
<file path=[Content_Types].xml><?xml version="1.0" encoding="utf-8"?>
<Types xmlns="http://schemas.openxmlformats.org/package/2006/content-types">
  <Default Extension="bin" ContentType="application/vnd.ms-word.attachedToolbar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Default Extension="wmf" ContentType="image/x-wmf"/>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ustomizations.xml" ContentType="application/vnd.ms-word.keyMapCustomizations+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1A0A" w:rsidRDefault="00B71A0A" w:rsidP="00B71A0A">
      <w:pPr>
        <w:pStyle w:val="PublicationTitle"/>
        <w:spacing w:before="0"/>
      </w:pPr>
      <w:bookmarkStart w:id="0" w:name="_Toc296423677"/>
      <w:bookmarkStart w:id="1" w:name="_Toc296497508"/>
      <w:bookmarkStart w:id="2" w:name="_Toc457122463"/>
    </w:p>
    <w:p w:rsidR="00B71A0A" w:rsidRDefault="00B71A0A" w:rsidP="00B71A0A">
      <w:pPr>
        <w:pStyle w:val="PublicationTitle"/>
        <w:spacing w:before="0"/>
      </w:pPr>
    </w:p>
    <w:p w:rsidR="00B71A0A" w:rsidRPr="005C2FCF" w:rsidRDefault="00B71A0A" w:rsidP="00B71A0A">
      <w:pPr>
        <w:pStyle w:val="PublicationTitle"/>
        <w:spacing w:before="0"/>
      </w:pPr>
      <w:bookmarkStart w:id="3" w:name="_Toc98394872"/>
      <w:r w:rsidRPr="00177827">
        <w:rPr>
          <w:noProof/>
          <w:lang w:eastAsia="en-AU"/>
        </w:rPr>
        <w:drawing>
          <wp:anchor distT="0" distB="0" distL="114300" distR="114300" simplePos="0" relativeHeight="251663360" behindDoc="0" locked="0" layoutInCell="1" allowOverlap="1">
            <wp:simplePos x="0" y="0"/>
            <wp:positionH relativeFrom="page">
              <wp:align>left</wp:align>
            </wp:positionH>
            <wp:positionV relativeFrom="paragraph">
              <wp:posOffset>-1835150</wp:posOffset>
            </wp:positionV>
            <wp:extent cx="2395220" cy="561975"/>
            <wp:effectExtent l="19050" t="0" r="5080" b="0"/>
            <wp:wrapSquare wrapText="bothSides"/>
            <wp:docPr id="2" name="Picture 3" descr="P:\PublicationComponents\logos\NCVER LOGOS\WMF - word\ncver left tab_mono.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PublicationComponents\logos\NCVER LOGOS\WMF - word\ncver left tab_mono.wmf"/>
                    <pic:cNvPicPr>
                      <a:picLocks noChangeAspect="1" noChangeArrowheads="1"/>
                    </pic:cNvPicPr>
                  </pic:nvPicPr>
                  <pic:blipFill>
                    <a:blip r:embed="rId9" cstate="print"/>
                    <a:srcRect/>
                    <a:stretch>
                      <a:fillRect/>
                    </a:stretch>
                  </pic:blipFill>
                  <pic:spPr bwMode="auto">
                    <a:xfrm>
                      <a:off x="0" y="0"/>
                      <a:ext cx="2395220" cy="561975"/>
                    </a:xfrm>
                    <a:prstGeom prst="rect">
                      <a:avLst/>
                    </a:prstGeom>
                    <a:noFill/>
                    <a:ln w="9525">
                      <a:noFill/>
                      <a:miter lim="800000"/>
                      <a:headEnd/>
                      <a:tailEnd/>
                    </a:ln>
                  </pic:spPr>
                </pic:pic>
              </a:graphicData>
            </a:graphic>
          </wp:anchor>
        </w:drawing>
      </w:r>
      <w:bookmarkEnd w:id="0"/>
      <w:bookmarkEnd w:id="1"/>
      <w:bookmarkEnd w:id="3"/>
      <w:r w:rsidR="006C5DD4">
        <w:t>Pre-vocational programs and their impact on traineeship completion and satisfaction</w:t>
      </w:r>
    </w:p>
    <w:p w:rsidR="00B71A0A" w:rsidRDefault="006C5DD4" w:rsidP="00B71A0A">
      <w:pPr>
        <w:pStyle w:val="Authors"/>
      </w:pPr>
      <w:bookmarkStart w:id="4" w:name="_Toc296423678"/>
      <w:bookmarkStart w:id="5" w:name="_Toc296497509"/>
      <w:r>
        <w:t>Damian Oliver</w:t>
      </w:r>
      <w:r w:rsidR="00440368">
        <w:br/>
      </w:r>
      <w:r>
        <w:t>Tom Karmel</w:t>
      </w:r>
    </w:p>
    <w:bookmarkEnd w:id="4"/>
    <w:bookmarkEnd w:id="5"/>
    <w:p w:rsidR="00B71A0A" w:rsidRDefault="006C5DD4" w:rsidP="00B71A0A">
      <w:pPr>
        <w:pStyle w:val="Organisation"/>
      </w:pPr>
      <w:r>
        <w:t>NCVER</w:t>
      </w:r>
    </w:p>
    <w:p w:rsidR="00B71A0A" w:rsidRDefault="00B71A0A" w:rsidP="00B71A0A">
      <w:pPr>
        <w:pStyle w:val="Organisation"/>
      </w:pPr>
    </w:p>
    <w:p w:rsidR="00B71A0A" w:rsidRDefault="00B71A0A" w:rsidP="00B71A0A">
      <w:pPr>
        <w:pStyle w:val="Organisation"/>
      </w:pPr>
    </w:p>
    <w:p w:rsidR="00B71A0A" w:rsidRDefault="00EA7D54" w:rsidP="00B71A0A">
      <w:pPr>
        <w:pStyle w:val="Heading3"/>
        <w:ind w:right="-1"/>
      </w:pPr>
      <w:r>
        <w:rPr>
          <w:noProof/>
          <w:lang w:eastAsia="en-AU"/>
        </w:rPr>
        <w:pict>
          <v:shapetype id="_x0000_t202" coordsize="21600,21600" o:spt="202" path="m,l,21600r21600,l21600,xe">
            <v:stroke joinstyle="miter"/>
            <v:path gradientshapeok="t" o:connecttype="rect"/>
          </v:shapetype>
          <v:shape id="_x0000_s1048" type="#_x0000_t202" style="position:absolute;margin-left:79.95pt;margin-top:555.35pt;width:264.8pt;height:83pt;z-index:251661312;mso-position-vertical-relative:margin" filled="f" stroked="f">
            <v:textbox style="mso-next-textbox:#_x0000_s1048">
              <w:txbxContent>
                <w:p w:rsidR="001248A4" w:rsidRPr="001B43CF" w:rsidRDefault="001248A4" w:rsidP="00B71A0A">
                  <w:pPr>
                    <w:pStyle w:val="Heading3"/>
                  </w:pPr>
                  <w:r>
                    <w:t>NATIONAL CENTRE FOR VOCATIONAL EDUCATION RESEARCH</w:t>
                  </w:r>
                </w:p>
                <w:p w:rsidR="001248A4" w:rsidRPr="00642109" w:rsidRDefault="001248A4" w:rsidP="00642109">
                  <w:pPr>
                    <w:pStyle w:val="Heading3"/>
                    <w:spacing w:before="80"/>
                    <w:rPr>
                      <w:b/>
                    </w:rPr>
                  </w:pPr>
                  <w:r>
                    <w:rPr>
                      <w:b/>
                    </w:rPr>
                    <w:t>OCCASIONAL PAPER</w:t>
                  </w:r>
                </w:p>
              </w:txbxContent>
            </v:textbox>
            <w10:wrap anchory="margin"/>
          </v:shape>
        </w:pict>
      </w:r>
      <w:r>
        <w:rPr>
          <w:noProof/>
          <w:lang w:eastAsia="en-AU"/>
        </w:rPr>
        <w:pict>
          <v:shape id="_x0000_s1047" type="#_x0000_t202" style="position:absolute;margin-left:73.1pt;margin-top:659.7pt;width:357pt;height:83pt;z-index:251660288;mso-position-vertical-relative:margin" filled="f" stroked="f">
            <v:textbox style="mso-next-textbox:#_x0000_s1047">
              <w:txbxContent>
                <w:p w:rsidR="001248A4" w:rsidRDefault="001248A4" w:rsidP="00B71A0A">
                  <w:pPr>
                    <w:pStyle w:val="Imprint"/>
                    <w:spacing w:before="0"/>
                    <w:ind w:left="142" w:right="10"/>
                    <w:rPr>
                      <w:color w:val="000000"/>
                    </w:rPr>
                  </w:pPr>
                  <w:r w:rsidRPr="005C2FCF">
                    <w:rPr>
                      <w:color w:val="000000"/>
                    </w:rPr>
                    <w:t>The views and opinions expressed in this document are those of the author/</w:t>
                  </w:r>
                  <w:r>
                    <w:rPr>
                      <w:color w:val="000000"/>
                    </w:rPr>
                    <w:br/>
                  </w:r>
                  <w:r w:rsidRPr="005C2FCF">
                    <w:rPr>
                      <w:color w:val="000000"/>
                    </w:rPr>
                    <w:t>project</w:t>
                  </w:r>
                  <w:r>
                    <w:rPr>
                      <w:color w:val="000000"/>
                    </w:rPr>
                    <w:t xml:space="preserve"> </w:t>
                  </w:r>
                  <w:r w:rsidRPr="005C2FCF">
                    <w:rPr>
                      <w:color w:val="000000"/>
                    </w:rPr>
                    <w:t xml:space="preserve">team and do not necessarily reflect the views of the Australian Government </w:t>
                  </w:r>
                  <w:r>
                    <w:rPr>
                      <w:color w:val="000000"/>
                    </w:rPr>
                    <w:br/>
                    <w:t xml:space="preserve">or </w:t>
                  </w:r>
                  <w:r w:rsidRPr="005C2FCF">
                    <w:rPr>
                      <w:color w:val="000000"/>
                    </w:rPr>
                    <w:t>state and territory governments.</w:t>
                  </w:r>
                </w:p>
                <w:p w:rsidR="001248A4" w:rsidRDefault="001248A4" w:rsidP="00B71A0A">
                  <w:pPr>
                    <w:ind w:left="284" w:right="294"/>
                  </w:pPr>
                </w:p>
              </w:txbxContent>
            </v:textbox>
            <w10:wrap anchory="margin"/>
          </v:shape>
        </w:pict>
      </w:r>
    </w:p>
    <w:p w:rsidR="00B71A0A" w:rsidRDefault="00B71A0A" w:rsidP="001248A4">
      <w:pPr>
        <w:pStyle w:val="Heading3"/>
        <w:ind w:right="-1"/>
      </w:pPr>
      <w:r w:rsidRPr="005C2FCF">
        <w:br w:type="page"/>
      </w:r>
    </w:p>
    <w:p w:rsidR="00B71A0A" w:rsidRDefault="00B71A0A" w:rsidP="00B71A0A">
      <w:pPr>
        <w:pStyle w:val="Imprint"/>
        <w:rPr>
          <w:sz w:val="19"/>
          <w:szCs w:val="19"/>
        </w:rPr>
      </w:pPr>
    </w:p>
    <w:p w:rsidR="00B71A0A" w:rsidRPr="00C77DC6" w:rsidRDefault="00EA7D54" w:rsidP="00B71A0A">
      <w:pPr>
        <w:pStyle w:val="Abouttheresearch"/>
      </w:pPr>
      <w:r>
        <w:pict>
          <v:shape id="_x0000_s1049" type="#_x0000_t202" style="position:absolute;margin-left:0;margin-top:193.85pt;width:360.35pt;height:456pt;z-index:251662336;v-text-anchor:bottom" filled="f" stroked="f">
            <v:textbox style="mso-next-textbox:#_x0000_s1049" inset="0,,0">
              <w:txbxContent>
                <w:p w:rsidR="0099405A" w:rsidRPr="0099405A" w:rsidRDefault="0099405A" w:rsidP="00E36BEC">
                  <w:pPr>
                    <w:pStyle w:val="Text"/>
                    <w:rPr>
                      <w:b/>
                      <w:sz w:val="16"/>
                      <w:szCs w:val="16"/>
                    </w:rPr>
                  </w:pPr>
                  <w:r w:rsidRPr="0099405A">
                    <w:rPr>
                      <w:b/>
                      <w:sz w:val="16"/>
                      <w:szCs w:val="16"/>
                    </w:rPr>
                    <w:t>© Commonwealth of Australia, 2011</w:t>
                  </w:r>
                </w:p>
                <w:p w:rsidR="0099405A" w:rsidRPr="0099405A" w:rsidRDefault="0099405A" w:rsidP="00E36BEC">
                  <w:pPr>
                    <w:pStyle w:val="Imprint"/>
                    <w:rPr>
                      <w:szCs w:val="16"/>
                    </w:rPr>
                  </w:pPr>
                  <w:r w:rsidRPr="0099405A">
                    <w:rPr>
                      <w:noProof/>
                      <w:szCs w:val="16"/>
                      <w:lang w:eastAsia="en-AU"/>
                    </w:rPr>
                    <w:drawing>
                      <wp:inline distT="0" distB="0" distL="0" distR="0">
                        <wp:extent cx="838200" cy="295275"/>
                        <wp:effectExtent l="19050" t="0" r="0" b="0"/>
                        <wp:docPr id="4" name="licensebutton" descr="Creative Commons License">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censebutton" descr="Creative Commons License">
                                  <a:hlinkClick r:id="rId10"/>
                                </pic:cNvPr>
                                <pic:cNvPicPr>
                                  <a:picLocks noChangeAspect="1" noChangeArrowheads="1"/>
                                </pic:cNvPicPr>
                              </pic:nvPicPr>
                              <pic:blipFill>
                                <a:blip r:embed="rId11" cstate="print"/>
                                <a:srcRect/>
                                <a:stretch>
                                  <a:fillRect/>
                                </a:stretch>
                              </pic:blipFill>
                              <pic:spPr bwMode="auto">
                                <a:xfrm>
                                  <a:off x="0" y="0"/>
                                  <a:ext cx="838200" cy="295275"/>
                                </a:xfrm>
                                <a:prstGeom prst="rect">
                                  <a:avLst/>
                                </a:prstGeom>
                                <a:noFill/>
                                <a:ln w="9525">
                                  <a:noFill/>
                                  <a:miter lim="800000"/>
                                  <a:headEnd/>
                                  <a:tailEnd/>
                                </a:ln>
                              </pic:spPr>
                            </pic:pic>
                          </a:graphicData>
                        </a:graphic>
                      </wp:inline>
                    </w:drawing>
                  </w:r>
                </w:p>
                <w:p w:rsidR="0099405A" w:rsidRPr="0099405A" w:rsidRDefault="0099405A" w:rsidP="00E36BEC">
                  <w:pPr>
                    <w:pStyle w:val="Imprint"/>
                    <w:rPr>
                      <w:szCs w:val="16"/>
                    </w:rPr>
                  </w:pPr>
                  <w:r w:rsidRPr="0099405A">
                    <w:rPr>
                      <w:szCs w:val="16"/>
                    </w:rPr>
                    <w:t xml:space="preserve">With the exception of the Commonwealth Coat of Arms, the Department’s logo, any material protected by a trade mark and where otherwise noted all material presented in this document is provided under a Creative Commons Attribution 3.0 Australia &lt;http://creativecommons.org/licenses/by/3.0/au&gt; licence. </w:t>
                  </w:r>
                </w:p>
                <w:p w:rsidR="0099405A" w:rsidRPr="0099405A" w:rsidRDefault="0099405A" w:rsidP="00E36BEC">
                  <w:pPr>
                    <w:pStyle w:val="Imprint"/>
                    <w:rPr>
                      <w:szCs w:val="16"/>
                    </w:rPr>
                  </w:pPr>
                  <w:r w:rsidRPr="0099405A">
                    <w:rPr>
                      <w:szCs w:val="16"/>
                    </w:rPr>
                    <w:t>The details of the relevant licence conditions are available on the Creative Commons website (accessible using the links provided) as is the full legal code for the CC BY 3.0 AU licence &lt;http://creativecommons.org/licenses/by/3.0/legalcode&gt;.</w:t>
                  </w:r>
                </w:p>
                <w:p w:rsidR="0099405A" w:rsidRPr="0099405A" w:rsidRDefault="0099405A" w:rsidP="00E36BEC">
                  <w:pPr>
                    <w:pStyle w:val="Imprint"/>
                    <w:rPr>
                      <w:szCs w:val="16"/>
                    </w:rPr>
                  </w:pPr>
                  <w:r w:rsidRPr="0099405A">
                    <w:rPr>
                      <w:szCs w:val="16"/>
                    </w:rPr>
                    <w:t>The Creative Commons licence conditions do not apply to all logos, graphic design, artwork and photographs. Requests and enquiries concerning other reproduction and rights should be directed to the National Centre for Vocational Education Research (NCVER).</w:t>
                  </w:r>
                </w:p>
                <w:p w:rsidR="0099405A" w:rsidRPr="0099405A" w:rsidRDefault="0099405A" w:rsidP="00E36BEC">
                  <w:pPr>
                    <w:pStyle w:val="Imprint"/>
                    <w:rPr>
                      <w:szCs w:val="16"/>
                    </w:rPr>
                  </w:pPr>
                  <w:r w:rsidRPr="0099405A">
                    <w:rPr>
                      <w:szCs w:val="16"/>
                    </w:rPr>
                    <w:t xml:space="preserve">This document should be attributed as </w:t>
                  </w:r>
                  <w:r>
                    <w:rPr>
                      <w:szCs w:val="16"/>
                    </w:rPr>
                    <w:t xml:space="preserve">Oliver, D &amp; Karmel, T 2011, </w:t>
                  </w:r>
                  <w:r>
                    <w:rPr>
                      <w:i/>
                      <w:szCs w:val="16"/>
                    </w:rPr>
                    <w:t>Pre-vocational programs and their impact on traineeship completion and satisfaction,</w:t>
                  </w:r>
                  <w:r w:rsidRPr="0099405A">
                    <w:rPr>
                      <w:szCs w:val="16"/>
                    </w:rPr>
                    <w:t xml:space="preserve"> NCVER.</w:t>
                  </w:r>
                </w:p>
                <w:p w:rsidR="0099405A" w:rsidRPr="0099405A" w:rsidRDefault="0099405A" w:rsidP="00E36BEC">
                  <w:pPr>
                    <w:pStyle w:val="Imprint"/>
                    <w:rPr>
                      <w:szCs w:val="16"/>
                    </w:rPr>
                  </w:pPr>
                  <w:r w:rsidRPr="0099405A">
                    <w:rPr>
                      <w:szCs w:val="16"/>
                    </w:rPr>
                    <w:t xml:space="preserve">This work has been produced by NCVER on behalf of the Australian Government, and state and territory governments, with funding provided through the Australian Department of Education, </w:t>
                  </w:r>
                  <w:r w:rsidRPr="0099405A">
                    <w:rPr>
                      <w:color w:val="000000"/>
                      <w:szCs w:val="16"/>
                    </w:rPr>
                    <w:t>Employment and Workplace Relations</w:t>
                  </w:r>
                  <w:r w:rsidRPr="0099405A">
                    <w:rPr>
                      <w:szCs w:val="16"/>
                    </w:rPr>
                    <w:t xml:space="preserve">. </w:t>
                  </w:r>
                </w:p>
                <w:p w:rsidR="0099405A" w:rsidRPr="0099405A" w:rsidRDefault="0099405A" w:rsidP="00E36BEC">
                  <w:pPr>
                    <w:pStyle w:val="Imprint"/>
                    <w:rPr>
                      <w:szCs w:val="16"/>
                      <w:lang w:val="en-US"/>
                    </w:rPr>
                  </w:pPr>
                  <w:r w:rsidRPr="0099405A">
                    <w:rPr>
                      <w:szCs w:val="16"/>
                      <w:lang w:val="en-US"/>
                    </w:rPr>
                    <w:t>The views and opinions expressed in this document are those of NCVER and do not necessarily reflect the views of the Australian Government or state and territory governments.</w:t>
                  </w:r>
                </w:p>
                <w:p w:rsidR="001248A4" w:rsidRPr="005C2FCF" w:rsidRDefault="001248A4" w:rsidP="00440368">
                  <w:pPr>
                    <w:pStyle w:val="Imprint"/>
                    <w:tabs>
                      <w:tab w:val="left" w:pos="709"/>
                      <w:tab w:val="left" w:pos="2127"/>
                    </w:tabs>
                    <w:spacing w:before="80"/>
                    <w:rPr>
                      <w:color w:val="000000"/>
                    </w:rPr>
                  </w:pPr>
                  <w:r w:rsidRPr="005C2FCF">
                    <w:rPr>
                      <w:color w:val="000000"/>
                    </w:rPr>
                    <w:t>ISBN</w:t>
                  </w:r>
                  <w:r w:rsidRPr="005C2FCF">
                    <w:rPr>
                      <w:color w:val="000000"/>
                    </w:rPr>
                    <w:tab/>
                  </w:r>
                  <w:r w:rsidRPr="00733570">
                    <w:rPr>
                      <w:color w:val="000000"/>
                    </w:rPr>
                    <w:t>978 1 921955 61 7</w:t>
                  </w:r>
                  <w:r>
                    <w:rPr>
                      <w:color w:val="000000"/>
                    </w:rPr>
                    <w:tab/>
                    <w:t>web</w:t>
                  </w:r>
                  <w:r w:rsidRPr="005C2FCF">
                    <w:rPr>
                      <w:color w:val="000000"/>
                    </w:rPr>
                    <w:t xml:space="preserve"> edition </w:t>
                  </w:r>
                  <w:r w:rsidRPr="005C2FCF">
                    <w:rPr>
                      <w:color w:val="000000"/>
                    </w:rPr>
                    <w:br/>
                  </w:r>
                  <w:r w:rsidRPr="005C2FCF">
                    <w:rPr>
                      <w:color w:val="000000"/>
                    </w:rPr>
                    <w:tab/>
                  </w:r>
                  <w:r w:rsidRPr="00733570">
                    <w:rPr>
                      <w:color w:val="000000"/>
                    </w:rPr>
                    <w:t>978 1 921955 62 4</w:t>
                  </w:r>
                  <w:r w:rsidRPr="005C2FCF">
                    <w:rPr>
                      <w:color w:val="000000"/>
                    </w:rPr>
                    <w:tab/>
                  </w:r>
                  <w:r>
                    <w:rPr>
                      <w:color w:val="000000"/>
                    </w:rPr>
                    <w:t>print</w:t>
                  </w:r>
                  <w:r w:rsidRPr="005C2FCF">
                    <w:rPr>
                      <w:color w:val="000000"/>
                    </w:rPr>
                    <w:t xml:space="preserve"> edition</w:t>
                  </w:r>
                  <w:r>
                    <w:rPr>
                      <w:color w:val="000000"/>
                    </w:rPr>
                    <w:br/>
                  </w:r>
                  <w:r w:rsidRPr="005C2FCF">
                    <w:rPr>
                      <w:color w:val="000000"/>
                    </w:rPr>
                    <w:t>TD/TNC</w:t>
                  </w:r>
                  <w:r w:rsidRPr="005C2FCF">
                    <w:rPr>
                      <w:color w:val="000000"/>
                    </w:rPr>
                    <w:tab/>
                  </w:r>
                  <w:r>
                    <w:rPr>
                      <w:color w:val="000000"/>
                    </w:rPr>
                    <w:t>104.45</w:t>
                  </w:r>
                </w:p>
                <w:p w:rsidR="001248A4" w:rsidRPr="005C2FCF" w:rsidRDefault="001248A4" w:rsidP="00440368">
                  <w:pPr>
                    <w:pStyle w:val="Imprint"/>
                    <w:spacing w:before="80"/>
                    <w:rPr>
                      <w:color w:val="000000"/>
                    </w:rPr>
                  </w:pPr>
                  <w:r w:rsidRPr="005C2FCF">
                    <w:rPr>
                      <w:color w:val="000000"/>
                    </w:rPr>
                    <w:t>Published by NCVER</w:t>
                  </w:r>
                  <w:r>
                    <w:rPr>
                      <w:color w:val="000000"/>
                    </w:rPr>
                    <w:t xml:space="preserve">, </w:t>
                  </w:r>
                  <w:r w:rsidRPr="005C2FCF">
                    <w:rPr>
                      <w:color w:val="000000"/>
                    </w:rPr>
                    <w:t>ABN 87 007 967 311</w:t>
                  </w:r>
                </w:p>
                <w:p w:rsidR="001248A4" w:rsidRPr="005C2FCF" w:rsidRDefault="001248A4" w:rsidP="00440368">
                  <w:pPr>
                    <w:pStyle w:val="Imprint"/>
                    <w:spacing w:before="80"/>
                    <w:rPr>
                      <w:color w:val="000000"/>
                    </w:rPr>
                  </w:pPr>
                  <w:r w:rsidRPr="005C2FCF">
                    <w:rPr>
                      <w:color w:val="000000"/>
                    </w:rPr>
                    <w:t>Level 11, 33 King William Street, Adelaide SA 5000</w:t>
                  </w:r>
                  <w:r w:rsidRPr="005C2FCF">
                    <w:rPr>
                      <w:color w:val="000000"/>
                    </w:rPr>
                    <w:br/>
                    <w:t>PO Box 8288 Station Arcade, Adelaide SA 5000, Australia</w:t>
                  </w:r>
                </w:p>
                <w:p w:rsidR="001248A4" w:rsidRDefault="001248A4" w:rsidP="00440368">
                  <w:pPr>
                    <w:pStyle w:val="Imprint"/>
                    <w:spacing w:before="80"/>
                    <w:rPr>
                      <w:color w:val="000000"/>
                    </w:rPr>
                  </w:pPr>
                  <w:r>
                    <w:rPr>
                      <w:b/>
                      <w:color w:val="000000"/>
                    </w:rPr>
                    <w:t>P</w:t>
                  </w:r>
                  <w:r w:rsidRPr="005C2FCF">
                    <w:rPr>
                      <w:color w:val="000000"/>
                    </w:rPr>
                    <w:t xml:space="preserve"> +61 8 8230 8400 </w:t>
                  </w:r>
                  <w:r>
                    <w:rPr>
                      <w:color w:val="000000"/>
                    </w:rPr>
                    <w:t xml:space="preserve">  </w:t>
                  </w:r>
                  <w:r>
                    <w:rPr>
                      <w:b/>
                      <w:color w:val="000000"/>
                    </w:rPr>
                    <w:t>F</w:t>
                  </w:r>
                  <w:r w:rsidRPr="005C2FCF">
                    <w:rPr>
                      <w:color w:val="000000"/>
                    </w:rPr>
                    <w:t xml:space="preserve"> +61 8 8212 3436</w:t>
                  </w:r>
                  <w:r>
                    <w:rPr>
                      <w:color w:val="000000"/>
                    </w:rPr>
                    <w:t xml:space="preserve">   </w:t>
                  </w:r>
                  <w:r>
                    <w:rPr>
                      <w:b/>
                      <w:color w:val="000000"/>
                    </w:rPr>
                    <w:t>E</w:t>
                  </w:r>
                  <w:r w:rsidRPr="005C2FCF">
                    <w:rPr>
                      <w:color w:val="000000"/>
                    </w:rPr>
                    <w:t xml:space="preserve"> </w:t>
                  </w:r>
                  <w:hyperlink r:id="rId12" w:history="1">
                    <w:r w:rsidRPr="009165D5">
                      <w:rPr>
                        <w:rStyle w:val="Hyperlink"/>
                        <w:sz w:val="16"/>
                      </w:rPr>
                      <w:t>ncver@ncver.edu.au</w:t>
                    </w:r>
                  </w:hyperlink>
                  <w:r>
                    <w:rPr>
                      <w:color w:val="000000"/>
                    </w:rPr>
                    <w:t xml:space="preserve">   </w:t>
                  </w:r>
                  <w:r>
                    <w:rPr>
                      <w:b/>
                      <w:color w:val="000000"/>
                    </w:rPr>
                    <w:t>W</w:t>
                  </w:r>
                  <w:r>
                    <w:rPr>
                      <w:color w:val="000000"/>
                    </w:rPr>
                    <w:t xml:space="preserve"> </w:t>
                  </w:r>
                  <w:r w:rsidRPr="005C2FCF">
                    <w:rPr>
                      <w:color w:val="000000"/>
                    </w:rPr>
                    <w:t>http://www.ncver.edu.au</w:t>
                  </w:r>
                  <w:r>
                    <w:rPr>
                      <w:color w:val="000000"/>
                    </w:rPr>
                    <w:t xml:space="preserve"> </w:t>
                  </w:r>
                </w:p>
              </w:txbxContent>
            </v:textbox>
          </v:shape>
        </w:pict>
      </w:r>
      <w:r w:rsidR="00B71A0A" w:rsidRPr="005C2FCF">
        <w:br w:type="page"/>
      </w:r>
      <w:bookmarkStart w:id="6" w:name="_Toc73766312"/>
      <w:bookmarkStart w:id="7" w:name="_Toc77937774"/>
      <w:bookmarkStart w:id="8" w:name="_Toc80174750"/>
      <w:bookmarkStart w:id="9" w:name="_Toc81560506"/>
      <w:bookmarkStart w:id="10" w:name="_Toc82071799"/>
      <w:bookmarkStart w:id="11" w:name="_Toc82151754"/>
      <w:bookmarkStart w:id="12" w:name="_Toc82498260"/>
      <w:bookmarkStart w:id="13" w:name="_Toc86829097"/>
      <w:bookmarkStart w:id="14" w:name="_Toc89226248"/>
      <w:bookmarkStart w:id="15" w:name="_Toc89240893"/>
      <w:bookmarkStart w:id="16" w:name="_Toc98394875"/>
      <w:bookmarkStart w:id="17" w:name="_Toc296423679"/>
      <w:bookmarkStart w:id="18" w:name="_Toc296497510"/>
      <w:r w:rsidR="00B71A0A" w:rsidRPr="005C2FCF">
        <w:lastRenderedPageBreak/>
        <w:t>About the research</w:t>
      </w:r>
      <w:bookmarkEnd w:id="6"/>
      <w:bookmarkEnd w:id="7"/>
      <w:bookmarkEnd w:id="8"/>
      <w:bookmarkEnd w:id="9"/>
      <w:bookmarkEnd w:id="10"/>
      <w:bookmarkEnd w:id="11"/>
      <w:bookmarkEnd w:id="12"/>
      <w:bookmarkEnd w:id="13"/>
      <w:bookmarkEnd w:id="14"/>
      <w:bookmarkEnd w:id="15"/>
      <w:bookmarkEnd w:id="16"/>
      <w:bookmarkEnd w:id="17"/>
      <w:bookmarkEnd w:id="18"/>
    </w:p>
    <w:p w:rsidR="00B71A0A" w:rsidRDefault="001D2483" w:rsidP="00B71A0A">
      <w:pPr>
        <w:pStyle w:val="Abouttheresearchpubtitle"/>
      </w:pPr>
      <w:bookmarkStart w:id="19" w:name="_Toc98394877"/>
      <w:r>
        <w:t>Pre-vocational programs and their impact on traineeship completion and satisfaction</w:t>
      </w:r>
    </w:p>
    <w:bookmarkEnd w:id="19"/>
    <w:p w:rsidR="00B71A0A" w:rsidRPr="001B43CF" w:rsidRDefault="001D2483" w:rsidP="00B71A0A">
      <w:pPr>
        <w:pStyle w:val="Heading3"/>
      </w:pPr>
      <w:r>
        <w:t xml:space="preserve">Damian Oliver </w:t>
      </w:r>
      <w:r w:rsidR="0032598A">
        <w:t>and</w:t>
      </w:r>
      <w:r>
        <w:t xml:space="preserve"> Tom Karmel, NCVER</w:t>
      </w:r>
    </w:p>
    <w:p w:rsidR="00B71A0A" w:rsidRPr="005C2FCF" w:rsidRDefault="000F5F83" w:rsidP="00787214">
      <w:pPr>
        <w:pStyle w:val="Textlessbefore"/>
        <w:rPr>
          <w:color w:val="000000"/>
        </w:rPr>
      </w:pPr>
      <w:r>
        <w:t>Pre</w:t>
      </w:r>
      <w:r w:rsidR="001D2483">
        <w:t>-voc</w:t>
      </w:r>
      <w:r w:rsidR="0032598A">
        <w:t xml:space="preserve">ational programs, including VET in </w:t>
      </w:r>
      <w:r w:rsidR="001D2483">
        <w:t>Schools, are provid</w:t>
      </w:r>
      <w:r w:rsidR="0032598A">
        <w:t>ing a pathway into traineeships</w:t>
      </w:r>
      <w:r w:rsidR="001D2483">
        <w:t xml:space="preserve"> in the same way that pre-apprenticeships are an established route into apprenticeships in the traditional trades. This report </w:t>
      </w:r>
      <w:r>
        <w:t>is a parallel piece to an earlier report on the effect of pre-apprenticeship</w:t>
      </w:r>
      <w:r w:rsidR="0032598A">
        <w:t>s</w:t>
      </w:r>
      <w:r>
        <w:t xml:space="preserve"> on apprentice satisfaction and completion rates.</w:t>
      </w:r>
    </w:p>
    <w:p w:rsidR="00B71A0A" w:rsidRPr="005C2FCF" w:rsidRDefault="00B71A0A" w:rsidP="00B71A0A">
      <w:pPr>
        <w:pStyle w:val="Keymessages"/>
      </w:pPr>
      <w:bookmarkStart w:id="20" w:name="_Toc98394878"/>
      <w:bookmarkStart w:id="21" w:name="_Toc296423682"/>
      <w:bookmarkStart w:id="22" w:name="_Toc296497513"/>
      <w:r w:rsidRPr="005C2FCF">
        <w:t>Key messages</w:t>
      </w:r>
      <w:bookmarkEnd w:id="20"/>
      <w:bookmarkEnd w:id="21"/>
      <w:bookmarkEnd w:id="22"/>
    </w:p>
    <w:p w:rsidR="00B71A0A" w:rsidRDefault="001D2483" w:rsidP="00B71A0A">
      <w:pPr>
        <w:pStyle w:val="Dotpoint1"/>
      </w:pPr>
      <w:r>
        <w:t>Early school leavers, especially those who leave school after Year 11, are more likely to complete a traineeship if they have completed a pre-vocational course beforehand.</w:t>
      </w:r>
    </w:p>
    <w:p w:rsidR="001D2483" w:rsidRDefault="001D2483" w:rsidP="00B71A0A">
      <w:pPr>
        <w:pStyle w:val="Dotpoint1"/>
      </w:pPr>
      <w:r>
        <w:t>Trainees in lower-skilled occupational categories such as sales workers</w:t>
      </w:r>
      <w:r w:rsidR="00BB225E">
        <w:t>,</w:t>
      </w:r>
      <w:r>
        <w:t xml:space="preserve"> </w:t>
      </w:r>
      <w:r w:rsidR="00BB225E">
        <w:t>labourers</w:t>
      </w:r>
      <w:r w:rsidR="00770AC9">
        <w:t>,</w:t>
      </w:r>
      <w:r w:rsidR="00BB225E">
        <w:t xml:space="preserve"> </w:t>
      </w:r>
      <w:r w:rsidR="00052637">
        <w:t xml:space="preserve">and machinery operators and drivers </w:t>
      </w:r>
      <w:r>
        <w:t>are more likely to complete their training if they have completed a pre-vocational course beforehand.</w:t>
      </w:r>
      <w:r w:rsidR="00052637">
        <w:t xml:space="preserve"> Pre-vocational programs also increase the likelihood of completing a clerical and administrative traineeship. </w:t>
      </w:r>
    </w:p>
    <w:p w:rsidR="001D2483" w:rsidRDefault="001D2483" w:rsidP="00B71A0A">
      <w:pPr>
        <w:pStyle w:val="Dotpoint1"/>
      </w:pPr>
      <w:r>
        <w:t>Pre-vocational courses reduce the likelihood of trainees in higher-skilled occupational categories (such as man</w:t>
      </w:r>
      <w:r w:rsidR="000F5F83">
        <w:t>a</w:t>
      </w:r>
      <w:r>
        <w:t>gers</w:t>
      </w:r>
      <w:r w:rsidR="00052637">
        <w:t xml:space="preserve"> and professionals</w:t>
      </w:r>
      <w:r>
        <w:t>) completing their training.</w:t>
      </w:r>
      <w:r w:rsidR="00052637">
        <w:t xml:space="preserve"> Pre-vocational programs also reduce the likelihood of completing a traineeship in community and personal services.</w:t>
      </w:r>
    </w:p>
    <w:p w:rsidR="001D2483" w:rsidRDefault="000F5F83" w:rsidP="00B71A0A">
      <w:pPr>
        <w:pStyle w:val="Dotpoint1"/>
      </w:pPr>
      <w:r>
        <w:t>The findings suggest</w:t>
      </w:r>
      <w:r w:rsidR="001D2483">
        <w:t xml:space="preserve"> that pre-vocational programs </w:t>
      </w:r>
      <w:r>
        <w:t xml:space="preserve">should </w:t>
      </w:r>
      <w:r w:rsidR="001D2483">
        <w:t xml:space="preserve">focus on general employment </w:t>
      </w:r>
      <w:r>
        <w:t xml:space="preserve">and educational </w:t>
      </w:r>
      <w:r w:rsidR="001D2483">
        <w:t xml:space="preserve">skills and </w:t>
      </w:r>
      <w:r w:rsidR="000A0E2F">
        <w:t>give</w:t>
      </w:r>
      <w:r w:rsidR="001D2483">
        <w:t xml:space="preserve"> less emphasis to developing advanced occupational skills.</w:t>
      </w:r>
      <w:r>
        <w:t xml:space="preserve"> They appear to be more relevant to the lower-skilled section of the labour market</w:t>
      </w:r>
      <w:r w:rsidR="00770AC9">
        <w:t>,</w:t>
      </w:r>
      <w:r>
        <w:t xml:space="preserve"> and </w:t>
      </w:r>
      <w:r w:rsidR="0032598A">
        <w:t>it could be concluded</w:t>
      </w:r>
      <w:r>
        <w:t xml:space="preserve"> that traditional Year 12 is a better preparation for trainees in the more skilled occupations.</w:t>
      </w:r>
    </w:p>
    <w:p w:rsidR="00B71A0A" w:rsidRPr="005C2FCF" w:rsidRDefault="00B71A0A" w:rsidP="00B71A0A">
      <w:pPr>
        <w:pStyle w:val="Text"/>
      </w:pPr>
    </w:p>
    <w:p w:rsidR="00B71A0A" w:rsidRPr="005C2FCF" w:rsidRDefault="00B71A0A" w:rsidP="00B71A0A">
      <w:pPr>
        <w:pStyle w:val="Text"/>
      </w:pPr>
      <w:r w:rsidRPr="005C2FCF">
        <w:t>Tom Karmel</w:t>
      </w:r>
      <w:r w:rsidRPr="005C2FCF">
        <w:br/>
        <w:t>Managing Director, NCVER</w:t>
      </w:r>
    </w:p>
    <w:p w:rsidR="00B71A0A" w:rsidRDefault="00B71A0A" w:rsidP="00B71A0A">
      <w:pPr>
        <w:spacing w:before="0" w:line="240" w:lineRule="auto"/>
      </w:pPr>
      <w:r>
        <w:br w:type="page"/>
      </w:r>
    </w:p>
    <w:p w:rsidR="00B71A0A" w:rsidRDefault="00B71A0A" w:rsidP="00B71A0A">
      <w:pPr>
        <w:pStyle w:val="Contents0"/>
      </w:pPr>
    </w:p>
    <w:p w:rsidR="00B71A0A" w:rsidRDefault="00B71A0A" w:rsidP="00B71A0A">
      <w:pPr>
        <w:pStyle w:val="Contents0"/>
        <w:sectPr w:rsidR="00B71A0A" w:rsidSect="000F5F83">
          <w:pgSz w:w="11907" w:h="16840" w:code="9"/>
          <w:pgMar w:top="1276" w:right="1701" w:bottom="1276" w:left="1418" w:header="709" w:footer="556" w:gutter="0"/>
          <w:cols w:space="708"/>
          <w:docGrid w:linePitch="360"/>
        </w:sectPr>
      </w:pPr>
    </w:p>
    <w:p w:rsidR="00B71A0A" w:rsidRPr="00DC5F5C" w:rsidRDefault="00B71A0A" w:rsidP="00B71A0A">
      <w:pPr>
        <w:pStyle w:val="Contents0"/>
      </w:pPr>
      <w:bookmarkStart w:id="23" w:name="_Toc98394880"/>
      <w:bookmarkStart w:id="24" w:name="_Toc296423683"/>
      <w:bookmarkStart w:id="25" w:name="_Toc296497514"/>
      <w:r w:rsidRPr="00DC5F5C">
        <w:lastRenderedPageBreak/>
        <w:t>Contents</w:t>
      </w:r>
      <w:bookmarkEnd w:id="23"/>
      <w:bookmarkEnd w:id="24"/>
      <w:bookmarkEnd w:id="25"/>
    </w:p>
    <w:p w:rsidR="00F165BC" w:rsidRDefault="00EA7D54">
      <w:pPr>
        <w:pStyle w:val="TOC1"/>
        <w:rPr>
          <w:rFonts w:asciiTheme="minorHAnsi" w:eastAsiaTheme="minorEastAsia" w:hAnsiTheme="minorHAnsi" w:cstheme="minorBidi"/>
          <w:color w:val="auto"/>
          <w:sz w:val="22"/>
          <w:szCs w:val="22"/>
          <w:lang w:eastAsia="en-AU"/>
        </w:rPr>
      </w:pPr>
      <w:r w:rsidRPr="00EA7D54">
        <w:rPr>
          <w:rFonts w:ascii="Avant Garde" w:hAnsi="Avant Garde"/>
        </w:rPr>
        <w:fldChar w:fldCharType="begin"/>
      </w:r>
      <w:r w:rsidR="00B71A0A" w:rsidRPr="009775C7">
        <w:rPr>
          <w:rFonts w:ascii="Avant Garde" w:hAnsi="Avant Garde"/>
        </w:rPr>
        <w:instrText xml:space="preserve"> TOC \o "1-2" </w:instrText>
      </w:r>
      <w:r w:rsidRPr="00EA7D54">
        <w:rPr>
          <w:rFonts w:ascii="Avant Garde" w:hAnsi="Avant Garde"/>
        </w:rPr>
        <w:fldChar w:fldCharType="separate"/>
      </w:r>
      <w:r w:rsidR="00F165BC">
        <w:t>Tables and figures</w:t>
      </w:r>
      <w:r w:rsidR="00F165BC">
        <w:tab/>
      </w:r>
      <w:r>
        <w:fldChar w:fldCharType="begin"/>
      </w:r>
      <w:r w:rsidR="00F165BC">
        <w:instrText xml:space="preserve"> PAGEREF _Toc303938411 \h </w:instrText>
      </w:r>
      <w:r>
        <w:fldChar w:fldCharType="separate"/>
      </w:r>
      <w:r w:rsidR="00741C9A">
        <w:t>6</w:t>
      </w:r>
      <w:r>
        <w:fldChar w:fldCharType="end"/>
      </w:r>
    </w:p>
    <w:p w:rsidR="00F165BC" w:rsidRDefault="00F165BC">
      <w:pPr>
        <w:pStyle w:val="TOC1"/>
        <w:rPr>
          <w:rFonts w:asciiTheme="minorHAnsi" w:eastAsiaTheme="minorEastAsia" w:hAnsiTheme="minorHAnsi" w:cstheme="minorBidi"/>
          <w:color w:val="auto"/>
          <w:sz w:val="22"/>
          <w:szCs w:val="22"/>
          <w:lang w:eastAsia="en-AU"/>
        </w:rPr>
      </w:pPr>
      <w:r>
        <w:t>Introduction</w:t>
      </w:r>
      <w:r>
        <w:tab/>
      </w:r>
      <w:r w:rsidR="00EA7D54">
        <w:fldChar w:fldCharType="begin"/>
      </w:r>
      <w:r>
        <w:instrText xml:space="preserve"> PAGEREF _Toc303938414 \h </w:instrText>
      </w:r>
      <w:r w:rsidR="00EA7D54">
        <w:fldChar w:fldCharType="separate"/>
      </w:r>
      <w:r w:rsidR="00741C9A">
        <w:t>7</w:t>
      </w:r>
      <w:r w:rsidR="00EA7D54">
        <w:fldChar w:fldCharType="end"/>
      </w:r>
    </w:p>
    <w:p w:rsidR="00F165BC" w:rsidRDefault="00F165BC">
      <w:pPr>
        <w:pStyle w:val="TOC1"/>
        <w:rPr>
          <w:rFonts w:asciiTheme="minorHAnsi" w:eastAsiaTheme="minorEastAsia" w:hAnsiTheme="minorHAnsi" w:cstheme="minorBidi"/>
          <w:color w:val="auto"/>
          <w:sz w:val="22"/>
          <w:szCs w:val="22"/>
          <w:lang w:eastAsia="en-AU"/>
        </w:rPr>
      </w:pPr>
      <w:r>
        <w:t>Background</w:t>
      </w:r>
      <w:r>
        <w:tab/>
      </w:r>
      <w:r w:rsidR="00EA7D54">
        <w:fldChar w:fldCharType="begin"/>
      </w:r>
      <w:r>
        <w:instrText xml:space="preserve"> PAGEREF _Toc303938415 \h </w:instrText>
      </w:r>
      <w:r w:rsidR="00EA7D54">
        <w:fldChar w:fldCharType="separate"/>
      </w:r>
      <w:r w:rsidR="00741C9A">
        <w:t>9</w:t>
      </w:r>
      <w:r w:rsidR="00EA7D54">
        <w:fldChar w:fldCharType="end"/>
      </w:r>
    </w:p>
    <w:p w:rsidR="00F165BC" w:rsidRDefault="00F165BC">
      <w:pPr>
        <w:pStyle w:val="TOC2"/>
        <w:rPr>
          <w:rFonts w:asciiTheme="minorHAnsi" w:eastAsiaTheme="minorEastAsia" w:hAnsiTheme="minorHAnsi" w:cstheme="minorBidi"/>
          <w:color w:val="auto"/>
          <w:sz w:val="22"/>
          <w:szCs w:val="22"/>
          <w:lang w:eastAsia="en-AU"/>
        </w:rPr>
      </w:pPr>
      <w:r>
        <w:t>Participation in pre-vocational programs</w:t>
      </w:r>
      <w:r>
        <w:tab/>
      </w:r>
      <w:r w:rsidR="00EA7D54">
        <w:fldChar w:fldCharType="begin"/>
      </w:r>
      <w:r>
        <w:instrText xml:space="preserve"> PAGEREF _Toc303938416 \h </w:instrText>
      </w:r>
      <w:r w:rsidR="00EA7D54">
        <w:fldChar w:fldCharType="separate"/>
      </w:r>
      <w:r w:rsidR="00741C9A">
        <w:t>9</w:t>
      </w:r>
      <w:r w:rsidR="00EA7D54">
        <w:fldChar w:fldCharType="end"/>
      </w:r>
    </w:p>
    <w:p w:rsidR="00F165BC" w:rsidRDefault="00F165BC">
      <w:pPr>
        <w:pStyle w:val="TOC1"/>
        <w:rPr>
          <w:rFonts w:asciiTheme="minorHAnsi" w:eastAsiaTheme="minorEastAsia" w:hAnsiTheme="minorHAnsi" w:cstheme="minorBidi"/>
          <w:color w:val="auto"/>
          <w:sz w:val="22"/>
          <w:szCs w:val="22"/>
          <w:lang w:eastAsia="en-AU"/>
        </w:rPr>
      </w:pPr>
      <w:r>
        <w:t>Satisfaction</w:t>
      </w:r>
      <w:r>
        <w:tab/>
      </w:r>
      <w:r w:rsidR="00EA7D54">
        <w:fldChar w:fldCharType="begin"/>
      </w:r>
      <w:r>
        <w:instrText xml:space="preserve"> PAGEREF _Toc303938417 \h </w:instrText>
      </w:r>
      <w:r w:rsidR="00EA7D54">
        <w:fldChar w:fldCharType="separate"/>
      </w:r>
      <w:r w:rsidR="00741C9A">
        <w:t>10</w:t>
      </w:r>
      <w:r w:rsidR="00EA7D54">
        <w:fldChar w:fldCharType="end"/>
      </w:r>
    </w:p>
    <w:p w:rsidR="00F165BC" w:rsidRDefault="00F165BC">
      <w:pPr>
        <w:pStyle w:val="TOC1"/>
        <w:rPr>
          <w:rFonts w:asciiTheme="minorHAnsi" w:eastAsiaTheme="minorEastAsia" w:hAnsiTheme="minorHAnsi" w:cstheme="minorBidi"/>
          <w:color w:val="auto"/>
          <w:sz w:val="22"/>
          <w:szCs w:val="22"/>
          <w:lang w:eastAsia="en-AU"/>
        </w:rPr>
      </w:pPr>
      <w:r>
        <w:t>Completion</w:t>
      </w:r>
      <w:r>
        <w:tab/>
      </w:r>
      <w:r w:rsidR="00EA7D54">
        <w:fldChar w:fldCharType="begin"/>
      </w:r>
      <w:r>
        <w:instrText xml:space="preserve"> PAGEREF _Toc303938418 \h </w:instrText>
      </w:r>
      <w:r w:rsidR="00EA7D54">
        <w:fldChar w:fldCharType="separate"/>
      </w:r>
      <w:r w:rsidR="00741C9A">
        <w:t>14</w:t>
      </w:r>
      <w:r w:rsidR="00EA7D54">
        <w:fldChar w:fldCharType="end"/>
      </w:r>
    </w:p>
    <w:p w:rsidR="00F165BC" w:rsidRDefault="00F165BC">
      <w:pPr>
        <w:pStyle w:val="TOC1"/>
        <w:rPr>
          <w:rFonts w:asciiTheme="minorHAnsi" w:eastAsiaTheme="minorEastAsia" w:hAnsiTheme="minorHAnsi" w:cstheme="minorBidi"/>
          <w:color w:val="auto"/>
          <w:sz w:val="22"/>
          <w:szCs w:val="22"/>
          <w:lang w:eastAsia="en-AU"/>
        </w:rPr>
      </w:pPr>
      <w:r>
        <w:t>Reasons for non-completion</w:t>
      </w:r>
      <w:r>
        <w:tab/>
      </w:r>
      <w:r w:rsidR="00EA7D54">
        <w:fldChar w:fldCharType="begin"/>
      </w:r>
      <w:r>
        <w:instrText xml:space="preserve"> PAGEREF _Toc303938419 \h </w:instrText>
      </w:r>
      <w:r w:rsidR="00EA7D54">
        <w:fldChar w:fldCharType="separate"/>
      </w:r>
      <w:r w:rsidR="00741C9A">
        <w:t>18</w:t>
      </w:r>
      <w:r w:rsidR="00EA7D54">
        <w:fldChar w:fldCharType="end"/>
      </w:r>
    </w:p>
    <w:p w:rsidR="00F165BC" w:rsidRDefault="00F165BC">
      <w:pPr>
        <w:pStyle w:val="TOC1"/>
        <w:rPr>
          <w:rFonts w:asciiTheme="minorHAnsi" w:eastAsiaTheme="minorEastAsia" w:hAnsiTheme="minorHAnsi" w:cstheme="minorBidi"/>
          <w:color w:val="auto"/>
          <w:sz w:val="22"/>
          <w:szCs w:val="22"/>
          <w:lang w:eastAsia="en-AU"/>
        </w:rPr>
      </w:pPr>
      <w:r>
        <w:t>Final comments</w:t>
      </w:r>
      <w:r>
        <w:tab/>
      </w:r>
      <w:r w:rsidR="00EA7D54">
        <w:fldChar w:fldCharType="begin"/>
      </w:r>
      <w:r>
        <w:instrText xml:space="preserve"> PAGEREF _Toc303938420 \h </w:instrText>
      </w:r>
      <w:r w:rsidR="00EA7D54">
        <w:fldChar w:fldCharType="separate"/>
      </w:r>
      <w:r w:rsidR="00741C9A">
        <w:t>22</w:t>
      </w:r>
      <w:r w:rsidR="00EA7D54">
        <w:fldChar w:fldCharType="end"/>
      </w:r>
    </w:p>
    <w:p w:rsidR="00F165BC" w:rsidRDefault="00F165BC">
      <w:pPr>
        <w:pStyle w:val="TOC1"/>
        <w:rPr>
          <w:rFonts w:asciiTheme="minorHAnsi" w:eastAsiaTheme="minorEastAsia" w:hAnsiTheme="minorHAnsi" w:cstheme="minorBidi"/>
          <w:color w:val="auto"/>
          <w:sz w:val="22"/>
          <w:szCs w:val="22"/>
          <w:lang w:eastAsia="en-AU"/>
        </w:rPr>
      </w:pPr>
      <w:r>
        <w:t>References</w:t>
      </w:r>
      <w:r>
        <w:tab/>
      </w:r>
      <w:r w:rsidR="00EA7D54">
        <w:fldChar w:fldCharType="begin"/>
      </w:r>
      <w:r>
        <w:instrText xml:space="preserve"> PAGEREF _Toc303938421 \h </w:instrText>
      </w:r>
      <w:r w:rsidR="00EA7D54">
        <w:fldChar w:fldCharType="separate"/>
      </w:r>
      <w:r w:rsidR="00741C9A">
        <w:t>24</w:t>
      </w:r>
      <w:r w:rsidR="00EA7D54">
        <w:fldChar w:fldCharType="end"/>
      </w:r>
    </w:p>
    <w:p w:rsidR="00F165BC" w:rsidRDefault="00F165BC">
      <w:pPr>
        <w:pStyle w:val="TOC1"/>
      </w:pPr>
      <w:r>
        <w:t>Appendices</w:t>
      </w:r>
    </w:p>
    <w:p w:rsidR="00F165BC" w:rsidRDefault="00F165BC" w:rsidP="00F165BC">
      <w:pPr>
        <w:pStyle w:val="TOC2"/>
        <w:rPr>
          <w:rFonts w:asciiTheme="minorHAnsi" w:eastAsiaTheme="minorEastAsia" w:hAnsiTheme="minorHAnsi" w:cstheme="minorBidi"/>
          <w:color w:val="auto"/>
          <w:sz w:val="22"/>
          <w:szCs w:val="22"/>
          <w:lang w:eastAsia="en-AU"/>
        </w:rPr>
      </w:pPr>
      <w:r>
        <w:t>A</w:t>
      </w:r>
      <w:r>
        <w:tab/>
      </w:r>
      <w:r w:rsidR="00EA7D54">
        <w:fldChar w:fldCharType="begin"/>
      </w:r>
      <w:r>
        <w:instrText xml:space="preserve"> PAGEREF _Toc303938422 \h </w:instrText>
      </w:r>
      <w:r w:rsidR="00EA7D54">
        <w:fldChar w:fldCharType="separate"/>
      </w:r>
      <w:r w:rsidR="00741C9A">
        <w:t>25</w:t>
      </w:r>
      <w:r w:rsidR="00EA7D54">
        <w:fldChar w:fldCharType="end"/>
      </w:r>
    </w:p>
    <w:p w:rsidR="00F165BC" w:rsidRDefault="00F165BC" w:rsidP="00F165BC">
      <w:pPr>
        <w:pStyle w:val="TOC2"/>
        <w:rPr>
          <w:rFonts w:asciiTheme="minorHAnsi" w:eastAsiaTheme="minorEastAsia" w:hAnsiTheme="minorHAnsi" w:cstheme="minorBidi"/>
          <w:color w:val="auto"/>
          <w:sz w:val="22"/>
          <w:szCs w:val="22"/>
          <w:lang w:eastAsia="en-AU"/>
        </w:rPr>
      </w:pPr>
      <w:r>
        <w:t>B</w:t>
      </w:r>
      <w:r>
        <w:tab/>
      </w:r>
      <w:r w:rsidR="00EA7D54">
        <w:fldChar w:fldCharType="begin"/>
      </w:r>
      <w:r>
        <w:instrText xml:space="preserve"> PAGEREF _Toc303938424 \h </w:instrText>
      </w:r>
      <w:r w:rsidR="00EA7D54">
        <w:fldChar w:fldCharType="separate"/>
      </w:r>
      <w:r w:rsidR="00741C9A">
        <w:t>26</w:t>
      </w:r>
      <w:r w:rsidR="00EA7D54">
        <w:fldChar w:fldCharType="end"/>
      </w:r>
    </w:p>
    <w:p w:rsidR="00F165BC" w:rsidRDefault="00F165BC" w:rsidP="00F165BC">
      <w:pPr>
        <w:pStyle w:val="TOC2"/>
        <w:rPr>
          <w:rFonts w:asciiTheme="minorHAnsi" w:eastAsiaTheme="minorEastAsia" w:hAnsiTheme="minorHAnsi" w:cstheme="minorBidi"/>
          <w:color w:val="auto"/>
          <w:sz w:val="22"/>
          <w:szCs w:val="22"/>
          <w:lang w:eastAsia="en-AU"/>
        </w:rPr>
      </w:pPr>
      <w:r>
        <w:t>C</w:t>
      </w:r>
      <w:r>
        <w:tab/>
      </w:r>
      <w:r w:rsidR="00EA7D54">
        <w:fldChar w:fldCharType="begin"/>
      </w:r>
      <w:r>
        <w:instrText xml:space="preserve"> PAGEREF _Toc303938425 \h </w:instrText>
      </w:r>
      <w:r w:rsidR="00EA7D54">
        <w:fldChar w:fldCharType="separate"/>
      </w:r>
      <w:r w:rsidR="00741C9A">
        <w:t>28</w:t>
      </w:r>
      <w:r w:rsidR="00EA7D54">
        <w:fldChar w:fldCharType="end"/>
      </w:r>
    </w:p>
    <w:p w:rsidR="00F165BC" w:rsidRDefault="00F165BC" w:rsidP="00F165BC">
      <w:pPr>
        <w:pStyle w:val="TOC2"/>
        <w:rPr>
          <w:rFonts w:asciiTheme="minorHAnsi" w:eastAsiaTheme="minorEastAsia" w:hAnsiTheme="minorHAnsi" w:cstheme="minorBidi"/>
          <w:color w:val="auto"/>
          <w:sz w:val="22"/>
          <w:szCs w:val="22"/>
          <w:lang w:eastAsia="en-AU"/>
        </w:rPr>
      </w:pPr>
      <w:r>
        <w:t>D</w:t>
      </w:r>
      <w:r>
        <w:tab/>
      </w:r>
      <w:r w:rsidR="00EA7D54">
        <w:fldChar w:fldCharType="begin"/>
      </w:r>
      <w:r>
        <w:instrText xml:space="preserve"> PAGEREF _Toc303938427 \h </w:instrText>
      </w:r>
      <w:r w:rsidR="00EA7D54">
        <w:fldChar w:fldCharType="separate"/>
      </w:r>
      <w:r w:rsidR="00741C9A">
        <w:t>33</w:t>
      </w:r>
      <w:r w:rsidR="00EA7D54">
        <w:fldChar w:fldCharType="end"/>
      </w:r>
    </w:p>
    <w:p w:rsidR="00F165BC" w:rsidRDefault="00F165BC">
      <w:pPr>
        <w:pStyle w:val="TOC2"/>
        <w:rPr>
          <w:rFonts w:asciiTheme="minorHAnsi" w:eastAsiaTheme="minorEastAsia" w:hAnsiTheme="minorHAnsi" w:cstheme="minorBidi"/>
          <w:color w:val="auto"/>
          <w:sz w:val="22"/>
          <w:szCs w:val="22"/>
          <w:lang w:eastAsia="en-AU"/>
        </w:rPr>
      </w:pPr>
    </w:p>
    <w:p w:rsidR="00B71A0A" w:rsidRDefault="00EA7D54" w:rsidP="00B71A0A">
      <w:pPr>
        <w:pStyle w:val="Text"/>
      </w:pPr>
      <w:r w:rsidRPr="009775C7">
        <w:fldChar w:fldCharType="end"/>
      </w:r>
    </w:p>
    <w:p w:rsidR="00B71A0A" w:rsidRDefault="00B71A0A" w:rsidP="00B71A0A">
      <w:pPr>
        <w:pStyle w:val="Text"/>
        <w:rPr>
          <w:rFonts w:ascii="Tahoma" w:hAnsi="Tahoma" w:cs="Tahoma"/>
          <w:color w:val="000000"/>
          <w:kern w:val="28"/>
          <w:sz w:val="56"/>
          <w:szCs w:val="56"/>
        </w:rPr>
      </w:pPr>
      <w:r>
        <w:br w:type="page"/>
      </w:r>
    </w:p>
    <w:p w:rsidR="00B71A0A" w:rsidRDefault="00B71A0A" w:rsidP="00B71A0A">
      <w:pPr>
        <w:pStyle w:val="Heading1"/>
      </w:pPr>
      <w:bookmarkStart w:id="26" w:name="_Toc303938411"/>
      <w:r>
        <w:lastRenderedPageBreak/>
        <w:t>Tables and figures</w:t>
      </w:r>
      <w:bookmarkEnd w:id="26"/>
    </w:p>
    <w:p w:rsidR="00B71A0A" w:rsidRDefault="00B71A0A" w:rsidP="00B71A0A">
      <w:pPr>
        <w:pStyle w:val="Heading2"/>
      </w:pPr>
      <w:bookmarkStart w:id="27" w:name="_Toc296497516"/>
      <w:bookmarkStart w:id="28" w:name="_Toc298162801"/>
      <w:bookmarkStart w:id="29" w:name="_Toc303938412"/>
      <w:r>
        <w:t>Tables</w:t>
      </w:r>
      <w:bookmarkEnd w:id="27"/>
      <w:bookmarkEnd w:id="28"/>
      <w:bookmarkEnd w:id="29"/>
    </w:p>
    <w:p w:rsidR="009134A2" w:rsidRDefault="00EA7D54">
      <w:pPr>
        <w:pStyle w:val="TableofFigures"/>
        <w:tabs>
          <w:tab w:val="left" w:pos="880"/>
        </w:tabs>
        <w:rPr>
          <w:rFonts w:asciiTheme="minorHAnsi" w:eastAsiaTheme="minorEastAsia" w:hAnsiTheme="minorHAnsi" w:cstheme="minorBidi"/>
          <w:color w:val="auto"/>
          <w:sz w:val="22"/>
          <w:szCs w:val="22"/>
          <w:lang w:eastAsia="en-AU"/>
        </w:rPr>
      </w:pPr>
      <w:r w:rsidRPr="00EA7D54">
        <w:fldChar w:fldCharType="begin"/>
      </w:r>
      <w:r w:rsidR="00B71A0A">
        <w:instrText xml:space="preserve"> TOC \f F \t "tabletitle" \c </w:instrText>
      </w:r>
      <w:r w:rsidRPr="00EA7D54">
        <w:fldChar w:fldCharType="separate"/>
      </w:r>
      <w:r w:rsidR="009134A2">
        <w:t>1</w:t>
      </w:r>
      <w:r w:rsidR="009134A2">
        <w:rPr>
          <w:rFonts w:asciiTheme="minorHAnsi" w:eastAsiaTheme="minorEastAsia" w:hAnsiTheme="minorHAnsi" w:cstheme="minorBidi"/>
          <w:color w:val="auto"/>
          <w:sz w:val="22"/>
          <w:szCs w:val="22"/>
          <w:lang w:eastAsia="en-AU"/>
        </w:rPr>
        <w:tab/>
      </w:r>
      <w:r w:rsidR="009134A2">
        <w:t>Participation in a pre-vocational program by occupation</w:t>
      </w:r>
      <w:r w:rsidR="009134A2">
        <w:tab/>
      </w:r>
      <w:r>
        <w:fldChar w:fldCharType="begin"/>
      </w:r>
      <w:r w:rsidR="009134A2">
        <w:instrText xml:space="preserve"> PAGEREF _Toc303939503 \h </w:instrText>
      </w:r>
      <w:r>
        <w:fldChar w:fldCharType="separate"/>
      </w:r>
      <w:r w:rsidR="00741C9A">
        <w:t>9</w:t>
      </w:r>
      <w:r>
        <w:fldChar w:fldCharType="end"/>
      </w:r>
    </w:p>
    <w:p w:rsidR="009134A2" w:rsidRDefault="009134A2">
      <w:pPr>
        <w:pStyle w:val="TableofFigures"/>
        <w:tabs>
          <w:tab w:val="left" w:pos="880"/>
        </w:tabs>
        <w:rPr>
          <w:rFonts w:asciiTheme="minorHAnsi" w:eastAsiaTheme="minorEastAsia" w:hAnsiTheme="minorHAnsi" w:cstheme="minorBidi"/>
          <w:color w:val="auto"/>
          <w:sz w:val="22"/>
          <w:szCs w:val="22"/>
          <w:lang w:eastAsia="en-AU"/>
        </w:rPr>
      </w:pPr>
      <w:r>
        <w:rPr>
          <w:rFonts w:asciiTheme="minorHAnsi" w:eastAsiaTheme="minorEastAsia" w:hAnsiTheme="minorHAnsi" w:cstheme="minorBidi"/>
          <w:color w:val="auto"/>
          <w:sz w:val="22"/>
          <w:szCs w:val="22"/>
          <w:lang w:eastAsia="en-AU"/>
        </w:rPr>
        <w:t>2</w:t>
      </w:r>
      <w:r>
        <w:rPr>
          <w:rFonts w:asciiTheme="minorHAnsi" w:eastAsiaTheme="minorEastAsia" w:hAnsiTheme="minorHAnsi" w:cstheme="minorBidi"/>
          <w:color w:val="auto"/>
          <w:sz w:val="22"/>
          <w:szCs w:val="22"/>
          <w:lang w:eastAsia="en-AU"/>
        </w:rPr>
        <w:tab/>
      </w:r>
      <w:r>
        <w:t xml:space="preserve">Standardised scoring coefficients for satisfaction with job-related </w:t>
      </w:r>
      <w:r w:rsidR="000E43A2">
        <w:br/>
      </w:r>
      <w:r>
        <w:t>and training-related aspects of traineeship</w:t>
      </w:r>
      <w:r>
        <w:tab/>
      </w:r>
      <w:r w:rsidR="00EA7D54">
        <w:fldChar w:fldCharType="begin"/>
      </w:r>
      <w:r>
        <w:instrText xml:space="preserve"> PAGEREF _Toc303939504 \h </w:instrText>
      </w:r>
      <w:r w:rsidR="00EA7D54">
        <w:fldChar w:fldCharType="separate"/>
      </w:r>
      <w:r w:rsidR="00741C9A">
        <w:t>10</w:t>
      </w:r>
      <w:r w:rsidR="00EA7D54">
        <w:fldChar w:fldCharType="end"/>
      </w:r>
    </w:p>
    <w:p w:rsidR="009134A2" w:rsidRDefault="009134A2">
      <w:pPr>
        <w:pStyle w:val="TableofFigures"/>
        <w:tabs>
          <w:tab w:val="left" w:pos="880"/>
        </w:tabs>
        <w:rPr>
          <w:rFonts w:asciiTheme="minorHAnsi" w:eastAsiaTheme="minorEastAsia" w:hAnsiTheme="minorHAnsi" w:cstheme="minorBidi"/>
          <w:color w:val="auto"/>
          <w:sz w:val="22"/>
          <w:szCs w:val="22"/>
          <w:lang w:eastAsia="en-AU"/>
        </w:rPr>
      </w:pPr>
      <w:r w:rsidRPr="00271EBE">
        <w:rPr>
          <w:lang w:val="en-US"/>
        </w:rPr>
        <w:t>3</w:t>
      </w:r>
      <w:r>
        <w:rPr>
          <w:rFonts w:asciiTheme="minorHAnsi" w:eastAsiaTheme="minorEastAsia" w:hAnsiTheme="minorHAnsi" w:cstheme="minorBidi"/>
          <w:color w:val="auto"/>
          <w:sz w:val="22"/>
          <w:szCs w:val="22"/>
          <w:lang w:eastAsia="en-AU"/>
        </w:rPr>
        <w:tab/>
      </w:r>
      <w:r w:rsidRPr="00271EBE">
        <w:rPr>
          <w:lang w:val="en-US"/>
        </w:rPr>
        <w:t xml:space="preserve">Regression coefficients </w:t>
      </w:r>
      <w:r>
        <w:rPr>
          <w:lang w:val="en-US"/>
        </w:rPr>
        <w:t>—</w:t>
      </w:r>
      <w:r w:rsidRPr="00271EBE">
        <w:rPr>
          <w:lang w:val="en-US"/>
        </w:rPr>
        <w:t xml:space="preserve"> </w:t>
      </w:r>
      <w:r>
        <w:t>satisfaction</w:t>
      </w:r>
      <w:r w:rsidRPr="00271EBE">
        <w:rPr>
          <w:lang w:val="en-US"/>
        </w:rPr>
        <w:t xml:space="preserve"> with job-related aspects of apprenticeship/traineeship</w:t>
      </w:r>
      <w:r>
        <w:tab/>
      </w:r>
      <w:r w:rsidR="00EA7D54">
        <w:fldChar w:fldCharType="begin"/>
      </w:r>
      <w:r>
        <w:instrText xml:space="preserve"> PAGEREF _Toc303939505 \h </w:instrText>
      </w:r>
      <w:r w:rsidR="00EA7D54">
        <w:fldChar w:fldCharType="separate"/>
      </w:r>
      <w:r w:rsidR="00741C9A">
        <w:t>12</w:t>
      </w:r>
      <w:r w:rsidR="00EA7D54">
        <w:fldChar w:fldCharType="end"/>
      </w:r>
    </w:p>
    <w:p w:rsidR="009134A2" w:rsidRDefault="009134A2">
      <w:pPr>
        <w:pStyle w:val="TableofFigures"/>
        <w:tabs>
          <w:tab w:val="left" w:pos="880"/>
        </w:tabs>
        <w:rPr>
          <w:rFonts w:asciiTheme="minorHAnsi" w:eastAsiaTheme="minorEastAsia" w:hAnsiTheme="minorHAnsi" w:cstheme="minorBidi"/>
          <w:color w:val="auto"/>
          <w:sz w:val="22"/>
          <w:szCs w:val="22"/>
          <w:lang w:eastAsia="en-AU"/>
        </w:rPr>
      </w:pPr>
      <w:r w:rsidRPr="00271EBE">
        <w:rPr>
          <w:lang w:val="en-US"/>
        </w:rPr>
        <w:t>4</w:t>
      </w:r>
      <w:r>
        <w:rPr>
          <w:rFonts w:asciiTheme="minorHAnsi" w:eastAsiaTheme="minorEastAsia" w:hAnsiTheme="minorHAnsi" w:cstheme="minorBidi"/>
          <w:color w:val="auto"/>
          <w:sz w:val="22"/>
          <w:szCs w:val="22"/>
          <w:lang w:eastAsia="en-AU"/>
        </w:rPr>
        <w:tab/>
      </w:r>
      <w:r w:rsidRPr="00271EBE">
        <w:rPr>
          <w:lang w:val="en-US"/>
        </w:rPr>
        <w:t xml:space="preserve">Regression coefficients </w:t>
      </w:r>
      <w:r>
        <w:rPr>
          <w:lang w:val="en-US"/>
        </w:rPr>
        <w:t>—</w:t>
      </w:r>
      <w:r w:rsidRPr="00271EBE">
        <w:rPr>
          <w:lang w:val="en-US"/>
        </w:rPr>
        <w:t xml:space="preserve"> satisfaction with off-the-job training-related aspects of apprenticeship</w:t>
      </w:r>
      <w:r>
        <w:tab/>
      </w:r>
      <w:r w:rsidR="00EA7D54">
        <w:fldChar w:fldCharType="begin"/>
      </w:r>
      <w:r>
        <w:instrText xml:space="preserve"> PAGEREF _Toc303939506 \h </w:instrText>
      </w:r>
      <w:r w:rsidR="00EA7D54">
        <w:fldChar w:fldCharType="separate"/>
      </w:r>
      <w:r w:rsidR="00741C9A">
        <w:t>13</w:t>
      </w:r>
      <w:r w:rsidR="00EA7D54">
        <w:fldChar w:fldCharType="end"/>
      </w:r>
    </w:p>
    <w:p w:rsidR="009134A2" w:rsidRDefault="009134A2">
      <w:pPr>
        <w:pStyle w:val="TableofFigures"/>
        <w:tabs>
          <w:tab w:val="left" w:pos="880"/>
        </w:tabs>
        <w:rPr>
          <w:rFonts w:asciiTheme="minorHAnsi" w:eastAsiaTheme="minorEastAsia" w:hAnsiTheme="minorHAnsi" w:cstheme="minorBidi"/>
          <w:color w:val="auto"/>
          <w:sz w:val="22"/>
          <w:szCs w:val="22"/>
          <w:lang w:eastAsia="en-AU"/>
        </w:rPr>
      </w:pPr>
      <w:r>
        <w:t>5</w:t>
      </w:r>
      <w:r>
        <w:rPr>
          <w:rFonts w:asciiTheme="minorHAnsi" w:eastAsiaTheme="minorEastAsia" w:hAnsiTheme="minorHAnsi" w:cstheme="minorBidi"/>
          <w:color w:val="auto"/>
          <w:sz w:val="22"/>
          <w:szCs w:val="22"/>
          <w:lang w:eastAsia="en-AU"/>
        </w:rPr>
        <w:tab/>
      </w:r>
      <w:r>
        <w:t xml:space="preserve">Net effect of a pre-apprenticeship on trainee satisfaction with </w:t>
      </w:r>
      <w:r w:rsidR="000E43A2">
        <w:br/>
      </w:r>
      <w:r>
        <w:t>off-the-job training by occupation</w:t>
      </w:r>
      <w:r>
        <w:tab/>
      </w:r>
      <w:r w:rsidR="00EA7D54">
        <w:fldChar w:fldCharType="begin"/>
      </w:r>
      <w:r>
        <w:instrText xml:space="preserve"> PAGEREF _Toc303939507 \h </w:instrText>
      </w:r>
      <w:r w:rsidR="00EA7D54">
        <w:fldChar w:fldCharType="separate"/>
      </w:r>
      <w:r w:rsidR="00741C9A">
        <w:t>13</w:t>
      </w:r>
      <w:r w:rsidR="00EA7D54">
        <w:fldChar w:fldCharType="end"/>
      </w:r>
    </w:p>
    <w:p w:rsidR="009134A2" w:rsidRDefault="009134A2">
      <w:pPr>
        <w:pStyle w:val="TableofFigures"/>
        <w:tabs>
          <w:tab w:val="left" w:pos="880"/>
        </w:tabs>
        <w:rPr>
          <w:rFonts w:asciiTheme="minorHAnsi" w:eastAsiaTheme="minorEastAsia" w:hAnsiTheme="minorHAnsi" w:cstheme="minorBidi"/>
          <w:color w:val="auto"/>
          <w:sz w:val="22"/>
          <w:szCs w:val="22"/>
          <w:lang w:eastAsia="en-AU"/>
        </w:rPr>
      </w:pPr>
      <w:r w:rsidRPr="00271EBE">
        <w:rPr>
          <w:lang w:val="en-US"/>
        </w:rPr>
        <w:t>6</w:t>
      </w:r>
      <w:r>
        <w:rPr>
          <w:rFonts w:asciiTheme="minorHAnsi" w:eastAsiaTheme="minorEastAsia" w:hAnsiTheme="minorHAnsi" w:cstheme="minorBidi"/>
          <w:color w:val="auto"/>
          <w:sz w:val="22"/>
          <w:szCs w:val="22"/>
          <w:lang w:eastAsia="en-AU"/>
        </w:rPr>
        <w:tab/>
      </w:r>
      <w:r w:rsidRPr="00271EBE">
        <w:rPr>
          <w:lang w:val="en-US"/>
        </w:rPr>
        <w:t xml:space="preserve">Effect of undertaking pre-vocational program and other variables </w:t>
      </w:r>
      <w:r>
        <w:rPr>
          <w:lang w:val="en-US"/>
        </w:rPr>
        <w:br/>
      </w:r>
      <w:r w:rsidRPr="00271EBE">
        <w:rPr>
          <w:lang w:val="en-US"/>
        </w:rPr>
        <w:t>on likelihood of completing traineeship</w:t>
      </w:r>
      <w:r>
        <w:tab/>
      </w:r>
      <w:r w:rsidR="00EA7D54">
        <w:fldChar w:fldCharType="begin"/>
      </w:r>
      <w:r>
        <w:instrText xml:space="preserve"> PAGEREF _Toc303939508 \h </w:instrText>
      </w:r>
      <w:r w:rsidR="00EA7D54">
        <w:fldChar w:fldCharType="separate"/>
      </w:r>
      <w:r w:rsidR="00741C9A">
        <w:t>15</w:t>
      </w:r>
      <w:r w:rsidR="00EA7D54">
        <w:fldChar w:fldCharType="end"/>
      </w:r>
    </w:p>
    <w:p w:rsidR="009134A2" w:rsidRDefault="009134A2">
      <w:pPr>
        <w:pStyle w:val="TableofFigures"/>
        <w:tabs>
          <w:tab w:val="left" w:pos="880"/>
        </w:tabs>
        <w:rPr>
          <w:rFonts w:asciiTheme="minorHAnsi" w:eastAsiaTheme="minorEastAsia" w:hAnsiTheme="minorHAnsi" w:cstheme="minorBidi"/>
          <w:color w:val="auto"/>
          <w:sz w:val="22"/>
          <w:szCs w:val="22"/>
          <w:lang w:eastAsia="en-AU"/>
        </w:rPr>
      </w:pPr>
      <w:r w:rsidRPr="00271EBE">
        <w:rPr>
          <w:lang w:val="en-US"/>
        </w:rPr>
        <w:t>7</w:t>
      </w:r>
      <w:r>
        <w:rPr>
          <w:rFonts w:asciiTheme="minorHAnsi" w:eastAsiaTheme="minorEastAsia" w:hAnsiTheme="minorHAnsi" w:cstheme="minorBidi"/>
          <w:color w:val="auto"/>
          <w:sz w:val="22"/>
          <w:szCs w:val="22"/>
          <w:lang w:eastAsia="en-AU"/>
        </w:rPr>
        <w:tab/>
      </w:r>
      <w:r w:rsidRPr="00271EBE">
        <w:rPr>
          <w:lang w:val="en-US"/>
        </w:rPr>
        <w:t>Probability of completing a traineeship by occupation and whether undertaken a pre-vocational program</w:t>
      </w:r>
      <w:r>
        <w:tab/>
      </w:r>
      <w:r w:rsidR="00EA7D54">
        <w:fldChar w:fldCharType="begin"/>
      </w:r>
      <w:r>
        <w:instrText xml:space="preserve"> PAGEREF _Toc303939509 \h </w:instrText>
      </w:r>
      <w:r w:rsidR="00EA7D54">
        <w:fldChar w:fldCharType="separate"/>
      </w:r>
      <w:r w:rsidR="00741C9A">
        <w:t>16</w:t>
      </w:r>
      <w:r w:rsidR="00EA7D54">
        <w:fldChar w:fldCharType="end"/>
      </w:r>
    </w:p>
    <w:p w:rsidR="009134A2" w:rsidRDefault="009134A2">
      <w:pPr>
        <w:pStyle w:val="TableofFigures"/>
        <w:tabs>
          <w:tab w:val="left" w:pos="880"/>
        </w:tabs>
        <w:rPr>
          <w:rFonts w:asciiTheme="minorHAnsi" w:eastAsiaTheme="minorEastAsia" w:hAnsiTheme="minorHAnsi" w:cstheme="minorBidi"/>
          <w:color w:val="auto"/>
          <w:sz w:val="22"/>
          <w:szCs w:val="22"/>
          <w:lang w:eastAsia="en-AU"/>
        </w:rPr>
      </w:pPr>
      <w:r w:rsidRPr="00271EBE">
        <w:rPr>
          <w:lang w:val="en-US"/>
        </w:rPr>
        <w:t>8</w:t>
      </w:r>
      <w:r>
        <w:rPr>
          <w:rFonts w:asciiTheme="minorHAnsi" w:eastAsiaTheme="minorEastAsia" w:hAnsiTheme="minorHAnsi" w:cstheme="minorBidi"/>
          <w:color w:val="auto"/>
          <w:sz w:val="22"/>
          <w:szCs w:val="22"/>
          <w:lang w:eastAsia="en-AU"/>
        </w:rPr>
        <w:tab/>
      </w:r>
      <w:r w:rsidRPr="00271EBE">
        <w:rPr>
          <w:lang w:val="en-US"/>
        </w:rPr>
        <w:t>Highest level of education and average skill level by occupation</w:t>
      </w:r>
      <w:r>
        <w:tab/>
      </w:r>
      <w:r w:rsidR="00EA7D54">
        <w:fldChar w:fldCharType="begin"/>
      </w:r>
      <w:r>
        <w:instrText xml:space="preserve"> PAGEREF _Toc303939510 \h </w:instrText>
      </w:r>
      <w:r w:rsidR="00EA7D54">
        <w:fldChar w:fldCharType="separate"/>
      </w:r>
      <w:r w:rsidR="00741C9A">
        <w:t>17</w:t>
      </w:r>
      <w:r w:rsidR="00EA7D54">
        <w:fldChar w:fldCharType="end"/>
      </w:r>
    </w:p>
    <w:p w:rsidR="009134A2" w:rsidRDefault="009134A2">
      <w:pPr>
        <w:pStyle w:val="TableofFigures"/>
        <w:tabs>
          <w:tab w:val="left" w:pos="880"/>
        </w:tabs>
        <w:rPr>
          <w:rFonts w:asciiTheme="minorHAnsi" w:eastAsiaTheme="minorEastAsia" w:hAnsiTheme="minorHAnsi" w:cstheme="minorBidi"/>
          <w:color w:val="auto"/>
          <w:sz w:val="22"/>
          <w:szCs w:val="22"/>
          <w:lang w:eastAsia="en-AU"/>
        </w:rPr>
      </w:pPr>
      <w:r>
        <w:t>9</w:t>
      </w:r>
      <w:r>
        <w:rPr>
          <w:rFonts w:asciiTheme="minorHAnsi" w:eastAsiaTheme="minorEastAsia" w:hAnsiTheme="minorHAnsi" w:cstheme="minorBidi"/>
          <w:color w:val="auto"/>
          <w:sz w:val="22"/>
          <w:szCs w:val="22"/>
          <w:lang w:eastAsia="en-AU"/>
        </w:rPr>
        <w:tab/>
      </w:r>
      <w:r>
        <w:t xml:space="preserve">Logistic regression of ‘Main reason for not completing training is </w:t>
      </w:r>
      <w:r w:rsidR="000E43A2">
        <w:br/>
      </w:r>
      <w:r>
        <w:t>because apprentice didn’t like the type of work or training’</w:t>
      </w:r>
      <w:r>
        <w:tab/>
      </w:r>
      <w:r w:rsidR="00EA7D54">
        <w:fldChar w:fldCharType="begin"/>
      </w:r>
      <w:r>
        <w:instrText xml:space="preserve"> PAGEREF _Toc303939511 \h </w:instrText>
      </w:r>
      <w:r w:rsidR="00EA7D54">
        <w:fldChar w:fldCharType="separate"/>
      </w:r>
      <w:r w:rsidR="00741C9A">
        <w:t>19</w:t>
      </w:r>
      <w:r w:rsidR="00EA7D54">
        <w:fldChar w:fldCharType="end"/>
      </w:r>
    </w:p>
    <w:p w:rsidR="009134A2" w:rsidRDefault="009134A2">
      <w:pPr>
        <w:pStyle w:val="TableofFigures"/>
        <w:tabs>
          <w:tab w:val="left" w:pos="1100"/>
        </w:tabs>
        <w:rPr>
          <w:rFonts w:asciiTheme="minorHAnsi" w:eastAsiaTheme="minorEastAsia" w:hAnsiTheme="minorHAnsi" w:cstheme="minorBidi"/>
          <w:color w:val="auto"/>
          <w:sz w:val="22"/>
          <w:szCs w:val="22"/>
          <w:lang w:eastAsia="en-AU"/>
        </w:rPr>
      </w:pPr>
      <w:r w:rsidRPr="00271EBE">
        <w:rPr>
          <w:lang w:val="en-US"/>
        </w:rPr>
        <w:t>10</w:t>
      </w:r>
      <w:r>
        <w:rPr>
          <w:rFonts w:asciiTheme="minorHAnsi" w:eastAsiaTheme="minorEastAsia" w:hAnsiTheme="minorHAnsi" w:cstheme="minorBidi"/>
          <w:color w:val="auto"/>
          <w:sz w:val="22"/>
          <w:szCs w:val="22"/>
          <w:lang w:eastAsia="en-AU"/>
        </w:rPr>
        <w:tab/>
      </w:r>
      <w:r w:rsidRPr="00271EBE">
        <w:rPr>
          <w:lang w:val="en-US"/>
        </w:rPr>
        <w:t>Probability of choosing a work or training</w:t>
      </w:r>
      <w:r w:rsidR="00770AC9">
        <w:rPr>
          <w:lang w:val="en-US"/>
        </w:rPr>
        <w:t>-</w:t>
      </w:r>
      <w:r w:rsidRPr="00271EBE">
        <w:rPr>
          <w:lang w:val="en-US"/>
        </w:rPr>
        <w:t xml:space="preserve">related reason as main </w:t>
      </w:r>
      <w:r w:rsidR="000E43A2">
        <w:rPr>
          <w:lang w:val="en-US"/>
        </w:rPr>
        <w:br/>
      </w:r>
      <w:r w:rsidRPr="00271EBE">
        <w:rPr>
          <w:lang w:val="en-US"/>
        </w:rPr>
        <w:t>reason for not completing a traineeship (%)</w:t>
      </w:r>
      <w:r>
        <w:tab/>
      </w:r>
      <w:r w:rsidR="00EA7D54">
        <w:fldChar w:fldCharType="begin"/>
      </w:r>
      <w:r>
        <w:instrText xml:space="preserve"> PAGEREF _Toc303939512 \h </w:instrText>
      </w:r>
      <w:r w:rsidR="00EA7D54">
        <w:fldChar w:fldCharType="separate"/>
      </w:r>
      <w:r w:rsidR="00741C9A">
        <w:t>20</w:t>
      </w:r>
      <w:r w:rsidR="00EA7D54">
        <w:fldChar w:fldCharType="end"/>
      </w:r>
    </w:p>
    <w:p w:rsidR="009134A2" w:rsidRDefault="009134A2">
      <w:pPr>
        <w:pStyle w:val="TableofFigures"/>
        <w:tabs>
          <w:tab w:val="left" w:pos="1100"/>
        </w:tabs>
        <w:rPr>
          <w:rFonts w:asciiTheme="minorHAnsi" w:eastAsiaTheme="minorEastAsia" w:hAnsiTheme="minorHAnsi" w:cstheme="minorBidi"/>
          <w:color w:val="auto"/>
          <w:sz w:val="22"/>
          <w:szCs w:val="22"/>
          <w:lang w:eastAsia="en-AU"/>
        </w:rPr>
      </w:pPr>
      <w:r>
        <w:t>B1</w:t>
      </w:r>
      <w:r>
        <w:rPr>
          <w:rFonts w:asciiTheme="minorHAnsi" w:eastAsiaTheme="minorEastAsia" w:hAnsiTheme="minorHAnsi" w:cstheme="minorBidi"/>
          <w:color w:val="auto"/>
          <w:sz w:val="22"/>
          <w:szCs w:val="22"/>
          <w:lang w:eastAsia="en-AU"/>
        </w:rPr>
        <w:tab/>
      </w:r>
      <w:r>
        <w:t xml:space="preserve">Individual and employment characteristics of apprentices and trainees, </w:t>
      </w:r>
      <w:r w:rsidR="000E43A2">
        <w:br/>
      </w:r>
      <w:r>
        <w:t>by whether completed a pre-vocational or pre-apprenticeship course</w:t>
      </w:r>
      <w:r>
        <w:tab/>
      </w:r>
      <w:r w:rsidR="00EA7D54">
        <w:fldChar w:fldCharType="begin"/>
      </w:r>
      <w:r>
        <w:instrText xml:space="preserve"> PAGEREF _Toc303939513 \h </w:instrText>
      </w:r>
      <w:r w:rsidR="00EA7D54">
        <w:fldChar w:fldCharType="separate"/>
      </w:r>
      <w:r w:rsidR="00741C9A">
        <w:t>26</w:t>
      </w:r>
      <w:r w:rsidR="00EA7D54">
        <w:fldChar w:fldCharType="end"/>
      </w:r>
    </w:p>
    <w:p w:rsidR="009134A2" w:rsidRDefault="009134A2">
      <w:pPr>
        <w:pStyle w:val="TableofFigures"/>
        <w:tabs>
          <w:tab w:val="left" w:pos="1100"/>
        </w:tabs>
        <w:rPr>
          <w:rFonts w:asciiTheme="minorHAnsi" w:eastAsiaTheme="minorEastAsia" w:hAnsiTheme="minorHAnsi" w:cstheme="minorBidi"/>
          <w:color w:val="auto"/>
          <w:sz w:val="22"/>
          <w:szCs w:val="22"/>
          <w:lang w:eastAsia="en-AU"/>
        </w:rPr>
      </w:pPr>
      <w:r>
        <w:t>B2</w:t>
      </w:r>
      <w:r>
        <w:rPr>
          <w:rFonts w:asciiTheme="minorHAnsi" w:eastAsiaTheme="minorEastAsia" w:hAnsiTheme="minorHAnsi" w:cstheme="minorBidi"/>
          <w:color w:val="auto"/>
          <w:sz w:val="22"/>
          <w:szCs w:val="22"/>
          <w:lang w:eastAsia="en-AU"/>
        </w:rPr>
        <w:tab/>
      </w:r>
      <w:r>
        <w:t xml:space="preserve">Selected outcomes of trainees, by whether completed a </w:t>
      </w:r>
      <w:r w:rsidR="000E43A2">
        <w:br/>
      </w:r>
      <w:r>
        <w:t>pre-vocational program</w:t>
      </w:r>
      <w:r>
        <w:tab/>
      </w:r>
      <w:r w:rsidR="00EA7D54">
        <w:fldChar w:fldCharType="begin"/>
      </w:r>
      <w:r>
        <w:instrText xml:space="preserve"> PAGEREF _Toc303939514 \h </w:instrText>
      </w:r>
      <w:r w:rsidR="00EA7D54">
        <w:fldChar w:fldCharType="separate"/>
      </w:r>
      <w:r w:rsidR="00741C9A">
        <w:t>27</w:t>
      </w:r>
      <w:r w:rsidR="00EA7D54">
        <w:fldChar w:fldCharType="end"/>
      </w:r>
    </w:p>
    <w:p w:rsidR="009134A2" w:rsidRDefault="009134A2">
      <w:pPr>
        <w:pStyle w:val="TableofFigures"/>
        <w:tabs>
          <w:tab w:val="left" w:pos="1100"/>
        </w:tabs>
        <w:rPr>
          <w:rFonts w:asciiTheme="minorHAnsi" w:eastAsiaTheme="minorEastAsia" w:hAnsiTheme="minorHAnsi" w:cstheme="minorBidi"/>
          <w:color w:val="auto"/>
          <w:sz w:val="22"/>
          <w:szCs w:val="22"/>
          <w:lang w:eastAsia="en-AU"/>
        </w:rPr>
      </w:pPr>
      <w:r w:rsidRPr="00271EBE">
        <w:rPr>
          <w:lang w:val="en-US"/>
        </w:rPr>
        <w:t>C1</w:t>
      </w:r>
      <w:r>
        <w:rPr>
          <w:rFonts w:asciiTheme="minorHAnsi" w:eastAsiaTheme="minorEastAsia" w:hAnsiTheme="minorHAnsi" w:cstheme="minorBidi"/>
          <w:color w:val="auto"/>
          <w:sz w:val="22"/>
          <w:szCs w:val="22"/>
          <w:lang w:eastAsia="en-AU"/>
        </w:rPr>
        <w:tab/>
      </w:r>
      <w:r w:rsidRPr="00271EBE">
        <w:rPr>
          <w:lang w:val="en-US"/>
        </w:rPr>
        <w:t xml:space="preserve">Correlation matrix </w:t>
      </w:r>
      <w:r>
        <w:rPr>
          <w:lang w:val="en-US"/>
        </w:rPr>
        <w:t>—</w:t>
      </w:r>
      <w:r w:rsidRPr="00271EBE">
        <w:rPr>
          <w:lang w:val="en-US"/>
        </w:rPr>
        <w:t xml:space="preserve"> satisfaction with apprenticeship</w:t>
      </w:r>
      <w:r>
        <w:tab/>
      </w:r>
      <w:r w:rsidR="00EA7D54">
        <w:fldChar w:fldCharType="begin"/>
      </w:r>
      <w:r>
        <w:instrText xml:space="preserve"> PAGEREF _Toc303939515 \h </w:instrText>
      </w:r>
      <w:r w:rsidR="00EA7D54">
        <w:fldChar w:fldCharType="separate"/>
      </w:r>
      <w:r w:rsidR="00741C9A">
        <w:t>29</w:t>
      </w:r>
      <w:r w:rsidR="00EA7D54">
        <w:fldChar w:fldCharType="end"/>
      </w:r>
    </w:p>
    <w:p w:rsidR="009134A2" w:rsidRDefault="009134A2">
      <w:pPr>
        <w:pStyle w:val="TableofFigures"/>
        <w:tabs>
          <w:tab w:val="left" w:pos="1100"/>
        </w:tabs>
        <w:rPr>
          <w:rFonts w:asciiTheme="minorHAnsi" w:eastAsiaTheme="minorEastAsia" w:hAnsiTheme="minorHAnsi" w:cstheme="minorBidi"/>
          <w:color w:val="auto"/>
          <w:sz w:val="22"/>
          <w:szCs w:val="22"/>
          <w:lang w:eastAsia="en-AU"/>
        </w:rPr>
      </w:pPr>
      <w:r w:rsidRPr="00271EBE">
        <w:rPr>
          <w:lang w:val="en-US"/>
        </w:rPr>
        <w:t>C2</w:t>
      </w:r>
      <w:r>
        <w:rPr>
          <w:rFonts w:asciiTheme="minorHAnsi" w:eastAsiaTheme="minorEastAsia" w:hAnsiTheme="minorHAnsi" w:cstheme="minorBidi"/>
          <w:color w:val="auto"/>
          <w:sz w:val="22"/>
          <w:szCs w:val="22"/>
          <w:lang w:eastAsia="en-AU"/>
        </w:rPr>
        <w:tab/>
      </w:r>
      <w:r w:rsidRPr="00271EBE">
        <w:rPr>
          <w:lang w:val="en-US"/>
        </w:rPr>
        <w:t xml:space="preserve">Reduced correlation matrix </w:t>
      </w:r>
      <w:r>
        <w:rPr>
          <w:lang w:val="en-US"/>
        </w:rPr>
        <w:t>—</w:t>
      </w:r>
      <w:r w:rsidRPr="00271EBE">
        <w:rPr>
          <w:lang w:val="en-US"/>
        </w:rPr>
        <w:t xml:space="preserve"> satisfaction with traineeship</w:t>
      </w:r>
      <w:r>
        <w:tab/>
      </w:r>
      <w:r w:rsidR="00EA7D54">
        <w:fldChar w:fldCharType="begin"/>
      </w:r>
      <w:r>
        <w:instrText xml:space="preserve"> PAGEREF _Toc303939516 \h </w:instrText>
      </w:r>
      <w:r w:rsidR="00EA7D54">
        <w:fldChar w:fldCharType="separate"/>
      </w:r>
      <w:r w:rsidR="00741C9A">
        <w:t>30</w:t>
      </w:r>
      <w:r w:rsidR="00EA7D54">
        <w:fldChar w:fldCharType="end"/>
      </w:r>
    </w:p>
    <w:p w:rsidR="009134A2" w:rsidRDefault="009134A2">
      <w:pPr>
        <w:pStyle w:val="TableofFigures"/>
        <w:tabs>
          <w:tab w:val="left" w:pos="1100"/>
        </w:tabs>
        <w:rPr>
          <w:rFonts w:asciiTheme="minorHAnsi" w:eastAsiaTheme="minorEastAsia" w:hAnsiTheme="minorHAnsi" w:cstheme="minorBidi"/>
          <w:color w:val="auto"/>
          <w:sz w:val="22"/>
          <w:szCs w:val="22"/>
          <w:lang w:eastAsia="en-AU"/>
        </w:rPr>
      </w:pPr>
      <w:r w:rsidRPr="00271EBE">
        <w:rPr>
          <w:lang w:val="en-US"/>
        </w:rPr>
        <w:t>C3</w:t>
      </w:r>
      <w:r>
        <w:rPr>
          <w:rFonts w:asciiTheme="minorHAnsi" w:eastAsiaTheme="minorEastAsia" w:hAnsiTheme="minorHAnsi" w:cstheme="minorBidi"/>
          <w:color w:val="auto"/>
          <w:sz w:val="22"/>
          <w:szCs w:val="22"/>
          <w:lang w:eastAsia="en-AU"/>
        </w:rPr>
        <w:tab/>
      </w:r>
      <w:r w:rsidRPr="00271EBE">
        <w:rPr>
          <w:lang w:val="en-US"/>
        </w:rPr>
        <w:t xml:space="preserve">Rotated factor pattern </w:t>
      </w:r>
      <w:r>
        <w:rPr>
          <w:lang w:val="en-US"/>
        </w:rPr>
        <w:t>—</w:t>
      </w:r>
      <w:r w:rsidRPr="00271EBE">
        <w:rPr>
          <w:lang w:val="en-US"/>
        </w:rPr>
        <w:t xml:space="preserve"> satisfaction with traineeship</w:t>
      </w:r>
      <w:r>
        <w:tab/>
      </w:r>
      <w:r w:rsidR="00EA7D54">
        <w:fldChar w:fldCharType="begin"/>
      </w:r>
      <w:r>
        <w:instrText xml:space="preserve"> PAGEREF _Toc303939517 \h </w:instrText>
      </w:r>
      <w:r w:rsidR="00EA7D54">
        <w:fldChar w:fldCharType="separate"/>
      </w:r>
      <w:r w:rsidR="00741C9A">
        <w:t>31</w:t>
      </w:r>
      <w:r w:rsidR="00EA7D54">
        <w:fldChar w:fldCharType="end"/>
      </w:r>
    </w:p>
    <w:p w:rsidR="009134A2" w:rsidRDefault="009134A2">
      <w:pPr>
        <w:pStyle w:val="TableofFigures"/>
        <w:tabs>
          <w:tab w:val="left" w:pos="1100"/>
        </w:tabs>
        <w:rPr>
          <w:rFonts w:asciiTheme="minorHAnsi" w:eastAsiaTheme="minorEastAsia" w:hAnsiTheme="minorHAnsi" w:cstheme="minorBidi"/>
          <w:color w:val="auto"/>
          <w:sz w:val="22"/>
          <w:szCs w:val="22"/>
          <w:lang w:eastAsia="en-AU"/>
        </w:rPr>
      </w:pPr>
      <w:r w:rsidRPr="00271EBE">
        <w:rPr>
          <w:lang w:val="en-US"/>
        </w:rPr>
        <w:t>C4</w:t>
      </w:r>
      <w:r>
        <w:rPr>
          <w:rFonts w:asciiTheme="minorHAnsi" w:eastAsiaTheme="minorEastAsia" w:hAnsiTheme="minorHAnsi" w:cstheme="minorBidi"/>
          <w:color w:val="auto"/>
          <w:sz w:val="22"/>
          <w:szCs w:val="22"/>
          <w:lang w:eastAsia="en-AU"/>
        </w:rPr>
        <w:tab/>
      </w:r>
      <w:r w:rsidRPr="00271EBE">
        <w:rPr>
          <w:lang w:val="en-US"/>
        </w:rPr>
        <w:t xml:space="preserve">F-test statistics for comparing unrestricted and restricted models </w:t>
      </w:r>
      <w:r>
        <w:rPr>
          <w:lang w:val="en-US"/>
        </w:rPr>
        <w:br/>
      </w:r>
      <w:r w:rsidRPr="00271EBE">
        <w:rPr>
          <w:lang w:val="en-US"/>
        </w:rPr>
        <w:t>of satisfaction</w:t>
      </w:r>
      <w:r>
        <w:tab/>
      </w:r>
      <w:r w:rsidR="00EA7D54">
        <w:fldChar w:fldCharType="begin"/>
      </w:r>
      <w:r>
        <w:instrText xml:space="preserve"> PAGEREF _Toc303939518 \h </w:instrText>
      </w:r>
      <w:r w:rsidR="00EA7D54">
        <w:fldChar w:fldCharType="separate"/>
      </w:r>
      <w:r w:rsidR="00741C9A">
        <w:t>32</w:t>
      </w:r>
      <w:r w:rsidR="00EA7D54">
        <w:fldChar w:fldCharType="end"/>
      </w:r>
    </w:p>
    <w:p w:rsidR="009134A2" w:rsidRDefault="009134A2">
      <w:pPr>
        <w:pStyle w:val="TableofFigures"/>
        <w:tabs>
          <w:tab w:val="left" w:pos="1100"/>
        </w:tabs>
        <w:rPr>
          <w:rFonts w:asciiTheme="minorHAnsi" w:eastAsiaTheme="minorEastAsia" w:hAnsiTheme="minorHAnsi" w:cstheme="minorBidi"/>
          <w:color w:val="auto"/>
          <w:sz w:val="22"/>
          <w:szCs w:val="22"/>
          <w:lang w:eastAsia="en-AU"/>
        </w:rPr>
      </w:pPr>
      <w:r>
        <w:t>D1</w:t>
      </w:r>
      <w:r>
        <w:rPr>
          <w:rFonts w:asciiTheme="minorHAnsi" w:eastAsiaTheme="minorEastAsia" w:hAnsiTheme="minorHAnsi" w:cstheme="minorBidi"/>
          <w:color w:val="auto"/>
          <w:sz w:val="22"/>
          <w:szCs w:val="22"/>
          <w:lang w:eastAsia="en-AU"/>
        </w:rPr>
        <w:tab/>
      </w:r>
      <w:r>
        <w:t xml:space="preserve">Summary of deviance tests for interaction effects — logistic regression </w:t>
      </w:r>
      <w:r w:rsidR="000E43A2">
        <w:br/>
      </w:r>
      <w:r>
        <w:t>of likelihood of completing an apprenticeship or traineeship</w:t>
      </w:r>
      <w:r>
        <w:tab/>
      </w:r>
      <w:r w:rsidR="00EA7D54">
        <w:fldChar w:fldCharType="begin"/>
      </w:r>
      <w:r>
        <w:instrText xml:space="preserve"> PAGEREF _Toc303939519 \h </w:instrText>
      </w:r>
      <w:r w:rsidR="00EA7D54">
        <w:fldChar w:fldCharType="separate"/>
      </w:r>
      <w:r w:rsidR="00741C9A">
        <w:t>34</w:t>
      </w:r>
      <w:r w:rsidR="00EA7D54">
        <w:fldChar w:fldCharType="end"/>
      </w:r>
    </w:p>
    <w:p w:rsidR="009134A2" w:rsidRDefault="009134A2">
      <w:pPr>
        <w:pStyle w:val="TableofFigures"/>
        <w:tabs>
          <w:tab w:val="left" w:pos="1100"/>
        </w:tabs>
        <w:rPr>
          <w:rFonts w:asciiTheme="minorHAnsi" w:eastAsiaTheme="minorEastAsia" w:hAnsiTheme="minorHAnsi" w:cstheme="minorBidi"/>
          <w:color w:val="auto"/>
          <w:sz w:val="22"/>
          <w:szCs w:val="22"/>
          <w:lang w:eastAsia="en-AU"/>
        </w:rPr>
      </w:pPr>
      <w:r>
        <w:t>D2</w:t>
      </w:r>
      <w:r>
        <w:rPr>
          <w:rFonts w:asciiTheme="minorHAnsi" w:eastAsiaTheme="minorEastAsia" w:hAnsiTheme="minorHAnsi" w:cstheme="minorBidi"/>
          <w:color w:val="auto"/>
          <w:sz w:val="22"/>
          <w:szCs w:val="22"/>
          <w:lang w:eastAsia="en-AU"/>
        </w:rPr>
        <w:tab/>
      </w:r>
      <w:r>
        <w:t xml:space="preserve">Summary of deviance tests for interaction effects — logistic regression </w:t>
      </w:r>
      <w:r w:rsidR="000E43A2">
        <w:br/>
      </w:r>
      <w:r>
        <w:t>of main reason for not completing traineeship</w:t>
      </w:r>
      <w:r>
        <w:tab/>
      </w:r>
      <w:r w:rsidR="00EA7D54">
        <w:fldChar w:fldCharType="begin"/>
      </w:r>
      <w:r>
        <w:instrText xml:space="preserve"> PAGEREF _Toc303939520 \h </w:instrText>
      </w:r>
      <w:r w:rsidR="00EA7D54">
        <w:fldChar w:fldCharType="separate"/>
      </w:r>
      <w:r w:rsidR="00741C9A">
        <w:t>34</w:t>
      </w:r>
      <w:r w:rsidR="00EA7D54">
        <w:fldChar w:fldCharType="end"/>
      </w:r>
    </w:p>
    <w:p w:rsidR="009134A2" w:rsidRDefault="00EA7D54" w:rsidP="00B71A0A">
      <w:pPr>
        <w:pStyle w:val="Heading2"/>
        <w:rPr>
          <w:noProof/>
        </w:rPr>
      </w:pPr>
      <w:r>
        <w:fldChar w:fldCharType="end"/>
      </w:r>
      <w:bookmarkStart w:id="30" w:name="_Toc296497517"/>
      <w:bookmarkStart w:id="31" w:name="_Toc298162802"/>
      <w:bookmarkStart w:id="32" w:name="_Toc303938413"/>
      <w:r w:rsidR="00B71A0A">
        <w:t>Figures</w:t>
      </w:r>
      <w:bookmarkEnd w:id="30"/>
      <w:bookmarkEnd w:id="31"/>
      <w:bookmarkEnd w:id="32"/>
      <w:r w:rsidRPr="00EA7D54">
        <w:rPr>
          <w:rFonts w:ascii="Garamond" w:hAnsi="Garamond"/>
          <w:sz w:val="22"/>
        </w:rPr>
        <w:fldChar w:fldCharType="begin"/>
      </w:r>
      <w:r w:rsidR="00B71A0A">
        <w:instrText xml:space="preserve"> TOC \t "Figuretitle" \c </w:instrText>
      </w:r>
      <w:r w:rsidRPr="00EA7D54">
        <w:rPr>
          <w:rFonts w:ascii="Garamond" w:hAnsi="Garamond"/>
          <w:sz w:val="22"/>
        </w:rPr>
        <w:fldChar w:fldCharType="separate"/>
      </w:r>
    </w:p>
    <w:p w:rsidR="009134A2" w:rsidRDefault="009134A2">
      <w:pPr>
        <w:pStyle w:val="TableofFigures"/>
        <w:tabs>
          <w:tab w:val="left" w:pos="1100"/>
        </w:tabs>
        <w:rPr>
          <w:rFonts w:asciiTheme="minorHAnsi" w:eastAsiaTheme="minorEastAsia" w:hAnsiTheme="minorHAnsi" w:cstheme="minorBidi"/>
          <w:color w:val="auto"/>
          <w:sz w:val="22"/>
          <w:szCs w:val="22"/>
          <w:lang w:eastAsia="en-AU"/>
        </w:rPr>
      </w:pPr>
      <w:r>
        <w:t>1</w:t>
      </w:r>
      <w:r>
        <w:rPr>
          <w:rFonts w:asciiTheme="minorHAnsi" w:eastAsiaTheme="minorEastAsia" w:hAnsiTheme="minorHAnsi" w:cstheme="minorBidi"/>
          <w:color w:val="auto"/>
          <w:sz w:val="22"/>
          <w:szCs w:val="22"/>
          <w:lang w:eastAsia="en-AU"/>
        </w:rPr>
        <w:tab/>
      </w:r>
      <w:r>
        <w:t xml:space="preserve">Impact of pre-vocational programs on reason for non-completion </w:t>
      </w:r>
      <w:r>
        <w:br/>
        <w:t>and likelihood of completion of a traineeship</w:t>
      </w:r>
      <w:r>
        <w:tab/>
      </w:r>
      <w:r w:rsidR="00EA7D54">
        <w:fldChar w:fldCharType="begin"/>
      </w:r>
      <w:r>
        <w:instrText xml:space="preserve"> PAGEREF _Toc303939537 \h </w:instrText>
      </w:r>
      <w:r w:rsidR="00EA7D54">
        <w:fldChar w:fldCharType="separate"/>
      </w:r>
      <w:r w:rsidR="00741C9A">
        <w:t>21</w:t>
      </w:r>
      <w:r w:rsidR="00EA7D54">
        <w:fldChar w:fldCharType="end"/>
      </w:r>
    </w:p>
    <w:p w:rsidR="009134A2" w:rsidRDefault="009134A2">
      <w:pPr>
        <w:pStyle w:val="TableofFigures"/>
        <w:tabs>
          <w:tab w:val="left" w:pos="1100"/>
        </w:tabs>
        <w:rPr>
          <w:rFonts w:asciiTheme="minorHAnsi" w:eastAsiaTheme="minorEastAsia" w:hAnsiTheme="minorHAnsi" w:cstheme="minorBidi"/>
          <w:color w:val="auto"/>
          <w:sz w:val="22"/>
          <w:szCs w:val="22"/>
          <w:lang w:eastAsia="en-AU"/>
        </w:rPr>
      </w:pPr>
      <w:r w:rsidRPr="005F6BEE">
        <w:rPr>
          <w:lang w:val="en-US"/>
        </w:rPr>
        <w:t>C1</w:t>
      </w:r>
      <w:r>
        <w:rPr>
          <w:rFonts w:asciiTheme="minorHAnsi" w:eastAsiaTheme="minorEastAsia" w:hAnsiTheme="minorHAnsi" w:cstheme="minorBidi"/>
          <w:color w:val="auto"/>
          <w:sz w:val="22"/>
          <w:szCs w:val="22"/>
          <w:lang w:eastAsia="en-AU"/>
        </w:rPr>
        <w:tab/>
      </w:r>
      <w:r w:rsidRPr="005F6BEE">
        <w:rPr>
          <w:lang w:val="en-US"/>
        </w:rPr>
        <w:t>Scree plot of Eigenvalues</w:t>
      </w:r>
      <w:r>
        <w:tab/>
      </w:r>
      <w:r w:rsidR="00EA7D54">
        <w:fldChar w:fldCharType="begin"/>
      </w:r>
      <w:r>
        <w:instrText xml:space="preserve"> PAGEREF _Toc303939538 \h </w:instrText>
      </w:r>
      <w:r w:rsidR="00EA7D54">
        <w:fldChar w:fldCharType="separate"/>
      </w:r>
      <w:r w:rsidR="00741C9A">
        <w:t>30</w:t>
      </w:r>
      <w:r w:rsidR="00EA7D54">
        <w:fldChar w:fldCharType="end"/>
      </w:r>
    </w:p>
    <w:p w:rsidR="00B71A0A" w:rsidRPr="00A93867" w:rsidRDefault="00EA7D54" w:rsidP="000E43A2">
      <w:pPr>
        <w:pStyle w:val="TableofFigures"/>
        <w:rPr>
          <w:rFonts w:ascii="Tahoma" w:hAnsi="Tahoma" w:cs="Tahoma"/>
          <w:b/>
          <w:kern w:val="28"/>
          <w:sz w:val="56"/>
          <w:szCs w:val="56"/>
        </w:rPr>
      </w:pPr>
      <w:r>
        <w:fldChar w:fldCharType="end"/>
      </w:r>
      <w:r w:rsidR="00B71A0A" w:rsidRPr="00A93867">
        <w:rPr>
          <w:b/>
        </w:rPr>
        <w:br w:type="page"/>
      </w:r>
    </w:p>
    <w:p w:rsidR="007106BC" w:rsidRDefault="00663974" w:rsidP="00C2187C">
      <w:pPr>
        <w:pStyle w:val="Heading1"/>
      </w:pPr>
      <w:bookmarkStart w:id="33" w:name="_Toc300837643"/>
      <w:bookmarkStart w:id="34" w:name="_Toc303938414"/>
      <w:bookmarkEnd w:id="2"/>
      <w:r>
        <w:lastRenderedPageBreak/>
        <w:t>Introduction</w:t>
      </w:r>
      <w:bookmarkEnd w:id="33"/>
      <w:bookmarkEnd w:id="34"/>
    </w:p>
    <w:p w:rsidR="005D3B42" w:rsidRDefault="000F5F83" w:rsidP="00642109">
      <w:pPr>
        <w:pStyle w:val="Text"/>
        <w:ind w:right="0"/>
      </w:pPr>
      <w:r>
        <w:t>Our</w:t>
      </w:r>
      <w:r w:rsidR="002136EE">
        <w:t xml:space="preserve"> recent publication (Karmel </w:t>
      </w:r>
      <w:r w:rsidR="0032598A">
        <w:t>&amp;</w:t>
      </w:r>
      <w:r w:rsidR="002136EE">
        <w:t xml:space="preserve"> Oliver 201</w:t>
      </w:r>
      <w:r w:rsidR="002136EE" w:rsidRPr="007B2C2E">
        <w:t xml:space="preserve">1) </w:t>
      </w:r>
      <w:r w:rsidR="002136EE">
        <w:t xml:space="preserve">examined the impact of pre-apprenticeships on levels of apprenticeship satisfaction and completion. </w:t>
      </w:r>
      <w:r w:rsidR="005D3B42">
        <w:t xml:space="preserve">We found that pre-apprenticeships do have an effect on apprenticeship completion and satisfaction but the effect is not uniform. </w:t>
      </w:r>
      <w:r w:rsidR="00F06772">
        <w:t xml:space="preserve">Pre-apprenticeships had a small, positive effect on apprentices’ satisfaction with </w:t>
      </w:r>
      <w:r w:rsidR="007475FA">
        <w:t xml:space="preserve">the job-related aspects of their apprenticeship but no effect on satisfaction with training-related aspects. </w:t>
      </w:r>
      <w:r w:rsidR="005D3B42">
        <w:t>In the</w:t>
      </w:r>
      <w:r w:rsidR="00D846BC">
        <w:t xml:space="preserve"> construction, food and </w:t>
      </w:r>
      <w:proofErr w:type="spellStart"/>
      <w:r w:rsidR="00D846BC">
        <w:t>electro</w:t>
      </w:r>
      <w:r w:rsidR="005D3B42">
        <w:t>technology</w:t>
      </w:r>
      <w:proofErr w:type="spellEnd"/>
      <w:r w:rsidR="005D3B42">
        <w:t xml:space="preserve"> trades, pre-apprenticeships modestly increased the likelihood of completion. However, apprentices in the automotive and engineering trades and in hairdressing were less likely to complete their training if they had undertaken a pre-apprenticeship. Similarly, pre–apprenticeships led to a higher likelihood of completion among apprentices who had finished Year</w:t>
      </w:r>
      <w:r w:rsidR="00D846BC">
        <w:t>s</w:t>
      </w:r>
      <w:r w:rsidR="005D3B42">
        <w:t xml:space="preserve"> 10 or 12, but not for those with post-school qualifications or who left school after Year 11.</w:t>
      </w:r>
      <w:r w:rsidR="00F06772">
        <w:t xml:space="preserve"> </w:t>
      </w:r>
      <w:r w:rsidR="007475FA">
        <w:t>The v</w:t>
      </w:r>
      <w:r w:rsidR="00F06772">
        <w:t>ari</w:t>
      </w:r>
      <w:r w:rsidR="007475FA">
        <w:t xml:space="preserve">ation </w:t>
      </w:r>
      <w:r w:rsidR="00F06772">
        <w:t>by occupation and highest education level</w:t>
      </w:r>
      <w:r w:rsidR="007475FA">
        <w:t xml:space="preserve"> demonstrates that not all pre-apprenticeships are working well</w:t>
      </w:r>
      <w:r w:rsidR="00F06772">
        <w:t xml:space="preserve">, leading us to conclude that </w:t>
      </w:r>
      <w:r w:rsidR="007475FA">
        <w:t>their design</w:t>
      </w:r>
      <w:r w:rsidR="00F06772">
        <w:t xml:space="preserve"> must be carefully considered. </w:t>
      </w:r>
    </w:p>
    <w:p w:rsidR="002136EE" w:rsidRDefault="00D846BC" w:rsidP="00642E19">
      <w:pPr>
        <w:pStyle w:val="Text"/>
      </w:pPr>
      <w:r>
        <w:t>In this report</w:t>
      </w:r>
      <w:r w:rsidR="002136EE">
        <w:t xml:space="preserve"> we extend the analysis to look at </w:t>
      </w:r>
      <w:r w:rsidR="00F06772">
        <w:t xml:space="preserve">analogous </w:t>
      </w:r>
      <w:r w:rsidR="002136EE">
        <w:t>programs designed to prepare people for entry into a traineeship.</w:t>
      </w:r>
      <w:r w:rsidR="00F06772">
        <w:t xml:space="preserve"> Our primary intent is whether our findings for apprenticeships translate to traineeships. </w:t>
      </w:r>
      <w:r w:rsidR="002136EE">
        <w:t>We are once more interested in three questions:</w:t>
      </w:r>
    </w:p>
    <w:p w:rsidR="002136EE" w:rsidRDefault="002136EE" w:rsidP="00FE76D8">
      <w:pPr>
        <w:pStyle w:val="Dotpoint1"/>
      </w:pPr>
      <w:r>
        <w:t>Do pre-vocational programs increase the level of trainee satisfaction?</w:t>
      </w:r>
    </w:p>
    <w:p w:rsidR="002136EE" w:rsidRDefault="002136EE" w:rsidP="00FE76D8">
      <w:pPr>
        <w:pStyle w:val="Dotpoint1"/>
      </w:pPr>
      <w:r>
        <w:t xml:space="preserve">Do pre-vocational programs increase the likelihood </w:t>
      </w:r>
      <w:r w:rsidR="00D846BC">
        <w:t xml:space="preserve">of </w:t>
      </w:r>
      <w:r>
        <w:t>a trainee completing his or her traineeship?</w:t>
      </w:r>
    </w:p>
    <w:p w:rsidR="002136EE" w:rsidRDefault="002136EE" w:rsidP="00FE76D8">
      <w:pPr>
        <w:pStyle w:val="Dotpoint1"/>
      </w:pPr>
      <w:r>
        <w:t>Are trainees who do not complete their training less likely to quit because they didn’t like the type of work or training if they have completed a pre-vocational program.</w:t>
      </w:r>
    </w:p>
    <w:p w:rsidR="002136EE" w:rsidRDefault="002136EE" w:rsidP="00642E19">
      <w:pPr>
        <w:pStyle w:val="Text"/>
      </w:pPr>
      <w:r>
        <w:t xml:space="preserve">We are again interested in possible interaction effects. We consider the interaction of pre-vocational program with highest education level and occupation, as we did in the pre-apprentice report, as well </w:t>
      </w:r>
      <w:r w:rsidR="003B057D">
        <w:t xml:space="preserve">as with sex. </w:t>
      </w:r>
    </w:p>
    <w:p w:rsidR="003B057D" w:rsidRDefault="007926C6" w:rsidP="00642E19">
      <w:pPr>
        <w:pStyle w:val="Text"/>
      </w:pPr>
      <w:r>
        <w:t>The results show that the impact of pre-vocational programs on trainee satisfaction and completion rates varies according to occupation and highest education level.</w:t>
      </w:r>
    </w:p>
    <w:p w:rsidR="007926C6" w:rsidRDefault="007926C6" w:rsidP="00642E19">
      <w:pPr>
        <w:pStyle w:val="Text"/>
      </w:pPr>
      <w:r>
        <w:t xml:space="preserve">There is no substantial impact of pre-vocational programs on trainees’ satisfaction with </w:t>
      </w:r>
      <w:r w:rsidR="00D846BC">
        <w:t>aspects relating to their job, although t</w:t>
      </w:r>
      <w:r>
        <w:t>here is an impact in relation to trainees</w:t>
      </w:r>
      <w:r w:rsidR="005A30CE">
        <w:t>’</w:t>
      </w:r>
      <w:r>
        <w:t xml:space="preserve"> satisf</w:t>
      </w:r>
      <w:r w:rsidR="00D846BC">
        <w:t>action with aspects of their off-the-</w:t>
      </w:r>
      <w:r w:rsidR="005A30CE">
        <w:t>job training.</w:t>
      </w:r>
      <w:r>
        <w:t xml:space="preserve"> </w:t>
      </w:r>
      <w:r w:rsidR="005A30CE">
        <w:t>In</w:t>
      </w:r>
      <w:r>
        <w:t xml:space="preserve"> the case of community and personal service workers and sales workers,</w:t>
      </w:r>
      <w:r w:rsidR="005A30CE">
        <w:t xml:space="preserve"> however,</w:t>
      </w:r>
      <w:r>
        <w:t xml:space="preserve"> it is negative.</w:t>
      </w:r>
    </w:p>
    <w:p w:rsidR="007926C6" w:rsidRDefault="007926C6" w:rsidP="007926C6">
      <w:pPr>
        <w:pStyle w:val="Text"/>
      </w:pPr>
      <w:r>
        <w:t xml:space="preserve">Completing a pre-vocational program increases the likelihood of a trainee completing his or her training among clerical and </w:t>
      </w:r>
      <w:r w:rsidR="000F5F83">
        <w:t>a</w:t>
      </w:r>
      <w:r>
        <w:t xml:space="preserve">dministrative occupations, machinery operators and drivers, sales workers and labourers. Pre-vocational programs have a negative impact on completion rates in </w:t>
      </w:r>
      <w:r w:rsidR="000F5F83">
        <w:t xml:space="preserve">the higher-skilled </w:t>
      </w:r>
      <w:r>
        <w:t xml:space="preserve">managerial and professional occupations </w:t>
      </w:r>
      <w:r w:rsidR="000F5F83">
        <w:t xml:space="preserve">as well as </w:t>
      </w:r>
      <w:r w:rsidR="00C81691">
        <w:t xml:space="preserve">in </w:t>
      </w:r>
      <w:r>
        <w:t>community and personal service</w:t>
      </w:r>
      <w:r w:rsidR="00642109">
        <w:t> </w:t>
      </w:r>
      <w:r w:rsidR="00C81691">
        <w:t>occupations</w:t>
      </w:r>
      <w:r>
        <w:t>.</w:t>
      </w:r>
    </w:p>
    <w:p w:rsidR="00631441" w:rsidRDefault="007926C6" w:rsidP="00631441">
      <w:pPr>
        <w:pStyle w:val="Text"/>
      </w:pPr>
      <w:r>
        <w:t>Pre-vocational programs substantially increase the likelihood of completing a tra</w:t>
      </w:r>
      <w:r w:rsidR="00E036BC">
        <w:t>ineeship among trainees who leave</w:t>
      </w:r>
      <w:r>
        <w:t xml:space="preserve"> school after Year 11</w:t>
      </w:r>
      <w:r w:rsidR="00631441">
        <w:t>, whereas pre-vocational programs reduce the likelihood of completing a traineeship among trainees who complete Year 1</w:t>
      </w:r>
      <w:r w:rsidR="00C020D6">
        <w:t>2</w:t>
      </w:r>
      <w:r w:rsidR="00631441">
        <w:t>.</w:t>
      </w:r>
      <w:r w:rsidR="00C020D6">
        <w:t xml:space="preserve"> Pre-vocational programs make a negligible difference to traineeship completion for trainees who left school after Year 10 as well as </w:t>
      </w:r>
      <w:r w:rsidR="006B24CC">
        <w:t xml:space="preserve">to </w:t>
      </w:r>
      <w:r w:rsidR="00D846BC">
        <w:t>trainees who already possess a c</w:t>
      </w:r>
      <w:r w:rsidR="00C020D6">
        <w:t xml:space="preserve">ertificate III or higher qualification. </w:t>
      </w:r>
    </w:p>
    <w:p w:rsidR="00631441" w:rsidRDefault="00631441" w:rsidP="00631441">
      <w:pPr>
        <w:pStyle w:val="Text"/>
      </w:pPr>
      <w:r>
        <w:lastRenderedPageBreak/>
        <w:t xml:space="preserve">Among trainees who did not complete their training, those who had completed a pre-vocational program were less likely </w:t>
      </w:r>
      <w:r w:rsidR="00D846BC">
        <w:t xml:space="preserve">to </w:t>
      </w:r>
      <w:r>
        <w:t>quit because they did not like the type of work or training. This effect was</w:t>
      </w:r>
      <w:r w:rsidR="00642109">
        <w:t> </w:t>
      </w:r>
      <w:r>
        <w:t>particularly strong among those who had left school after Year 11.</w:t>
      </w:r>
    </w:p>
    <w:p w:rsidR="00122776" w:rsidRDefault="00EA2AEB" w:rsidP="00642109">
      <w:pPr>
        <w:pStyle w:val="Text"/>
        <w:ind w:right="133"/>
      </w:pPr>
      <w:r>
        <w:t>Th</w:t>
      </w:r>
      <w:r w:rsidR="00475762">
        <w:t>e</w:t>
      </w:r>
      <w:r>
        <w:t xml:space="preserve"> evidence suggests that pre-vocational programs should be directed to early school leavers (particularly those who leave after Year 11</w:t>
      </w:r>
      <w:r w:rsidR="00122776">
        <w:t>) who</w:t>
      </w:r>
      <w:r>
        <w:t xml:space="preserve"> are interested in pursing a traineeship in occupations </w:t>
      </w:r>
      <w:r w:rsidR="00057B27">
        <w:t xml:space="preserve">requiring lower skill levels </w:t>
      </w:r>
      <w:r w:rsidR="00A0127B">
        <w:t>(particularly sales workers</w:t>
      </w:r>
      <w:r w:rsidR="00C86142">
        <w:t xml:space="preserve"> and </w:t>
      </w:r>
      <w:r w:rsidR="00A0127B">
        <w:t>labourers</w:t>
      </w:r>
      <w:r w:rsidR="00C86142">
        <w:t xml:space="preserve">) or </w:t>
      </w:r>
      <w:r w:rsidR="00A0127B">
        <w:t xml:space="preserve">clerical and administrative </w:t>
      </w:r>
      <w:r w:rsidR="00C86142">
        <w:t>occupations</w:t>
      </w:r>
      <w:r w:rsidR="00A0127B">
        <w:t xml:space="preserve">. </w:t>
      </w:r>
      <w:r w:rsidR="00475762">
        <w:t xml:space="preserve">Pre-vocational programs have little to contribute </w:t>
      </w:r>
      <w:r w:rsidR="000A0E2F">
        <w:t xml:space="preserve">to </w:t>
      </w:r>
      <w:r w:rsidR="00475762">
        <w:t>prospective tra</w:t>
      </w:r>
      <w:r w:rsidR="000A0E2F">
        <w:t>inees who have completed a post-</w:t>
      </w:r>
      <w:r w:rsidR="00475762">
        <w:t xml:space="preserve">school qualification or who have completed Year 12. </w:t>
      </w:r>
      <w:r>
        <w:t xml:space="preserve">There is evidence that they </w:t>
      </w:r>
      <w:r w:rsidR="00A0127B">
        <w:t>do not</w:t>
      </w:r>
      <w:r>
        <w:t xml:space="preserve"> function </w:t>
      </w:r>
      <w:r w:rsidR="00A0127B">
        <w:t xml:space="preserve">well </w:t>
      </w:r>
      <w:r>
        <w:t xml:space="preserve">as an extension of the pre-apprenticeship model into </w:t>
      </w:r>
      <w:r w:rsidR="00475762">
        <w:t>higher-level traineeships,</w:t>
      </w:r>
      <w:r w:rsidR="00C86142">
        <w:t xml:space="preserve"> namely</w:t>
      </w:r>
      <w:r w:rsidR="000A0E2F">
        <w:t>,</w:t>
      </w:r>
      <w:r w:rsidR="00C86142">
        <w:t xml:space="preserve"> traineeships in managerial and professional occupations. They also perform poorly in community and personal service occupations. </w:t>
      </w:r>
      <w:r w:rsidR="00A0127B">
        <w:t>This has implications for the curriculum of pre-vocational programs</w:t>
      </w:r>
      <w:r w:rsidR="00475762">
        <w:t>, which are briefly discussed in the final comments</w:t>
      </w:r>
      <w:r w:rsidR="00A0127B">
        <w:t xml:space="preserve">. </w:t>
      </w:r>
    </w:p>
    <w:p w:rsidR="007926C6" w:rsidRDefault="007926C6" w:rsidP="007926C6">
      <w:pPr>
        <w:pStyle w:val="Text"/>
      </w:pPr>
    </w:p>
    <w:p w:rsidR="00E17AC4" w:rsidRDefault="007106BC" w:rsidP="00631441">
      <w:pPr>
        <w:pStyle w:val="Heading1"/>
      </w:pPr>
      <w:r>
        <w:br w:type="page"/>
      </w:r>
      <w:bookmarkStart w:id="35" w:name="_Toc300837644"/>
      <w:bookmarkStart w:id="36" w:name="_Toc303938415"/>
      <w:bookmarkStart w:id="37" w:name="_Toc456000800"/>
      <w:bookmarkStart w:id="38" w:name="_Toc457122465"/>
      <w:r w:rsidR="00F75546">
        <w:lastRenderedPageBreak/>
        <w:t>Background</w:t>
      </w:r>
      <w:bookmarkEnd w:id="35"/>
      <w:bookmarkEnd w:id="36"/>
    </w:p>
    <w:p w:rsidR="0006105D" w:rsidRPr="00C21C50" w:rsidRDefault="00DD3A48" w:rsidP="00DD3A48">
      <w:pPr>
        <w:pStyle w:val="Heading2"/>
      </w:pPr>
      <w:bookmarkStart w:id="39" w:name="_Toc300837645"/>
      <w:bookmarkStart w:id="40" w:name="_Toc303938416"/>
      <w:r w:rsidRPr="00C21C50">
        <w:t>Par</w:t>
      </w:r>
      <w:r w:rsidR="001D2483">
        <w:t>t</w:t>
      </w:r>
      <w:r w:rsidRPr="00C21C50">
        <w:t xml:space="preserve">icipation in </w:t>
      </w:r>
      <w:r w:rsidR="00CD0D8E">
        <w:t>pre-vocational program</w:t>
      </w:r>
      <w:r w:rsidRPr="00C21C50">
        <w:t>s</w:t>
      </w:r>
      <w:bookmarkEnd w:id="39"/>
      <w:bookmarkEnd w:id="40"/>
    </w:p>
    <w:p w:rsidR="00E06C05" w:rsidRPr="00213E8F" w:rsidRDefault="00A738F9" w:rsidP="00595EF9">
      <w:pPr>
        <w:pStyle w:val="Text"/>
      </w:pPr>
      <w:r w:rsidRPr="00213E8F">
        <w:t>For the first time, t</w:t>
      </w:r>
      <w:r w:rsidR="00DD3A48" w:rsidRPr="00213E8F">
        <w:t xml:space="preserve">he 2010 Apprenticeship Destination Survey </w:t>
      </w:r>
      <w:r w:rsidRPr="00213E8F">
        <w:t xml:space="preserve">included questions about </w:t>
      </w:r>
      <w:r w:rsidR="00CD0D8E">
        <w:t>pre-vocational program</w:t>
      </w:r>
      <w:r w:rsidR="008C0C46" w:rsidRPr="00213E8F">
        <w:t>s</w:t>
      </w:r>
      <w:r w:rsidR="00DD3A48" w:rsidRPr="00213E8F">
        <w:t xml:space="preserve">. </w:t>
      </w:r>
      <w:r w:rsidR="00E06C05" w:rsidRPr="00213E8F">
        <w:t>Respondents were asked:</w:t>
      </w:r>
    </w:p>
    <w:p w:rsidR="00E06C05" w:rsidRPr="00213E8F" w:rsidRDefault="00E06C05" w:rsidP="00E06C05">
      <w:pPr>
        <w:pStyle w:val="Quote"/>
      </w:pPr>
      <w:r w:rsidRPr="00213E8F">
        <w:t>Did you complete a pre-vocational or pre-apprenticeship course before you started your [apprenticeship or traineeship] in [insert certificate]?</w:t>
      </w:r>
    </w:p>
    <w:p w:rsidR="00E06C05" w:rsidRPr="00213E8F" w:rsidRDefault="00E06C05" w:rsidP="00595EF9">
      <w:pPr>
        <w:pStyle w:val="Text"/>
      </w:pPr>
      <w:r w:rsidRPr="00213E8F">
        <w:t xml:space="preserve">As a prompt, </w:t>
      </w:r>
      <w:r w:rsidR="006B24CC">
        <w:t>interviewers were advised that ‘</w:t>
      </w:r>
      <w:r w:rsidRPr="00213E8F">
        <w:t xml:space="preserve">Pre-vocational (which means before work) and </w:t>
      </w:r>
      <w:r w:rsidR="00CD0D8E">
        <w:t>pre-vocational program</w:t>
      </w:r>
      <w:r w:rsidRPr="00213E8F">
        <w:t xml:space="preserve"> courses help you develop skills to get a job, or prepare you to become an apprentice or trainee. This </w:t>
      </w:r>
      <w:r w:rsidR="006B24CC">
        <w:t>includes VET in schools courses</w:t>
      </w:r>
      <w:r w:rsidR="00031A21">
        <w:t>.</w:t>
      </w:r>
      <w:r w:rsidR="006B24CC">
        <w:t>’</w:t>
      </w:r>
    </w:p>
    <w:p w:rsidR="00E06C05" w:rsidRPr="001629DC" w:rsidRDefault="00213E8F" w:rsidP="00595EF9">
      <w:pPr>
        <w:pStyle w:val="Text"/>
      </w:pPr>
      <w:r w:rsidRPr="00213E8F">
        <w:t xml:space="preserve">Thus our </w:t>
      </w:r>
      <w:r w:rsidRPr="001629DC">
        <w:t xml:space="preserve">definition of </w:t>
      </w:r>
      <w:r w:rsidR="00CD0D8E" w:rsidRPr="001629DC">
        <w:t>pre-vocational program</w:t>
      </w:r>
      <w:r w:rsidRPr="001629DC">
        <w:t>s is based on self-identification rather than the official titl</w:t>
      </w:r>
      <w:r w:rsidR="00767868" w:rsidRPr="001629DC">
        <w:t>e of a course</w:t>
      </w:r>
      <w:r w:rsidR="000147F8" w:rsidRPr="001629DC">
        <w:t xml:space="preserve">. </w:t>
      </w:r>
    </w:p>
    <w:p w:rsidR="00A3773F" w:rsidRPr="00C21C50" w:rsidRDefault="000147F8" w:rsidP="00A3773F">
      <w:pPr>
        <w:pStyle w:val="Text"/>
      </w:pPr>
      <w:r w:rsidRPr="001629DC">
        <w:t>The only information collected in the survey</w:t>
      </w:r>
      <w:r w:rsidRPr="00213E8F">
        <w:t xml:space="preserve"> about the </w:t>
      </w:r>
      <w:r w:rsidR="00CD0D8E">
        <w:t>pre-vocational program</w:t>
      </w:r>
      <w:r w:rsidRPr="00213E8F">
        <w:t xml:space="preserve"> was whether i</w:t>
      </w:r>
      <w:r w:rsidR="003729C1">
        <w:t>t was relevant to the trainee</w:t>
      </w:r>
      <w:r w:rsidRPr="00213E8F">
        <w:t>ship that had been</w:t>
      </w:r>
      <w:r w:rsidR="006B24CC">
        <w:t xml:space="preserve"> undertaken by the respondent. In response to the question ‘</w:t>
      </w:r>
      <w:r w:rsidR="00E06C05" w:rsidRPr="00213E8F">
        <w:t>how relevant was this course to y</w:t>
      </w:r>
      <w:r w:rsidR="006B24CC">
        <w:t>our apprenticeship/traineeship?</w:t>
      </w:r>
      <w:proofErr w:type="gramStart"/>
      <w:r w:rsidR="006B24CC">
        <w:t>’</w:t>
      </w:r>
      <w:r w:rsidR="00E06C05" w:rsidRPr="00213E8F">
        <w:t>,</w:t>
      </w:r>
      <w:proofErr w:type="gramEnd"/>
      <w:r w:rsidR="00E06C05" w:rsidRPr="00213E8F">
        <w:t xml:space="preserve"> respondents could nominate highly relevant, some relevance, very little relevance or not at all relevant.</w:t>
      </w:r>
      <w:r w:rsidR="006B24CC">
        <w:t xml:space="preserve"> We have grouped ‘highly relevant’ and ‘some relevance’ as ‘relevant’ and ‘very little relevance’ and ‘not at all relevant’ as ‘not relevant’</w:t>
      </w:r>
      <w:r w:rsidR="00C65402" w:rsidRPr="00213E8F">
        <w:t xml:space="preserve">. </w:t>
      </w:r>
    </w:p>
    <w:p w:rsidR="0006105D" w:rsidRPr="004D2469" w:rsidRDefault="0006105D" w:rsidP="00642109">
      <w:pPr>
        <w:pStyle w:val="tabletitle"/>
      </w:pPr>
      <w:bookmarkStart w:id="41" w:name="_Toc295918362"/>
      <w:bookmarkStart w:id="42" w:name="_Toc303939503"/>
      <w:r w:rsidRPr="004D2469">
        <w:t>Table</w:t>
      </w:r>
      <w:r w:rsidR="00A738F9" w:rsidRPr="004D2469">
        <w:t xml:space="preserve"> 1</w:t>
      </w:r>
      <w:r w:rsidR="00405E09">
        <w:tab/>
      </w:r>
      <w:r w:rsidRPr="004D2469">
        <w:t xml:space="preserve">Participation </w:t>
      </w:r>
      <w:r w:rsidRPr="00642109">
        <w:t>in</w:t>
      </w:r>
      <w:r w:rsidRPr="004D2469">
        <w:t xml:space="preserve"> a </w:t>
      </w:r>
      <w:r w:rsidR="00CD0D8E">
        <w:t>pre-vocational program</w:t>
      </w:r>
      <w:r w:rsidRPr="004D2469">
        <w:t xml:space="preserve"> by </w:t>
      </w:r>
      <w:r w:rsidR="002F6E43">
        <w:t>occupation</w:t>
      </w:r>
      <w:bookmarkEnd w:id="41"/>
      <w:bookmarkEnd w:id="42"/>
    </w:p>
    <w:tbl>
      <w:tblPr>
        <w:tblW w:w="8789" w:type="dxa"/>
        <w:tblInd w:w="57" w:type="dxa"/>
        <w:tblLayout w:type="fixed"/>
        <w:tblCellMar>
          <w:left w:w="57" w:type="dxa"/>
          <w:right w:w="57" w:type="dxa"/>
        </w:tblCellMar>
        <w:tblLook w:val="0000"/>
      </w:tblPr>
      <w:tblGrid>
        <w:gridCol w:w="3573"/>
        <w:gridCol w:w="1208"/>
        <w:gridCol w:w="1336"/>
        <w:gridCol w:w="1336"/>
        <w:gridCol w:w="1336"/>
      </w:tblGrid>
      <w:tr w:rsidR="00296647" w:rsidRPr="00A738F9" w:rsidTr="005855C1">
        <w:tc>
          <w:tcPr>
            <w:tcW w:w="2033" w:type="pct"/>
            <w:tcBorders>
              <w:top w:val="single" w:sz="4" w:space="0" w:color="auto"/>
            </w:tcBorders>
            <w:shd w:val="solid" w:color="FFFFFF" w:fill="auto"/>
          </w:tcPr>
          <w:p w:rsidR="00296647" w:rsidRPr="00A738F9" w:rsidRDefault="005855C1" w:rsidP="00A738F9">
            <w:pPr>
              <w:pStyle w:val="Tablehead1"/>
            </w:pPr>
            <w:r>
              <w:t>ANZSCO occupation</w:t>
            </w:r>
          </w:p>
        </w:tc>
        <w:tc>
          <w:tcPr>
            <w:tcW w:w="2207" w:type="pct"/>
            <w:gridSpan w:val="3"/>
            <w:tcBorders>
              <w:top w:val="single" w:sz="4" w:space="0" w:color="auto"/>
            </w:tcBorders>
            <w:shd w:val="solid" w:color="FFFFFF" w:fill="auto"/>
          </w:tcPr>
          <w:p w:rsidR="00296647" w:rsidRPr="00A738F9" w:rsidRDefault="00296647" w:rsidP="00296647">
            <w:pPr>
              <w:pStyle w:val="Tablehead1"/>
              <w:jc w:val="center"/>
            </w:pPr>
            <w:r>
              <w:t xml:space="preserve">Participated in a </w:t>
            </w:r>
            <w:r>
              <w:br/>
            </w:r>
            <w:r w:rsidR="00CD0D8E">
              <w:t>pre-vocational program</w:t>
            </w:r>
          </w:p>
        </w:tc>
        <w:tc>
          <w:tcPr>
            <w:tcW w:w="760" w:type="pct"/>
            <w:tcBorders>
              <w:top w:val="single" w:sz="4" w:space="0" w:color="auto"/>
            </w:tcBorders>
            <w:shd w:val="solid" w:color="FFFFFF" w:fill="auto"/>
          </w:tcPr>
          <w:p w:rsidR="00296647" w:rsidRDefault="00296647" w:rsidP="00486525">
            <w:pPr>
              <w:pStyle w:val="Tablehead1"/>
              <w:jc w:val="center"/>
            </w:pPr>
            <w:r>
              <w:t xml:space="preserve">Did not participate in a </w:t>
            </w:r>
            <w:r w:rsidR="00CD0D8E">
              <w:t>pre-vocational program</w:t>
            </w:r>
          </w:p>
        </w:tc>
      </w:tr>
      <w:tr w:rsidR="00296647" w:rsidRPr="005855C1" w:rsidTr="005855C1">
        <w:tc>
          <w:tcPr>
            <w:tcW w:w="2033" w:type="pct"/>
            <w:tcBorders>
              <w:bottom w:val="single" w:sz="4" w:space="0" w:color="auto"/>
            </w:tcBorders>
            <w:shd w:val="solid" w:color="FFFFFF" w:fill="auto"/>
          </w:tcPr>
          <w:p w:rsidR="00296647" w:rsidRPr="005855C1" w:rsidRDefault="00296647" w:rsidP="005855C1">
            <w:pPr>
              <w:pStyle w:val="Tablehead2"/>
            </w:pPr>
          </w:p>
        </w:tc>
        <w:tc>
          <w:tcPr>
            <w:tcW w:w="687" w:type="pct"/>
            <w:tcBorders>
              <w:bottom w:val="single" w:sz="4" w:space="0" w:color="auto"/>
            </w:tcBorders>
            <w:shd w:val="solid" w:color="FFFFFF" w:fill="auto"/>
          </w:tcPr>
          <w:p w:rsidR="00296647" w:rsidRPr="005855C1" w:rsidRDefault="00296647" w:rsidP="005855C1">
            <w:pPr>
              <w:pStyle w:val="Tablehead2"/>
              <w:jc w:val="center"/>
            </w:pPr>
            <w:r w:rsidRPr="005855C1">
              <w:t>Total</w:t>
            </w:r>
          </w:p>
        </w:tc>
        <w:tc>
          <w:tcPr>
            <w:tcW w:w="760" w:type="pct"/>
            <w:tcBorders>
              <w:bottom w:val="single" w:sz="4" w:space="0" w:color="auto"/>
            </w:tcBorders>
            <w:shd w:val="solid" w:color="FFFFFF" w:fill="auto"/>
          </w:tcPr>
          <w:p w:rsidR="00296647" w:rsidRPr="005855C1" w:rsidRDefault="00296647" w:rsidP="005855C1">
            <w:pPr>
              <w:pStyle w:val="Tablehead2"/>
              <w:jc w:val="center"/>
            </w:pPr>
            <w:r w:rsidRPr="005855C1">
              <w:t xml:space="preserve">Relevant to </w:t>
            </w:r>
            <w:r w:rsidR="003729C1" w:rsidRPr="005855C1">
              <w:t>trainee</w:t>
            </w:r>
            <w:r w:rsidRPr="005855C1">
              <w:t>ship</w:t>
            </w:r>
          </w:p>
        </w:tc>
        <w:tc>
          <w:tcPr>
            <w:tcW w:w="760" w:type="pct"/>
            <w:tcBorders>
              <w:bottom w:val="single" w:sz="4" w:space="0" w:color="auto"/>
            </w:tcBorders>
            <w:shd w:val="solid" w:color="FFFFFF" w:fill="auto"/>
          </w:tcPr>
          <w:p w:rsidR="00296647" w:rsidRPr="005855C1" w:rsidRDefault="003729C1" w:rsidP="005855C1">
            <w:pPr>
              <w:pStyle w:val="Tablehead2"/>
              <w:jc w:val="center"/>
            </w:pPr>
            <w:r w:rsidRPr="005855C1">
              <w:t>N</w:t>
            </w:r>
            <w:r w:rsidR="00296647" w:rsidRPr="005855C1">
              <w:t xml:space="preserve">ot relevant to </w:t>
            </w:r>
            <w:r w:rsidRPr="005855C1">
              <w:t>trainee</w:t>
            </w:r>
            <w:r w:rsidR="00296647" w:rsidRPr="005855C1">
              <w:t>ship</w:t>
            </w:r>
          </w:p>
        </w:tc>
        <w:tc>
          <w:tcPr>
            <w:tcW w:w="760" w:type="pct"/>
            <w:tcBorders>
              <w:bottom w:val="single" w:sz="4" w:space="0" w:color="auto"/>
            </w:tcBorders>
            <w:shd w:val="solid" w:color="FFFFFF" w:fill="auto"/>
          </w:tcPr>
          <w:p w:rsidR="00296647" w:rsidRPr="005855C1" w:rsidRDefault="00296647" w:rsidP="005855C1">
            <w:pPr>
              <w:pStyle w:val="Tablehead2"/>
            </w:pPr>
          </w:p>
        </w:tc>
      </w:tr>
      <w:tr w:rsidR="00C07316" w:rsidRPr="00A738F9" w:rsidTr="005855C1">
        <w:tc>
          <w:tcPr>
            <w:tcW w:w="2033" w:type="pct"/>
            <w:tcBorders>
              <w:top w:val="single" w:sz="4" w:space="0" w:color="auto"/>
            </w:tcBorders>
            <w:shd w:val="solid" w:color="FFFFFF" w:fill="auto"/>
          </w:tcPr>
          <w:p w:rsidR="00C07316" w:rsidRPr="00C07316" w:rsidRDefault="00C07316" w:rsidP="000147F8">
            <w:pPr>
              <w:pStyle w:val="Tabletext"/>
              <w:rPr>
                <w:b/>
              </w:rPr>
            </w:pPr>
            <w:r w:rsidRPr="00C07316">
              <w:rPr>
                <w:b/>
              </w:rPr>
              <w:t>All trainees</w:t>
            </w:r>
            <w:r w:rsidRPr="00C07316">
              <w:rPr>
                <w:b/>
                <w:vertAlign w:val="superscript"/>
              </w:rPr>
              <w:t>1</w:t>
            </w:r>
          </w:p>
        </w:tc>
        <w:tc>
          <w:tcPr>
            <w:tcW w:w="687" w:type="pct"/>
            <w:tcBorders>
              <w:top w:val="single" w:sz="4" w:space="0" w:color="auto"/>
            </w:tcBorders>
            <w:shd w:val="solid" w:color="FFFFFF" w:fill="auto"/>
          </w:tcPr>
          <w:p w:rsidR="00C07316" w:rsidRPr="00C07316" w:rsidRDefault="00C07316" w:rsidP="005855C1">
            <w:pPr>
              <w:pStyle w:val="Tabletext"/>
              <w:tabs>
                <w:tab w:val="decimal" w:pos="567"/>
              </w:tabs>
              <w:rPr>
                <w:b/>
              </w:rPr>
            </w:pPr>
            <w:r w:rsidRPr="00C07316">
              <w:rPr>
                <w:b/>
              </w:rPr>
              <w:t>14.3</w:t>
            </w:r>
          </w:p>
        </w:tc>
        <w:tc>
          <w:tcPr>
            <w:tcW w:w="760" w:type="pct"/>
            <w:tcBorders>
              <w:top w:val="single" w:sz="4" w:space="0" w:color="auto"/>
            </w:tcBorders>
            <w:shd w:val="solid" w:color="FFFFFF" w:fill="auto"/>
          </w:tcPr>
          <w:p w:rsidR="00C07316" w:rsidRPr="005D3B42" w:rsidRDefault="00C07316" w:rsidP="005855C1">
            <w:pPr>
              <w:pStyle w:val="Tabletext"/>
              <w:tabs>
                <w:tab w:val="decimal" w:pos="567"/>
              </w:tabs>
              <w:rPr>
                <w:rFonts w:cs="Arial"/>
                <w:b/>
                <w:i/>
                <w:color w:val="000000"/>
                <w:szCs w:val="24"/>
              </w:rPr>
            </w:pPr>
            <w:r w:rsidRPr="005D3B42">
              <w:rPr>
                <w:rFonts w:cs="Arial"/>
                <w:b/>
                <w:i/>
                <w:color w:val="000000"/>
                <w:szCs w:val="24"/>
              </w:rPr>
              <w:t>9.8</w:t>
            </w:r>
          </w:p>
        </w:tc>
        <w:tc>
          <w:tcPr>
            <w:tcW w:w="760" w:type="pct"/>
            <w:tcBorders>
              <w:top w:val="single" w:sz="4" w:space="0" w:color="auto"/>
            </w:tcBorders>
            <w:shd w:val="solid" w:color="FFFFFF" w:fill="auto"/>
          </w:tcPr>
          <w:p w:rsidR="00C07316" w:rsidRPr="005D3B42" w:rsidRDefault="00C07316" w:rsidP="005855C1">
            <w:pPr>
              <w:pStyle w:val="Tabletext"/>
              <w:tabs>
                <w:tab w:val="decimal" w:pos="567"/>
              </w:tabs>
              <w:rPr>
                <w:rFonts w:cs="Arial"/>
                <w:b/>
                <w:i/>
                <w:color w:val="000000"/>
                <w:szCs w:val="24"/>
              </w:rPr>
            </w:pPr>
            <w:r w:rsidRPr="005D3B42">
              <w:rPr>
                <w:rFonts w:cs="Arial"/>
                <w:b/>
                <w:i/>
                <w:color w:val="000000"/>
                <w:szCs w:val="24"/>
              </w:rPr>
              <w:t>4.5</w:t>
            </w:r>
          </w:p>
        </w:tc>
        <w:tc>
          <w:tcPr>
            <w:tcW w:w="760" w:type="pct"/>
            <w:tcBorders>
              <w:top w:val="single" w:sz="4" w:space="0" w:color="auto"/>
            </w:tcBorders>
            <w:shd w:val="solid" w:color="FFFFFF" w:fill="auto"/>
          </w:tcPr>
          <w:p w:rsidR="00C07316" w:rsidRPr="00C07316" w:rsidRDefault="00C07316" w:rsidP="005855C1">
            <w:pPr>
              <w:pStyle w:val="Tabletext"/>
              <w:tabs>
                <w:tab w:val="decimal" w:pos="567"/>
              </w:tabs>
              <w:rPr>
                <w:rFonts w:cs="Arial"/>
                <w:b/>
                <w:color w:val="000000"/>
                <w:szCs w:val="24"/>
              </w:rPr>
            </w:pPr>
            <w:r>
              <w:rPr>
                <w:rFonts w:cs="Arial"/>
                <w:b/>
                <w:color w:val="000000"/>
                <w:szCs w:val="24"/>
              </w:rPr>
              <w:t>85.7</w:t>
            </w:r>
          </w:p>
        </w:tc>
      </w:tr>
      <w:tr w:rsidR="003729C1" w:rsidRPr="00A738F9" w:rsidTr="005855C1">
        <w:tc>
          <w:tcPr>
            <w:tcW w:w="2033" w:type="pct"/>
            <w:shd w:val="solid" w:color="FFFFFF" w:fill="auto"/>
          </w:tcPr>
          <w:p w:rsidR="003729C1" w:rsidRPr="003729C1" w:rsidRDefault="00405E09" w:rsidP="003729C1">
            <w:pPr>
              <w:pStyle w:val="Tabletext"/>
              <w:rPr>
                <w:color w:val="000000"/>
              </w:rPr>
            </w:pPr>
            <w:r>
              <w:rPr>
                <w:color w:val="000000"/>
              </w:rPr>
              <w:t>Managers and professionals</w:t>
            </w:r>
          </w:p>
        </w:tc>
        <w:tc>
          <w:tcPr>
            <w:tcW w:w="687" w:type="pct"/>
            <w:shd w:val="solid" w:color="FFFFFF" w:fill="auto"/>
          </w:tcPr>
          <w:p w:rsidR="003729C1" w:rsidRPr="00357C96" w:rsidRDefault="00C07316" w:rsidP="005855C1">
            <w:pPr>
              <w:pStyle w:val="Tabletext"/>
              <w:tabs>
                <w:tab w:val="decimal" w:pos="567"/>
              </w:tabs>
            </w:pPr>
            <w:r>
              <w:t>20.2</w:t>
            </w:r>
          </w:p>
        </w:tc>
        <w:tc>
          <w:tcPr>
            <w:tcW w:w="760" w:type="pct"/>
            <w:shd w:val="solid" w:color="FFFFFF" w:fill="auto"/>
          </w:tcPr>
          <w:p w:rsidR="003729C1" w:rsidRPr="005D3B42" w:rsidRDefault="003729C1" w:rsidP="005855C1">
            <w:pPr>
              <w:pStyle w:val="Tabletext"/>
              <w:tabs>
                <w:tab w:val="decimal" w:pos="567"/>
              </w:tabs>
              <w:rPr>
                <w:rFonts w:cs="Arial"/>
                <w:i/>
                <w:color w:val="000000"/>
                <w:szCs w:val="24"/>
              </w:rPr>
            </w:pPr>
            <w:r w:rsidRPr="005D3B42">
              <w:rPr>
                <w:rFonts w:cs="Arial"/>
                <w:i/>
                <w:color w:val="000000"/>
                <w:szCs w:val="24"/>
              </w:rPr>
              <w:t>17.1</w:t>
            </w:r>
          </w:p>
        </w:tc>
        <w:tc>
          <w:tcPr>
            <w:tcW w:w="760" w:type="pct"/>
            <w:shd w:val="solid" w:color="FFFFFF" w:fill="auto"/>
          </w:tcPr>
          <w:p w:rsidR="003729C1" w:rsidRPr="005D3B42" w:rsidRDefault="003729C1" w:rsidP="005855C1">
            <w:pPr>
              <w:pStyle w:val="Tabletext"/>
              <w:tabs>
                <w:tab w:val="decimal" w:pos="567"/>
              </w:tabs>
              <w:rPr>
                <w:rFonts w:cs="Arial"/>
                <w:i/>
                <w:color w:val="000000"/>
                <w:szCs w:val="24"/>
              </w:rPr>
            </w:pPr>
            <w:r w:rsidRPr="005D3B42">
              <w:rPr>
                <w:rFonts w:cs="Arial"/>
                <w:i/>
                <w:color w:val="000000"/>
                <w:szCs w:val="24"/>
              </w:rPr>
              <w:t>3.1</w:t>
            </w:r>
          </w:p>
        </w:tc>
        <w:tc>
          <w:tcPr>
            <w:tcW w:w="760" w:type="pct"/>
            <w:shd w:val="solid" w:color="FFFFFF" w:fill="auto"/>
          </w:tcPr>
          <w:p w:rsidR="003729C1" w:rsidRPr="003729C1" w:rsidRDefault="003729C1" w:rsidP="005855C1">
            <w:pPr>
              <w:pStyle w:val="Tabletext"/>
              <w:tabs>
                <w:tab w:val="decimal" w:pos="567"/>
              </w:tabs>
              <w:rPr>
                <w:rFonts w:cs="Arial"/>
                <w:color w:val="000000"/>
                <w:szCs w:val="24"/>
              </w:rPr>
            </w:pPr>
            <w:r w:rsidRPr="003729C1">
              <w:rPr>
                <w:rFonts w:cs="Arial"/>
                <w:color w:val="000000"/>
                <w:szCs w:val="24"/>
              </w:rPr>
              <w:t>79.8</w:t>
            </w:r>
          </w:p>
        </w:tc>
      </w:tr>
      <w:tr w:rsidR="003729C1" w:rsidRPr="00A738F9" w:rsidTr="005855C1">
        <w:tc>
          <w:tcPr>
            <w:tcW w:w="2033" w:type="pct"/>
            <w:shd w:val="solid" w:color="FFFFFF" w:fill="auto"/>
          </w:tcPr>
          <w:p w:rsidR="003729C1" w:rsidRPr="003729C1" w:rsidRDefault="00405E09" w:rsidP="003729C1">
            <w:pPr>
              <w:pStyle w:val="Tabletext"/>
              <w:rPr>
                <w:color w:val="000000"/>
              </w:rPr>
            </w:pPr>
            <w:r>
              <w:rPr>
                <w:color w:val="000000"/>
              </w:rPr>
              <w:t>Community and personal service workers</w:t>
            </w:r>
          </w:p>
        </w:tc>
        <w:tc>
          <w:tcPr>
            <w:tcW w:w="687" w:type="pct"/>
            <w:shd w:val="solid" w:color="FFFFFF" w:fill="auto"/>
          </w:tcPr>
          <w:p w:rsidR="003729C1" w:rsidRPr="00357C96" w:rsidRDefault="00C07316" w:rsidP="005855C1">
            <w:pPr>
              <w:pStyle w:val="Tabletext"/>
              <w:tabs>
                <w:tab w:val="decimal" w:pos="567"/>
              </w:tabs>
            </w:pPr>
            <w:r>
              <w:t>12.6</w:t>
            </w:r>
          </w:p>
        </w:tc>
        <w:tc>
          <w:tcPr>
            <w:tcW w:w="760" w:type="pct"/>
            <w:shd w:val="solid" w:color="FFFFFF" w:fill="auto"/>
          </w:tcPr>
          <w:p w:rsidR="003729C1" w:rsidRPr="005D3B42" w:rsidRDefault="003729C1" w:rsidP="005855C1">
            <w:pPr>
              <w:pStyle w:val="Tabletext"/>
              <w:tabs>
                <w:tab w:val="decimal" w:pos="567"/>
              </w:tabs>
              <w:rPr>
                <w:rFonts w:cs="Arial"/>
                <w:i/>
                <w:color w:val="000000"/>
                <w:szCs w:val="24"/>
              </w:rPr>
            </w:pPr>
            <w:r w:rsidRPr="005D3B42">
              <w:rPr>
                <w:rFonts w:cs="Arial"/>
                <w:i/>
                <w:color w:val="000000"/>
                <w:szCs w:val="24"/>
              </w:rPr>
              <w:t>9.4</w:t>
            </w:r>
          </w:p>
        </w:tc>
        <w:tc>
          <w:tcPr>
            <w:tcW w:w="760" w:type="pct"/>
            <w:shd w:val="solid" w:color="FFFFFF" w:fill="auto"/>
          </w:tcPr>
          <w:p w:rsidR="003729C1" w:rsidRPr="005D3B42" w:rsidRDefault="003729C1" w:rsidP="005855C1">
            <w:pPr>
              <w:pStyle w:val="Tabletext"/>
              <w:tabs>
                <w:tab w:val="decimal" w:pos="567"/>
              </w:tabs>
              <w:rPr>
                <w:rFonts w:cs="Arial"/>
                <w:i/>
                <w:color w:val="000000"/>
                <w:szCs w:val="24"/>
              </w:rPr>
            </w:pPr>
            <w:r w:rsidRPr="005D3B42">
              <w:rPr>
                <w:rFonts w:cs="Arial"/>
                <w:i/>
                <w:color w:val="000000"/>
                <w:szCs w:val="24"/>
              </w:rPr>
              <w:t>3.2</w:t>
            </w:r>
          </w:p>
        </w:tc>
        <w:tc>
          <w:tcPr>
            <w:tcW w:w="760" w:type="pct"/>
            <w:shd w:val="solid" w:color="FFFFFF" w:fill="auto"/>
          </w:tcPr>
          <w:p w:rsidR="003729C1" w:rsidRPr="003729C1" w:rsidRDefault="003729C1" w:rsidP="005855C1">
            <w:pPr>
              <w:pStyle w:val="Tabletext"/>
              <w:tabs>
                <w:tab w:val="decimal" w:pos="567"/>
              </w:tabs>
              <w:rPr>
                <w:rFonts w:cs="Arial"/>
                <w:color w:val="000000"/>
                <w:szCs w:val="24"/>
              </w:rPr>
            </w:pPr>
            <w:r w:rsidRPr="003729C1">
              <w:rPr>
                <w:rFonts w:cs="Arial"/>
                <w:color w:val="000000"/>
                <w:szCs w:val="24"/>
              </w:rPr>
              <w:t>87.4</w:t>
            </w:r>
          </w:p>
        </w:tc>
      </w:tr>
      <w:tr w:rsidR="003729C1" w:rsidRPr="00A738F9" w:rsidTr="005855C1">
        <w:tc>
          <w:tcPr>
            <w:tcW w:w="2033" w:type="pct"/>
            <w:shd w:val="solid" w:color="FFFFFF" w:fill="auto"/>
          </w:tcPr>
          <w:p w:rsidR="003729C1" w:rsidRPr="003729C1" w:rsidRDefault="00405E09" w:rsidP="003729C1">
            <w:pPr>
              <w:pStyle w:val="Tabletext"/>
              <w:rPr>
                <w:color w:val="000000"/>
              </w:rPr>
            </w:pPr>
            <w:r>
              <w:rPr>
                <w:color w:val="000000"/>
              </w:rPr>
              <w:t>Clerical and administrative workers</w:t>
            </w:r>
          </w:p>
        </w:tc>
        <w:tc>
          <w:tcPr>
            <w:tcW w:w="687" w:type="pct"/>
            <w:shd w:val="solid" w:color="FFFFFF" w:fill="auto"/>
          </w:tcPr>
          <w:p w:rsidR="003729C1" w:rsidRPr="00357C96" w:rsidRDefault="00FD2429" w:rsidP="005855C1">
            <w:pPr>
              <w:pStyle w:val="Tabletext"/>
              <w:tabs>
                <w:tab w:val="decimal" w:pos="567"/>
              </w:tabs>
            </w:pPr>
            <w:r>
              <w:t>15</w:t>
            </w:r>
            <w:r w:rsidR="00C07316">
              <w:t>.4</w:t>
            </w:r>
          </w:p>
        </w:tc>
        <w:tc>
          <w:tcPr>
            <w:tcW w:w="760" w:type="pct"/>
            <w:shd w:val="solid" w:color="FFFFFF" w:fill="auto"/>
          </w:tcPr>
          <w:p w:rsidR="003729C1" w:rsidRPr="005D3B42" w:rsidRDefault="003729C1" w:rsidP="005855C1">
            <w:pPr>
              <w:pStyle w:val="Tabletext"/>
              <w:tabs>
                <w:tab w:val="decimal" w:pos="567"/>
              </w:tabs>
              <w:rPr>
                <w:rFonts w:cs="Arial"/>
                <w:i/>
                <w:color w:val="000000"/>
                <w:szCs w:val="24"/>
              </w:rPr>
            </w:pPr>
            <w:r w:rsidRPr="005D3B42">
              <w:rPr>
                <w:rFonts w:cs="Arial"/>
                <w:i/>
                <w:color w:val="000000"/>
                <w:szCs w:val="24"/>
              </w:rPr>
              <w:t>10.6</w:t>
            </w:r>
          </w:p>
        </w:tc>
        <w:tc>
          <w:tcPr>
            <w:tcW w:w="760" w:type="pct"/>
            <w:shd w:val="solid" w:color="FFFFFF" w:fill="auto"/>
          </w:tcPr>
          <w:p w:rsidR="003729C1" w:rsidRPr="005D3B42" w:rsidRDefault="003729C1" w:rsidP="005855C1">
            <w:pPr>
              <w:pStyle w:val="Tabletext"/>
              <w:tabs>
                <w:tab w:val="decimal" w:pos="567"/>
              </w:tabs>
              <w:rPr>
                <w:rFonts w:cs="Arial"/>
                <w:i/>
                <w:color w:val="000000"/>
                <w:szCs w:val="24"/>
              </w:rPr>
            </w:pPr>
            <w:r w:rsidRPr="005D3B42">
              <w:rPr>
                <w:rFonts w:cs="Arial"/>
                <w:i/>
                <w:color w:val="000000"/>
                <w:szCs w:val="24"/>
              </w:rPr>
              <w:t>4.8</w:t>
            </w:r>
          </w:p>
        </w:tc>
        <w:tc>
          <w:tcPr>
            <w:tcW w:w="760" w:type="pct"/>
            <w:shd w:val="solid" w:color="FFFFFF" w:fill="auto"/>
          </w:tcPr>
          <w:p w:rsidR="003729C1" w:rsidRPr="003729C1" w:rsidRDefault="003729C1" w:rsidP="005855C1">
            <w:pPr>
              <w:pStyle w:val="Tabletext"/>
              <w:tabs>
                <w:tab w:val="decimal" w:pos="567"/>
              </w:tabs>
              <w:rPr>
                <w:rFonts w:cs="Arial"/>
                <w:color w:val="000000"/>
                <w:szCs w:val="24"/>
              </w:rPr>
            </w:pPr>
            <w:r w:rsidRPr="003729C1">
              <w:rPr>
                <w:rFonts w:cs="Arial"/>
                <w:color w:val="000000"/>
                <w:szCs w:val="24"/>
              </w:rPr>
              <w:t>84.6</w:t>
            </w:r>
          </w:p>
        </w:tc>
      </w:tr>
      <w:tr w:rsidR="003729C1" w:rsidRPr="00A738F9" w:rsidTr="005855C1">
        <w:tc>
          <w:tcPr>
            <w:tcW w:w="2033" w:type="pct"/>
            <w:shd w:val="solid" w:color="FFFFFF" w:fill="auto"/>
          </w:tcPr>
          <w:p w:rsidR="003729C1" w:rsidRPr="003729C1" w:rsidRDefault="00405E09" w:rsidP="003729C1">
            <w:pPr>
              <w:pStyle w:val="Tabletext"/>
              <w:rPr>
                <w:color w:val="000000"/>
              </w:rPr>
            </w:pPr>
            <w:r>
              <w:rPr>
                <w:color w:val="000000"/>
              </w:rPr>
              <w:t>Sales workers</w:t>
            </w:r>
          </w:p>
        </w:tc>
        <w:tc>
          <w:tcPr>
            <w:tcW w:w="687" w:type="pct"/>
            <w:shd w:val="solid" w:color="FFFFFF" w:fill="auto"/>
          </w:tcPr>
          <w:p w:rsidR="003729C1" w:rsidRPr="00357C96" w:rsidRDefault="00C07316" w:rsidP="005855C1">
            <w:pPr>
              <w:pStyle w:val="Tabletext"/>
              <w:tabs>
                <w:tab w:val="decimal" w:pos="567"/>
              </w:tabs>
            </w:pPr>
            <w:r>
              <w:t>11.8</w:t>
            </w:r>
          </w:p>
        </w:tc>
        <w:tc>
          <w:tcPr>
            <w:tcW w:w="760" w:type="pct"/>
            <w:shd w:val="solid" w:color="FFFFFF" w:fill="auto"/>
          </w:tcPr>
          <w:p w:rsidR="003729C1" w:rsidRPr="005D3B42" w:rsidRDefault="003729C1" w:rsidP="005855C1">
            <w:pPr>
              <w:pStyle w:val="Tabletext"/>
              <w:tabs>
                <w:tab w:val="decimal" w:pos="567"/>
              </w:tabs>
              <w:rPr>
                <w:rFonts w:cs="Arial"/>
                <w:i/>
                <w:color w:val="000000"/>
                <w:szCs w:val="24"/>
              </w:rPr>
            </w:pPr>
            <w:r w:rsidRPr="005D3B42">
              <w:rPr>
                <w:rFonts w:cs="Arial"/>
                <w:i/>
                <w:color w:val="000000"/>
                <w:szCs w:val="24"/>
              </w:rPr>
              <w:t>7.2</w:t>
            </w:r>
          </w:p>
        </w:tc>
        <w:tc>
          <w:tcPr>
            <w:tcW w:w="760" w:type="pct"/>
            <w:shd w:val="solid" w:color="FFFFFF" w:fill="auto"/>
          </w:tcPr>
          <w:p w:rsidR="003729C1" w:rsidRPr="005D3B42" w:rsidRDefault="003729C1" w:rsidP="005855C1">
            <w:pPr>
              <w:pStyle w:val="Tabletext"/>
              <w:tabs>
                <w:tab w:val="decimal" w:pos="567"/>
              </w:tabs>
              <w:rPr>
                <w:rFonts w:cs="Arial"/>
                <w:i/>
                <w:color w:val="000000"/>
                <w:szCs w:val="24"/>
              </w:rPr>
            </w:pPr>
            <w:r w:rsidRPr="005D3B42">
              <w:rPr>
                <w:rFonts w:cs="Arial"/>
                <w:i/>
                <w:color w:val="000000"/>
                <w:szCs w:val="24"/>
              </w:rPr>
              <w:t>4.6</w:t>
            </w:r>
          </w:p>
        </w:tc>
        <w:tc>
          <w:tcPr>
            <w:tcW w:w="760" w:type="pct"/>
            <w:shd w:val="solid" w:color="FFFFFF" w:fill="auto"/>
          </w:tcPr>
          <w:p w:rsidR="003729C1" w:rsidRPr="003729C1" w:rsidRDefault="003729C1" w:rsidP="005855C1">
            <w:pPr>
              <w:pStyle w:val="Tabletext"/>
              <w:tabs>
                <w:tab w:val="decimal" w:pos="567"/>
              </w:tabs>
              <w:rPr>
                <w:rFonts w:cs="Arial"/>
                <w:color w:val="000000"/>
                <w:szCs w:val="24"/>
              </w:rPr>
            </w:pPr>
            <w:r w:rsidRPr="003729C1">
              <w:rPr>
                <w:rFonts w:cs="Arial"/>
                <w:color w:val="000000"/>
                <w:szCs w:val="24"/>
              </w:rPr>
              <w:t>88.2</w:t>
            </w:r>
          </w:p>
        </w:tc>
      </w:tr>
      <w:tr w:rsidR="003729C1" w:rsidRPr="00A738F9" w:rsidTr="005855C1">
        <w:tc>
          <w:tcPr>
            <w:tcW w:w="2033" w:type="pct"/>
            <w:shd w:val="solid" w:color="FFFFFF" w:fill="auto"/>
          </w:tcPr>
          <w:p w:rsidR="003729C1" w:rsidRPr="003729C1" w:rsidRDefault="00405E09" w:rsidP="003729C1">
            <w:pPr>
              <w:pStyle w:val="Tabletext"/>
              <w:rPr>
                <w:color w:val="000000"/>
              </w:rPr>
            </w:pPr>
            <w:r>
              <w:rPr>
                <w:color w:val="000000"/>
              </w:rPr>
              <w:t>Machinery operators and drivers</w:t>
            </w:r>
          </w:p>
        </w:tc>
        <w:tc>
          <w:tcPr>
            <w:tcW w:w="687" w:type="pct"/>
            <w:shd w:val="solid" w:color="FFFFFF" w:fill="auto"/>
          </w:tcPr>
          <w:p w:rsidR="003729C1" w:rsidRPr="00357C96" w:rsidRDefault="00C07316" w:rsidP="005855C1">
            <w:pPr>
              <w:pStyle w:val="Tabletext"/>
              <w:tabs>
                <w:tab w:val="decimal" w:pos="567"/>
              </w:tabs>
            </w:pPr>
            <w:r>
              <w:t>12.0</w:t>
            </w:r>
          </w:p>
        </w:tc>
        <w:tc>
          <w:tcPr>
            <w:tcW w:w="760" w:type="pct"/>
            <w:shd w:val="solid" w:color="FFFFFF" w:fill="auto"/>
          </w:tcPr>
          <w:p w:rsidR="003729C1" w:rsidRPr="005D3B42" w:rsidRDefault="003729C1" w:rsidP="005855C1">
            <w:pPr>
              <w:pStyle w:val="Tabletext"/>
              <w:tabs>
                <w:tab w:val="decimal" w:pos="567"/>
              </w:tabs>
              <w:rPr>
                <w:rFonts w:cs="Arial"/>
                <w:i/>
                <w:color w:val="000000"/>
                <w:szCs w:val="24"/>
              </w:rPr>
            </w:pPr>
            <w:r w:rsidRPr="005D3B42">
              <w:rPr>
                <w:rFonts w:cs="Arial"/>
                <w:i/>
                <w:color w:val="000000"/>
                <w:szCs w:val="24"/>
              </w:rPr>
              <w:t>7.0</w:t>
            </w:r>
          </w:p>
        </w:tc>
        <w:tc>
          <w:tcPr>
            <w:tcW w:w="760" w:type="pct"/>
            <w:shd w:val="solid" w:color="FFFFFF" w:fill="auto"/>
          </w:tcPr>
          <w:p w:rsidR="003729C1" w:rsidRPr="005D3B42" w:rsidRDefault="003729C1" w:rsidP="005855C1">
            <w:pPr>
              <w:pStyle w:val="Tabletext"/>
              <w:tabs>
                <w:tab w:val="decimal" w:pos="567"/>
              </w:tabs>
              <w:rPr>
                <w:rFonts w:cs="Arial"/>
                <w:i/>
                <w:color w:val="000000"/>
                <w:szCs w:val="24"/>
              </w:rPr>
            </w:pPr>
            <w:r w:rsidRPr="005D3B42">
              <w:rPr>
                <w:rFonts w:cs="Arial"/>
                <w:i/>
                <w:color w:val="000000"/>
                <w:szCs w:val="24"/>
              </w:rPr>
              <w:t>5.0</w:t>
            </w:r>
          </w:p>
        </w:tc>
        <w:tc>
          <w:tcPr>
            <w:tcW w:w="760" w:type="pct"/>
            <w:shd w:val="solid" w:color="FFFFFF" w:fill="auto"/>
          </w:tcPr>
          <w:p w:rsidR="003729C1" w:rsidRPr="003729C1" w:rsidRDefault="003729C1" w:rsidP="005855C1">
            <w:pPr>
              <w:pStyle w:val="Tabletext"/>
              <w:tabs>
                <w:tab w:val="decimal" w:pos="567"/>
              </w:tabs>
              <w:rPr>
                <w:rFonts w:cs="Arial"/>
                <w:color w:val="000000"/>
                <w:szCs w:val="24"/>
              </w:rPr>
            </w:pPr>
            <w:r w:rsidRPr="003729C1">
              <w:rPr>
                <w:rFonts w:cs="Arial"/>
                <w:color w:val="000000"/>
                <w:szCs w:val="24"/>
              </w:rPr>
              <w:t>88.0</w:t>
            </w:r>
          </w:p>
        </w:tc>
      </w:tr>
      <w:tr w:rsidR="003729C1" w:rsidRPr="000147F8" w:rsidTr="005855C1">
        <w:tc>
          <w:tcPr>
            <w:tcW w:w="2033" w:type="pct"/>
            <w:tcBorders>
              <w:bottom w:val="dashed" w:sz="4" w:space="0" w:color="auto"/>
            </w:tcBorders>
            <w:shd w:val="solid" w:color="FFFFFF" w:fill="auto"/>
          </w:tcPr>
          <w:p w:rsidR="003729C1" w:rsidRPr="003729C1" w:rsidRDefault="003729C1" w:rsidP="003729C1">
            <w:pPr>
              <w:pStyle w:val="Tabletext"/>
              <w:rPr>
                <w:color w:val="000000"/>
              </w:rPr>
            </w:pPr>
            <w:r w:rsidRPr="003729C1">
              <w:rPr>
                <w:color w:val="000000"/>
              </w:rPr>
              <w:t>Labourers</w:t>
            </w:r>
          </w:p>
        </w:tc>
        <w:tc>
          <w:tcPr>
            <w:tcW w:w="687" w:type="pct"/>
            <w:tcBorders>
              <w:bottom w:val="dashed" w:sz="4" w:space="0" w:color="auto"/>
            </w:tcBorders>
            <w:shd w:val="solid" w:color="FFFFFF" w:fill="auto"/>
          </w:tcPr>
          <w:p w:rsidR="003729C1" w:rsidRPr="00C07316" w:rsidRDefault="00C07316" w:rsidP="005855C1">
            <w:pPr>
              <w:pStyle w:val="Tabletext"/>
              <w:tabs>
                <w:tab w:val="decimal" w:pos="567"/>
              </w:tabs>
            </w:pPr>
            <w:r w:rsidRPr="00C07316">
              <w:t>16.5</w:t>
            </w:r>
          </w:p>
        </w:tc>
        <w:tc>
          <w:tcPr>
            <w:tcW w:w="760" w:type="pct"/>
            <w:tcBorders>
              <w:bottom w:val="dashed" w:sz="4" w:space="0" w:color="auto"/>
            </w:tcBorders>
            <w:shd w:val="solid" w:color="FFFFFF" w:fill="auto"/>
          </w:tcPr>
          <w:p w:rsidR="003729C1" w:rsidRPr="005D3B42" w:rsidRDefault="003729C1" w:rsidP="005855C1">
            <w:pPr>
              <w:pStyle w:val="Tabletext"/>
              <w:tabs>
                <w:tab w:val="decimal" w:pos="567"/>
              </w:tabs>
              <w:rPr>
                <w:rFonts w:cs="Arial"/>
                <w:i/>
                <w:color w:val="000000"/>
                <w:szCs w:val="24"/>
              </w:rPr>
            </w:pPr>
            <w:r w:rsidRPr="005D3B42">
              <w:rPr>
                <w:rFonts w:cs="Arial"/>
                <w:i/>
                <w:color w:val="000000"/>
                <w:szCs w:val="24"/>
              </w:rPr>
              <w:t>10.1</w:t>
            </w:r>
          </w:p>
        </w:tc>
        <w:tc>
          <w:tcPr>
            <w:tcW w:w="760" w:type="pct"/>
            <w:tcBorders>
              <w:bottom w:val="dashed" w:sz="4" w:space="0" w:color="auto"/>
            </w:tcBorders>
            <w:shd w:val="solid" w:color="FFFFFF" w:fill="auto"/>
          </w:tcPr>
          <w:p w:rsidR="003729C1" w:rsidRPr="005D3B42" w:rsidRDefault="003729C1" w:rsidP="005855C1">
            <w:pPr>
              <w:pStyle w:val="Tabletext"/>
              <w:tabs>
                <w:tab w:val="decimal" w:pos="567"/>
              </w:tabs>
              <w:rPr>
                <w:rFonts w:cs="Arial"/>
                <w:i/>
                <w:color w:val="000000"/>
                <w:szCs w:val="24"/>
              </w:rPr>
            </w:pPr>
            <w:r w:rsidRPr="005D3B42">
              <w:rPr>
                <w:rFonts w:cs="Arial"/>
                <w:i/>
                <w:color w:val="000000"/>
                <w:szCs w:val="24"/>
              </w:rPr>
              <w:t>6.4</w:t>
            </w:r>
          </w:p>
        </w:tc>
        <w:tc>
          <w:tcPr>
            <w:tcW w:w="760" w:type="pct"/>
            <w:tcBorders>
              <w:bottom w:val="dashed" w:sz="4" w:space="0" w:color="auto"/>
            </w:tcBorders>
            <w:shd w:val="solid" w:color="FFFFFF" w:fill="auto"/>
          </w:tcPr>
          <w:p w:rsidR="003729C1" w:rsidRPr="003729C1" w:rsidRDefault="003729C1" w:rsidP="005855C1">
            <w:pPr>
              <w:pStyle w:val="Tabletext"/>
              <w:tabs>
                <w:tab w:val="decimal" w:pos="567"/>
              </w:tabs>
              <w:rPr>
                <w:rFonts w:cs="Arial"/>
                <w:color w:val="000000"/>
                <w:szCs w:val="24"/>
              </w:rPr>
            </w:pPr>
            <w:r w:rsidRPr="003729C1">
              <w:rPr>
                <w:rFonts w:cs="Arial"/>
                <w:color w:val="000000"/>
                <w:szCs w:val="24"/>
              </w:rPr>
              <w:t>83.5</w:t>
            </w:r>
          </w:p>
        </w:tc>
      </w:tr>
      <w:tr w:rsidR="00C07316" w:rsidRPr="00C07316" w:rsidTr="005855C1">
        <w:tc>
          <w:tcPr>
            <w:tcW w:w="2033" w:type="pct"/>
            <w:tcBorders>
              <w:top w:val="dashed" w:sz="4" w:space="0" w:color="auto"/>
            </w:tcBorders>
            <w:shd w:val="solid" w:color="FFFFFF" w:fill="auto"/>
          </w:tcPr>
          <w:p w:rsidR="00C07316" w:rsidRPr="002F70DD" w:rsidRDefault="003E04F1" w:rsidP="005855C1">
            <w:pPr>
              <w:pStyle w:val="Tabletext"/>
              <w:spacing w:before="80"/>
            </w:pPr>
            <w:r>
              <w:t>Cert.</w:t>
            </w:r>
            <w:r w:rsidR="00C07316" w:rsidRPr="002F70DD">
              <w:t xml:space="preserve"> III or higher</w:t>
            </w:r>
          </w:p>
        </w:tc>
        <w:tc>
          <w:tcPr>
            <w:tcW w:w="687" w:type="pct"/>
            <w:tcBorders>
              <w:top w:val="dashed" w:sz="4" w:space="0" w:color="auto"/>
            </w:tcBorders>
            <w:shd w:val="solid" w:color="FFFFFF" w:fill="auto"/>
          </w:tcPr>
          <w:p w:rsidR="00C07316" w:rsidRPr="0036657B" w:rsidRDefault="00C07316" w:rsidP="005855C1">
            <w:pPr>
              <w:pStyle w:val="Tabletext"/>
              <w:tabs>
                <w:tab w:val="decimal" w:pos="567"/>
              </w:tabs>
              <w:spacing w:before="80"/>
            </w:pPr>
            <w:r>
              <w:t>24.5</w:t>
            </w:r>
          </w:p>
        </w:tc>
        <w:tc>
          <w:tcPr>
            <w:tcW w:w="760" w:type="pct"/>
            <w:tcBorders>
              <w:top w:val="dashed" w:sz="4" w:space="0" w:color="auto"/>
            </w:tcBorders>
            <w:shd w:val="solid" w:color="FFFFFF" w:fill="auto"/>
          </w:tcPr>
          <w:p w:rsidR="00C07316" w:rsidRPr="005D3B42" w:rsidRDefault="00C07316" w:rsidP="005855C1">
            <w:pPr>
              <w:pStyle w:val="Tabletext"/>
              <w:tabs>
                <w:tab w:val="decimal" w:pos="567"/>
              </w:tabs>
              <w:spacing w:before="80"/>
              <w:rPr>
                <w:i/>
                <w:color w:val="000000"/>
              </w:rPr>
            </w:pPr>
            <w:r w:rsidRPr="005D3B42">
              <w:rPr>
                <w:i/>
                <w:color w:val="000000"/>
              </w:rPr>
              <w:t>16.8</w:t>
            </w:r>
          </w:p>
        </w:tc>
        <w:tc>
          <w:tcPr>
            <w:tcW w:w="760" w:type="pct"/>
            <w:tcBorders>
              <w:top w:val="dashed" w:sz="4" w:space="0" w:color="auto"/>
            </w:tcBorders>
            <w:shd w:val="solid" w:color="FFFFFF" w:fill="auto"/>
          </w:tcPr>
          <w:p w:rsidR="00C07316" w:rsidRPr="005D3B42" w:rsidRDefault="00C07316" w:rsidP="005855C1">
            <w:pPr>
              <w:pStyle w:val="Tabletext"/>
              <w:tabs>
                <w:tab w:val="decimal" w:pos="567"/>
              </w:tabs>
              <w:spacing w:before="80"/>
              <w:rPr>
                <w:i/>
                <w:color w:val="000000"/>
              </w:rPr>
            </w:pPr>
            <w:r w:rsidRPr="005D3B42">
              <w:rPr>
                <w:i/>
                <w:color w:val="000000"/>
              </w:rPr>
              <w:t>7.7</w:t>
            </w:r>
          </w:p>
        </w:tc>
        <w:tc>
          <w:tcPr>
            <w:tcW w:w="760" w:type="pct"/>
            <w:tcBorders>
              <w:top w:val="dashed" w:sz="4" w:space="0" w:color="auto"/>
            </w:tcBorders>
            <w:shd w:val="solid" w:color="FFFFFF" w:fill="auto"/>
          </w:tcPr>
          <w:p w:rsidR="00C07316" w:rsidRPr="00C07316" w:rsidRDefault="00C07316" w:rsidP="005855C1">
            <w:pPr>
              <w:pStyle w:val="Tabletext"/>
              <w:tabs>
                <w:tab w:val="decimal" w:pos="567"/>
              </w:tabs>
              <w:spacing w:before="80"/>
              <w:rPr>
                <w:color w:val="000000"/>
              </w:rPr>
            </w:pPr>
            <w:r w:rsidRPr="00C07316">
              <w:rPr>
                <w:color w:val="000000"/>
              </w:rPr>
              <w:t>75.5</w:t>
            </w:r>
          </w:p>
        </w:tc>
      </w:tr>
      <w:tr w:rsidR="00C07316" w:rsidRPr="00C07316" w:rsidTr="005855C1">
        <w:tc>
          <w:tcPr>
            <w:tcW w:w="2033" w:type="pct"/>
            <w:shd w:val="solid" w:color="FFFFFF" w:fill="auto"/>
          </w:tcPr>
          <w:p w:rsidR="00C07316" w:rsidRPr="002F70DD" w:rsidRDefault="00C07316" w:rsidP="000E1B7D">
            <w:pPr>
              <w:pStyle w:val="Tabletext"/>
            </w:pPr>
            <w:r w:rsidRPr="002F70DD">
              <w:t>Year 12</w:t>
            </w:r>
          </w:p>
        </w:tc>
        <w:tc>
          <w:tcPr>
            <w:tcW w:w="687" w:type="pct"/>
            <w:shd w:val="solid" w:color="FFFFFF" w:fill="auto"/>
          </w:tcPr>
          <w:p w:rsidR="00C07316" w:rsidRPr="0036657B" w:rsidRDefault="00C07316" w:rsidP="005855C1">
            <w:pPr>
              <w:pStyle w:val="Tabletext"/>
              <w:tabs>
                <w:tab w:val="decimal" w:pos="567"/>
              </w:tabs>
            </w:pPr>
            <w:r>
              <w:t>11.4</w:t>
            </w:r>
          </w:p>
        </w:tc>
        <w:tc>
          <w:tcPr>
            <w:tcW w:w="760" w:type="pct"/>
            <w:shd w:val="solid" w:color="FFFFFF" w:fill="auto"/>
          </w:tcPr>
          <w:p w:rsidR="00C07316" w:rsidRPr="005D3B42" w:rsidRDefault="00C07316" w:rsidP="005855C1">
            <w:pPr>
              <w:pStyle w:val="Tabletext"/>
              <w:tabs>
                <w:tab w:val="decimal" w:pos="567"/>
              </w:tabs>
              <w:rPr>
                <w:i/>
                <w:color w:val="000000"/>
              </w:rPr>
            </w:pPr>
            <w:r w:rsidRPr="005D3B42">
              <w:rPr>
                <w:i/>
                <w:color w:val="000000"/>
              </w:rPr>
              <w:t>8.3</w:t>
            </w:r>
          </w:p>
        </w:tc>
        <w:tc>
          <w:tcPr>
            <w:tcW w:w="760" w:type="pct"/>
            <w:shd w:val="solid" w:color="FFFFFF" w:fill="auto"/>
          </w:tcPr>
          <w:p w:rsidR="00C07316" w:rsidRPr="005D3B42" w:rsidRDefault="00C07316" w:rsidP="005855C1">
            <w:pPr>
              <w:pStyle w:val="Tabletext"/>
              <w:tabs>
                <w:tab w:val="decimal" w:pos="567"/>
              </w:tabs>
              <w:rPr>
                <w:i/>
                <w:color w:val="000000"/>
              </w:rPr>
            </w:pPr>
            <w:r w:rsidRPr="005D3B42">
              <w:rPr>
                <w:i/>
                <w:color w:val="000000"/>
              </w:rPr>
              <w:t>3.1</w:t>
            </w:r>
          </w:p>
        </w:tc>
        <w:tc>
          <w:tcPr>
            <w:tcW w:w="760" w:type="pct"/>
            <w:shd w:val="solid" w:color="FFFFFF" w:fill="auto"/>
          </w:tcPr>
          <w:p w:rsidR="00C07316" w:rsidRPr="00C07316" w:rsidRDefault="00C07316" w:rsidP="005855C1">
            <w:pPr>
              <w:pStyle w:val="Tabletext"/>
              <w:tabs>
                <w:tab w:val="decimal" w:pos="567"/>
              </w:tabs>
              <w:rPr>
                <w:color w:val="000000"/>
              </w:rPr>
            </w:pPr>
            <w:r w:rsidRPr="00C07316">
              <w:rPr>
                <w:color w:val="000000"/>
              </w:rPr>
              <w:t>88.6</w:t>
            </w:r>
          </w:p>
        </w:tc>
      </w:tr>
      <w:tr w:rsidR="00C07316" w:rsidRPr="00C07316" w:rsidTr="005855C1">
        <w:tc>
          <w:tcPr>
            <w:tcW w:w="2033" w:type="pct"/>
            <w:shd w:val="solid" w:color="FFFFFF" w:fill="auto"/>
          </w:tcPr>
          <w:p w:rsidR="00C07316" w:rsidRPr="002F70DD" w:rsidRDefault="00C07316" w:rsidP="000E1B7D">
            <w:pPr>
              <w:pStyle w:val="Tabletext"/>
            </w:pPr>
            <w:r w:rsidRPr="002F70DD">
              <w:t>Year 11</w:t>
            </w:r>
          </w:p>
        </w:tc>
        <w:tc>
          <w:tcPr>
            <w:tcW w:w="687" w:type="pct"/>
            <w:shd w:val="solid" w:color="FFFFFF" w:fill="auto"/>
          </w:tcPr>
          <w:p w:rsidR="00C07316" w:rsidRPr="0036657B" w:rsidRDefault="00C07316" w:rsidP="005855C1">
            <w:pPr>
              <w:pStyle w:val="Tabletext"/>
              <w:tabs>
                <w:tab w:val="decimal" w:pos="567"/>
              </w:tabs>
            </w:pPr>
            <w:r>
              <w:t>12.8</w:t>
            </w:r>
          </w:p>
        </w:tc>
        <w:tc>
          <w:tcPr>
            <w:tcW w:w="760" w:type="pct"/>
            <w:shd w:val="solid" w:color="FFFFFF" w:fill="auto"/>
          </w:tcPr>
          <w:p w:rsidR="00C07316" w:rsidRPr="005D3B42" w:rsidRDefault="00C07316" w:rsidP="005855C1">
            <w:pPr>
              <w:pStyle w:val="Tabletext"/>
              <w:tabs>
                <w:tab w:val="decimal" w:pos="567"/>
              </w:tabs>
              <w:rPr>
                <w:i/>
                <w:color w:val="000000"/>
              </w:rPr>
            </w:pPr>
            <w:r w:rsidRPr="005D3B42">
              <w:rPr>
                <w:i/>
                <w:color w:val="000000"/>
              </w:rPr>
              <w:t>7.8</w:t>
            </w:r>
          </w:p>
        </w:tc>
        <w:tc>
          <w:tcPr>
            <w:tcW w:w="760" w:type="pct"/>
            <w:shd w:val="solid" w:color="FFFFFF" w:fill="auto"/>
          </w:tcPr>
          <w:p w:rsidR="00C07316" w:rsidRPr="005D3B42" w:rsidRDefault="00C07316" w:rsidP="005855C1">
            <w:pPr>
              <w:pStyle w:val="Tabletext"/>
              <w:tabs>
                <w:tab w:val="decimal" w:pos="567"/>
              </w:tabs>
              <w:rPr>
                <w:i/>
                <w:color w:val="000000"/>
              </w:rPr>
            </w:pPr>
            <w:r w:rsidRPr="005D3B42">
              <w:rPr>
                <w:i/>
                <w:color w:val="000000"/>
              </w:rPr>
              <w:t>5.0</w:t>
            </w:r>
          </w:p>
        </w:tc>
        <w:tc>
          <w:tcPr>
            <w:tcW w:w="760" w:type="pct"/>
            <w:shd w:val="solid" w:color="FFFFFF" w:fill="auto"/>
          </w:tcPr>
          <w:p w:rsidR="00C07316" w:rsidRPr="00C07316" w:rsidRDefault="00C07316" w:rsidP="005855C1">
            <w:pPr>
              <w:pStyle w:val="Tabletext"/>
              <w:tabs>
                <w:tab w:val="decimal" w:pos="567"/>
              </w:tabs>
              <w:rPr>
                <w:color w:val="000000"/>
              </w:rPr>
            </w:pPr>
            <w:r w:rsidRPr="00C07316">
              <w:rPr>
                <w:color w:val="000000"/>
              </w:rPr>
              <w:t>87.2</w:t>
            </w:r>
          </w:p>
        </w:tc>
      </w:tr>
      <w:tr w:rsidR="00C07316" w:rsidRPr="00C07316" w:rsidTr="005855C1">
        <w:tc>
          <w:tcPr>
            <w:tcW w:w="2033" w:type="pct"/>
            <w:tcBorders>
              <w:bottom w:val="single" w:sz="4" w:space="0" w:color="auto"/>
            </w:tcBorders>
            <w:shd w:val="solid" w:color="FFFFFF" w:fill="auto"/>
          </w:tcPr>
          <w:p w:rsidR="00C07316" w:rsidRPr="002F70DD" w:rsidRDefault="00C07316" w:rsidP="000E1B7D">
            <w:pPr>
              <w:pStyle w:val="Tabletext"/>
            </w:pPr>
            <w:r w:rsidRPr="002F70DD">
              <w:t>Year 10 or below</w:t>
            </w:r>
          </w:p>
        </w:tc>
        <w:tc>
          <w:tcPr>
            <w:tcW w:w="687" w:type="pct"/>
            <w:tcBorders>
              <w:bottom w:val="single" w:sz="4" w:space="0" w:color="auto"/>
            </w:tcBorders>
            <w:shd w:val="solid" w:color="FFFFFF" w:fill="auto"/>
          </w:tcPr>
          <w:p w:rsidR="00C07316" w:rsidRPr="0036657B" w:rsidRDefault="00C07316" w:rsidP="005855C1">
            <w:pPr>
              <w:pStyle w:val="Tabletext"/>
              <w:tabs>
                <w:tab w:val="decimal" w:pos="567"/>
              </w:tabs>
            </w:pPr>
            <w:r>
              <w:t>11.9</w:t>
            </w:r>
          </w:p>
        </w:tc>
        <w:tc>
          <w:tcPr>
            <w:tcW w:w="760" w:type="pct"/>
            <w:tcBorders>
              <w:bottom w:val="single" w:sz="4" w:space="0" w:color="auto"/>
            </w:tcBorders>
            <w:shd w:val="solid" w:color="FFFFFF" w:fill="auto"/>
          </w:tcPr>
          <w:p w:rsidR="00C07316" w:rsidRPr="005D3B42" w:rsidRDefault="00C07316" w:rsidP="005855C1">
            <w:pPr>
              <w:pStyle w:val="Tabletext"/>
              <w:tabs>
                <w:tab w:val="decimal" w:pos="567"/>
              </w:tabs>
              <w:rPr>
                <w:i/>
                <w:color w:val="000000"/>
              </w:rPr>
            </w:pPr>
            <w:r w:rsidRPr="005D3B42">
              <w:rPr>
                <w:i/>
                <w:color w:val="000000"/>
              </w:rPr>
              <w:t>8.1</w:t>
            </w:r>
          </w:p>
        </w:tc>
        <w:tc>
          <w:tcPr>
            <w:tcW w:w="760" w:type="pct"/>
            <w:tcBorders>
              <w:bottom w:val="single" w:sz="4" w:space="0" w:color="auto"/>
            </w:tcBorders>
            <w:shd w:val="solid" w:color="FFFFFF" w:fill="auto"/>
          </w:tcPr>
          <w:p w:rsidR="00C07316" w:rsidRPr="005D3B42" w:rsidRDefault="00C07316" w:rsidP="005855C1">
            <w:pPr>
              <w:pStyle w:val="Tabletext"/>
              <w:tabs>
                <w:tab w:val="decimal" w:pos="567"/>
              </w:tabs>
              <w:rPr>
                <w:i/>
                <w:color w:val="000000"/>
              </w:rPr>
            </w:pPr>
            <w:r w:rsidRPr="005D3B42">
              <w:rPr>
                <w:i/>
                <w:color w:val="000000"/>
              </w:rPr>
              <w:t>3.8</w:t>
            </w:r>
          </w:p>
        </w:tc>
        <w:tc>
          <w:tcPr>
            <w:tcW w:w="760" w:type="pct"/>
            <w:tcBorders>
              <w:bottom w:val="single" w:sz="4" w:space="0" w:color="auto"/>
            </w:tcBorders>
            <w:shd w:val="solid" w:color="FFFFFF" w:fill="auto"/>
          </w:tcPr>
          <w:p w:rsidR="00C07316" w:rsidRPr="00C07316" w:rsidRDefault="00C07316" w:rsidP="005855C1">
            <w:pPr>
              <w:pStyle w:val="Tabletext"/>
              <w:tabs>
                <w:tab w:val="decimal" w:pos="567"/>
              </w:tabs>
              <w:rPr>
                <w:color w:val="000000"/>
              </w:rPr>
            </w:pPr>
            <w:r w:rsidRPr="00C07316">
              <w:rPr>
                <w:color w:val="000000"/>
              </w:rPr>
              <w:t>88.1</w:t>
            </w:r>
          </w:p>
        </w:tc>
      </w:tr>
    </w:tbl>
    <w:p w:rsidR="00C07316" w:rsidRPr="005855C1" w:rsidRDefault="005855C1" w:rsidP="005855C1">
      <w:pPr>
        <w:pStyle w:val="Source"/>
      </w:pPr>
      <w:r>
        <w:t>Note:</w:t>
      </w:r>
      <w:r>
        <w:tab/>
      </w:r>
      <w:r w:rsidR="00C07316">
        <w:t xml:space="preserve">1 Trainees </w:t>
      </w:r>
      <w:r w:rsidR="00C07316" w:rsidRPr="005855C1">
        <w:t>are defined as all apprentices and trainees except those in technician and trade occupations (ANZSCO 3).</w:t>
      </w:r>
    </w:p>
    <w:p w:rsidR="004D2469" w:rsidRPr="004D2469" w:rsidRDefault="005855C1" w:rsidP="005855C1">
      <w:pPr>
        <w:pStyle w:val="Source"/>
      </w:pPr>
      <w:r w:rsidRPr="005855C1">
        <w:t>Source:</w:t>
      </w:r>
      <w:r w:rsidRPr="005855C1">
        <w:tab/>
      </w:r>
      <w:r w:rsidR="004D2469" w:rsidRPr="005855C1">
        <w:t>2010 Apprent</w:t>
      </w:r>
      <w:r w:rsidR="004D2469" w:rsidRPr="004D2469">
        <w:t>ice Destination Survey</w:t>
      </w:r>
      <w:r w:rsidR="007A1C37">
        <w:t>.</w:t>
      </w:r>
    </w:p>
    <w:p w:rsidR="004D2469" w:rsidRDefault="004D2469">
      <w:pPr>
        <w:spacing w:before="0"/>
        <w:rPr>
          <w:rFonts w:ascii="Garamond" w:hAnsi="Garamond"/>
          <w:sz w:val="22"/>
        </w:rPr>
      </w:pPr>
      <w:r>
        <w:br w:type="page"/>
      </w:r>
    </w:p>
    <w:p w:rsidR="0006105D" w:rsidRPr="0006105D" w:rsidRDefault="002F6E43" w:rsidP="0006105D">
      <w:pPr>
        <w:pStyle w:val="Heading1"/>
      </w:pPr>
      <w:bookmarkStart w:id="43" w:name="_Toc300837646"/>
      <w:bookmarkStart w:id="44" w:name="_Toc303938417"/>
      <w:r>
        <w:lastRenderedPageBreak/>
        <w:t>S</w:t>
      </w:r>
      <w:r w:rsidR="0006105D" w:rsidRPr="0006105D">
        <w:t>atisfaction</w:t>
      </w:r>
      <w:bookmarkEnd w:id="43"/>
      <w:bookmarkEnd w:id="44"/>
    </w:p>
    <w:p w:rsidR="0006105D" w:rsidRPr="003729C1" w:rsidRDefault="0006105D" w:rsidP="006C47D6">
      <w:pPr>
        <w:pStyle w:val="Text"/>
      </w:pPr>
      <w:r w:rsidRPr="003729C1">
        <w:t xml:space="preserve">We would expect that </w:t>
      </w:r>
      <w:r w:rsidR="00CD0D8E" w:rsidRPr="003729C1">
        <w:t>pre-vocational program</w:t>
      </w:r>
      <w:r w:rsidRPr="003729C1">
        <w:t xml:space="preserve">s </w:t>
      </w:r>
      <w:r w:rsidR="00E3259D" w:rsidRPr="003729C1">
        <w:t>w</w:t>
      </w:r>
      <w:r w:rsidRPr="003729C1">
        <w:t>ould increase satisfaction with apprenticeships</w:t>
      </w:r>
      <w:r w:rsidR="00B8239A" w:rsidRPr="003729C1">
        <w:t xml:space="preserve"> and traineeships</w:t>
      </w:r>
      <w:r w:rsidRPr="003729C1">
        <w:t xml:space="preserve">. </w:t>
      </w:r>
      <w:r w:rsidR="00CD0D8E" w:rsidRPr="003729C1">
        <w:t>Pre-vocational program</w:t>
      </w:r>
      <w:r w:rsidR="00D540E9" w:rsidRPr="003729C1">
        <w:t xml:space="preserve">s are intended to provide students with a realistic preview of the range of tasks as well as the working and learning environment for </w:t>
      </w:r>
      <w:r w:rsidR="00650484" w:rsidRPr="003729C1">
        <w:t>a</w:t>
      </w:r>
      <w:r w:rsidR="00D540E9" w:rsidRPr="003729C1">
        <w:t xml:space="preserve"> </w:t>
      </w:r>
      <w:r w:rsidR="007B2C2E">
        <w:t>trainee.</w:t>
      </w:r>
      <w:r w:rsidR="00EE1235">
        <w:t xml:space="preserve"> </w:t>
      </w:r>
      <w:r w:rsidR="00D540E9" w:rsidRPr="003729C1">
        <w:t>Research on graduate employment suggests that unmet expectations contribute to lower satisfaction and higher levels of turnover (</w:t>
      </w:r>
      <w:proofErr w:type="spellStart"/>
      <w:r w:rsidR="00D540E9" w:rsidRPr="003729C1">
        <w:t>Mabey</w:t>
      </w:r>
      <w:proofErr w:type="spellEnd"/>
      <w:r w:rsidR="00D540E9" w:rsidRPr="003729C1">
        <w:t xml:space="preserve">, Clark &amp; Daniels 1996). </w:t>
      </w:r>
      <w:r w:rsidR="003729C1">
        <w:t>The Apprentice</w:t>
      </w:r>
      <w:r w:rsidR="006C47D6" w:rsidRPr="003729C1">
        <w:t xml:space="preserve"> </w:t>
      </w:r>
      <w:r w:rsidR="003729C1">
        <w:t xml:space="preserve">and Trainee </w:t>
      </w:r>
      <w:r w:rsidR="006C47D6" w:rsidRPr="003729C1">
        <w:t>Destin</w:t>
      </w:r>
      <w:r w:rsidR="00512D1E" w:rsidRPr="003729C1">
        <w:t>ation Survey asks respondents 17</w:t>
      </w:r>
      <w:r w:rsidR="006C47D6" w:rsidRPr="003729C1">
        <w:t xml:space="preserve"> separate questions related to satisfaction with particular aspects of their apprenticeship</w:t>
      </w:r>
      <w:r w:rsidR="00512D1E" w:rsidRPr="003729C1">
        <w:t>: one relating to the appren</w:t>
      </w:r>
      <w:r w:rsidR="00EE1235">
        <w:t>ticeship or traineeship overall;</w:t>
      </w:r>
      <w:r w:rsidR="00512D1E" w:rsidRPr="003729C1">
        <w:t xml:space="preserve"> six items relating</w:t>
      </w:r>
      <w:r w:rsidR="006C47D6" w:rsidRPr="003729C1">
        <w:t xml:space="preserve"> to off-the-job trai</w:t>
      </w:r>
      <w:r w:rsidR="00512D1E" w:rsidRPr="003729C1">
        <w:t>ning</w:t>
      </w:r>
      <w:r w:rsidR="00EE1235">
        <w:t>;</w:t>
      </w:r>
      <w:r w:rsidR="00512D1E" w:rsidRPr="003729C1">
        <w:t xml:space="preserve"> and nine items relating</w:t>
      </w:r>
      <w:r w:rsidR="006C47D6" w:rsidRPr="003729C1">
        <w:t xml:space="preserve"> to their employment. Apprentices </w:t>
      </w:r>
      <w:r w:rsidR="006C37D6" w:rsidRPr="003729C1">
        <w:t>employed by</w:t>
      </w:r>
      <w:r w:rsidR="006C47D6" w:rsidRPr="003729C1">
        <w:t xml:space="preserve"> group training </w:t>
      </w:r>
      <w:r w:rsidR="006C37D6" w:rsidRPr="003729C1">
        <w:t>schemes</w:t>
      </w:r>
      <w:r w:rsidR="006C47D6" w:rsidRPr="003729C1">
        <w:t xml:space="preserve"> were asked an additional question. Respondents were asked to rate their satisfaction from very satisfied to very dissatisfied. </w:t>
      </w:r>
    </w:p>
    <w:p w:rsidR="000147F8" w:rsidRDefault="00872A00" w:rsidP="005855C1">
      <w:pPr>
        <w:pStyle w:val="Text"/>
        <w:ind w:right="-151"/>
      </w:pPr>
      <w:r>
        <w:t xml:space="preserve">Just as we did in the pre-apprentice report (Karmel </w:t>
      </w:r>
      <w:r w:rsidR="00EE1235">
        <w:t>&amp; Oliver 2011,</w:t>
      </w:r>
      <w:r>
        <w:t xml:space="preserve"> </w:t>
      </w:r>
      <w:r w:rsidR="00EE1235">
        <w:t>p.</w:t>
      </w:r>
      <w:r>
        <w:t xml:space="preserve">11), we </w:t>
      </w:r>
      <w:r w:rsidR="006C47D6" w:rsidRPr="003729C1">
        <w:t xml:space="preserve">conducted </w:t>
      </w:r>
      <w:r>
        <w:t>a factor analysis to</w:t>
      </w:r>
      <w:r w:rsidR="006C47D6" w:rsidRPr="003729C1">
        <w:t xml:space="preserve"> identify what underlying constructs shape apprentice satisfaction.</w:t>
      </w:r>
      <w:r w:rsidR="00DC49DE" w:rsidRPr="003729C1">
        <w:t xml:space="preserve"> </w:t>
      </w:r>
      <w:r>
        <w:t>Once again, t</w:t>
      </w:r>
      <w:r w:rsidR="00DC49DE" w:rsidRPr="003729C1">
        <w:t>wo factors were found</w:t>
      </w:r>
      <w:r w:rsidR="00100C21" w:rsidRPr="003729C1">
        <w:t>.</w:t>
      </w:r>
      <w:r w:rsidR="00930B4A" w:rsidRPr="003729C1">
        <w:t xml:space="preserve"> </w:t>
      </w:r>
      <w:r w:rsidR="008A78CD" w:rsidRPr="003729C1">
        <w:t xml:space="preserve">The first factor </w:t>
      </w:r>
      <w:r w:rsidR="00F22E40" w:rsidRPr="003729C1">
        <w:t>relates to job-based aspects such as employment conditions and workplace</w:t>
      </w:r>
      <w:r w:rsidR="005855C1">
        <w:t> </w:t>
      </w:r>
      <w:r w:rsidR="00F22E40" w:rsidRPr="003729C1">
        <w:t>climate</w:t>
      </w:r>
      <w:r w:rsidR="008A78CD" w:rsidRPr="003729C1">
        <w:t xml:space="preserve">. </w:t>
      </w:r>
      <w:r w:rsidR="00930B4A" w:rsidRPr="003729C1">
        <w:t xml:space="preserve">The nine employment-related items loaded </w:t>
      </w:r>
      <w:r w:rsidR="008A78CD" w:rsidRPr="003729C1">
        <w:t>positively</w:t>
      </w:r>
      <w:r w:rsidR="00930B4A" w:rsidRPr="003729C1">
        <w:t xml:space="preserve"> onto </w:t>
      </w:r>
      <w:r w:rsidR="008A78CD" w:rsidRPr="003729C1">
        <w:t>this factor. T</w:t>
      </w:r>
      <w:r w:rsidR="00930B4A" w:rsidRPr="003729C1">
        <w:t xml:space="preserve">he </w:t>
      </w:r>
      <w:r w:rsidR="008A78CD" w:rsidRPr="003729C1">
        <w:t>second factor relates more specifically to off-the-job training, with the job-related aspects loading negatively</w:t>
      </w:r>
      <w:r w:rsidR="00930B4A" w:rsidRPr="003729C1">
        <w:t>.</w:t>
      </w:r>
      <w:r w:rsidR="005855C1">
        <w:t> </w:t>
      </w:r>
      <w:r w:rsidR="000E1B7D" w:rsidRPr="003729C1">
        <w:t xml:space="preserve">For simplicity, we have called the first factor </w:t>
      </w:r>
      <w:r w:rsidR="00EE1235">
        <w:t>‘</w:t>
      </w:r>
      <w:r w:rsidR="000E1B7D" w:rsidRPr="003729C1">
        <w:t>satisfaction with job-related aspects</w:t>
      </w:r>
      <w:r w:rsidR="00EE1235">
        <w:t>’</w:t>
      </w:r>
      <w:r w:rsidR="000E1B7D" w:rsidRPr="003729C1">
        <w:t xml:space="preserve"> and the</w:t>
      </w:r>
      <w:r w:rsidR="005855C1">
        <w:t> </w:t>
      </w:r>
      <w:r w:rsidR="000E1B7D" w:rsidRPr="003729C1">
        <w:t xml:space="preserve">second factor </w:t>
      </w:r>
      <w:r w:rsidR="00EE1235">
        <w:t>‘</w:t>
      </w:r>
      <w:r w:rsidR="00F22E40" w:rsidRPr="003729C1">
        <w:t>s</w:t>
      </w:r>
      <w:r w:rsidR="000E1B7D" w:rsidRPr="003729C1">
        <w:t>atisfaction with off-the-job training-related aspects</w:t>
      </w:r>
      <w:r w:rsidR="00EE1235">
        <w:t>’</w:t>
      </w:r>
      <w:r w:rsidR="000E1B7D" w:rsidRPr="003729C1">
        <w:t xml:space="preserve">. </w:t>
      </w:r>
      <w:r w:rsidR="000147F8" w:rsidRPr="003729C1">
        <w:t>The i</w:t>
      </w:r>
      <w:r w:rsidR="0016067A" w:rsidRPr="003729C1">
        <w:t xml:space="preserve">tems are shown </w:t>
      </w:r>
      <w:r w:rsidR="00EE1235">
        <w:t>in t</w:t>
      </w:r>
      <w:r w:rsidR="0016067A" w:rsidRPr="003729C1">
        <w:t>able 2</w:t>
      </w:r>
      <w:r w:rsidR="000147F8" w:rsidRPr="003729C1">
        <w:t xml:space="preserve">. </w:t>
      </w:r>
      <w:r w:rsidR="00725B60" w:rsidRPr="003729C1">
        <w:t>A full explanation of the res</w:t>
      </w:r>
      <w:r w:rsidR="00EE1235">
        <w:t>ults and procedure is given in a</w:t>
      </w:r>
      <w:r w:rsidR="00725B60" w:rsidRPr="003729C1">
        <w:t>ppendix C.</w:t>
      </w:r>
      <w:r w:rsidR="00DA6DF7" w:rsidRPr="003729C1">
        <w:t xml:space="preserve"> The factors are broadly the same as those for apprentices, although overall satisfaction for tr</w:t>
      </w:r>
      <w:r w:rsidR="00EE1235">
        <w:t>ainees depended more on the off-the-</w:t>
      </w:r>
      <w:r w:rsidR="00DA6DF7" w:rsidRPr="003729C1">
        <w:t>job training factor than the job-related aspects, whereas the re</w:t>
      </w:r>
      <w:r>
        <w:t>verse was true for apprentices</w:t>
      </w:r>
      <w:r w:rsidR="00DA6DF7">
        <w:t xml:space="preserve">. </w:t>
      </w:r>
    </w:p>
    <w:p w:rsidR="000147F8" w:rsidRDefault="00725B60" w:rsidP="005855C1">
      <w:pPr>
        <w:pStyle w:val="tabletitle"/>
      </w:pPr>
      <w:bookmarkStart w:id="45" w:name="_Toc295918363"/>
      <w:bookmarkStart w:id="46" w:name="_Toc303939504"/>
      <w:r>
        <w:t>Table</w:t>
      </w:r>
      <w:r w:rsidR="00770AC9">
        <w:t xml:space="preserve"> </w:t>
      </w:r>
      <w:r w:rsidR="0016067A">
        <w:t>2</w:t>
      </w:r>
      <w:r w:rsidR="00E14E35">
        <w:tab/>
      </w:r>
      <w:r w:rsidR="00EE1235">
        <w:t xml:space="preserve">Standardised scoring </w:t>
      </w:r>
      <w:r w:rsidR="00EE1235" w:rsidRPr="005855C1">
        <w:t>co</w:t>
      </w:r>
      <w:r w:rsidR="006C40F4" w:rsidRPr="005855C1">
        <w:t>efficients</w:t>
      </w:r>
      <w:r>
        <w:t xml:space="preserve"> for satisfaction with </w:t>
      </w:r>
      <w:r w:rsidR="00FD2429">
        <w:t>j</w:t>
      </w:r>
      <w:r>
        <w:t xml:space="preserve">ob-related and </w:t>
      </w:r>
      <w:r w:rsidR="00FD2429">
        <w:t>t</w:t>
      </w:r>
      <w:r>
        <w:t xml:space="preserve">raining-related aspects of </w:t>
      </w:r>
      <w:r w:rsidR="00FD2429">
        <w:t>traineeshi</w:t>
      </w:r>
      <w:r>
        <w:t>p</w:t>
      </w:r>
      <w:bookmarkEnd w:id="45"/>
      <w:bookmarkEnd w:id="46"/>
    </w:p>
    <w:tbl>
      <w:tblPr>
        <w:tblW w:w="8789" w:type="dxa"/>
        <w:tblInd w:w="108" w:type="dxa"/>
        <w:tblLayout w:type="fixed"/>
        <w:tblLook w:val="04A0"/>
      </w:tblPr>
      <w:tblGrid>
        <w:gridCol w:w="4819"/>
        <w:gridCol w:w="1985"/>
        <w:gridCol w:w="1985"/>
      </w:tblGrid>
      <w:tr w:rsidR="00725B60" w:rsidRPr="00100C21" w:rsidTr="005855C1">
        <w:tc>
          <w:tcPr>
            <w:tcW w:w="2742" w:type="pct"/>
            <w:tcBorders>
              <w:top w:val="single" w:sz="4" w:space="0" w:color="auto"/>
              <w:bottom w:val="single" w:sz="4" w:space="0" w:color="auto"/>
            </w:tcBorders>
            <w:shd w:val="clear" w:color="auto" w:fill="auto"/>
            <w:hideMark/>
          </w:tcPr>
          <w:p w:rsidR="00725B60" w:rsidRPr="00100C21" w:rsidRDefault="003729C1" w:rsidP="003729C1">
            <w:pPr>
              <w:pStyle w:val="Tablehead1"/>
            </w:pPr>
            <w:r>
              <w:t>Trainee</w:t>
            </w:r>
            <w:r w:rsidR="00725B60">
              <w:t xml:space="preserve"> </w:t>
            </w:r>
            <w:r w:rsidR="00EE1235">
              <w:t>s</w:t>
            </w:r>
            <w:r w:rsidR="00D7357B">
              <w:t>atisfaction</w:t>
            </w:r>
            <w:r w:rsidR="00725B60">
              <w:t xml:space="preserve"> with</w:t>
            </w:r>
            <w:r w:rsidR="00E14E35">
              <w:t xml:space="preserve"> </w:t>
            </w:r>
            <w:r w:rsidR="00725B60">
              <w:t>..</w:t>
            </w:r>
            <w:r w:rsidR="00D7357B">
              <w:t>.</w:t>
            </w:r>
          </w:p>
        </w:tc>
        <w:tc>
          <w:tcPr>
            <w:tcW w:w="1129" w:type="pct"/>
            <w:tcBorders>
              <w:top w:val="single" w:sz="4" w:space="0" w:color="auto"/>
              <w:bottom w:val="single" w:sz="4" w:space="0" w:color="auto"/>
            </w:tcBorders>
            <w:shd w:val="clear" w:color="auto" w:fill="auto"/>
            <w:hideMark/>
          </w:tcPr>
          <w:p w:rsidR="00725B60" w:rsidRPr="00100C21" w:rsidRDefault="00725B60" w:rsidP="00725B60">
            <w:pPr>
              <w:pStyle w:val="Tablehead1"/>
              <w:jc w:val="center"/>
            </w:pPr>
            <w:r>
              <w:t xml:space="preserve">Job-related </w:t>
            </w:r>
            <w:r w:rsidR="005855C1">
              <w:br/>
            </w:r>
            <w:r>
              <w:t>aspects</w:t>
            </w:r>
          </w:p>
        </w:tc>
        <w:tc>
          <w:tcPr>
            <w:tcW w:w="1129" w:type="pct"/>
            <w:tcBorders>
              <w:top w:val="single" w:sz="4" w:space="0" w:color="auto"/>
              <w:bottom w:val="single" w:sz="4" w:space="0" w:color="auto"/>
            </w:tcBorders>
            <w:shd w:val="clear" w:color="auto" w:fill="auto"/>
            <w:hideMark/>
          </w:tcPr>
          <w:p w:rsidR="00725B60" w:rsidRPr="00100C21" w:rsidRDefault="000E1B7D" w:rsidP="000E1B7D">
            <w:pPr>
              <w:pStyle w:val="Tablehead1"/>
              <w:jc w:val="center"/>
            </w:pPr>
            <w:r>
              <w:t>Off-the-job t</w:t>
            </w:r>
            <w:r w:rsidR="00725B60">
              <w:t>raining-related aspect</w:t>
            </w:r>
            <w:r w:rsidR="00F22E40">
              <w:t>s</w:t>
            </w:r>
          </w:p>
        </w:tc>
      </w:tr>
      <w:tr w:rsidR="00DF7BF6" w:rsidRPr="00100C21" w:rsidTr="005855C1">
        <w:tc>
          <w:tcPr>
            <w:tcW w:w="2742" w:type="pct"/>
            <w:tcBorders>
              <w:top w:val="single" w:sz="4" w:space="0" w:color="auto"/>
            </w:tcBorders>
            <w:shd w:val="clear" w:color="auto" w:fill="auto"/>
            <w:hideMark/>
          </w:tcPr>
          <w:p w:rsidR="00DF7BF6" w:rsidRPr="00725B60" w:rsidRDefault="00DF7BF6" w:rsidP="00725B60">
            <w:pPr>
              <w:pStyle w:val="Tabletext"/>
            </w:pPr>
            <w:r w:rsidRPr="00725B60">
              <w:t>The type of work you were/are doing</w:t>
            </w:r>
          </w:p>
        </w:tc>
        <w:tc>
          <w:tcPr>
            <w:tcW w:w="1129" w:type="pct"/>
            <w:tcBorders>
              <w:top w:val="single" w:sz="4" w:space="0" w:color="auto"/>
            </w:tcBorders>
            <w:shd w:val="clear" w:color="auto" w:fill="auto"/>
            <w:hideMark/>
          </w:tcPr>
          <w:p w:rsidR="00DF7BF6" w:rsidRPr="00DF7BF6" w:rsidRDefault="00DF7BF6" w:rsidP="005855C1">
            <w:pPr>
              <w:pStyle w:val="Tabletext"/>
              <w:tabs>
                <w:tab w:val="decimal" w:pos="743"/>
              </w:tabs>
              <w:rPr>
                <w:color w:val="000000"/>
              </w:rPr>
            </w:pPr>
            <w:r w:rsidRPr="00DF7BF6">
              <w:rPr>
                <w:color w:val="000000"/>
              </w:rPr>
              <w:t>0.133</w:t>
            </w:r>
          </w:p>
        </w:tc>
        <w:tc>
          <w:tcPr>
            <w:tcW w:w="1129" w:type="pct"/>
            <w:tcBorders>
              <w:top w:val="single" w:sz="4" w:space="0" w:color="auto"/>
            </w:tcBorders>
            <w:shd w:val="clear" w:color="auto" w:fill="auto"/>
            <w:hideMark/>
          </w:tcPr>
          <w:p w:rsidR="00DF7BF6" w:rsidRPr="00DF7BF6" w:rsidRDefault="00DF7BF6" w:rsidP="005855C1">
            <w:pPr>
              <w:pStyle w:val="Tabletext"/>
              <w:tabs>
                <w:tab w:val="decimal" w:pos="743"/>
              </w:tabs>
              <w:rPr>
                <w:color w:val="000000"/>
              </w:rPr>
            </w:pPr>
            <w:r w:rsidRPr="00DF7BF6">
              <w:rPr>
                <w:color w:val="000000"/>
              </w:rPr>
              <w:t>-0.035</w:t>
            </w:r>
          </w:p>
        </w:tc>
      </w:tr>
      <w:tr w:rsidR="00DF7BF6" w:rsidRPr="00100C21" w:rsidTr="005855C1">
        <w:tc>
          <w:tcPr>
            <w:tcW w:w="2742" w:type="pct"/>
            <w:shd w:val="clear" w:color="auto" w:fill="auto"/>
            <w:hideMark/>
          </w:tcPr>
          <w:p w:rsidR="00DF7BF6" w:rsidRPr="00725B60" w:rsidRDefault="00DF7BF6" w:rsidP="00725B60">
            <w:pPr>
              <w:pStyle w:val="Tabletext"/>
            </w:pPr>
            <w:r w:rsidRPr="00725B60">
              <w:t>The working conditions</w:t>
            </w:r>
          </w:p>
        </w:tc>
        <w:tc>
          <w:tcPr>
            <w:tcW w:w="1129" w:type="pct"/>
            <w:shd w:val="clear" w:color="auto" w:fill="auto"/>
            <w:hideMark/>
          </w:tcPr>
          <w:p w:rsidR="00DF7BF6" w:rsidRPr="00DF7BF6" w:rsidRDefault="00DF7BF6" w:rsidP="005855C1">
            <w:pPr>
              <w:pStyle w:val="Tabletext"/>
              <w:tabs>
                <w:tab w:val="decimal" w:pos="743"/>
              </w:tabs>
              <w:rPr>
                <w:color w:val="000000"/>
              </w:rPr>
            </w:pPr>
            <w:r w:rsidRPr="00DF7BF6">
              <w:rPr>
                <w:color w:val="000000"/>
              </w:rPr>
              <w:t>0.231</w:t>
            </w:r>
          </w:p>
        </w:tc>
        <w:tc>
          <w:tcPr>
            <w:tcW w:w="1129" w:type="pct"/>
            <w:shd w:val="clear" w:color="auto" w:fill="auto"/>
            <w:hideMark/>
          </w:tcPr>
          <w:p w:rsidR="00DF7BF6" w:rsidRPr="00DF7BF6" w:rsidRDefault="00DF7BF6" w:rsidP="005855C1">
            <w:pPr>
              <w:pStyle w:val="Tabletext"/>
              <w:tabs>
                <w:tab w:val="decimal" w:pos="743"/>
              </w:tabs>
              <w:rPr>
                <w:color w:val="000000"/>
              </w:rPr>
            </w:pPr>
            <w:r w:rsidRPr="00DF7BF6">
              <w:rPr>
                <w:color w:val="000000"/>
              </w:rPr>
              <w:t>-0.100</w:t>
            </w:r>
          </w:p>
        </w:tc>
      </w:tr>
      <w:tr w:rsidR="00DF7BF6" w:rsidRPr="00100C21" w:rsidTr="005855C1">
        <w:tc>
          <w:tcPr>
            <w:tcW w:w="2742" w:type="pct"/>
            <w:shd w:val="clear" w:color="auto" w:fill="auto"/>
            <w:hideMark/>
          </w:tcPr>
          <w:p w:rsidR="00DF7BF6" w:rsidRPr="00725B60" w:rsidRDefault="00DF7BF6" w:rsidP="00725B60">
            <w:pPr>
              <w:pStyle w:val="Tabletext"/>
            </w:pPr>
            <w:r w:rsidRPr="00725B60">
              <w:t>The pay</w:t>
            </w:r>
          </w:p>
        </w:tc>
        <w:tc>
          <w:tcPr>
            <w:tcW w:w="1129" w:type="pct"/>
            <w:shd w:val="clear" w:color="auto" w:fill="auto"/>
            <w:hideMark/>
          </w:tcPr>
          <w:p w:rsidR="00DF7BF6" w:rsidRPr="00DF7BF6" w:rsidRDefault="00DF7BF6" w:rsidP="005855C1">
            <w:pPr>
              <w:pStyle w:val="Tabletext"/>
              <w:tabs>
                <w:tab w:val="decimal" w:pos="743"/>
              </w:tabs>
              <w:rPr>
                <w:color w:val="000000"/>
              </w:rPr>
            </w:pPr>
            <w:r w:rsidRPr="00DF7BF6">
              <w:rPr>
                <w:color w:val="000000"/>
              </w:rPr>
              <w:t>0.062</w:t>
            </w:r>
          </w:p>
        </w:tc>
        <w:tc>
          <w:tcPr>
            <w:tcW w:w="1129" w:type="pct"/>
            <w:shd w:val="clear" w:color="auto" w:fill="auto"/>
            <w:hideMark/>
          </w:tcPr>
          <w:p w:rsidR="00DF7BF6" w:rsidRPr="00DF7BF6" w:rsidRDefault="00DF7BF6" w:rsidP="005855C1">
            <w:pPr>
              <w:pStyle w:val="Tabletext"/>
              <w:tabs>
                <w:tab w:val="decimal" w:pos="743"/>
              </w:tabs>
              <w:rPr>
                <w:color w:val="000000"/>
              </w:rPr>
            </w:pPr>
            <w:r w:rsidRPr="00DF7BF6">
              <w:rPr>
                <w:color w:val="000000"/>
              </w:rPr>
              <w:t>-0.012</w:t>
            </w:r>
          </w:p>
        </w:tc>
      </w:tr>
      <w:tr w:rsidR="00DF7BF6" w:rsidRPr="00100C21" w:rsidTr="005855C1">
        <w:tc>
          <w:tcPr>
            <w:tcW w:w="2742" w:type="pct"/>
            <w:shd w:val="clear" w:color="auto" w:fill="auto"/>
            <w:hideMark/>
          </w:tcPr>
          <w:p w:rsidR="00DF7BF6" w:rsidRPr="00725B60" w:rsidRDefault="00DF7BF6" w:rsidP="00725B60">
            <w:pPr>
              <w:pStyle w:val="Tabletext"/>
            </w:pPr>
            <w:r w:rsidRPr="00725B60">
              <w:t>The hours of work</w:t>
            </w:r>
          </w:p>
        </w:tc>
        <w:tc>
          <w:tcPr>
            <w:tcW w:w="1129" w:type="pct"/>
            <w:shd w:val="clear" w:color="auto" w:fill="auto"/>
            <w:hideMark/>
          </w:tcPr>
          <w:p w:rsidR="00DF7BF6" w:rsidRPr="00DF7BF6" w:rsidRDefault="00DF7BF6" w:rsidP="005855C1">
            <w:pPr>
              <w:pStyle w:val="Tabletext"/>
              <w:tabs>
                <w:tab w:val="decimal" w:pos="743"/>
              </w:tabs>
              <w:rPr>
                <w:color w:val="000000"/>
              </w:rPr>
            </w:pPr>
            <w:r w:rsidRPr="00DF7BF6">
              <w:rPr>
                <w:color w:val="000000"/>
              </w:rPr>
              <w:t>0.104</w:t>
            </w:r>
          </w:p>
        </w:tc>
        <w:tc>
          <w:tcPr>
            <w:tcW w:w="1129" w:type="pct"/>
            <w:shd w:val="clear" w:color="auto" w:fill="auto"/>
            <w:hideMark/>
          </w:tcPr>
          <w:p w:rsidR="00DF7BF6" w:rsidRPr="00DF7BF6" w:rsidRDefault="00DF7BF6" w:rsidP="005855C1">
            <w:pPr>
              <w:pStyle w:val="Tabletext"/>
              <w:tabs>
                <w:tab w:val="decimal" w:pos="743"/>
              </w:tabs>
              <w:rPr>
                <w:color w:val="000000"/>
              </w:rPr>
            </w:pPr>
            <w:r w:rsidRPr="00DF7BF6">
              <w:rPr>
                <w:color w:val="000000"/>
              </w:rPr>
              <w:t>-0.030</w:t>
            </w:r>
          </w:p>
        </w:tc>
      </w:tr>
      <w:tr w:rsidR="00DF7BF6" w:rsidRPr="00100C21" w:rsidTr="005855C1">
        <w:tc>
          <w:tcPr>
            <w:tcW w:w="2742" w:type="pct"/>
            <w:shd w:val="clear" w:color="auto" w:fill="auto"/>
            <w:hideMark/>
          </w:tcPr>
          <w:p w:rsidR="00DF7BF6" w:rsidRPr="00725B60" w:rsidRDefault="00DF7BF6" w:rsidP="00725B60">
            <w:pPr>
              <w:pStyle w:val="Tabletext"/>
            </w:pPr>
            <w:r w:rsidRPr="00725B60">
              <w:t xml:space="preserve">Receiving adequate supervision </w:t>
            </w:r>
          </w:p>
        </w:tc>
        <w:tc>
          <w:tcPr>
            <w:tcW w:w="1129" w:type="pct"/>
            <w:shd w:val="clear" w:color="auto" w:fill="auto"/>
            <w:hideMark/>
          </w:tcPr>
          <w:p w:rsidR="00DF7BF6" w:rsidRPr="00DF7BF6" w:rsidRDefault="00DF7BF6" w:rsidP="005855C1">
            <w:pPr>
              <w:pStyle w:val="Tabletext"/>
              <w:tabs>
                <w:tab w:val="decimal" w:pos="743"/>
              </w:tabs>
              <w:rPr>
                <w:color w:val="000000"/>
              </w:rPr>
            </w:pPr>
            <w:r w:rsidRPr="00DF7BF6">
              <w:rPr>
                <w:color w:val="000000"/>
              </w:rPr>
              <w:t>0.154</w:t>
            </w:r>
          </w:p>
        </w:tc>
        <w:tc>
          <w:tcPr>
            <w:tcW w:w="1129" w:type="pct"/>
            <w:shd w:val="clear" w:color="auto" w:fill="auto"/>
            <w:hideMark/>
          </w:tcPr>
          <w:p w:rsidR="00DF7BF6" w:rsidRPr="00DF7BF6" w:rsidRDefault="00DF7BF6" w:rsidP="005855C1">
            <w:pPr>
              <w:pStyle w:val="Tabletext"/>
              <w:tabs>
                <w:tab w:val="decimal" w:pos="743"/>
              </w:tabs>
              <w:rPr>
                <w:color w:val="000000"/>
              </w:rPr>
            </w:pPr>
            <w:r w:rsidRPr="00DF7BF6">
              <w:rPr>
                <w:color w:val="000000"/>
              </w:rPr>
              <w:t>-0.034</w:t>
            </w:r>
          </w:p>
        </w:tc>
      </w:tr>
      <w:tr w:rsidR="00DF7BF6" w:rsidRPr="00100C21" w:rsidTr="005855C1">
        <w:tc>
          <w:tcPr>
            <w:tcW w:w="2742" w:type="pct"/>
            <w:shd w:val="clear" w:color="auto" w:fill="auto"/>
            <w:hideMark/>
          </w:tcPr>
          <w:p w:rsidR="00DF7BF6" w:rsidRPr="00725B60" w:rsidRDefault="00DF7BF6" w:rsidP="00725B60">
            <w:pPr>
              <w:pStyle w:val="Tabletext"/>
            </w:pPr>
            <w:r w:rsidRPr="00725B60">
              <w:t>Relationships with co-workers</w:t>
            </w:r>
          </w:p>
        </w:tc>
        <w:tc>
          <w:tcPr>
            <w:tcW w:w="1129" w:type="pct"/>
            <w:shd w:val="clear" w:color="auto" w:fill="auto"/>
            <w:hideMark/>
          </w:tcPr>
          <w:p w:rsidR="00DF7BF6" w:rsidRPr="00DF7BF6" w:rsidRDefault="00DF7BF6" w:rsidP="005855C1">
            <w:pPr>
              <w:pStyle w:val="Tabletext"/>
              <w:tabs>
                <w:tab w:val="decimal" w:pos="743"/>
              </w:tabs>
              <w:rPr>
                <w:color w:val="000000"/>
              </w:rPr>
            </w:pPr>
            <w:r w:rsidRPr="00DF7BF6">
              <w:rPr>
                <w:color w:val="000000"/>
              </w:rPr>
              <w:t>0.087</w:t>
            </w:r>
          </w:p>
        </w:tc>
        <w:tc>
          <w:tcPr>
            <w:tcW w:w="1129" w:type="pct"/>
            <w:shd w:val="clear" w:color="auto" w:fill="auto"/>
            <w:hideMark/>
          </w:tcPr>
          <w:p w:rsidR="00DF7BF6" w:rsidRPr="00DF7BF6" w:rsidRDefault="00DF7BF6" w:rsidP="005855C1">
            <w:pPr>
              <w:pStyle w:val="Tabletext"/>
              <w:tabs>
                <w:tab w:val="decimal" w:pos="743"/>
              </w:tabs>
              <w:rPr>
                <w:color w:val="000000"/>
              </w:rPr>
            </w:pPr>
            <w:r w:rsidRPr="00DF7BF6">
              <w:rPr>
                <w:color w:val="000000"/>
              </w:rPr>
              <w:t>-0.030</w:t>
            </w:r>
          </w:p>
        </w:tc>
      </w:tr>
      <w:tr w:rsidR="00DF7BF6" w:rsidRPr="00100C21" w:rsidTr="005855C1">
        <w:tc>
          <w:tcPr>
            <w:tcW w:w="2742" w:type="pct"/>
            <w:shd w:val="clear" w:color="auto" w:fill="auto"/>
            <w:hideMark/>
          </w:tcPr>
          <w:p w:rsidR="00DF7BF6" w:rsidRPr="00725B60" w:rsidRDefault="00DF7BF6" w:rsidP="00725B60">
            <w:pPr>
              <w:pStyle w:val="Tabletext"/>
            </w:pPr>
            <w:r w:rsidRPr="00725B60">
              <w:t>Training provided by your employer</w:t>
            </w:r>
          </w:p>
        </w:tc>
        <w:tc>
          <w:tcPr>
            <w:tcW w:w="1129" w:type="pct"/>
            <w:shd w:val="clear" w:color="auto" w:fill="auto"/>
            <w:hideMark/>
          </w:tcPr>
          <w:p w:rsidR="00DF7BF6" w:rsidRPr="00DF7BF6" w:rsidRDefault="00DF7BF6" w:rsidP="005855C1">
            <w:pPr>
              <w:pStyle w:val="Tabletext"/>
              <w:tabs>
                <w:tab w:val="decimal" w:pos="743"/>
              </w:tabs>
              <w:rPr>
                <w:color w:val="000000"/>
              </w:rPr>
            </w:pPr>
            <w:r w:rsidRPr="00DF7BF6">
              <w:rPr>
                <w:color w:val="000000"/>
              </w:rPr>
              <w:t>0.163</w:t>
            </w:r>
          </w:p>
        </w:tc>
        <w:tc>
          <w:tcPr>
            <w:tcW w:w="1129" w:type="pct"/>
            <w:shd w:val="clear" w:color="auto" w:fill="auto"/>
            <w:hideMark/>
          </w:tcPr>
          <w:p w:rsidR="00DF7BF6" w:rsidRPr="00DF7BF6" w:rsidRDefault="00DF7BF6" w:rsidP="005855C1">
            <w:pPr>
              <w:pStyle w:val="Tabletext"/>
              <w:tabs>
                <w:tab w:val="decimal" w:pos="743"/>
              </w:tabs>
              <w:rPr>
                <w:color w:val="000000"/>
              </w:rPr>
            </w:pPr>
            <w:r w:rsidRPr="00DF7BF6">
              <w:rPr>
                <w:color w:val="000000"/>
              </w:rPr>
              <w:t>-0.027</w:t>
            </w:r>
          </w:p>
        </w:tc>
      </w:tr>
      <w:tr w:rsidR="00DF7BF6" w:rsidRPr="00100C21" w:rsidTr="005855C1">
        <w:tc>
          <w:tcPr>
            <w:tcW w:w="2742" w:type="pct"/>
            <w:shd w:val="clear" w:color="auto" w:fill="auto"/>
            <w:hideMark/>
          </w:tcPr>
          <w:p w:rsidR="00DF7BF6" w:rsidRPr="00725B60" w:rsidRDefault="00DF7BF6" w:rsidP="00725B60">
            <w:pPr>
              <w:pStyle w:val="Tabletext"/>
            </w:pPr>
            <w:r w:rsidRPr="00725B60">
              <w:t>The skills you learnt on the job</w:t>
            </w:r>
          </w:p>
        </w:tc>
        <w:tc>
          <w:tcPr>
            <w:tcW w:w="1129" w:type="pct"/>
            <w:shd w:val="clear" w:color="auto" w:fill="auto"/>
            <w:hideMark/>
          </w:tcPr>
          <w:p w:rsidR="00DF7BF6" w:rsidRPr="00DF7BF6" w:rsidRDefault="00DF7BF6" w:rsidP="005855C1">
            <w:pPr>
              <w:pStyle w:val="Tabletext"/>
              <w:tabs>
                <w:tab w:val="decimal" w:pos="743"/>
              </w:tabs>
              <w:rPr>
                <w:color w:val="000000"/>
              </w:rPr>
            </w:pPr>
            <w:r w:rsidRPr="00DF7BF6">
              <w:rPr>
                <w:color w:val="000000"/>
              </w:rPr>
              <w:t>0.134</w:t>
            </w:r>
          </w:p>
        </w:tc>
        <w:tc>
          <w:tcPr>
            <w:tcW w:w="1129" w:type="pct"/>
            <w:shd w:val="clear" w:color="auto" w:fill="auto"/>
            <w:hideMark/>
          </w:tcPr>
          <w:p w:rsidR="00DF7BF6" w:rsidRPr="00DF7BF6" w:rsidRDefault="00DF7BF6" w:rsidP="005855C1">
            <w:pPr>
              <w:pStyle w:val="Tabletext"/>
              <w:tabs>
                <w:tab w:val="decimal" w:pos="743"/>
              </w:tabs>
              <w:rPr>
                <w:color w:val="000000"/>
              </w:rPr>
            </w:pPr>
            <w:r w:rsidRPr="00DF7BF6">
              <w:rPr>
                <w:color w:val="000000"/>
              </w:rPr>
              <w:t>-0.008</w:t>
            </w:r>
          </w:p>
        </w:tc>
      </w:tr>
      <w:tr w:rsidR="00DF7BF6" w:rsidRPr="00100C21" w:rsidTr="005855C1">
        <w:tc>
          <w:tcPr>
            <w:tcW w:w="2742" w:type="pct"/>
            <w:shd w:val="clear" w:color="auto" w:fill="auto"/>
            <w:hideMark/>
          </w:tcPr>
          <w:p w:rsidR="00DF7BF6" w:rsidRPr="00100C21" w:rsidRDefault="00DF7BF6" w:rsidP="00725B60">
            <w:pPr>
              <w:pStyle w:val="Tabletext"/>
            </w:pPr>
            <w:r w:rsidRPr="00725B60">
              <w:t xml:space="preserve">Your employment overall </w:t>
            </w:r>
          </w:p>
        </w:tc>
        <w:tc>
          <w:tcPr>
            <w:tcW w:w="1129" w:type="pct"/>
            <w:shd w:val="clear" w:color="auto" w:fill="auto"/>
            <w:hideMark/>
          </w:tcPr>
          <w:p w:rsidR="00DF7BF6" w:rsidRPr="00DF7BF6" w:rsidRDefault="00DF7BF6" w:rsidP="005855C1">
            <w:pPr>
              <w:pStyle w:val="Tabletext"/>
              <w:tabs>
                <w:tab w:val="decimal" w:pos="743"/>
              </w:tabs>
              <w:rPr>
                <w:color w:val="000000"/>
              </w:rPr>
            </w:pPr>
            <w:r w:rsidRPr="00DF7BF6">
              <w:rPr>
                <w:color w:val="000000"/>
              </w:rPr>
              <w:t>0.300</w:t>
            </w:r>
          </w:p>
        </w:tc>
        <w:tc>
          <w:tcPr>
            <w:tcW w:w="1129" w:type="pct"/>
            <w:shd w:val="clear" w:color="auto" w:fill="auto"/>
            <w:hideMark/>
          </w:tcPr>
          <w:p w:rsidR="00DF7BF6" w:rsidRPr="00DF7BF6" w:rsidRDefault="00DF7BF6" w:rsidP="005855C1">
            <w:pPr>
              <w:pStyle w:val="Tabletext"/>
              <w:tabs>
                <w:tab w:val="decimal" w:pos="743"/>
              </w:tabs>
              <w:rPr>
                <w:color w:val="000000"/>
              </w:rPr>
            </w:pPr>
            <w:r w:rsidRPr="00DF7BF6">
              <w:rPr>
                <w:color w:val="000000"/>
              </w:rPr>
              <w:t>-0.102</w:t>
            </w:r>
          </w:p>
        </w:tc>
      </w:tr>
      <w:tr w:rsidR="00DF7BF6" w:rsidRPr="00100C21" w:rsidTr="005855C1">
        <w:tc>
          <w:tcPr>
            <w:tcW w:w="2742" w:type="pct"/>
            <w:shd w:val="clear" w:color="auto" w:fill="auto"/>
            <w:hideMark/>
          </w:tcPr>
          <w:p w:rsidR="00DF7BF6" w:rsidRPr="00725B60" w:rsidRDefault="00DF7BF6" w:rsidP="00725B60">
            <w:pPr>
              <w:pStyle w:val="Tabletext"/>
            </w:pPr>
            <w:r w:rsidRPr="00725B60">
              <w:t>Frequency of training</w:t>
            </w:r>
          </w:p>
        </w:tc>
        <w:tc>
          <w:tcPr>
            <w:tcW w:w="1129" w:type="pct"/>
            <w:shd w:val="clear" w:color="auto" w:fill="auto"/>
            <w:hideMark/>
          </w:tcPr>
          <w:p w:rsidR="00DF7BF6" w:rsidRPr="00DF7BF6" w:rsidRDefault="00DF7BF6" w:rsidP="005855C1">
            <w:pPr>
              <w:pStyle w:val="Tabletext"/>
              <w:tabs>
                <w:tab w:val="decimal" w:pos="743"/>
              </w:tabs>
              <w:rPr>
                <w:color w:val="000000"/>
              </w:rPr>
            </w:pPr>
            <w:r w:rsidRPr="00DF7BF6">
              <w:rPr>
                <w:color w:val="000000"/>
              </w:rPr>
              <w:t>-0.047</w:t>
            </w:r>
          </w:p>
        </w:tc>
        <w:tc>
          <w:tcPr>
            <w:tcW w:w="1129" w:type="pct"/>
            <w:shd w:val="clear" w:color="auto" w:fill="auto"/>
            <w:hideMark/>
          </w:tcPr>
          <w:p w:rsidR="00DF7BF6" w:rsidRPr="00DF7BF6" w:rsidRDefault="00DF7BF6" w:rsidP="005855C1">
            <w:pPr>
              <w:pStyle w:val="Tabletext"/>
              <w:tabs>
                <w:tab w:val="decimal" w:pos="743"/>
              </w:tabs>
              <w:rPr>
                <w:color w:val="000000"/>
              </w:rPr>
            </w:pPr>
            <w:r w:rsidRPr="00DF7BF6">
              <w:rPr>
                <w:color w:val="000000"/>
              </w:rPr>
              <w:t>0.148</w:t>
            </w:r>
          </w:p>
        </w:tc>
      </w:tr>
      <w:tr w:rsidR="00DF7BF6" w:rsidRPr="00100C21" w:rsidTr="005855C1">
        <w:tc>
          <w:tcPr>
            <w:tcW w:w="2742" w:type="pct"/>
            <w:shd w:val="clear" w:color="auto" w:fill="auto"/>
            <w:hideMark/>
          </w:tcPr>
          <w:p w:rsidR="00DF7BF6" w:rsidRPr="00725B60" w:rsidRDefault="00DF7BF6" w:rsidP="00725B60">
            <w:pPr>
              <w:pStyle w:val="Tabletext"/>
            </w:pPr>
            <w:r w:rsidRPr="00725B60">
              <w:t>Relevance of the skills to your workplace</w:t>
            </w:r>
          </w:p>
        </w:tc>
        <w:tc>
          <w:tcPr>
            <w:tcW w:w="1129" w:type="pct"/>
            <w:shd w:val="clear" w:color="auto" w:fill="auto"/>
            <w:hideMark/>
          </w:tcPr>
          <w:p w:rsidR="00DF7BF6" w:rsidRPr="00DF7BF6" w:rsidRDefault="00DF7BF6" w:rsidP="005855C1">
            <w:pPr>
              <w:pStyle w:val="Tabletext"/>
              <w:tabs>
                <w:tab w:val="decimal" w:pos="743"/>
              </w:tabs>
              <w:rPr>
                <w:color w:val="000000"/>
              </w:rPr>
            </w:pPr>
            <w:r w:rsidRPr="00DF7BF6">
              <w:rPr>
                <w:color w:val="000000"/>
              </w:rPr>
              <w:t>-0.033</w:t>
            </w:r>
          </w:p>
        </w:tc>
        <w:tc>
          <w:tcPr>
            <w:tcW w:w="1129" w:type="pct"/>
            <w:shd w:val="clear" w:color="auto" w:fill="auto"/>
            <w:hideMark/>
          </w:tcPr>
          <w:p w:rsidR="00DF7BF6" w:rsidRPr="00DF7BF6" w:rsidRDefault="00DF7BF6" w:rsidP="005855C1">
            <w:pPr>
              <w:pStyle w:val="Tabletext"/>
              <w:tabs>
                <w:tab w:val="decimal" w:pos="743"/>
              </w:tabs>
              <w:rPr>
                <w:color w:val="000000"/>
              </w:rPr>
            </w:pPr>
            <w:r w:rsidRPr="00DF7BF6">
              <w:rPr>
                <w:color w:val="000000"/>
              </w:rPr>
              <w:t>0.141</w:t>
            </w:r>
          </w:p>
        </w:tc>
      </w:tr>
      <w:tr w:rsidR="00DF7BF6" w:rsidRPr="00100C21" w:rsidTr="005855C1">
        <w:tc>
          <w:tcPr>
            <w:tcW w:w="2742" w:type="pct"/>
            <w:shd w:val="clear" w:color="auto" w:fill="auto"/>
            <w:hideMark/>
          </w:tcPr>
          <w:p w:rsidR="00DF7BF6" w:rsidRPr="00725B60" w:rsidRDefault="00DF7BF6" w:rsidP="00725B60">
            <w:pPr>
              <w:pStyle w:val="Tabletext"/>
            </w:pPr>
            <w:r w:rsidRPr="00725B60">
              <w:t>The fairness of the assessments of your skills and knowledge</w:t>
            </w:r>
          </w:p>
        </w:tc>
        <w:tc>
          <w:tcPr>
            <w:tcW w:w="1129" w:type="pct"/>
            <w:shd w:val="clear" w:color="auto" w:fill="auto"/>
            <w:hideMark/>
          </w:tcPr>
          <w:p w:rsidR="00DF7BF6" w:rsidRPr="00DF7BF6" w:rsidRDefault="00DF7BF6" w:rsidP="005855C1">
            <w:pPr>
              <w:pStyle w:val="Tabletext"/>
              <w:tabs>
                <w:tab w:val="decimal" w:pos="743"/>
              </w:tabs>
              <w:rPr>
                <w:color w:val="000000"/>
              </w:rPr>
            </w:pPr>
            <w:r w:rsidRPr="00DF7BF6">
              <w:rPr>
                <w:color w:val="000000"/>
              </w:rPr>
              <w:t>-0.059</w:t>
            </w:r>
          </w:p>
        </w:tc>
        <w:tc>
          <w:tcPr>
            <w:tcW w:w="1129" w:type="pct"/>
            <w:shd w:val="clear" w:color="auto" w:fill="auto"/>
            <w:hideMark/>
          </w:tcPr>
          <w:p w:rsidR="00DF7BF6" w:rsidRPr="00DF7BF6" w:rsidRDefault="00DF7BF6" w:rsidP="005855C1">
            <w:pPr>
              <w:pStyle w:val="Tabletext"/>
              <w:tabs>
                <w:tab w:val="decimal" w:pos="743"/>
              </w:tabs>
              <w:rPr>
                <w:color w:val="000000"/>
              </w:rPr>
            </w:pPr>
            <w:r w:rsidRPr="00DF7BF6">
              <w:rPr>
                <w:color w:val="000000"/>
              </w:rPr>
              <w:t>0.199</w:t>
            </w:r>
          </w:p>
        </w:tc>
      </w:tr>
      <w:tr w:rsidR="00DF7BF6" w:rsidRPr="00100C21" w:rsidTr="005855C1">
        <w:tc>
          <w:tcPr>
            <w:tcW w:w="2742" w:type="pct"/>
            <w:shd w:val="clear" w:color="auto" w:fill="auto"/>
            <w:hideMark/>
          </w:tcPr>
          <w:p w:rsidR="00DF7BF6" w:rsidRPr="00725B60" w:rsidRDefault="00DF7BF6" w:rsidP="00725B60">
            <w:pPr>
              <w:pStyle w:val="Tabletext"/>
            </w:pPr>
            <w:r w:rsidRPr="00725B60">
              <w:t>The relevance of the assessment tasks</w:t>
            </w:r>
          </w:p>
        </w:tc>
        <w:tc>
          <w:tcPr>
            <w:tcW w:w="1129" w:type="pct"/>
            <w:shd w:val="clear" w:color="auto" w:fill="auto"/>
            <w:hideMark/>
          </w:tcPr>
          <w:p w:rsidR="00DF7BF6" w:rsidRPr="00DF7BF6" w:rsidRDefault="00DF7BF6" w:rsidP="005855C1">
            <w:pPr>
              <w:pStyle w:val="Tabletext"/>
              <w:tabs>
                <w:tab w:val="decimal" w:pos="743"/>
              </w:tabs>
              <w:rPr>
                <w:color w:val="000000"/>
              </w:rPr>
            </w:pPr>
            <w:r w:rsidRPr="00DF7BF6">
              <w:rPr>
                <w:color w:val="000000"/>
              </w:rPr>
              <w:t>-0.064</w:t>
            </w:r>
          </w:p>
        </w:tc>
        <w:tc>
          <w:tcPr>
            <w:tcW w:w="1129" w:type="pct"/>
            <w:shd w:val="clear" w:color="auto" w:fill="auto"/>
            <w:hideMark/>
          </w:tcPr>
          <w:p w:rsidR="00DF7BF6" w:rsidRPr="00DF7BF6" w:rsidRDefault="00DF7BF6" w:rsidP="005855C1">
            <w:pPr>
              <w:pStyle w:val="Tabletext"/>
              <w:tabs>
                <w:tab w:val="decimal" w:pos="743"/>
              </w:tabs>
              <w:rPr>
                <w:color w:val="000000"/>
              </w:rPr>
            </w:pPr>
            <w:r w:rsidRPr="00DF7BF6">
              <w:rPr>
                <w:color w:val="000000"/>
              </w:rPr>
              <w:t>0.214</w:t>
            </w:r>
          </w:p>
        </w:tc>
      </w:tr>
      <w:tr w:rsidR="00DF7BF6" w:rsidRPr="00100C21" w:rsidTr="005855C1">
        <w:tc>
          <w:tcPr>
            <w:tcW w:w="2742" w:type="pct"/>
            <w:shd w:val="clear" w:color="auto" w:fill="auto"/>
            <w:hideMark/>
          </w:tcPr>
          <w:p w:rsidR="00DF7BF6" w:rsidRPr="00725B60" w:rsidRDefault="00DF7BF6" w:rsidP="00725B60">
            <w:pPr>
              <w:pStyle w:val="Tabletext"/>
            </w:pPr>
            <w:r w:rsidRPr="00725B60">
              <w:t>The quality of the training facilities and equipment</w:t>
            </w:r>
          </w:p>
        </w:tc>
        <w:tc>
          <w:tcPr>
            <w:tcW w:w="1129" w:type="pct"/>
            <w:shd w:val="clear" w:color="auto" w:fill="auto"/>
            <w:hideMark/>
          </w:tcPr>
          <w:p w:rsidR="00DF7BF6" w:rsidRPr="00DF7BF6" w:rsidRDefault="00DF7BF6" w:rsidP="005855C1">
            <w:pPr>
              <w:pStyle w:val="Tabletext"/>
              <w:tabs>
                <w:tab w:val="decimal" w:pos="743"/>
              </w:tabs>
              <w:rPr>
                <w:color w:val="000000"/>
              </w:rPr>
            </w:pPr>
            <w:r w:rsidRPr="00DF7BF6">
              <w:rPr>
                <w:color w:val="000000"/>
              </w:rPr>
              <w:t>-0.052</w:t>
            </w:r>
          </w:p>
        </w:tc>
        <w:tc>
          <w:tcPr>
            <w:tcW w:w="1129" w:type="pct"/>
            <w:shd w:val="clear" w:color="auto" w:fill="auto"/>
            <w:hideMark/>
          </w:tcPr>
          <w:p w:rsidR="00DF7BF6" w:rsidRPr="00DF7BF6" w:rsidRDefault="00DF7BF6" w:rsidP="005855C1">
            <w:pPr>
              <w:pStyle w:val="Tabletext"/>
              <w:tabs>
                <w:tab w:val="decimal" w:pos="743"/>
              </w:tabs>
              <w:rPr>
                <w:color w:val="000000"/>
              </w:rPr>
            </w:pPr>
            <w:r w:rsidRPr="00DF7BF6">
              <w:rPr>
                <w:color w:val="000000"/>
              </w:rPr>
              <w:t>0.168</w:t>
            </w:r>
          </w:p>
        </w:tc>
      </w:tr>
      <w:tr w:rsidR="00DF7BF6" w:rsidRPr="00100C21" w:rsidTr="005855C1">
        <w:tc>
          <w:tcPr>
            <w:tcW w:w="2742" w:type="pct"/>
            <w:shd w:val="clear" w:color="auto" w:fill="auto"/>
            <w:hideMark/>
          </w:tcPr>
          <w:p w:rsidR="00DF7BF6" w:rsidRPr="00725B60" w:rsidRDefault="00DF7BF6" w:rsidP="00725B60">
            <w:pPr>
              <w:pStyle w:val="Tabletext"/>
            </w:pPr>
            <w:r w:rsidRPr="00725B60">
              <w:t xml:space="preserve">Overall quality of the off-the-job training </w:t>
            </w:r>
          </w:p>
        </w:tc>
        <w:tc>
          <w:tcPr>
            <w:tcW w:w="1129" w:type="pct"/>
            <w:shd w:val="clear" w:color="auto" w:fill="auto"/>
            <w:hideMark/>
          </w:tcPr>
          <w:p w:rsidR="00DF7BF6" w:rsidRPr="00DF7BF6" w:rsidRDefault="00DF7BF6" w:rsidP="005855C1">
            <w:pPr>
              <w:pStyle w:val="Tabletext"/>
              <w:tabs>
                <w:tab w:val="decimal" w:pos="743"/>
              </w:tabs>
              <w:rPr>
                <w:color w:val="000000"/>
              </w:rPr>
            </w:pPr>
            <w:r w:rsidRPr="00DF7BF6">
              <w:rPr>
                <w:color w:val="000000"/>
              </w:rPr>
              <w:t>-0.124</w:t>
            </w:r>
          </w:p>
        </w:tc>
        <w:tc>
          <w:tcPr>
            <w:tcW w:w="1129" w:type="pct"/>
            <w:shd w:val="clear" w:color="auto" w:fill="auto"/>
            <w:hideMark/>
          </w:tcPr>
          <w:p w:rsidR="00DF7BF6" w:rsidRPr="00DF7BF6" w:rsidRDefault="00DF7BF6" w:rsidP="005855C1">
            <w:pPr>
              <w:pStyle w:val="Tabletext"/>
              <w:tabs>
                <w:tab w:val="decimal" w:pos="743"/>
              </w:tabs>
              <w:rPr>
                <w:color w:val="000000"/>
              </w:rPr>
            </w:pPr>
            <w:r w:rsidRPr="00DF7BF6">
              <w:rPr>
                <w:color w:val="000000"/>
              </w:rPr>
              <w:t>0.343</w:t>
            </w:r>
          </w:p>
        </w:tc>
      </w:tr>
      <w:tr w:rsidR="00DF7BF6" w:rsidRPr="00100C21" w:rsidTr="005855C1">
        <w:tc>
          <w:tcPr>
            <w:tcW w:w="2742" w:type="pct"/>
            <w:tcBorders>
              <w:bottom w:val="single" w:sz="4" w:space="0" w:color="auto"/>
            </w:tcBorders>
            <w:shd w:val="clear" w:color="auto" w:fill="auto"/>
            <w:hideMark/>
          </w:tcPr>
          <w:p w:rsidR="00DF7BF6" w:rsidRPr="00100C21" w:rsidRDefault="00DF7BF6" w:rsidP="00725B60">
            <w:pPr>
              <w:pStyle w:val="Tabletext"/>
            </w:pPr>
            <w:r>
              <w:t>Overall satisfaction with apprenticeship/traineeships</w:t>
            </w:r>
          </w:p>
        </w:tc>
        <w:tc>
          <w:tcPr>
            <w:tcW w:w="1129" w:type="pct"/>
            <w:tcBorders>
              <w:bottom w:val="single" w:sz="4" w:space="0" w:color="auto"/>
            </w:tcBorders>
            <w:shd w:val="clear" w:color="auto" w:fill="auto"/>
            <w:hideMark/>
          </w:tcPr>
          <w:p w:rsidR="00DF7BF6" w:rsidRPr="00DF7BF6" w:rsidRDefault="00DF7BF6" w:rsidP="005855C1">
            <w:pPr>
              <w:pStyle w:val="Tabletext"/>
              <w:tabs>
                <w:tab w:val="decimal" w:pos="743"/>
              </w:tabs>
              <w:rPr>
                <w:color w:val="000000"/>
              </w:rPr>
            </w:pPr>
            <w:r w:rsidRPr="00DF7BF6">
              <w:rPr>
                <w:color w:val="000000"/>
              </w:rPr>
              <w:t>0.011</w:t>
            </w:r>
          </w:p>
        </w:tc>
        <w:tc>
          <w:tcPr>
            <w:tcW w:w="1129" w:type="pct"/>
            <w:tcBorders>
              <w:bottom w:val="single" w:sz="4" w:space="0" w:color="auto"/>
            </w:tcBorders>
            <w:shd w:val="clear" w:color="auto" w:fill="auto"/>
            <w:hideMark/>
          </w:tcPr>
          <w:p w:rsidR="00DF7BF6" w:rsidRPr="00DF7BF6" w:rsidRDefault="00DF7BF6" w:rsidP="005855C1">
            <w:pPr>
              <w:pStyle w:val="Tabletext"/>
              <w:tabs>
                <w:tab w:val="decimal" w:pos="743"/>
              </w:tabs>
              <w:rPr>
                <w:color w:val="000000"/>
              </w:rPr>
            </w:pPr>
            <w:r w:rsidRPr="00DF7BF6">
              <w:rPr>
                <w:color w:val="000000"/>
              </w:rPr>
              <w:t>0.102</w:t>
            </w:r>
          </w:p>
        </w:tc>
      </w:tr>
    </w:tbl>
    <w:p w:rsidR="000F4791" w:rsidRPr="004D2469" w:rsidRDefault="000F4791" w:rsidP="000F4791">
      <w:pPr>
        <w:pStyle w:val="Source"/>
      </w:pPr>
      <w:r w:rsidRPr="004D2469">
        <w:t>Source:</w:t>
      </w:r>
      <w:r w:rsidR="005855C1">
        <w:tab/>
      </w:r>
      <w:r w:rsidRPr="004D2469">
        <w:t>2010 Apprentice Destination Survey</w:t>
      </w:r>
      <w:r w:rsidR="00EE1235">
        <w:t>.</w:t>
      </w:r>
    </w:p>
    <w:p w:rsidR="00F60B4D" w:rsidRDefault="00F60B4D">
      <w:pPr>
        <w:spacing w:before="0" w:line="240" w:lineRule="auto"/>
      </w:pPr>
      <w:r>
        <w:br w:type="page"/>
      </w:r>
    </w:p>
    <w:p w:rsidR="00725B60" w:rsidRDefault="000B5E88" w:rsidP="005855C1">
      <w:pPr>
        <w:pStyle w:val="Textmorebefore"/>
        <w:ind w:right="-151"/>
      </w:pPr>
      <w:r w:rsidRPr="00945A70">
        <w:lastRenderedPageBreak/>
        <w:t xml:space="preserve">We now move to determine </w:t>
      </w:r>
      <w:r w:rsidR="00EE1235">
        <w:t>whether</w:t>
      </w:r>
      <w:r w:rsidRPr="00945A70">
        <w:t xml:space="preserve"> </w:t>
      </w:r>
      <w:r w:rsidR="00CD0D8E">
        <w:t>pre-vocational program</w:t>
      </w:r>
      <w:r w:rsidR="008366D2">
        <w:t>s have any impact on these two</w:t>
      </w:r>
      <w:r w:rsidRPr="00945A70">
        <w:t xml:space="preserve"> satisfaction factors. To test this, we run simple multiple regression models with the satisfaction scores as the dependent variable. As </w:t>
      </w:r>
      <w:r w:rsidR="004A138F">
        <w:t>an</w:t>
      </w:r>
      <w:r w:rsidRPr="00945A70">
        <w:t xml:space="preserve"> independent variable, we enter whether the respondent had completed a </w:t>
      </w:r>
      <w:r w:rsidR="00CD0D8E">
        <w:t>pre-vocational program</w:t>
      </w:r>
      <w:r w:rsidRPr="00945A70">
        <w:t>. We include as control variables</w:t>
      </w:r>
      <w:r w:rsidR="007A1C37">
        <w:t>,</w:t>
      </w:r>
      <w:r w:rsidRPr="00945A70">
        <w:t xml:space="preserve"> age, occupation, duration, whether the apprenticeship was undertaken on a full-time or part-time basis, and prior level of education</w:t>
      </w:r>
      <w:r w:rsidR="00EE1235">
        <w:t>.</w:t>
      </w:r>
      <w:r w:rsidR="00D9250A">
        <w:rPr>
          <w:rStyle w:val="FootnoteReference"/>
        </w:rPr>
        <w:footnoteReference w:id="1"/>
      </w:r>
    </w:p>
    <w:p w:rsidR="002752FB" w:rsidRDefault="0016067A" w:rsidP="002752FB">
      <w:pPr>
        <w:pStyle w:val="Text"/>
      </w:pPr>
      <w:r w:rsidRPr="003729C1">
        <w:t xml:space="preserve">The intention of </w:t>
      </w:r>
      <w:r w:rsidR="00CD0D8E" w:rsidRPr="003729C1">
        <w:t>pre-vocational program</w:t>
      </w:r>
      <w:r w:rsidRPr="003729C1">
        <w:t xml:space="preserve">s is to </w:t>
      </w:r>
      <w:r w:rsidR="003729C1" w:rsidRPr="003729C1">
        <w:t>prepare</w:t>
      </w:r>
      <w:r w:rsidR="00EE1235">
        <w:t>,</w:t>
      </w:r>
      <w:r w:rsidR="003729C1" w:rsidRPr="003729C1">
        <w:t xml:space="preserve"> especially</w:t>
      </w:r>
      <w:r w:rsidR="00E14E35">
        <w:t>,</w:t>
      </w:r>
      <w:r w:rsidR="003729C1" w:rsidRPr="003729C1">
        <w:t xml:space="preserve"> young people for the workforce and assist them to find and complete a traineeship</w:t>
      </w:r>
      <w:r w:rsidR="004A138F" w:rsidRPr="003729C1">
        <w:t>.</w:t>
      </w:r>
      <w:r w:rsidRPr="003729C1">
        <w:t xml:space="preserve"> As such, we expect that the skills already possessed by the pote</w:t>
      </w:r>
      <w:r w:rsidR="00A92D4C" w:rsidRPr="003729C1">
        <w:t xml:space="preserve">ntial </w:t>
      </w:r>
      <w:r w:rsidR="003729C1" w:rsidRPr="003729C1">
        <w:t>trainee</w:t>
      </w:r>
      <w:r w:rsidR="00A92D4C" w:rsidRPr="003729C1">
        <w:t xml:space="preserve"> are likely to a</w:t>
      </w:r>
      <w:r w:rsidRPr="003729C1">
        <w:t xml:space="preserve">ffect the usefulness of a </w:t>
      </w:r>
      <w:r w:rsidR="00CD0D8E" w:rsidRPr="003729C1">
        <w:t>pre-vocational program</w:t>
      </w:r>
      <w:r w:rsidRPr="003729C1">
        <w:t>.</w:t>
      </w:r>
      <w:r w:rsidR="00A92D4C" w:rsidRPr="003729C1">
        <w:t xml:space="preserve"> </w:t>
      </w:r>
      <w:r w:rsidR="00655C67" w:rsidRPr="003729C1">
        <w:t>On the presumption that higher levels of general education would provide a high skills base we would expect that</w:t>
      </w:r>
      <w:r w:rsidR="00A92D4C" w:rsidRPr="003729C1">
        <w:t xml:space="preserve"> </w:t>
      </w:r>
      <w:r w:rsidR="00CD0D8E" w:rsidRPr="003729C1">
        <w:t>pre-vocational program</w:t>
      </w:r>
      <w:r w:rsidR="00A92D4C" w:rsidRPr="003729C1">
        <w:t>s are most beneficial for apprentices with lower levels of education.</w:t>
      </w:r>
      <w:r w:rsidR="00655C67" w:rsidRPr="003729C1">
        <w:t xml:space="preserve"> Therefore, we include an interaction term with previous level of education.</w:t>
      </w:r>
      <w:r w:rsidR="00767868">
        <w:t xml:space="preserve"> Similarly, there may theoretically be an added benefit for females undertaking pre-vocational programs if they are moving into traditionally male occupations. </w:t>
      </w:r>
      <w:r w:rsidR="002752FB">
        <w:t xml:space="preserve">We also considered interactions between pre-vocational programs and age. In theory, pre-vocational programs might be less beneficial for older trainees, irrespective of level of education, because of their experience in the workforce. </w:t>
      </w:r>
    </w:p>
    <w:p w:rsidR="00655C67" w:rsidRDefault="00CD0D8E" w:rsidP="00CC2A8D">
      <w:pPr>
        <w:pStyle w:val="Text"/>
      </w:pPr>
      <w:r>
        <w:t>Pre-vocational program</w:t>
      </w:r>
      <w:r w:rsidR="00A92D4C">
        <w:t xml:space="preserve">s are also promoted as an introduction to the type of work involved. </w:t>
      </w:r>
      <w:r w:rsidR="0016067A">
        <w:t xml:space="preserve">Therefore, we </w:t>
      </w:r>
      <w:r w:rsidR="00655C67">
        <w:t>also include in the model</w:t>
      </w:r>
      <w:r w:rsidR="0016067A">
        <w:t xml:space="preserve"> whether there is an interaction between </w:t>
      </w:r>
      <w:r>
        <w:t>pre-vocational program</w:t>
      </w:r>
      <w:r w:rsidR="0016067A">
        <w:t>s and the occupation of the apprenticeship</w:t>
      </w:r>
      <w:r w:rsidR="003729C1">
        <w:t>, although we suspect this relationship might not be as strong as in the trades</w:t>
      </w:r>
      <w:r w:rsidR="0016067A">
        <w:t>.</w:t>
      </w:r>
    </w:p>
    <w:p w:rsidR="00655C67" w:rsidRDefault="00655C67" w:rsidP="00CC2A8D">
      <w:pPr>
        <w:pStyle w:val="Text"/>
      </w:pPr>
      <w:r>
        <w:t xml:space="preserve">We test the significance of the interaction effects by running restricted models with the interaction effects removed and comparing the fit of the restricted models to that of the unrestricted model using </w:t>
      </w:r>
      <w:r w:rsidR="00106598">
        <w:t>F-</w:t>
      </w:r>
      <w:r w:rsidR="00FF34E8">
        <w:t>tests</w:t>
      </w:r>
      <w:r w:rsidR="00E14E35">
        <w:t>. This procedure is outlined in table</w:t>
      </w:r>
      <w:r w:rsidR="00FF34E8">
        <w:t xml:space="preserve"> C4</w:t>
      </w:r>
      <w:r w:rsidR="00E14E35">
        <w:t xml:space="preserve"> in appendix C</w:t>
      </w:r>
      <w:r w:rsidR="00FF34E8">
        <w:t xml:space="preserve">. The result is that none of the interaction effects </w:t>
      </w:r>
      <w:r w:rsidR="00E14E35">
        <w:t>is</w:t>
      </w:r>
      <w:r w:rsidR="004A138F">
        <w:t xml:space="preserve"> significant</w:t>
      </w:r>
      <w:r w:rsidR="00767868">
        <w:t xml:space="preserve"> in the model of job-related aspects</w:t>
      </w:r>
      <w:r w:rsidR="00FF34E8">
        <w:t>. Therefore, th</w:t>
      </w:r>
      <w:r w:rsidR="00E14E35">
        <w:t>e restricted model is shown in t</w:t>
      </w:r>
      <w:r w:rsidR="00FF34E8">
        <w:t>able 3.</w:t>
      </w:r>
      <w:r w:rsidR="00767868">
        <w:t xml:space="preserve"> </w:t>
      </w:r>
    </w:p>
    <w:p w:rsidR="000A73F1" w:rsidRDefault="00F138A8" w:rsidP="005855C1">
      <w:pPr>
        <w:pStyle w:val="Text"/>
        <w:ind w:right="-151"/>
      </w:pPr>
      <w:r>
        <w:t xml:space="preserve">There is a </w:t>
      </w:r>
      <w:r w:rsidR="00DF7EF7">
        <w:t xml:space="preserve">small, </w:t>
      </w:r>
      <w:r>
        <w:t xml:space="preserve">positive non-significant effect of </w:t>
      </w:r>
      <w:r w:rsidR="00CD0D8E">
        <w:t>pre-vocational program</w:t>
      </w:r>
      <w:r>
        <w:t xml:space="preserve">s on satisfaction with job-related aspects of the </w:t>
      </w:r>
      <w:r w:rsidR="002752FB">
        <w:t>traineeship</w:t>
      </w:r>
      <w:r>
        <w:t xml:space="preserve">. </w:t>
      </w:r>
      <w:r w:rsidR="00BD6569">
        <w:t>The factor scores are standardised, meaning that the average score is zero and around 95% of all responses are</w:t>
      </w:r>
      <w:r w:rsidR="000E1B7D">
        <w:t xml:space="preserve"> between -2 and 2</w:t>
      </w:r>
      <w:r w:rsidR="00BD6569">
        <w:t xml:space="preserve">. </w:t>
      </w:r>
      <w:r>
        <w:t xml:space="preserve">Completing a </w:t>
      </w:r>
      <w:r w:rsidR="00CD0D8E">
        <w:t>pre-vocational program</w:t>
      </w:r>
      <w:r>
        <w:t xml:space="preserve"> increases the satisfaction score by</w:t>
      </w:r>
      <w:r w:rsidR="006446A5">
        <w:t xml:space="preserve"> </w:t>
      </w:r>
      <w:r w:rsidR="007F0CC1">
        <w:t>less than</w:t>
      </w:r>
      <w:r>
        <w:t xml:space="preserve"> </w:t>
      </w:r>
      <w:r w:rsidR="00DF7EF7">
        <w:t>1/</w:t>
      </w:r>
      <w:r w:rsidR="00B7527E">
        <w:t>25</w:t>
      </w:r>
      <w:r w:rsidR="00B7527E" w:rsidRPr="005855C1">
        <w:t>th</w:t>
      </w:r>
      <w:r w:rsidR="00BD6569">
        <w:t xml:space="preserve"> </w:t>
      </w:r>
      <w:r>
        <w:t xml:space="preserve">of one standard deviation. </w:t>
      </w:r>
      <w:r w:rsidR="00767868">
        <w:t>This is much smaller than</w:t>
      </w:r>
      <w:r w:rsidR="005855C1">
        <w:t> </w:t>
      </w:r>
      <w:r w:rsidR="00767868">
        <w:t>the other effects present in the model, such as sex and age.</w:t>
      </w:r>
      <w:r w:rsidR="002752FB">
        <w:t xml:space="preserve"> Practically speaking, pre-vocational programs have no impact on trainees’ satisfaction with the </w:t>
      </w:r>
      <w:r w:rsidR="00766F56">
        <w:t>j</w:t>
      </w:r>
      <w:r w:rsidR="002752FB">
        <w:t>ob-related aspects of their training.</w:t>
      </w:r>
    </w:p>
    <w:p w:rsidR="000B5E88" w:rsidRPr="00945A70" w:rsidRDefault="000B5E88">
      <w:pPr>
        <w:spacing w:before="0"/>
        <w:rPr>
          <w:rFonts w:ascii="Garamond" w:hAnsi="Garamond"/>
          <w:sz w:val="22"/>
        </w:rPr>
      </w:pPr>
      <w:r w:rsidRPr="00945A70">
        <w:br w:type="page"/>
      </w:r>
    </w:p>
    <w:p w:rsidR="002C7497" w:rsidRDefault="002C7497" w:rsidP="005855C1">
      <w:pPr>
        <w:pStyle w:val="tabletitle"/>
        <w:rPr>
          <w:lang w:val="en-US"/>
        </w:rPr>
      </w:pPr>
      <w:bookmarkStart w:id="47" w:name="_Toc295918364"/>
      <w:bookmarkStart w:id="48" w:name="_Toc303939505"/>
      <w:r w:rsidRPr="000B5E88">
        <w:rPr>
          <w:lang w:val="en-US"/>
        </w:rPr>
        <w:lastRenderedPageBreak/>
        <w:t>Table</w:t>
      </w:r>
      <w:r w:rsidR="004D2469">
        <w:rPr>
          <w:lang w:val="en-US"/>
        </w:rPr>
        <w:t xml:space="preserve"> </w:t>
      </w:r>
      <w:r w:rsidR="00F0311C">
        <w:rPr>
          <w:lang w:val="en-US"/>
        </w:rPr>
        <w:t>3</w:t>
      </w:r>
      <w:r w:rsidR="00E14E35">
        <w:rPr>
          <w:lang w:val="en-US"/>
        </w:rPr>
        <w:tab/>
      </w:r>
      <w:r w:rsidRPr="000B5E88">
        <w:rPr>
          <w:lang w:val="en-US"/>
        </w:rPr>
        <w:t xml:space="preserve">Regression </w:t>
      </w:r>
      <w:r w:rsidR="00566BC6" w:rsidRPr="000B5E88">
        <w:rPr>
          <w:lang w:val="en-US"/>
        </w:rPr>
        <w:t>coefficient</w:t>
      </w:r>
      <w:r w:rsidRPr="000B5E88">
        <w:rPr>
          <w:lang w:val="en-US"/>
        </w:rPr>
        <w:t xml:space="preserve">s – </w:t>
      </w:r>
      <w:r w:rsidRPr="005855C1">
        <w:t>satisfaction</w:t>
      </w:r>
      <w:r w:rsidRPr="000B5E88">
        <w:rPr>
          <w:lang w:val="en-US"/>
        </w:rPr>
        <w:t xml:space="preserve"> </w:t>
      </w:r>
      <w:r w:rsidR="00CC2A8D" w:rsidRPr="000B5E88">
        <w:rPr>
          <w:lang w:val="en-US"/>
        </w:rPr>
        <w:t xml:space="preserve">with </w:t>
      </w:r>
      <w:r w:rsidR="003845AC">
        <w:rPr>
          <w:lang w:val="en-US"/>
        </w:rPr>
        <w:t>job-related aspects of apprenticeship/traineeship</w:t>
      </w:r>
      <w:bookmarkEnd w:id="47"/>
      <w:bookmarkEnd w:id="48"/>
    </w:p>
    <w:tbl>
      <w:tblPr>
        <w:tblW w:w="8789" w:type="dxa"/>
        <w:tblInd w:w="57" w:type="dxa"/>
        <w:tblBorders>
          <w:top w:val="single" w:sz="4" w:space="0" w:color="auto"/>
          <w:bottom w:val="single" w:sz="4" w:space="0" w:color="auto"/>
        </w:tblBorders>
        <w:tblLayout w:type="fixed"/>
        <w:tblCellMar>
          <w:left w:w="57" w:type="dxa"/>
          <w:right w:w="57" w:type="dxa"/>
        </w:tblCellMar>
        <w:tblLook w:val="0000"/>
      </w:tblPr>
      <w:tblGrid>
        <w:gridCol w:w="3847"/>
        <w:gridCol w:w="1236"/>
        <w:gridCol w:w="1236"/>
        <w:gridCol w:w="1236"/>
        <w:gridCol w:w="1234"/>
      </w:tblGrid>
      <w:tr w:rsidR="003845AC" w:rsidRPr="00AF0B7B" w:rsidTr="00255F77">
        <w:tc>
          <w:tcPr>
            <w:tcW w:w="2189" w:type="pct"/>
            <w:tcBorders>
              <w:bottom w:val="nil"/>
            </w:tcBorders>
            <w:shd w:val="solid" w:color="FFFFFF" w:fill="auto"/>
          </w:tcPr>
          <w:p w:rsidR="003845AC" w:rsidRPr="00AF0B7B" w:rsidRDefault="00AF0B7B" w:rsidP="00DC10CD">
            <w:pPr>
              <w:pStyle w:val="Tablehead1"/>
            </w:pPr>
            <w:r>
              <w:t>Variable</w:t>
            </w:r>
          </w:p>
        </w:tc>
        <w:tc>
          <w:tcPr>
            <w:tcW w:w="703" w:type="pct"/>
            <w:tcBorders>
              <w:bottom w:val="nil"/>
            </w:tcBorders>
            <w:shd w:val="solid" w:color="FFFFFF" w:fill="auto"/>
          </w:tcPr>
          <w:p w:rsidR="003845AC" w:rsidRPr="00AF0B7B" w:rsidRDefault="003845AC" w:rsidP="00020BFA">
            <w:pPr>
              <w:pStyle w:val="Tablehead1"/>
              <w:jc w:val="center"/>
            </w:pPr>
            <w:r w:rsidRPr="00AF0B7B">
              <w:t>Parameter</w:t>
            </w:r>
          </w:p>
        </w:tc>
        <w:tc>
          <w:tcPr>
            <w:tcW w:w="703" w:type="pct"/>
            <w:tcBorders>
              <w:bottom w:val="nil"/>
            </w:tcBorders>
            <w:shd w:val="solid" w:color="FFFFFF" w:fill="auto"/>
          </w:tcPr>
          <w:p w:rsidR="003845AC" w:rsidRPr="00AF0B7B" w:rsidRDefault="003845AC" w:rsidP="00020BFA">
            <w:pPr>
              <w:pStyle w:val="Tablehead1"/>
              <w:jc w:val="center"/>
            </w:pPr>
            <w:r w:rsidRPr="00AF0B7B">
              <w:t>Standard</w:t>
            </w:r>
          </w:p>
        </w:tc>
        <w:tc>
          <w:tcPr>
            <w:tcW w:w="703" w:type="pct"/>
            <w:tcBorders>
              <w:bottom w:val="nil"/>
            </w:tcBorders>
            <w:shd w:val="solid" w:color="FFFFFF" w:fill="auto"/>
          </w:tcPr>
          <w:p w:rsidR="003845AC" w:rsidRPr="00AF0B7B" w:rsidRDefault="00106598" w:rsidP="00020BFA">
            <w:pPr>
              <w:pStyle w:val="Tablehead1"/>
              <w:jc w:val="center"/>
            </w:pPr>
            <w:r>
              <w:t xml:space="preserve">t </w:t>
            </w:r>
            <w:r w:rsidR="003845AC" w:rsidRPr="00AF0B7B">
              <w:t>Value</w:t>
            </w:r>
          </w:p>
        </w:tc>
        <w:tc>
          <w:tcPr>
            <w:tcW w:w="702" w:type="pct"/>
            <w:tcBorders>
              <w:bottom w:val="nil"/>
            </w:tcBorders>
            <w:shd w:val="solid" w:color="FFFFFF" w:fill="auto"/>
          </w:tcPr>
          <w:p w:rsidR="003845AC" w:rsidRPr="00AF0B7B" w:rsidRDefault="003845AC" w:rsidP="00020BFA">
            <w:pPr>
              <w:pStyle w:val="Tablehead1"/>
              <w:jc w:val="center"/>
            </w:pPr>
            <w:r w:rsidRPr="00AF0B7B">
              <w:t>Pr &gt; |t|</w:t>
            </w:r>
          </w:p>
        </w:tc>
      </w:tr>
      <w:tr w:rsidR="003845AC" w:rsidRPr="00AF0B7B" w:rsidTr="00255F77">
        <w:tc>
          <w:tcPr>
            <w:tcW w:w="2189" w:type="pct"/>
            <w:tcBorders>
              <w:top w:val="nil"/>
              <w:bottom w:val="single" w:sz="4" w:space="0" w:color="auto"/>
            </w:tcBorders>
            <w:shd w:val="solid" w:color="FFFFFF" w:fill="auto"/>
          </w:tcPr>
          <w:p w:rsidR="003845AC" w:rsidRPr="00AF0B7B" w:rsidRDefault="003845AC" w:rsidP="00255F77">
            <w:pPr>
              <w:pStyle w:val="Tablehead2"/>
              <w:jc w:val="center"/>
            </w:pPr>
          </w:p>
        </w:tc>
        <w:tc>
          <w:tcPr>
            <w:tcW w:w="703" w:type="pct"/>
            <w:tcBorders>
              <w:top w:val="nil"/>
              <w:bottom w:val="single" w:sz="4" w:space="0" w:color="auto"/>
            </w:tcBorders>
            <w:shd w:val="solid" w:color="FFFFFF" w:fill="auto"/>
          </w:tcPr>
          <w:p w:rsidR="003845AC" w:rsidRPr="00AF0B7B" w:rsidRDefault="00E14E35" w:rsidP="00255F77">
            <w:pPr>
              <w:pStyle w:val="Tablehead2"/>
              <w:jc w:val="center"/>
            </w:pPr>
            <w:r>
              <w:t>e</w:t>
            </w:r>
            <w:r w:rsidR="003845AC" w:rsidRPr="00AF0B7B">
              <w:t>stimate</w:t>
            </w:r>
          </w:p>
        </w:tc>
        <w:tc>
          <w:tcPr>
            <w:tcW w:w="703" w:type="pct"/>
            <w:tcBorders>
              <w:top w:val="nil"/>
              <w:bottom w:val="single" w:sz="4" w:space="0" w:color="auto"/>
            </w:tcBorders>
            <w:shd w:val="solid" w:color="FFFFFF" w:fill="auto"/>
          </w:tcPr>
          <w:p w:rsidR="003845AC" w:rsidRPr="00AF0B7B" w:rsidRDefault="00E14E35" w:rsidP="00255F77">
            <w:pPr>
              <w:pStyle w:val="Tablehead2"/>
              <w:jc w:val="center"/>
            </w:pPr>
            <w:r>
              <w:t>e</w:t>
            </w:r>
            <w:r w:rsidR="003845AC" w:rsidRPr="00AF0B7B">
              <w:t>rror</w:t>
            </w:r>
          </w:p>
        </w:tc>
        <w:tc>
          <w:tcPr>
            <w:tcW w:w="703" w:type="pct"/>
            <w:tcBorders>
              <w:top w:val="nil"/>
              <w:bottom w:val="single" w:sz="4" w:space="0" w:color="auto"/>
            </w:tcBorders>
            <w:shd w:val="solid" w:color="FFFFFF" w:fill="auto"/>
          </w:tcPr>
          <w:p w:rsidR="003845AC" w:rsidRPr="00AF0B7B" w:rsidRDefault="003845AC" w:rsidP="00255F77">
            <w:pPr>
              <w:pStyle w:val="Tablehead2"/>
              <w:jc w:val="center"/>
            </w:pPr>
          </w:p>
        </w:tc>
        <w:tc>
          <w:tcPr>
            <w:tcW w:w="702" w:type="pct"/>
            <w:tcBorders>
              <w:top w:val="nil"/>
              <w:bottom w:val="single" w:sz="4" w:space="0" w:color="auto"/>
            </w:tcBorders>
            <w:shd w:val="solid" w:color="FFFFFF" w:fill="auto"/>
          </w:tcPr>
          <w:p w:rsidR="003845AC" w:rsidRPr="00AF0B7B" w:rsidRDefault="003845AC" w:rsidP="00255F77">
            <w:pPr>
              <w:pStyle w:val="Tablehead2"/>
              <w:jc w:val="center"/>
            </w:pPr>
          </w:p>
        </w:tc>
      </w:tr>
      <w:tr w:rsidR="0059256C" w:rsidRPr="008602B1" w:rsidTr="00255F77">
        <w:tblPrEx>
          <w:tblBorders>
            <w:top w:val="none" w:sz="0" w:space="0" w:color="auto"/>
            <w:bottom w:val="none" w:sz="0" w:space="0" w:color="auto"/>
          </w:tblBorders>
        </w:tblPrEx>
        <w:tc>
          <w:tcPr>
            <w:tcW w:w="2189" w:type="pct"/>
            <w:tcBorders>
              <w:top w:val="single" w:sz="4" w:space="0" w:color="auto"/>
            </w:tcBorders>
            <w:shd w:val="solid" w:color="FFFFFF" w:fill="auto"/>
          </w:tcPr>
          <w:p w:rsidR="0059256C" w:rsidRPr="00020BFA" w:rsidRDefault="0059256C" w:rsidP="00020BFA">
            <w:pPr>
              <w:pStyle w:val="Tabletext"/>
              <w:rPr>
                <w:color w:val="000000"/>
                <w:szCs w:val="24"/>
              </w:rPr>
            </w:pPr>
            <w:r w:rsidRPr="00020BFA">
              <w:rPr>
                <w:color w:val="000000"/>
              </w:rPr>
              <w:t>Intercept</w:t>
            </w:r>
          </w:p>
        </w:tc>
        <w:tc>
          <w:tcPr>
            <w:tcW w:w="703" w:type="pct"/>
            <w:tcBorders>
              <w:top w:val="single" w:sz="4" w:space="0" w:color="auto"/>
            </w:tcBorders>
            <w:shd w:val="solid" w:color="FFFFFF" w:fill="auto"/>
          </w:tcPr>
          <w:p w:rsidR="0059256C" w:rsidRPr="00020BFA" w:rsidRDefault="0059256C" w:rsidP="00255F77">
            <w:pPr>
              <w:pStyle w:val="Tabletext"/>
              <w:tabs>
                <w:tab w:val="decimal" w:pos="454"/>
              </w:tabs>
              <w:rPr>
                <w:color w:val="000000"/>
                <w:szCs w:val="24"/>
              </w:rPr>
            </w:pPr>
            <w:r w:rsidRPr="00020BFA">
              <w:rPr>
                <w:color w:val="000000"/>
              </w:rPr>
              <w:t>0.260</w:t>
            </w:r>
          </w:p>
        </w:tc>
        <w:tc>
          <w:tcPr>
            <w:tcW w:w="703" w:type="pct"/>
            <w:tcBorders>
              <w:top w:val="single" w:sz="4" w:space="0" w:color="auto"/>
            </w:tcBorders>
            <w:shd w:val="solid" w:color="FFFFFF" w:fill="auto"/>
          </w:tcPr>
          <w:p w:rsidR="0059256C" w:rsidRPr="00020BFA" w:rsidRDefault="0059256C" w:rsidP="00255F77">
            <w:pPr>
              <w:pStyle w:val="Tabletext"/>
              <w:tabs>
                <w:tab w:val="decimal" w:pos="454"/>
              </w:tabs>
              <w:rPr>
                <w:color w:val="000000"/>
                <w:szCs w:val="24"/>
              </w:rPr>
            </w:pPr>
            <w:r w:rsidRPr="00020BFA">
              <w:rPr>
                <w:color w:val="000000"/>
              </w:rPr>
              <w:t>0.180</w:t>
            </w:r>
          </w:p>
        </w:tc>
        <w:tc>
          <w:tcPr>
            <w:tcW w:w="703" w:type="pct"/>
            <w:tcBorders>
              <w:top w:val="single" w:sz="4" w:space="0" w:color="auto"/>
            </w:tcBorders>
            <w:shd w:val="solid" w:color="FFFFFF" w:fill="auto"/>
          </w:tcPr>
          <w:p w:rsidR="0059256C" w:rsidRPr="00020BFA" w:rsidRDefault="0059256C" w:rsidP="00255F77">
            <w:pPr>
              <w:pStyle w:val="Tabletext"/>
              <w:tabs>
                <w:tab w:val="decimal" w:pos="482"/>
              </w:tabs>
              <w:rPr>
                <w:color w:val="000000"/>
                <w:szCs w:val="24"/>
              </w:rPr>
            </w:pPr>
            <w:r w:rsidRPr="00020BFA">
              <w:rPr>
                <w:color w:val="000000"/>
              </w:rPr>
              <w:t>1.45</w:t>
            </w:r>
          </w:p>
        </w:tc>
        <w:tc>
          <w:tcPr>
            <w:tcW w:w="702" w:type="pct"/>
            <w:tcBorders>
              <w:top w:val="single" w:sz="4" w:space="0" w:color="auto"/>
            </w:tcBorders>
            <w:shd w:val="solid" w:color="FFFFFF" w:fill="auto"/>
          </w:tcPr>
          <w:p w:rsidR="0059256C" w:rsidRPr="00020BFA" w:rsidRDefault="0059256C" w:rsidP="00255F77">
            <w:pPr>
              <w:pStyle w:val="Tabletext"/>
              <w:tabs>
                <w:tab w:val="decimal" w:pos="454"/>
              </w:tabs>
              <w:rPr>
                <w:color w:val="000000"/>
                <w:szCs w:val="24"/>
              </w:rPr>
            </w:pPr>
            <w:r w:rsidRPr="00020BFA">
              <w:rPr>
                <w:color w:val="000000"/>
              </w:rPr>
              <w:t>0.148</w:t>
            </w:r>
          </w:p>
        </w:tc>
      </w:tr>
      <w:tr w:rsidR="0059256C" w:rsidRPr="008602B1" w:rsidTr="00255F77">
        <w:tblPrEx>
          <w:tblBorders>
            <w:top w:val="none" w:sz="0" w:space="0" w:color="auto"/>
            <w:bottom w:val="none" w:sz="0" w:space="0" w:color="auto"/>
          </w:tblBorders>
        </w:tblPrEx>
        <w:tc>
          <w:tcPr>
            <w:tcW w:w="2189" w:type="pct"/>
            <w:tcBorders>
              <w:bottom w:val="dashed" w:sz="4" w:space="0" w:color="auto"/>
            </w:tcBorders>
            <w:shd w:val="solid" w:color="FFFFFF" w:fill="auto"/>
          </w:tcPr>
          <w:p w:rsidR="0059256C" w:rsidRPr="00020BFA" w:rsidRDefault="00020BFA" w:rsidP="00020BFA">
            <w:pPr>
              <w:pStyle w:val="Tabletext"/>
              <w:rPr>
                <w:color w:val="000000"/>
                <w:szCs w:val="24"/>
              </w:rPr>
            </w:pPr>
            <w:r>
              <w:rPr>
                <w:color w:val="000000"/>
              </w:rPr>
              <w:t xml:space="preserve">Completed a </w:t>
            </w:r>
            <w:r w:rsidR="0059256C" w:rsidRPr="00020BFA">
              <w:rPr>
                <w:color w:val="000000"/>
              </w:rPr>
              <w:t>pre-vocational program</w:t>
            </w:r>
          </w:p>
        </w:tc>
        <w:tc>
          <w:tcPr>
            <w:tcW w:w="703" w:type="pct"/>
            <w:tcBorders>
              <w:bottom w:val="dashed" w:sz="4" w:space="0" w:color="auto"/>
            </w:tcBorders>
            <w:shd w:val="solid" w:color="FFFFFF" w:fill="auto"/>
          </w:tcPr>
          <w:p w:rsidR="0059256C" w:rsidRPr="00020BFA" w:rsidRDefault="0059256C" w:rsidP="00255F77">
            <w:pPr>
              <w:pStyle w:val="Tabletext"/>
              <w:tabs>
                <w:tab w:val="decimal" w:pos="454"/>
              </w:tabs>
              <w:rPr>
                <w:color w:val="000000"/>
                <w:szCs w:val="24"/>
              </w:rPr>
            </w:pPr>
            <w:r w:rsidRPr="00020BFA">
              <w:rPr>
                <w:color w:val="000000"/>
              </w:rPr>
              <w:t>0.031</w:t>
            </w:r>
          </w:p>
        </w:tc>
        <w:tc>
          <w:tcPr>
            <w:tcW w:w="703" w:type="pct"/>
            <w:tcBorders>
              <w:bottom w:val="dashed" w:sz="4" w:space="0" w:color="auto"/>
            </w:tcBorders>
            <w:shd w:val="solid" w:color="FFFFFF" w:fill="auto"/>
          </w:tcPr>
          <w:p w:rsidR="0059256C" w:rsidRPr="00020BFA" w:rsidRDefault="0059256C" w:rsidP="00255F77">
            <w:pPr>
              <w:pStyle w:val="Tabletext"/>
              <w:tabs>
                <w:tab w:val="decimal" w:pos="454"/>
              </w:tabs>
              <w:rPr>
                <w:color w:val="000000"/>
                <w:szCs w:val="24"/>
              </w:rPr>
            </w:pPr>
            <w:r w:rsidRPr="00020BFA">
              <w:rPr>
                <w:color w:val="000000"/>
              </w:rPr>
              <w:t>0.062</w:t>
            </w:r>
          </w:p>
        </w:tc>
        <w:tc>
          <w:tcPr>
            <w:tcW w:w="703" w:type="pct"/>
            <w:tcBorders>
              <w:bottom w:val="dashed" w:sz="4" w:space="0" w:color="auto"/>
            </w:tcBorders>
            <w:shd w:val="solid" w:color="FFFFFF" w:fill="auto"/>
          </w:tcPr>
          <w:p w:rsidR="0059256C" w:rsidRPr="00020BFA" w:rsidRDefault="0059256C" w:rsidP="00255F77">
            <w:pPr>
              <w:pStyle w:val="Tabletext"/>
              <w:tabs>
                <w:tab w:val="decimal" w:pos="482"/>
              </w:tabs>
              <w:rPr>
                <w:color w:val="000000"/>
                <w:szCs w:val="24"/>
              </w:rPr>
            </w:pPr>
            <w:r w:rsidRPr="00020BFA">
              <w:rPr>
                <w:color w:val="000000"/>
              </w:rPr>
              <w:t>0.51</w:t>
            </w:r>
          </w:p>
        </w:tc>
        <w:tc>
          <w:tcPr>
            <w:tcW w:w="702" w:type="pct"/>
            <w:tcBorders>
              <w:bottom w:val="dashed" w:sz="4" w:space="0" w:color="auto"/>
            </w:tcBorders>
            <w:shd w:val="solid" w:color="FFFFFF" w:fill="auto"/>
          </w:tcPr>
          <w:p w:rsidR="0059256C" w:rsidRPr="00020BFA" w:rsidRDefault="0059256C" w:rsidP="00255F77">
            <w:pPr>
              <w:pStyle w:val="Tabletext"/>
              <w:tabs>
                <w:tab w:val="decimal" w:pos="454"/>
              </w:tabs>
              <w:rPr>
                <w:color w:val="000000"/>
                <w:szCs w:val="24"/>
              </w:rPr>
            </w:pPr>
            <w:r w:rsidRPr="00020BFA">
              <w:rPr>
                <w:color w:val="000000"/>
              </w:rPr>
              <w:t>0.611</w:t>
            </w:r>
          </w:p>
        </w:tc>
      </w:tr>
      <w:tr w:rsidR="00020BFA" w:rsidRPr="008602B1" w:rsidTr="00255F77">
        <w:tblPrEx>
          <w:tblBorders>
            <w:top w:val="none" w:sz="0" w:space="0" w:color="auto"/>
            <w:bottom w:val="none" w:sz="0" w:space="0" w:color="auto"/>
          </w:tblBorders>
        </w:tblPrEx>
        <w:tc>
          <w:tcPr>
            <w:tcW w:w="2189" w:type="pct"/>
            <w:tcBorders>
              <w:top w:val="dashed" w:sz="4" w:space="0" w:color="auto"/>
            </w:tcBorders>
            <w:shd w:val="solid" w:color="FFFFFF" w:fill="auto"/>
          </w:tcPr>
          <w:p w:rsidR="00020BFA" w:rsidRPr="00020BFA" w:rsidRDefault="00020BFA" w:rsidP="00255F77">
            <w:pPr>
              <w:pStyle w:val="Tabletext"/>
              <w:spacing w:before="80"/>
              <w:rPr>
                <w:b/>
                <w:color w:val="000000"/>
              </w:rPr>
            </w:pPr>
            <w:r w:rsidRPr="00020BFA">
              <w:rPr>
                <w:b/>
                <w:color w:val="000000"/>
              </w:rPr>
              <w:t>Highest school level</w:t>
            </w:r>
          </w:p>
        </w:tc>
        <w:tc>
          <w:tcPr>
            <w:tcW w:w="703" w:type="pct"/>
            <w:tcBorders>
              <w:top w:val="dashed" w:sz="4" w:space="0" w:color="auto"/>
            </w:tcBorders>
            <w:shd w:val="solid" w:color="FFFFFF" w:fill="auto"/>
          </w:tcPr>
          <w:p w:rsidR="00020BFA" w:rsidRPr="00020BFA" w:rsidRDefault="00020BFA" w:rsidP="00255F77">
            <w:pPr>
              <w:pStyle w:val="Tabletext"/>
              <w:spacing w:before="80"/>
              <w:jc w:val="center"/>
              <w:rPr>
                <w:color w:val="000000"/>
              </w:rPr>
            </w:pPr>
          </w:p>
        </w:tc>
        <w:tc>
          <w:tcPr>
            <w:tcW w:w="703" w:type="pct"/>
            <w:tcBorders>
              <w:top w:val="dashed" w:sz="4" w:space="0" w:color="auto"/>
            </w:tcBorders>
            <w:shd w:val="solid" w:color="FFFFFF" w:fill="auto"/>
          </w:tcPr>
          <w:p w:rsidR="00020BFA" w:rsidRPr="00020BFA" w:rsidRDefault="00020BFA" w:rsidP="00255F77">
            <w:pPr>
              <w:pStyle w:val="Tabletext"/>
              <w:spacing w:before="80"/>
              <w:jc w:val="center"/>
              <w:rPr>
                <w:color w:val="000000"/>
              </w:rPr>
            </w:pPr>
          </w:p>
        </w:tc>
        <w:tc>
          <w:tcPr>
            <w:tcW w:w="703" w:type="pct"/>
            <w:tcBorders>
              <w:top w:val="dashed" w:sz="4" w:space="0" w:color="auto"/>
            </w:tcBorders>
            <w:shd w:val="solid" w:color="FFFFFF" w:fill="auto"/>
          </w:tcPr>
          <w:p w:rsidR="00020BFA" w:rsidRPr="00020BFA" w:rsidRDefault="00020BFA" w:rsidP="00255F77">
            <w:pPr>
              <w:pStyle w:val="Tabletext"/>
              <w:spacing w:before="80"/>
              <w:jc w:val="center"/>
              <w:rPr>
                <w:color w:val="000000"/>
              </w:rPr>
            </w:pPr>
          </w:p>
        </w:tc>
        <w:tc>
          <w:tcPr>
            <w:tcW w:w="702" w:type="pct"/>
            <w:tcBorders>
              <w:top w:val="dashed" w:sz="4" w:space="0" w:color="auto"/>
            </w:tcBorders>
            <w:shd w:val="solid" w:color="FFFFFF" w:fill="auto"/>
          </w:tcPr>
          <w:p w:rsidR="00020BFA" w:rsidRPr="00020BFA" w:rsidRDefault="00020BFA" w:rsidP="00255F77">
            <w:pPr>
              <w:pStyle w:val="Tabletext"/>
              <w:spacing w:before="80"/>
              <w:jc w:val="center"/>
              <w:rPr>
                <w:color w:val="000000"/>
              </w:rPr>
            </w:pPr>
          </w:p>
        </w:tc>
      </w:tr>
      <w:tr w:rsidR="00FD2429" w:rsidRPr="008602B1" w:rsidTr="005855C1">
        <w:tblPrEx>
          <w:tblBorders>
            <w:top w:val="none" w:sz="0" w:space="0" w:color="auto"/>
            <w:bottom w:val="none" w:sz="0" w:space="0" w:color="auto"/>
          </w:tblBorders>
        </w:tblPrEx>
        <w:tc>
          <w:tcPr>
            <w:tcW w:w="2189" w:type="pct"/>
            <w:shd w:val="solid" w:color="FFFFFF" w:fill="auto"/>
          </w:tcPr>
          <w:p w:rsidR="00FD2429" w:rsidRPr="00020BFA" w:rsidRDefault="00FD2429" w:rsidP="00020BFA">
            <w:pPr>
              <w:pStyle w:val="Tabletext"/>
              <w:rPr>
                <w:color w:val="000000"/>
              </w:rPr>
            </w:pPr>
            <w:r>
              <w:rPr>
                <w:color w:val="000000"/>
              </w:rPr>
              <w:t>Year 10 or below</w:t>
            </w:r>
          </w:p>
        </w:tc>
        <w:tc>
          <w:tcPr>
            <w:tcW w:w="2811" w:type="pct"/>
            <w:gridSpan w:val="4"/>
            <w:shd w:val="solid" w:color="FFFFFF" w:fill="auto"/>
          </w:tcPr>
          <w:p w:rsidR="00FD2429" w:rsidRPr="00020BFA" w:rsidRDefault="00FD2429" w:rsidP="00020BFA">
            <w:pPr>
              <w:pStyle w:val="Tabletext"/>
              <w:jc w:val="center"/>
              <w:rPr>
                <w:color w:val="000000"/>
              </w:rPr>
            </w:pPr>
            <w:r>
              <w:rPr>
                <w:color w:val="000000"/>
              </w:rPr>
              <w:t>Reference category</w:t>
            </w:r>
          </w:p>
        </w:tc>
      </w:tr>
      <w:tr w:rsidR="0059256C" w:rsidRPr="008602B1" w:rsidTr="00255F77">
        <w:tblPrEx>
          <w:tblBorders>
            <w:top w:val="none" w:sz="0" w:space="0" w:color="auto"/>
            <w:bottom w:val="none" w:sz="0" w:space="0" w:color="auto"/>
          </w:tblBorders>
        </w:tblPrEx>
        <w:tc>
          <w:tcPr>
            <w:tcW w:w="2189" w:type="pct"/>
            <w:shd w:val="solid" w:color="FFFFFF" w:fill="auto"/>
          </w:tcPr>
          <w:p w:rsidR="0059256C" w:rsidRPr="00020BFA" w:rsidRDefault="0059256C" w:rsidP="00020BFA">
            <w:pPr>
              <w:pStyle w:val="Tabletext"/>
              <w:rPr>
                <w:color w:val="000000"/>
                <w:szCs w:val="24"/>
              </w:rPr>
            </w:pPr>
            <w:r w:rsidRPr="00020BFA">
              <w:rPr>
                <w:color w:val="000000"/>
              </w:rPr>
              <w:t>Highest school level Year 11</w:t>
            </w:r>
          </w:p>
        </w:tc>
        <w:tc>
          <w:tcPr>
            <w:tcW w:w="703" w:type="pct"/>
            <w:shd w:val="solid" w:color="FFFFFF" w:fill="auto"/>
          </w:tcPr>
          <w:p w:rsidR="0059256C" w:rsidRPr="00020BFA" w:rsidRDefault="0059256C" w:rsidP="00255F77">
            <w:pPr>
              <w:pStyle w:val="Tabletext"/>
              <w:tabs>
                <w:tab w:val="decimal" w:pos="454"/>
              </w:tabs>
              <w:rPr>
                <w:color w:val="000000"/>
                <w:szCs w:val="24"/>
              </w:rPr>
            </w:pPr>
            <w:r w:rsidRPr="00020BFA">
              <w:rPr>
                <w:color w:val="000000"/>
              </w:rPr>
              <w:t>-0.036</w:t>
            </w:r>
          </w:p>
        </w:tc>
        <w:tc>
          <w:tcPr>
            <w:tcW w:w="703" w:type="pct"/>
            <w:shd w:val="solid" w:color="FFFFFF" w:fill="auto"/>
          </w:tcPr>
          <w:p w:rsidR="0059256C" w:rsidRPr="00020BFA" w:rsidRDefault="0059256C" w:rsidP="00255F77">
            <w:pPr>
              <w:pStyle w:val="Tabletext"/>
              <w:tabs>
                <w:tab w:val="decimal" w:pos="454"/>
              </w:tabs>
              <w:rPr>
                <w:color w:val="000000"/>
                <w:szCs w:val="24"/>
              </w:rPr>
            </w:pPr>
            <w:r w:rsidRPr="00020BFA">
              <w:rPr>
                <w:color w:val="000000"/>
              </w:rPr>
              <w:t>0.071</w:t>
            </w:r>
          </w:p>
        </w:tc>
        <w:tc>
          <w:tcPr>
            <w:tcW w:w="703" w:type="pct"/>
            <w:shd w:val="solid" w:color="FFFFFF" w:fill="auto"/>
          </w:tcPr>
          <w:p w:rsidR="0059256C" w:rsidRPr="00020BFA" w:rsidRDefault="0059256C" w:rsidP="00255F77">
            <w:pPr>
              <w:pStyle w:val="Tabletext"/>
              <w:tabs>
                <w:tab w:val="decimal" w:pos="482"/>
              </w:tabs>
              <w:rPr>
                <w:color w:val="000000"/>
                <w:szCs w:val="24"/>
              </w:rPr>
            </w:pPr>
            <w:r w:rsidRPr="00020BFA">
              <w:rPr>
                <w:color w:val="000000"/>
              </w:rPr>
              <w:t>-0.51</w:t>
            </w:r>
          </w:p>
        </w:tc>
        <w:tc>
          <w:tcPr>
            <w:tcW w:w="702" w:type="pct"/>
            <w:shd w:val="solid" w:color="FFFFFF" w:fill="auto"/>
          </w:tcPr>
          <w:p w:rsidR="0059256C" w:rsidRPr="00020BFA" w:rsidRDefault="0059256C" w:rsidP="00255F77">
            <w:pPr>
              <w:pStyle w:val="Tabletext"/>
              <w:tabs>
                <w:tab w:val="decimal" w:pos="454"/>
              </w:tabs>
              <w:rPr>
                <w:color w:val="000000"/>
                <w:szCs w:val="24"/>
              </w:rPr>
            </w:pPr>
            <w:r w:rsidRPr="00020BFA">
              <w:rPr>
                <w:color w:val="000000"/>
              </w:rPr>
              <w:t>0.613</w:t>
            </w:r>
          </w:p>
        </w:tc>
      </w:tr>
      <w:tr w:rsidR="0059256C" w:rsidRPr="008602B1" w:rsidTr="00255F77">
        <w:tblPrEx>
          <w:tblBorders>
            <w:top w:val="none" w:sz="0" w:space="0" w:color="auto"/>
            <w:bottom w:val="none" w:sz="0" w:space="0" w:color="auto"/>
          </w:tblBorders>
        </w:tblPrEx>
        <w:tc>
          <w:tcPr>
            <w:tcW w:w="2189" w:type="pct"/>
            <w:shd w:val="solid" w:color="FFFFFF" w:fill="auto"/>
          </w:tcPr>
          <w:p w:rsidR="0059256C" w:rsidRPr="00020BFA" w:rsidRDefault="0059256C" w:rsidP="00020BFA">
            <w:pPr>
              <w:pStyle w:val="Tabletext"/>
              <w:rPr>
                <w:color w:val="000000"/>
                <w:szCs w:val="24"/>
              </w:rPr>
            </w:pPr>
            <w:r w:rsidRPr="00020BFA">
              <w:rPr>
                <w:color w:val="000000"/>
              </w:rPr>
              <w:t>Highest school level Year 12</w:t>
            </w:r>
          </w:p>
        </w:tc>
        <w:tc>
          <w:tcPr>
            <w:tcW w:w="703" w:type="pct"/>
            <w:shd w:val="solid" w:color="FFFFFF" w:fill="auto"/>
          </w:tcPr>
          <w:p w:rsidR="0059256C" w:rsidRPr="00020BFA" w:rsidRDefault="0059256C" w:rsidP="00255F77">
            <w:pPr>
              <w:pStyle w:val="Tabletext"/>
              <w:tabs>
                <w:tab w:val="decimal" w:pos="454"/>
              </w:tabs>
              <w:rPr>
                <w:color w:val="000000"/>
                <w:szCs w:val="24"/>
              </w:rPr>
            </w:pPr>
            <w:r w:rsidRPr="00020BFA">
              <w:rPr>
                <w:color w:val="000000"/>
              </w:rPr>
              <w:t>-0.008</w:t>
            </w:r>
          </w:p>
        </w:tc>
        <w:tc>
          <w:tcPr>
            <w:tcW w:w="703" w:type="pct"/>
            <w:shd w:val="solid" w:color="FFFFFF" w:fill="auto"/>
          </w:tcPr>
          <w:p w:rsidR="0059256C" w:rsidRPr="00020BFA" w:rsidRDefault="0059256C" w:rsidP="00255F77">
            <w:pPr>
              <w:pStyle w:val="Tabletext"/>
              <w:tabs>
                <w:tab w:val="decimal" w:pos="454"/>
              </w:tabs>
              <w:rPr>
                <w:color w:val="000000"/>
                <w:szCs w:val="24"/>
              </w:rPr>
            </w:pPr>
            <w:r w:rsidRPr="00020BFA">
              <w:rPr>
                <w:color w:val="000000"/>
              </w:rPr>
              <w:t>0.055</w:t>
            </w:r>
          </w:p>
        </w:tc>
        <w:tc>
          <w:tcPr>
            <w:tcW w:w="703" w:type="pct"/>
            <w:shd w:val="solid" w:color="FFFFFF" w:fill="auto"/>
          </w:tcPr>
          <w:p w:rsidR="0059256C" w:rsidRPr="00020BFA" w:rsidRDefault="0059256C" w:rsidP="00255F77">
            <w:pPr>
              <w:pStyle w:val="Tabletext"/>
              <w:tabs>
                <w:tab w:val="decimal" w:pos="482"/>
              </w:tabs>
              <w:rPr>
                <w:color w:val="000000"/>
                <w:szCs w:val="24"/>
              </w:rPr>
            </w:pPr>
            <w:r w:rsidRPr="00020BFA">
              <w:rPr>
                <w:color w:val="000000"/>
              </w:rPr>
              <w:t>-0.15</w:t>
            </w:r>
          </w:p>
        </w:tc>
        <w:tc>
          <w:tcPr>
            <w:tcW w:w="702" w:type="pct"/>
            <w:shd w:val="solid" w:color="FFFFFF" w:fill="auto"/>
          </w:tcPr>
          <w:p w:rsidR="0059256C" w:rsidRPr="00020BFA" w:rsidRDefault="0059256C" w:rsidP="00255F77">
            <w:pPr>
              <w:pStyle w:val="Tabletext"/>
              <w:tabs>
                <w:tab w:val="decimal" w:pos="454"/>
              </w:tabs>
              <w:rPr>
                <w:color w:val="000000"/>
                <w:szCs w:val="24"/>
              </w:rPr>
            </w:pPr>
            <w:r w:rsidRPr="00020BFA">
              <w:rPr>
                <w:color w:val="000000"/>
              </w:rPr>
              <w:t>0.881</w:t>
            </w:r>
          </w:p>
        </w:tc>
      </w:tr>
      <w:tr w:rsidR="0059256C" w:rsidRPr="008602B1" w:rsidTr="00255F77">
        <w:tblPrEx>
          <w:tblBorders>
            <w:top w:val="none" w:sz="0" w:space="0" w:color="auto"/>
            <w:bottom w:val="none" w:sz="0" w:space="0" w:color="auto"/>
          </w:tblBorders>
        </w:tblPrEx>
        <w:tc>
          <w:tcPr>
            <w:tcW w:w="2189" w:type="pct"/>
            <w:tcBorders>
              <w:bottom w:val="dashed" w:sz="4" w:space="0" w:color="auto"/>
            </w:tcBorders>
            <w:shd w:val="solid" w:color="FFFFFF" w:fill="auto"/>
          </w:tcPr>
          <w:p w:rsidR="0059256C" w:rsidRPr="00020BFA" w:rsidRDefault="00E14E35" w:rsidP="00020BFA">
            <w:pPr>
              <w:pStyle w:val="Tabletext"/>
              <w:rPr>
                <w:color w:val="000000"/>
                <w:szCs w:val="24"/>
              </w:rPr>
            </w:pPr>
            <w:r>
              <w:rPr>
                <w:color w:val="000000"/>
              </w:rPr>
              <w:t>Completed c</w:t>
            </w:r>
            <w:r w:rsidR="0059256C" w:rsidRPr="00020BFA">
              <w:rPr>
                <w:color w:val="000000"/>
              </w:rPr>
              <w:t>ert</w:t>
            </w:r>
            <w:r>
              <w:rPr>
                <w:color w:val="000000"/>
              </w:rPr>
              <w:t>.</w:t>
            </w:r>
            <w:r w:rsidR="0059256C" w:rsidRPr="00020BFA">
              <w:rPr>
                <w:color w:val="000000"/>
              </w:rPr>
              <w:t xml:space="preserve"> III or higher</w:t>
            </w:r>
          </w:p>
        </w:tc>
        <w:tc>
          <w:tcPr>
            <w:tcW w:w="703" w:type="pct"/>
            <w:tcBorders>
              <w:bottom w:val="dashed" w:sz="4" w:space="0" w:color="auto"/>
            </w:tcBorders>
            <w:shd w:val="solid" w:color="FFFFFF" w:fill="auto"/>
          </w:tcPr>
          <w:p w:rsidR="0059256C" w:rsidRPr="00020BFA" w:rsidRDefault="0059256C" w:rsidP="00255F77">
            <w:pPr>
              <w:pStyle w:val="Tabletext"/>
              <w:tabs>
                <w:tab w:val="decimal" w:pos="454"/>
              </w:tabs>
              <w:rPr>
                <w:color w:val="000000"/>
                <w:szCs w:val="24"/>
              </w:rPr>
            </w:pPr>
            <w:r w:rsidRPr="00020BFA">
              <w:rPr>
                <w:color w:val="000000"/>
              </w:rPr>
              <w:t>0.001</w:t>
            </w:r>
          </w:p>
        </w:tc>
        <w:tc>
          <w:tcPr>
            <w:tcW w:w="703" w:type="pct"/>
            <w:tcBorders>
              <w:bottom w:val="dashed" w:sz="4" w:space="0" w:color="auto"/>
            </w:tcBorders>
            <w:shd w:val="solid" w:color="FFFFFF" w:fill="auto"/>
          </w:tcPr>
          <w:p w:rsidR="0059256C" w:rsidRPr="00020BFA" w:rsidRDefault="0059256C" w:rsidP="00255F77">
            <w:pPr>
              <w:pStyle w:val="Tabletext"/>
              <w:tabs>
                <w:tab w:val="decimal" w:pos="454"/>
              </w:tabs>
              <w:rPr>
                <w:color w:val="000000"/>
                <w:szCs w:val="24"/>
              </w:rPr>
            </w:pPr>
            <w:r w:rsidRPr="00020BFA">
              <w:rPr>
                <w:color w:val="000000"/>
              </w:rPr>
              <w:t>0.067</w:t>
            </w:r>
          </w:p>
        </w:tc>
        <w:tc>
          <w:tcPr>
            <w:tcW w:w="703" w:type="pct"/>
            <w:tcBorders>
              <w:bottom w:val="dashed" w:sz="4" w:space="0" w:color="auto"/>
            </w:tcBorders>
            <w:shd w:val="solid" w:color="FFFFFF" w:fill="auto"/>
          </w:tcPr>
          <w:p w:rsidR="0059256C" w:rsidRPr="00020BFA" w:rsidRDefault="0059256C" w:rsidP="00255F77">
            <w:pPr>
              <w:pStyle w:val="Tabletext"/>
              <w:tabs>
                <w:tab w:val="decimal" w:pos="482"/>
              </w:tabs>
              <w:rPr>
                <w:color w:val="000000"/>
                <w:szCs w:val="24"/>
              </w:rPr>
            </w:pPr>
            <w:r w:rsidRPr="00020BFA">
              <w:rPr>
                <w:color w:val="000000"/>
              </w:rPr>
              <w:t>0.02</w:t>
            </w:r>
          </w:p>
        </w:tc>
        <w:tc>
          <w:tcPr>
            <w:tcW w:w="702" w:type="pct"/>
            <w:tcBorders>
              <w:bottom w:val="dashed" w:sz="4" w:space="0" w:color="auto"/>
            </w:tcBorders>
            <w:shd w:val="solid" w:color="FFFFFF" w:fill="auto"/>
          </w:tcPr>
          <w:p w:rsidR="0059256C" w:rsidRPr="00020BFA" w:rsidRDefault="0059256C" w:rsidP="00255F77">
            <w:pPr>
              <w:pStyle w:val="Tabletext"/>
              <w:tabs>
                <w:tab w:val="decimal" w:pos="454"/>
              </w:tabs>
              <w:rPr>
                <w:color w:val="000000"/>
                <w:szCs w:val="24"/>
              </w:rPr>
            </w:pPr>
            <w:r w:rsidRPr="00020BFA">
              <w:rPr>
                <w:color w:val="000000"/>
              </w:rPr>
              <w:t>0.984</w:t>
            </w:r>
          </w:p>
        </w:tc>
      </w:tr>
      <w:tr w:rsidR="00020BFA" w:rsidRPr="008602B1" w:rsidTr="00255F77">
        <w:tblPrEx>
          <w:tblBorders>
            <w:top w:val="none" w:sz="0" w:space="0" w:color="auto"/>
            <w:bottom w:val="none" w:sz="0" w:space="0" w:color="auto"/>
          </w:tblBorders>
        </w:tblPrEx>
        <w:tc>
          <w:tcPr>
            <w:tcW w:w="2189" w:type="pct"/>
            <w:tcBorders>
              <w:top w:val="dashed" w:sz="4" w:space="0" w:color="auto"/>
            </w:tcBorders>
            <w:shd w:val="solid" w:color="FFFFFF" w:fill="auto"/>
          </w:tcPr>
          <w:p w:rsidR="00020BFA" w:rsidRPr="00020BFA" w:rsidRDefault="00020BFA" w:rsidP="00255F77">
            <w:pPr>
              <w:pStyle w:val="Tabletext"/>
              <w:spacing w:before="80"/>
              <w:rPr>
                <w:b/>
                <w:color w:val="000000"/>
              </w:rPr>
            </w:pPr>
            <w:r w:rsidRPr="00020BFA">
              <w:rPr>
                <w:b/>
                <w:color w:val="000000"/>
              </w:rPr>
              <w:t>Occupation</w:t>
            </w:r>
          </w:p>
        </w:tc>
        <w:tc>
          <w:tcPr>
            <w:tcW w:w="703" w:type="pct"/>
            <w:tcBorders>
              <w:top w:val="dashed" w:sz="4" w:space="0" w:color="auto"/>
            </w:tcBorders>
            <w:shd w:val="solid" w:color="FFFFFF" w:fill="auto"/>
          </w:tcPr>
          <w:p w:rsidR="00020BFA" w:rsidRPr="00020BFA" w:rsidRDefault="00020BFA" w:rsidP="00255F77">
            <w:pPr>
              <w:pStyle w:val="Tabletext"/>
              <w:tabs>
                <w:tab w:val="decimal" w:pos="454"/>
              </w:tabs>
              <w:spacing w:before="80"/>
              <w:rPr>
                <w:color w:val="000000"/>
              </w:rPr>
            </w:pPr>
          </w:p>
        </w:tc>
        <w:tc>
          <w:tcPr>
            <w:tcW w:w="703" w:type="pct"/>
            <w:tcBorders>
              <w:top w:val="dashed" w:sz="4" w:space="0" w:color="auto"/>
            </w:tcBorders>
            <w:shd w:val="solid" w:color="FFFFFF" w:fill="auto"/>
          </w:tcPr>
          <w:p w:rsidR="00020BFA" w:rsidRPr="00020BFA" w:rsidRDefault="00020BFA" w:rsidP="00255F77">
            <w:pPr>
              <w:pStyle w:val="Tabletext"/>
              <w:tabs>
                <w:tab w:val="decimal" w:pos="454"/>
              </w:tabs>
              <w:spacing w:before="80"/>
              <w:rPr>
                <w:color w:val="000000"/>
              </w:rPr>
            </w:pPr>
          </w:p>
        </w:tc>
        <w:tc>
          <w:tcPr>
            <w:tcW w:w="703" w:type="pct"/>
            <w:tcBorders>
              <w:top w:val="dashed" w:sz="4" w:space="0" w:color="auto"/>
            </w:tcBorders>
            <w:shd w:val="solid" w:color="FFFFFF" w:fill="auto"/>
          </w:tcPr>
          <w:p w:rsidR="00020BFA" w:rsidRPr="00020BFA" w:rsidRDefault="00020BFA" w:rsidP="00255F77">
            <w:pPr>
              <w:pStyle w:val="Tabletext"/>
              <w:tabs>
                <w:tab w:val="decimal" w:pos="482"/>
              </w:tabs>
              <w:spacing w:before="80"/>
              <w:rPr>
                <w:color w:val="000000"/>
              </w:rPr>
            </w:pPr>
          </w:p>
        </w:tc>
        <w:tc>
          <w:tcPr>
            <w:tcW w:w="702" w:type="pct"/>
            <w:tcBorders>
              <w:top w:val="dashed" w:sz="4" w:space="0" w:color="auto"/>
            </w:tcBorders>
            <w:shd w:val="solid" w:color="FFFFFF" w:fill="auto"/>
          </w:tcPr>
          <w:p w:rsidR="00020BFA" w:rsidRPr="00020BFA" w:rsidRDefault="00020BFA" w:rsidP="00255F77">
            <w:pPr>
              <w:pStyle w:val="Tabletext"/>
              <w:tabs>
                <w:tab w:val="decimal" w:pos="454"/>
              </w:tabs>
              <w:spacing w:before="80"/>
              <w:rPr>
                <w:color w:val="000000"/>
              </w:rPr>
            </w:pPr>
          </w:p>
        </w:tc>
      </w:tr>
      <w:tr w:rsidR="0059256C" w:rsidRPr="008602B1" w:rsidTr="00255F77">
        <w:tblPrEx>
          <w:tblBorders>
            <w:top w:val="none" w:sz="0" w:space="0" w:color="auto"/>
            <w:bottom w:val="none" w:sz="0" w:space="0" w:color="auto"/>
          </w:tblBorders>
        </w:tblPrEx>
        <w:tc>
          <w:tcPr>
            <w:tcW w:w="2189" w:type="pct"/>
            <w:shd w:val="solid" w:color="FFFFFF" w:fill="auto"/>
          </w:tcPr>
          <w:p w:rsidR="0059256C" w:rsidRPr="00020BFA" w:rsidRDefault="0059256C" w:rsidP="00020BFA">
            <w:pPr>
              <w:pStyle w:val="Tabletext"/>
              <w:rPr>
                <w:color w:val="000000"/>
                <w:szCs w:val="24"/>
              </w:rPr>
            </w:pPr>
            <w:r w:rsidRPr="00020BFA">
              <w:rPr>
                <w:color w:val="000000"/>
              </w:rPr>
              <w:t>Managers and professionals</w:t>
            </w:r>
          </w:p>
        </w:tc>
        <w:tc>
          <w:tcPr>
            <w:tcW w:w="703" w:type="pct"/>
            <w:shd w:val="solid" w:color="FFFFFF" w:fill="auto"/>
          </w:tcPr>
          <w:p w:rsidR="0059256C" w:rsidRPr="00020BFA" w:rsidRDefault="0059256C" w:rsidP="00255F77">
            <w:pPr>
              <w:pStyle w:val="Tabletext"/>
              <w:tabs>
                <w:tab w:val="decimal" w:pos="454"/>
              </w:tabs>
              <w:rPr>
                <w:color w:val="000000"/>
                <w:szCs w:val="24"/>
              </w:rPr>
            </w:pPr>
            <w:r w:rsidRPr="00020BFA">
              <w:rPr>
                <w:color w:val="000000"/>
              </w:rPr>
              <w:t>0.014</w:t>
            </w:r>
          </w:p>
        </w:tc>
        <w:tc>
          <w:tcPr>
            <w:tcW w:w="703" w:type="pct"/>
            <w:shd w:val="solid" w:color="FFFFFF" w:fill="auto"/>
          </w:tcPr>
          <w:p w:rsidR="0059256C" w:rsidRPr="00020BFA" w:rsidRDefault="0059256C" w:rsidP="00255F77">
            <w:pPr>
              <w:pStyle w:val="Tabletext"/>
              <w:tabs>
                <w:tab w:val="decimal" w:pos="454"/>
              </w:tabs>
              <w:rPr>
                <w:color w:val="000000"/>
                <w:szCs w:val="24"/>
              </w:rPr>
            </w:pPr>
            <w:r w:rsidRPr="00020BFA">
              <w:rPr>
                <w:color w:val="000000"/>
              </w:rPr>
              <w:t>0.097</w:t>
            </w:r>
          </w:p>
        </w:tc>
        <w:tc>
          <w:tcPr>
            <w:tcW w:w="703" w:type="pct"/>
            <w:shd w:val="solid" w:color="FFFFFF" w:fill="auto"/>
          </w:tcPr>
          <w:p w:rsidR="0059256C" w:rsidRPr="00020BFA" w:rsidRDefault="0059256C" w:rsidP="00255F77">
            <w:pPr>
              <w:pStyle w:val="Tabletext"/>
              <w:tabs>
                <w:tab w:val="decimal" w:pos="482"/>
              </w:tabs>
              <w:rPr>
                <w:color w:val="000000"/>
                <w:szCs w:val="24"/>
              </w:rPr>
            </w:pPr>
            <w:r w:rsidRPr="00020BFA">
              <w:rPr>
                <w:color w:val="000000"/>
              </w:rPr>
              <w:t>0.15</w:t>
            </w:r>
          </w:p>
        </w:tc>
        <w:tc>
          <w:tcPr>
            <w:tcW w:w="702" w:type="pct"/>
            <w:shd w:val="solid" w:color="FFFFFF" w:fill="auto"/>
          </w:tcPr>
          <w:p w:rsidR="0059256C" w:rsidRPr="00020BFA" w:rsidRDefault="0059256C" w:rsidP="00255F77">
            <w:pPr>
              <w:pStyle w:val="Tabletext"/>
              <w:tabs>
                <w:tab w:val="decimal" w:pos="454"/>
              </w:tabs>
              <w:rPr>
                <w:color w:val="000000"/>
                <w:szCs w:val="24"/>
              </w:rPr>
            </w:pPr>
            <w:r w:rsidRPr="00020BFA">
              <w:rPr>
                <w:color w:val="000000"/>
              </w:rPr>
              <w:t>0.882</w:t>
            </w:r>
          </w:p>
        </w:tc>
      </w:tr>
      <w:tr w:rsidR="0059256C" w:rsidRPr="008602B1" w:rsidTr="00255F77">
        <w:tblPrEx>
          <w:tblBorders>
            <w:top w:val="none" w:sz="0" w:space="0" w:color="auto"/>
            <w:bottom w:val="none" w:sz="0" w:space="0" w:color="auto"/>
          </w:tblBorders>
        </w:tblPrEx>
        <w:tc>
          <w:tcPr>
            <w:tcW w:w="2189" w:type="pct"/>
            <w:shd w:val="solid" w:color="FFFFFF" w:fill="auto"/>
          </w:tcPr>
          <w:p w:rsidR="0059256C" w:rsidRPr="00020BFA" w:rsidRDefault="0059256C" w:rsidP="00020BFA">
            <w:pPr>
              <w:pStyle w:val="Tabletext"/>
              <w:rPr>
                <w:color w:val="000000"/>
                <w:szCs w:val="24"/>
              </w:rPr>
            </w:pPr>
            <w:r w:rsidRPr="00020BFA">
              <w:rPr>
                <w:color w:val="000000"/>
              </w:rPr>
              <w:t>Community and personal workers</w:t>
            </w:r>
          </w:p>
        </w:tc>
        <w:tc>
          <w:tcPr>
            <w:tcW w:w="703" w:type="pct"/>
            <w:shd w:val="solid" w:color="FFFFFF" w:fill="auto"/>
          </w:tcPr>
          <w:p w:rsidR="0059256C" w:rsidRPr="00020BFA" w:rsidRDefault="0059256C" w:rsidP="00255F77">
            <w:pPr>
              <w:pStyle w:val="Tabletext"/>
              <w:tabs>
                <w:tab w:val="decimal" w:pos="454"/>
              </w:tabs>
              <w:rPr>
                <w:color w:val="000000"/>
                <w:szCs w:val="24"/>
              </w:rPr>
            </w:pPr>
            <w:r w:rsidRPr="00020BFA">
              <w:rPr>
                <w:color w:val="000000"/>
              </w:rPr>
              <w:t>0.070</w:t>
            </w:r>
          </w:p>
        </w:tc>
        <w:tc>
          <w:tcPr>
            <w:tcW w:w="703" w:type="pct"/>
            <w:shd w:val="solid" w:color="FFFFFF" w:fill="auto"/>
          </w:tcPr>
          <w:p w:rsidR="0059256C" w:rsidRPr="00020BFA" w:rsidRDefault="0059256C" w:rsidP="00255F77">
            <w:pPr>
              <w:pStyle w:val="Tabletext"/>
              <w:tabs>
                <w:tab w:val="decimal" w:pos="454"/>
              </w:tabs>
              <w:rPr>
                <w:color w:val="000000"/>
                <w:szCs w:val="24"/>
              </w:rPr>
            </w:pPr>
            <w:r w:rsidRPr="00020BFA">
              <w:rPr>
                <w:color w:val="000000"/>
              </w:rPr>
              <w:t>0.082</w:t>
            </w:r>
          </w:p>
        </w:tc>
        <w:tc>
          <w:tcPr>
            <w:tcW w:w="703" w:type="pct"/>
            <w:shd w:val="solid" w:color="FFFFFF" w:fill="auto"/>
          </w:tcPr>
          <w:p w:rsidR="0059256C" w:rsidRPr="00020BFA" w:rsidRDefault="0059256C" w:rsidP="00255F77">
            <w:pPr>
              <w:pStyle w:val="Tabletext"/>
              <w:tabs>
                <w:tab w:val="decimal" w:pos="482"/>
              </w:tabs>
              <w:rPr>
                <w:color w:val="000000"/>
                <w:szCs w:val="24"/>
              </w:rPr>
            </w:pPr>
            <w:r w:rsidRPr="00020BFA">
              <w:rPr>
                <w:color w:val="000000"/>
              </w:rPr>
              <w:t>0.86</w:t>
            </w:r>
          </w:p>
        </w:tc>
        <w:tc>
          <w:tcPr>
            <w:tcW w:w="702" w:type="pct"/>
            <w:shd w:val="solid" w:color="FFFFFF" w:fill="auto"/>
          </w:tcPr>
          <w:p w:rsidR="0059256C" w:rsidRPr="00020BFA" w:rsidRDefault="0059256C" w:rsidP="00255F77">
            <w:pPr>
              <w:pStyle w:val="Tabletext"/>
              <w:tabs>
                <w:tab w:val="decimal" w:pos="454"/>
              </w:tabs>
              <w:rPr>
                <w:color w:val="000000"/>
                <w:szCs w:val="24"/>
              </w:rPr>
            </w:pPr>
            <w:r w:rsidRPr="00020BFA">
              <w:rPr>
                <w:color w:val="000000"/>
              </w:rPr>
              <w:t>0.389</w:t>
            </w:r>
          </w:p>
        </w:tc>
      </w:tr>
      <w:tr w:rsidR="0059256C" w:rsidRPr="008602B1" w:rsidTr="00255F77">
        <w:tblPrEx>
          <w:tblBorders>
            <w:top w:val="none" w:sz="0" w:space="0" w:color="auto"/>
            <w:bottom w:val="none" w:sz="0" w:space="0" w:color="auto"/>
          </w:tblBorders>
        </w:tblPrEx>
        <w:tc>
          <w:tcPr>
            <w:tcW w:w="2189" w:type="pct"/>
            <w:shd w:val="solid" w:color="FFFFFF" w:fill="auto"/>
          </w:tcPr>
          <w:p w:rsidR="0059256C" w:rsidRPr="00020BFA" w:rsidRDefault="0059256C" w:rsidP="00020BFA">
            <w:pPr>
              <w:pStyle w:val="Tabletext"/>
              <w:rPr>
                <w:color w:val="000000"/>
                <w:szCs w:val="24"/>
              </w:rPr>
            </w:pPr>
            <w:r w:rsidRPr="00020BFA">
              <w:rPr>
                <w:color w:val="000000"/>
              </w:rPr>
              <w:t>Clerical and administrative workers</w:t>
            </w:r>
          </w:p>
        </w:tc>
        <w:tc>
          <w:tcPr>
            <w:tcW w:w="703" w:type="pct"/>
            <w:shd w:val="solid" w:color="FFFFFF" w:fill="auto"/>
          </w:tcPr>
          <w:p w:rsidR="0059256C" w:rsidRPr="00020BFA" w:rsidRDefault="0059256C" w:rsidP="00255F77">
            <w:pPr>
              <w:pStyle w:val="Tabletext"/>
              <w:tabs>
                <w:tab w:val="decimal" w:pos="454"/>
              </w:tabs>
              <w:rPr>
                <w:color w:val="000000"/>
                <w:szCs w:val="24"/>
              </w:rPr>
            </w:pPr>
            <w:r w:rsidRPr="00020BFA">
              <w:rPr>
                <w:color w:val="000000"/>
              </w:rPr>
              <w:t>0.144</w:t>
            </w:r>
          </w:p>
        </w:tc>
        <w:tc>
          <w:tcPr>
            <w:tcW w:w="703" w:type="pct"/>
            <w:shd w:val="solid" w:color="FFFFFF" w:fill="auto"/>
          </w:tcPr>
          <w:p w:rsidR="0059256C" w:rsidRPr="00020BFA" w:rsidRDefault="0059256C" w:rsidP="00255F77">
            <w:pPr>
              <w:pStyle w:val="Tabletext"/>
              <w:tabs>
                <w:tab w:val="decimal" w:pos="454"/>
              </w:tabs>
              <w:rPr>
                <w:color w:val="000000"/>
                <w:szCs w:val="24"/>
              </w:rPr>
            </w:pPr>
            <w:r w:rsidRPr="00020BFA">
              <w:rPr>
                <w:color w:val="000000"/>
              </w:rPr>
              <w:t>0.079</w:t>
            </w:r>
          </w:p>
        </w:tc>
        <w:tc>
          <w:tcPr>
            <w:tcW w:w="703" w:type="pct"/>
            <w:shd w:val="solid" w:color="FFFFFF" w:fill="auto"/>
          </w:tcPr>
          <w:p w:rsidR="0059256C" w:rsidRPr="00020BFA" w:rsidRDefault="0059256C" w:rsidP="00255F77">
            <w:pPr>
              <w:pStyle w:val="Tabletext"/>
              <w:tabs>
                <w:tab w:val="decimal" w:pos="482"/>
              </w:tabs>
              <w:rPr>
                <w:color w:val="000000"/>
                <w:szCs w:val="24"/>
              </w:rPr>
            </w:pPr>
            <w:r w:rsidRPr="00020BFA">
              <w:rPr>
                <w:color w:val="000000"/>
              </w:rPr>
              <w:t>1.82</w:t>
            </w:r>
          </w:p>
        </w:tc>
        <w:tc>
          <w:tcPr>
            <w:tcW w:w="702" w:type="pct"/>
            <w:shd w:val="solid" w:color="FFFFFF" w:fill="auto"/>
          </w:tcPr>
          <w:p w:rsidR="0059256C" w:rsidRPr="00020BFA" w:rsidRDefault="0059256C" w:rsidP="00255F77">
            <w:pPr>
              <w:pStyle w:val="Tabletext"/>
              <w:tabs>
                <w:tab w:val="decimal" w:pos="454"/>
              </w:tabs>
              <w:rPr>
                <w:color w:val="000000"/>
                <w:szCs w:val="24"/>
              </w:rPr>
            </w:pPr>
            <w:r w:rsidRPr="00020BFA">
              <w:rPr>
                <w:color w:val="000000"/>
              </w:rPr>
              <w:t>0.069</w:t>
            </w:r>
          </w:p>
        </w:tc>
      </w:tr>
      <w:tr w:rsidR="0059256C" w:rsidRPr="008602B1" w:rsidTr="00D3191F">
        <w:tblPrEx>
          <w:tblBorders>
            <w:top w:val="none" w:sz="0" w:space="0" w:color="auto"/>
            <w:bottom w:val="none" w:sz="0" w:space="0" w:color="auto"/>
          </w:tblBorders>
        </w:tblPrEx>
        <w:tc>
          <w:tcPr>
            <w:tcW w:w="2189" w:type="pct"/>
            <w:shd w:val="solid" w:color="FFFFFF" w:fill="auto"/>
          </w:tcPr>
          <w:p w:rsidR="0059256C" w:rsidRPr="00020BFA" w:rsidRDefault="0059256C" w:rsidP="00020BFA">
            <w:pPr>
              <w:pStyle w:val="Tabletext"/>
              <w:rPr>
                <w:color w:val="000000"/>
                <w:szCs w:val="24"/>
              </w:rPr>
            </w:pPr>
            <w:r w:rsidRPr="00020BFA">
              <w:rPr>
                <w:color w:val="000000"/>
              </w:rPr>
              <w:t>Sales workers</w:t>
            </w:r>
          </w:p>
        </w:tc>
        <w:tc>
          <w:tcPr>
            <w:tcW w:w="703" w:type="pct"/>
            <w:shd w:val="solid" w:color="FFFFFF" w:fill="auto"/>
          </w:tcPr>
          <w:p w:rsidR="0059256C" w:rsidRPr="00020BFA" w:rsidRDefault="0059256C" w:rsidP="00255F77">
            <w:pPr>
              <w:pStyle w:val="Tabletext"/>
              <w:tabs>
                <w:tab w:val="decimal" w:pos="454"/>
              </w:tabs>
              <w:rPr>
                <w:color w:val="000000"/>
                <w:szCs w:val="24"/>
              </w:rPr>
            </w:pPr>
            <w:r w:rsidRPr="00020BFA">
              <w:rPr>
                <w:color w:val="000000"/>
              </w:rPr>
              <w:t>-0.080</w:t>
            </w:r>
          </w:p>
        </w:tc>
        <w:tc>
          <w:tcPr>
            <w:tcW w:w="703" w:type="pct"/>
            <w:shd w:val="solid" w:color="FFFFFF" w:fill="auto"/>
          </w:tcPr>
          <w:p w:rsidR="0059256C" w:rsidRPr="00020BFA" w:rsidRDefault="0059256C" w:rsidP="00255F77">
            <w:pPr>
              <w:pStyle w:val="Tabletext"/>
              <w:tabs>
                <w:tab w:val="decimal" w:pos="454"/>
              </w:tabs>
              <w:rPr>
                <w:color w:val="000000"/>
                <w:szCs w:val="24"/>
              </w:rPr>
            </w:pPr>
            <w:r w:rsidRPr="00020BFA">
              <w:rPr>
                <w:color w:val="000000"/>
              </w:rPr>
              <w:t>0.087</w:t>
            </w:r>
          </w:p>
        </w:tc>
        <w:tc>
          <w:tcPr>
            <w:tcW w:w="703" w:type="pct"/>
            <w:shd w:val="solid" w:color="FFFFFF" w:fill="auto"/>
          </w:tcPr>
          <w:p w:rsidR="0059256C" w:rsidRPr="00020BFA" w:rsidRDefault="0059256C" w:rsidP="00255F77">
            <w:pPr>
              <w:pStyle w:val="Tabletext"/>
              <w:tabs>
                <w:tab w:val="decimal" w:pos="482"/>
              </w:tabs>
              <w:rPr>
                <w:color w:val="000000"/>
                <w:szCs w:val="24"/>
              </w:rPr>
            </w:pPr>
            <w:r w:rsidRPr="00020BFA">
              <w:rPr>
                <w:color w:val="000000"/>
              </w:rPr>
              <w:t>-0.93</w:t>
            </w:r>
          </w:p>
        </w:tc>
        <w:tc>
          <w:tcPr>
            <w:tcW w:w="702" w:type="pct"/>
            <w:shd w:val="solid" w:color="FFFFFF" w:fill="auto"/>
          </w:tcPr>
          <w:p w:rsidR="0059256C" w:rsidRPr="00020BFA" w:rsidRDefault="0059256C" w:rsidP="00255F77">
            <w:pPr>
              <w:pStyle w:val="Tabletext"/>
              <w:tabs>
                <w:tab w:val="decimal" w:pos="454"/>
              </w:tabs>
              <w:rPr>
                <w:color w:val="000000"/>
                <w:szCs w:val="24"/>
              </w:rPr>
            </w:pPr>
            <w:r w:rsidRPr="00020BFA">
              <w:rPr>
                <w:color w:val="000000"/>
              </w:rPr>
              <w:t>0.355</w:t>
            </w:r>
          </w:p>
        </w:tc>
      </w:tr>
      <w:tr w:rsidR="0059256C" w:rsidRPr="008602B1" w:rsidTr="00D3191F">
        <w:tblPrEx>
          <w:tblBorders>
            <w:top w:val="none" w:sz="0" w:space="0" w:color="auto"/>
            <w:bottom w:val="none" w:sz="0" w:space="0" w:color="auto"/>
          </w:tblBorders>
        </w:tblPrEx>
        <w:tc>
          <w:tcPr>
            <w:tcW w:w="2189" w:type="pct"/>
            <w:shd w:val="solid" w:color="FFFFFF" w:fill="auto"/>
          </w:tcPr>
          <w:p w:rsidR="0059256C" w:rsidRPr="00020BFA" w:rsidRDefault="0059256C" w:rsidP="00020BFA">
            <w:pPr>
              <w:pStyle w:val="Tabletext"/>
              <w:rPr>
                <w:color w:val="000000"/>
                <w:szCs w:val="24"/>
              </w:rPr>
            </w:pPr>
            <w:r w:rsidRPr="00020BFA">
              <w:rPr>
                <w:color w:val="000000"/>
              </w:rPr>
              <w:t>Machinery operators and drivers</w:t>
            </w:r>
          </w:p>
        </w:tc>
        <w:tc>
          <w:tcPr>
            <w:tcW w:w="703" w:type="pct"/>
            <w:shd w:val="solid" w:color="FFFFFF" w:fill="auto"/>
          </w:tcPr>
          <w:p w:rsidR="0059256C" w:rsidRPr="00020BFA" w:rsidRDefault="0059256C" w:rsidP="00255F77">
            <w:pPr>
              <w:pStyle w:val="Tabletext"/>
              <w:tabs>
                <w:tab w:val="decimal" w:pos="454"/>
              </w:tabs>
              <w:rPr>
                <w:color w:val="000000"/>
                <w:szCs w:val="24"/>
              </w:rPr>
            </w:pPr>
            <w:r w:rsidRPr="00020BFA">
              <w:rPr>
                <w:color w:val="000000"/>
              </w:rPr>
              <w:t>0.011</w:t>
            </w:r>
          </w:p>
        </w:tc>
        <w:tc>
          <w:tcPr>
            <w:tcW w:w="703" w:type="pct"/>
            <w:shd w:val="solid" w:color="FFFFFF" w:fill="auto"/>
          </w:tcPr>
          <w:p w:rsidR="0059256C" w:rsidRPr="00020BFA" w:rsidRDefault="0059256C" w:rsidP="00255F77">
            <w:pPr>
              <w:pStyle w:val="Tabletext"/>
              <w:tabs>
                <w:tab w:val="decimal" w:pos="454"/>
              </w:tabs>
              <w:rPr>
                <w:color w:val="000000"/>
                <w:szCs w:val="24"/>
              </w:rPr>
            </w:pPr>
            <w:r w:rsidRPr="00020BFA">
              <w:rPr>
                <w:color w:val="000000"/>
              </w:rPr>
              <w:t>0.088</w:t>
            </w:r>
          </w:p>
        </w:tc>
        <w:tc>
          <w:tcPr>
            <w:tcW w:w="703" w:type="pct"/>
            <w:shd w:val="solid" w:color="FFFFFF" w:fill="auto"/>
          </w:tcPr>
          <w:p w:rsidR="0059256C" w:rsidRPr="00020BFA" w:rsidRDefault="0059256C" w:rsidP="00255F77">
            <w:pPr>
              <w:pStyle w:val="Tabletext"/>
              <w:tabs>
                <w:tab w:val="decimal" w:pos="482"/>
              </w:tabs>
              <w:rPr>
                <w:color w:val="000000"/>
                <w:szCs w:val="24"/>
              </w:rPr>
            </w:pPr>
            <w:r w:rsidRPr="00020BFA">
              <w:rPr>
                <w:color w:val="000000"/>
              </w:rPr>
              <w:t>0.12</w:t>
            </w:r>
          </w:p>
        </w:tc>
        <w:tc>
          <w:tcPr>
            <w:tcW w:w="702" w:type="pct"/>
            <w:shd w:val="solid" w:color="FFFFFF" w:fill="auto"/>
          </w:tcPr>
          <w:p w:rsidR="0059256C" w:rsidRPr="00020BFA" w:rsidRDefault="0059256C" w:rsidP="00255F77">
            <w:pPr>
              <w:pStyle w:val="Tabletext"/>
              <w:tabs>
                <w:tab w:val="decimal" w:pos="454"/>
              </w:tabs>
              <w:rPr>
                <w:color w:val="000000"/>
                <w:szCs w:val="24"/>
              </w:rPr>
            </w:pPr>
            <w:r w:rsidRPr="00020BFA">
              <w:rPr>
                <w:color w:val="000000"/>
              </w:rPr>
              <w:t>0.905</w:t>
            </w:r>
          </w:p>
        </w:tc>
      </w:tr>
      <w:tr w:rsidR="00FD2429" w:rsidRPr="008602B1" w:rsidTr="00D3191F">
        <w:tblPrEx>
          <w:tblBorders>
            <w:top w:val="none" w:sz="0" w:space="0" w:color="auto"/>
            <w:bottom w:val="none" w:sz="0" w:space="0" w:color="auto"/>
          </w:tblBorders>
        </w:tblPrEx>
        <w:tc>
          <w:tcPr>
            <w:tcW w:w="2189" w:type="pct"/>
            <w:tcBorders>
              <w:bottom w:val="dashed" w:sz="4" w:space="0" w:color="auto"/>
            </w:tcBorders>
            <w:shd w:val="solid" w:color="FFFFFF" w:fill="auto"/>
          </w:tcPr>
          <w:p w:rsidR="00FD2429" w:rsidRPr="00020BFA" w:rsidRDefault="00FD2429" w:rsidP="00D3191F">
            <w:pPr>
              <w:pStyle w:val="Tabletext"/>
              <w:rPr>
                <w:color w:val="000000"/>
              </w:rPr>
            </w:pPr>
            <w:r>
              <w:rPr>
                <w:color w:val="000000"/>
              </w:rPr>
              <w:t>Labourers</w:t>
            </w:r>
          </w:p>
        </w:tc>
        <w:tc>
          <w:tcPr>
            <w:tcW w:w="2811" w:type="pct"/>
            <w:gridSpan w:val="4"/>
            <w:tcBorders>
              <w:bottom w:val="dashed" w:sz="4" w:space="0" w:color="auto"/>
            </w:tcBorders>
            <w:shd w:val="solid" w:color="FFFFFF" w:fill="auto"/>
          </w:tcPr>
          <w:p w:rsidR="00FD2429" w:rsidRPr="00020BFA" w:rsidRDefault="00FD2429" w:rsidP="00D3191F">
            <w:pPr>
              <w:pStyle w:val="Tabletext"/>
              <w:jc w:val="center"/>
              <w:rPr>
                <w:color w:val="000000"/>
              </w:rPr>
            </w:pPr>
            <w:r>
              <w:rPr>
                <w:color w:val="000000"/>
              </w:rPr>
              <w:t>Reference Category</w:t>
            </w:r>
          </w:p>
        </w:tc>
      </w:tr>
      <w:tr w:rsidR="0059256C" w:rsidRPr="008602B1" w:rsidTr="00D3191F">
        <w:tblPrEx>
          <w:tblBorders>
            <w:top w:val="none" w:sz="0" w:space="0" w:color="auto"/>
            <w:bottom w:val="none" w:sz="0" w:space="0" w:color="auto"/>
          </w:tblBorders>
        </w:tblPrEx>
        <w:tc>
          <w:tcPr>
            <w:tcW w:w="2189" w:type="pct"/>
            <w:tcBorders>
              <w:top w:val="dashed" w:sz="4" w:space="0" w:color="auto"/>
            </w:tcBorders>
            <w:shd w:val="solid" w:color="FFFFFF" w:fill="auto"/>
          </w:tcPr>
          <w:p w:rsidR="0059256C" w:rsidRPr="00020BFA" w:rsidRDefault="00E14E35" w:rsidP="00D3191F">
            <w:pPr>
              <w:pStyle w:val="Tabletext"/>
              <w:spacing w:before="80"/>
              <w:rPr>
                <w:color w:val="000000"/>
                <w:szCs w:val="24"/>
              </w:rPr>
            </w:pPr>
            <w:r>
              <w:rPr>
                <w:color w:val="000000"/>
              </w:rPr>
              <w:t>Income during training – m</w:t>
            </w:r>
            <w:r w:rsidR="0059256C" w:rsidRPr="00020BFA">
              <w:rPr>
                <w:color w:val="000000"/>
              </w:rPr>
              <w:t>idpoint values per week</w:t>
            </w:r>
          </w:p>
        </w:tc>
        <w:tc>
          <w:tcPr>
            <w:tcW w:w="703" w:type="pct"/>
            <w:tcBorders>
              <w:top w:val="dashed" w:sz="4" w:space="0" w:color="auto"/>
            </w:tcBorders>
            <w:shd w:val="solid" w:color="FFFFFF" w:fill="auto"/>
          </w:tcPr>
          <w:p w:rsidR="0059256C" w:rsidRPr="00020BFA" w:rsidRDefault="00020BFA" w:rsidP="00D3191F">
            <w:pPr>
              <w:pStyle w:val="Tabletext"/>
              <w:tabs>
                <w:tab w:val="decimal" w:pos="454"/>
              </w:tabs>
              <w:spacing w:before="80"/>
              <w:rPr>
                <w:color w:val="000000"/>
                <w:szCs w:val="24"/>
              </w:rPr>
            </w:pPr>
            <w:r>
              <w:rPr>
                <w:color w:val="000000"/>
              </w:rPr>
              <w:t>3.3x10</w:t>
            </w:r>
            <w:r>
              <w:rPr>
                <w:color w:val="000000"/>
                <w:vertAlign w:val="superscript"/>
              </w:rPr>
              <w:t>-</w:t>
            </w:r>
            <w:r w:rsidR="0059256C" w:rsidRPr="00020BFA">
              <w:rPr>
                <w:color w:val="000000"/>
                <w:vertAlign w:val="superscript"/>
              </w:rPr>
              <w:t>4</w:t>
            </w:r>
          </w:p>
        </w:tc>
        <w:tc>
          <w:tcPr>
            <w:tcW w:w="703" w:type="pct"/>
            <w:tcBorders>
              <w:top w:val="dashed" w:sz="4" w:space="0" w:color="auto"/>
            </w:tcBorders>
            <w:shd w:val="solid" w:color="FFFFFF" w:fill="auto"/>
          </w:tcPr>
          <w:p w:rsidR="0059256C" w:rsidRPr="00020BFA" w:rsidRDefault="0059256C" w:rsidP="00D3191F">
            <w:pPr>
              <w:pStyle w:val="Tabletext"/>
              <w:tabs>
                <w:tab w:val="decimal" w:pos="454"/>
              </w:tabs>
              <w:spacing w:before="80"/>
              <w:rPr>
                <w:color w:val="000000"/>
                <w:szCs w:val="24"/>
              </w:rPr>
            </w:pPr>
            <w:r w:rsidRPr="00020BFA">
              <w:rPr>
                <w:color w:val="000000"/>
              </w:rPr>
              <w:t>8.1</w:t>
            </w:r>
            <w:r w:rsidR="00020BFA">
              <w:rPr>
                <w:color w:val="000000"/>
              </w:rPr>
              <w:t>x10</w:t>
            </w:r>
            <w:r w:rsidRPr="00020BFA">
              <w:rPr>
                <w:color w:val="000000"/>
                <w:vertAlign w:val="superscript"/>
              </w:rPr>
              <w:t>-5</w:t>
            </w:r>
          </w:p>
        </w:tc>
        <w:tc>
          <w:tcPr>
            <w:tcW w:w="703" w:type="pct"/>
            <w:tcBorders>
              <w:top w:val="dashed" w:sz="4" w:space="0" w:color="auto"/>
            </w:tcBorders>
            <w:shd w:val="solid" w:color="FFFFFF" w:fill="auto"/>
          </w:tcPr>
          <w:p w:rsidR="0059256C" w:rsidRPr="00020BFA" w:rsidRDefault="0059256C" w:rsidP="00D3191F">
            <w:pPr>
              <w:pStyle w:val="Tabletext"/>
              <w:tabs>
                <w:tab w:val="decimal" w:pos="482"/>
              </w:tabs>
              <w:spacing w:before="80"/>
              <w:rPr>
                <w:color w:val="000000"/>
                <w:szCs w:val="24"/>
              </w:rPr>
            </w:pPr>
            <w:r w:rsidRPr="00020BFA">
              <w:rPr>
                <w:color w:val="000000"/>
              </w:rPr>
              <w:t>4.05</w:t>
            </w:r>
          </w:p>
        </w:tc>
        <w:tc>
          <w:tcPr>
            <w:tcW w:w="703" w:type="pct"/>
            <w:tcBorders>
              <w:top w:val="dashed" w:sz="4" w:space="0" w:color="auto"/>
            </w:tcBorders>
            <w:shd w:val="solid" w:color="FFFFFF" w:fill="auto"/>
          </w:tcPr>
          <w:p w:rsidR="0059256C" w:rsidRPr="00020BFA" w:rsidRDefault="0059256C" w:rsidP="00D3191F">
            <w:pPr>
              <w:pStyle w:val="Tabletext"/>
              <w:tabs>
                <w:tab w:val="decimal" w:pos="454"/>
              </w:tabs>
              <w:spacing w:before="80"/>
              <w:rPr>
                <w:color w:val="000000"/>
                <w:szCs w:val="24"/>
              </w:rPr>
            </w:pPr>
            <w:r w:rsidRPr="00020BFA">
              <w:rPr>
                <w:color w:val="000000"/>
              </w:rPr>
              <w:t>&lt;.0001</w:t>
            </w:r>
          </w:p>
        </w:tc>
      </w:tr>
      <w:tr w:rsidR="0059256C" w:rsidRPr="008602B1" w:rsidTr="00D3191F">
        <w:tblPrEx>
          <w:tblBorders>
            <w:top w:val="none" w:sz="0" w:space="0" w:color="auto"/>
            <w:bottom w:val="none" w:sz="0" w:space="0" w:color="auto"/>
          </w:tblBorders>
        </w:tblPrEx>
        <w:tc>
          <w:tcPr>
            <w:tcW w:w="2189" w:type="pct"/>
            <w:shd w:val="solid" w:color="FFFFFF" w:fill="auto"/>
          </w:tcPr>
          <w:p w:rsidR="0059256C" w:rsidRPr="00020BFA" w:rsidRDefault="0059256C" w:rsidP="00020BFA">
            <w:pPr>
              <w:pStyle w:val="Tabletext"/>
              <w:rPr>
                <w:color w:val="000000"/>
                <w:szCs w:val="24"/>
              </w:rPr>
            </w:pPr>
            <w:r w:rsidRPr="00020BFA">
              <w:rPr>
                <w:color w:val="000000"/>
              </w:rPr>
              <w:t>Female</w:t>
            </w:r>
          </w:p>
        </w:tc>
        <w:tc>
          <w:tcPr>
            <w:tcW w:w="703" w:type="pct"/>
            <w:shd w:val="solid" w:color="FFFFFF" w:fill="auto"/>
          </w:tcPr>
          <w:p w:rsidR="0059256C" w:rsidRPr="00020BFA" w:rsidRDefault="0059256C" w:rsidP="00255F77">
            <w:pPr>
              <w:pStyle w:val="Tabletext"/>
              <w:tabs>
                <w:tab w:val="decimal" w:pos="454"/>
              </w:tabs>
              <w:rPr>
                <w:color w:val="000000"/>
                <w:szCs w:val="24"/>
              </w:rPr>
            </w:pPr>
            <w:r w:rsidRPr="00020BFA">
              <w:rPr>
                <w:color w:val="000000"/>
              </w:rPr>
              <w:t>0.086</w:t>
            </w:r>
          </w:p>
        </w:tc>
        <w:tc>
          <w:tcPr>
            <w:tcW w:w="703" w:type="pct"/>
            <w:shd w:val="solid" w:color="FFFFFF" w:fill="auto"/>
          </w:tcPr>
          <w:p w:rsidR="0059256C" w:rsidRPr="00020BFA" w:rsidRDefault="0059256C" w:rsidP="00255F77">
            <w:pPr>
              <w:pStyle w:val="Tabletext"/>
              <w:tabs>
                <w:tab w:val="decimal" w:pos="454"/>
              </w:tabs>
              <w:rPr>
                <w:color w:val="000000"/>
                <w:szCs w:val="24"/>
              </w:rPr>
            </w:pPr>
            <w:r w:rsidRPr="00020BFA">
              <w:rPr>
                <w:color w:val="000000"/>
              </w:rPr>
              <w:t>0.049</w:t>
            </w:r>
          </w:p>
        </w:tc>
        <w:tc>
          <w:tcPr>
            <w:tcW w:w="703" w:type="pct"/>
            <w:shd w:val="solid" w:color="FFFFFF" w:fill="auto"/>
          </w:tcPr>
          <w:p w:rsidR="0059256C" w:rsidRPr="00020BFA" w:rsidRDefault="0059256C" w:rsidP="00255F77">
            <w:pPr>
              <w:pStyle w:val="Tabletext"/>
              <w:tabs>
                <w:tab w:val="decimal" w:pos="482"/>
              </w:tabs>
              <w:rPr>
                <w:color w:val="000000"/>
                <w:szCs w:val="24"/>
              </w:rPr>
            </w:pPr>
            <w:r w:rsidRPr="00020BFA">
              <w:rPr>
                <w:color w:val="000000"/>
              </w:rPr>
              <w:t>1.76</w:t>
            </w:r>
          </w:p>
        </w:tc>
        <w:tc>
          <w:tcPr>
            <w:tcW w:w="703" w:type="pct"/>
            <w:shd w:val="solid" w:color="FFFFFF" w:fill="auto"/>
          </w:tcPr>
          <w:p w:rsidR="0059256C" w:rsidRPr="00020BFA" w:rsidRDefault="0059256C" w:rsidP="00255F77">
            <w:pPr>
              <w:pStyle w:val="Tabletext"/>
              <w:tabs>
                <w:tab w:val="decimal" w:pos="454"/>
              </w:tabs>
              <w:rPr>
                <w:color w:val="000000"/>
                <w:szCs w:val="24"/>
              </w:rPr>
            </w:pPr>
            <w:r w:rsidRPr="00020BFA">
              <w:rPr>
                <w:color w:val="000000"/>
              </w:rPr>
              <w:t>0.079</w:t>
            </w:r>
          </w:p>
        </w:tc>
      </w:tr>
      <w:tr w:rsidR="0059256C" w:rsidRPr="008602B1" w:rsidTr="00255F77">
        <w:tblPrEx>
          <w:tblBorders>
            <w:top w:val="none" w:sz="0" w:space="0" w:color="auto"/>
            <w:bottom w:val="none" w:sz="0" w:space="0" w:color="auto"/>
          </w:tblBorders>
        </w:tblPrEx>
        <w:tc>
          <w:tcPr>
            <w:tcW w:w="2189" w:type="pct"/>
            <w:shd w:val="solid" w:color="FFFFFF" w:fill="auto"/>
          </w:tcPr>
          <w:p w:rsidR="0059256C" w:rsidRPr="00020BFA" w:rsidRDefault="00E14E35" w:rsidP="00020BFA">
            <w:pPr>
              <w:pStyle w:val="Tabletext"/>
              <w:rPr>
                <w:color w:val="000000"/>
                <w:szCs w:val="24"/>
              </w:rPr>
            </w:pPr>
            <w:r>
              <w:rPr>
                <w:color w:val="000000"/>
              </w:rPr>
              <w:t>Age at commencement</w:t>
            </w:r>
          </w:p>
        </w:tc>
        <w:tc>
          <w:tcPr>
            <w:tcW w:w="703" w:type="pct"/>
            <w:shd w:val="solid" w:color="FFFFFF" w:fill="auto"/>
          </w:tcPr>
          <w:p w:rsidR="0059256C" w:rsidRPr="00020BFA" w:rsidRDefault="0059256C" w:rsidP="00255F77">
            <w:pPr>
              <w:pStyle w:val="Tabletext"/>
              <w:tabs>
                <w:tab w:val="decimal" w:pos="454"/>
              </w:tabs>
              <w:rPr>
                <w:color w:val="000000"/>
                <w:szCs w:val="24"/>
              </w:rPr>
            </w:pPr>
            <w:r w:rsidRPr="00020BFA">
              <w:rPr>
                <w:color w:val="000000"/>
              </w:rPr>
              <w:t>-0.030</w:t>
            </w:r>
          </w:p>
        </w:tc>
        <w:tc>
          <w:tcPr>
            <w:tcW w:w="703" w:type="pct"/>
            <w:shd w:val="solid" w:color="FFFFFF" w:fill="auto"/>
          </w:tcPr>
          <w:p w:rsidR="0059256C" w:rsidRPr="00020BFA" w:rsidRDefault="0059256C" w:rsidP="00255F77">
            <w:pPr>
              <w:pStyle w:val="Tabletext"/>
              <w:tabs>
                <w:tab w:val="decimal" w:pos="454"/>
              </w:tabs>
              <w:rPr>
                <w:color w:val="000000"/>
                <w:szCs w:val="24"/>
              </w:rPr>
            </w:pPr>
            <w:r w:rsidRPr="00020BFA">
              <w:rPr>
                <w:color w:val="000000"/>
              </w:rPr>
              <w:t>0.011</w:t>
            </w:r>
          </w:p>
        </w:tc>
        <w:tc>
          <w:tcPr>
            <w:tcW w:w="703" w:type="pct"/>
            <w:shd w:val="solid" w:color="FFFFFF" w:fill="auto"/>
          </w:tcPr>
          <w:p w:rsidR="0059256C" w:rsidRPr="00020BFA" w:rsidRDefault="0059256C" w:rsidP="00255F77">
            <w:pPr>
              <w:pStyle w:val="Tabletext"/>
              <w:tabs>
                <w:tab w:val="decimal" w:pos="482"/>
              </w:tabs>
              <w:rPr>
                <w:color w:val="000000"/>
                <w:szCs w:val="24"/>
              </w:rPr>
            </w:pPr>
            <w:r w:rsidRPr="00020BFA">
              <w:rPr>
                <w:color w:val="000000"/>
              </w:rPr>
              <w:t>-2.68</w:t>
            </w:r>
          </w:p>
        </w:tc>
        <w:tc>
          <w:tcPr>
            <w:tcW w:w="703" w:type="pct"/>
            <w:shd w:val="solid" w:color="FFFFFF" w:fill="auto"/>
          </w:tcPr>
          <w:p w:rsidR="0059256C" w:rsidRPr="00020BFA" w:rsidRDefault="0059256C" w:rsidP="00255F77">
            <w:pPr>
              <w:pStyle w:val="Tabletext"/>
              <w:tabs>
                <w:tab w:val="decimal" w:pos="454"/>
              </w:tabs>
              <w:rPr>
                <w:color w:val="000000"/>
                <w:szCs w:val="24"/>
              </w:rPr>
            </w:pPr>
            <w:r w:rsidRPr="00020BFA">
              <w:rPr>
                <w:color w:val="000000"/>
              </w:rPr>
              <w:t>0.008</w:t>
            </w:r>
          </w:p>
        </w:tc>
      </w:tr>
      <w:tr w:rsidR="0059256C" w:rsidRPr="008602B1" w:rsidTr="00255F77">
        <w:tblPrEx>
          <w:tblBorders>
            <w:top w:val="none" w:sz="0" w:space="0" w:color="auto"/>
            <w:bottom w:val="none" w:sz="0" w:space="0" w:color="auto"/>
          </w:tblBorders>
        </w:tblPrEx>
        <w:tc>
          <w:tcPr>
            <w:tcW w:w="2189" w:type="pct"/>
            <w:shd w:val="solid" w:color="FFFFFF" w:fill="auto"/>
          </w:tcPr>
          <w:p w:rsidR="0059256C" w:rsidRPr="00020BFA" w:rsidRDefault="00E14E35" w:rsidP="00020BFA">
            <w:pPr>
              <w:pStyle w:val="Tabletext"/>
              <w:rPr>
                <w:color w:val="000000"/>
                <w:szCs w:val="24"/>
              </w:rPr>
            </w:pPr>
            <w:r>
              <w:rPr>
                <w:color w:val="000000"/>
              </w:rPr>
              <w:t>Age at commencement</w:t>
            </w:r>
            <w:r w:rsidR="0059256C" w:rsidRPr="00020BFA">
              <w:rPr>
                <w:color w:val="000000"/>
              </w:rPr>
              <w:t xml:space="preserve"> (</w:t>
            </w:r>
            <w:r>
              <w:rPr>
                <w:color w:val="000000"/>
              </w:rPr>
              <w:t>squared</w:t>
            </w:r>
            <w:r w:rsidR="0059256C" w:rsidRPr="00020BFA">
              <w:rPr>
                <w:color w:val="000000"/>
              </w:rPr>
              <w:t>)</w:t>
            </w:r>
          </w:p>
        </w:tc>
        <w:tc>
          <w:tcPr>
            <w:tcW w:w="703" w:type="pct"/>
            <w:shd w:val="solid" w:color="FFFFFF" w:fill="auto"/>
          </w:tcPr>
          <w:p w:rsidR="0059256C" w:rsidRPr="00020BFA" w:rsidRDefault="00020BFA" w:rsidP="00255F77">
            <w:pPr>
              <w:pStyle w:val="Tabletext"/>
              <w:tabs>
                <w:tab w:val="decimal" w:pos="454"/>
              </w:tabs>
              <w:rPr>
                <w:color w:val="000000"/>
                <w:szCs w:val="24"/>
              </w:rPr>
            </w:pPr>
            <w:r>
              <w:rPr>
                <w:color w:val="000000"/>
              </w:rPr>
              <w:t>3.8x10</w:t>
            </w:r>
            <w:r>
              <w:rPr>
                <w:color w:val="000000"/>
                <w:vertAlign w:val="superscript"/>
              </w:rPr>
              <w:t>-</w:t>
            </w:r>
            <w:r w:rsidR="0059256C" w:rsidRPr="00020BFA">
              <w:rPr>
                <w:color w:val="000000"/>
                <w:vertAlign w:val="superscript"/>
              </w:rPr>
              <w:t>4</w:t>
            </w:r>
          </w:p>
        </w:tc>
        <w:tc>
          <w:tcPr>
            <w:tcW w:w="703" w:type="pct"/>
            <w:shd w:val="solid" w:color="FFFFFF" w:fill="auto"/>
          </w:tcPr>
          <w:p w:rsidR="0059256C" w:rsidRPr="00020BFA" w:rsidRDefault="00020BFA" w:rsidP="00255F77">
            <w:pPr>
              <w:pStyle w:val="Tabletext"/>
              <w:tabs>
                <w:tab w:val="decimal" w:pos="454"/>
              </w:tabs>
              <w:rPr>
                <w:color w:val="000000"/>
                <w:szCs w:val="24"/>
              </w:rPr>
            </w:pPr>
            <w:r>
              <w:rPr>
                <w:color w:val="000000"/>
              </w:rPr>
              <w:t>1.6x10</w:t>
            </w:r>
            <w:r>
              <w:rPr>
                <w:color w:val="000000"/>
                <w:vertAlign w:val="superscript"/>
              </w:rPr>
              <w:t>-</w:t>
            </w:r>
            <w:r w:rsidR="0059256C" w:rsidRPr="00020BFA">
              <w:rPr>
                <w:color w:val="000000"/>
                <w:vertAlign w:val="superscript"/>
              </w:rPr>
              <w:t>4</w:t>
            </w:r>
          </w:p>
        </w:tc>
        <w:tc>
          <w:tcPr>
            <w:tcW w:w="703" w:type="pct"/>
            <w:shd w:val="solid" w:color="FFFFFF" w:fill="auto"/>
          </w:tcPr>
          <w:p w:rsidR="0059256C" w:rsidRPr="00020BFA" w:rsidRDefault="0059256C" w:rsidP="00255F77">
            <w:pPr>
              <w:pStyle w:val="Tabletext"/>
              <w:tabs>
                <w:tab w:val="decimal" w:pos="482"/>
              </w:tabs>
              <w:rPr>
                <w:color w:val="000000"/>
                <w:szCs w:val="24"/>
              </w:rPr>
            </w:pPr>
            <w:r w:rsidRPr="00020BFA">
              <w:rPr>
                <w:color w:val="000000"/>
              </w:rPr>
              <w:t>2.44</w:t>
            </w:r>
          </w:p>
        </w:tc>
        <w:tc>
          <w:tcPr>
            <w:tcW w:w="703" w:type="pct"/>
            <w:shd w:val="solid" w:color="FFFFFF" w:fill="auto"/>
          </w:tcPr>
          <w:p w:rsidR="0059256C" w:rsidRPr="00020BFA" w:rsidRDefault="0059256C" w:rsidP="00255F77">
            <w:pPr>
              <w:pStyle w:val="Tabletext"/>
              <w:tabs>
                <w:tab w:val="decimal" w:pos="454"/>
              </w:tabs>
              <w:rPr>
                <w:color w:val="000000"/>
                <w:szCs w:val="24"/>
              </w:rPr>
            </w:pPr>
            <w:r w:rsidRPr="00020BFA">
              <w:rPr>
                <w:color w:val="000000"/>
              </w:rPr>
              <w:t>0.015</w:t>
            </w:r>
          </w:p>
        </w:tc>
      </w:tr>
      <w:tr w:rsidR="0059256C" w:rsidRPr="008602B1" w:rsidTr="00255F77">
        <w:tblPrEx>
          <w:tblBorders>
            <w:top w:val="none" w:sz="0" w:space="0" w:color="auto"/>
            <w:bottom w:val="none" w:sz="0" w:space="0" w:color="auto"/>
          </w:tblBorders>
        </w:tblPrEx>
        <w:tc>
          <w:tcPr>
            <w:tcW w:w="2189" w:type="pct"/>
            <w:shd w:val="solid" w:color="FFFFFF" w:fill="auto"/>
          </w:tcPr>
          <w:p w:rsidR="0059256C" w:rsidRPr="00020BFA" w:rsidRDefault="00020BFA" w:rsidP="00020BFA">
            <w:pPr>
              <w:pStyle w:val="Tabletext"/>
              <w:rPr>
                <w:color w:val="000000"/>
                <w:szCs w:val="24"/>
              </w:rPr>
            </w:pPr>
            <w:r>
              <w:rPr>
                <w:color w:val="000000"/>
              </w:rPr>
              <w:t xml:space="preserve">Trainee </w:t>
            </w:r>
            <w:r w:rsidR="0059256C" w:rsidRPr="00020BFA">
              <w:rPr>
                <w:color w:val="000000"/>
              </w:rPr>
              <w:t>was part-time</w:t>
            </w:r>
          </w:p>
        </w:tc>
        <w:tc>
          <w:tcPr>
            <w:tcW w:w="703" w:type="pct"/>
            <w:shd w:val="solid" w:color="FFFFFF" w:fill="auto"/>
          </w:tcPr>
          <w:p w:rsidR="0059256C" w:rsidRPr="00020BFA" w:rsidRDefault="0059256C" w:rsidP="00255F77">
            <w:pPr>
              <w:pStyle w:val="Tabletext"/>
              <w:tabs>
                <w:tab w:val="decimal" w:pos="454"/>
              </w:tabs>
              <w:rPr>
                <w:color w:val="000000"/>
                <w:szCs w:val="24"/>
              </w:rPr>
            </w:pPr>
            <w:r w:rsidRPr="00020BFA">
              <w:rPr>
                <w:color w:val="000000"/>
              </w:rPr>
              <w:t>0.013</w:t>
            </w:r>
          </w:p>
        </w:tc>
        <w:tc>
          <w:tcPr>
            <w:tcW w:w="703" w:type="pct"/>
            <w:shd w:val="solid" w:color="FFFFFF" w:fill="auto"/>
          </w:tcPr>
          <w:p w:rsidR="0059256C" w:rsidRPr="00020BFA" w:rsidRDefault="0059256C" w:rsidP="00255F77">
            <w:pPr>
              <w:pStyle w:val="Tabletext"/>
              <w:tabs>
                <w:tab w:val="decimal" w:pos="454"/>
              </w:tabs>
              <w:rPr>
                <w:color w:val="000000"/>
                <w:szCs w:val="24"/>
              </w:rPr>
            </w:pPr>
            <w:r w:rsidRPr="00020BFA">
              <w:rPr>
                <w:color w:val="000000"/>
              </w:rPr>
              <w:t>0.055</w:t>
            </w:r>
          </w:p>
        </w:tc>
        <w:tc>
          <w:tcPr>
            <w:tcW w:w="703" w:type="pct"/>
            <w:shd w:val="solid" w:color="FFFFFF" w:fill="auto"/>
          </w:tcPr>
          <w:p w:rsidR="0059256C" w:rsidRPr="00020BFA" w:rsidRDefault="0059256C" w:rsidP="00255F77">
            <w:pPr>
              <w:pStyle w:val="Tabletext"/>
              <w:tabs>
                <w:tab w:val="decimal" w:pos="482"/>
              </w:tabs>
              <w:rPr>
                <w:color w:val="000000"/>
                <w:szCs w:val="24"/>
              </w:rPr>
            </w:pPr>
            <w:r w:rsidRPr="00020BFA">
              <w:rPr>
                <w:color w:val="000000"/>
              </w:rPr>
              <w:t>0.24</w:t>
            </w:r>
          </w:p>
        </w:tc>
        <w:tc>
          <w:tcPr>
            <w:tcW w:w="703" w:type="pct"/>
            <w:shd w:val="solid" w:color="FFFFFF" w:fill="auto"/>
          </w:tcPr>
          <w:p w:rsidR="0059256C" w:rsidRPr="00020BFA" w:rsidRDefault="0059256C" w:rsidP="00255F77">
            <w:pPr>
              <w:pStyle w:val="Tabletext"/>
              <w:tabs>
                <w:tab w:val="decimal" w:pos="454"/>
              </w:tabs>
              <w:rPr>
                <w:color w:val="000000"/>
                <w:szCs w:val="24"/>
              </w:rPr>
            </w:pPr>
            <w:r w:rsidRPr="00020BFA">
              <w:rPr>
                <w:color w:val="000000"/>
              </w:rPr>
              <w:t>0.812</w:t>
            </w:r>
          </w:p>
        </w:tc>
      </w:tr>
      <w:tr w:rsidR="0059256C" w:rsidRPr="008602B1" w:rsidTr="00255F77">
        <w:tblPrEx>
          <w:tblBorders>
            <w:top w:val="none" w:sz="0" w:space="0" w:color="auto"/>
            <w:bottom w:val="none" w:sz="0" w:space="0" w:color="auto"/>
          </w:tblBorders>
        </w:tblPrEx>
        <w:tc>
          <w:tcPr>
            <w:tcW w:w="2189" w:type="pct"/>
            <w:tcBorders>
              <w:bottom w:val="single" w:sz="4" w:space="0" w:color="auto"/>
            </w:tcBorders>
            <w:shd w:val="solid" w:color="FFFFFF" w:fill="auto"/>
          </w:tcPr>
          <w:p w:rsidR="0059256C" w:rsidRPr="00020BFA" w:rsidRDefault="00020BFA" w:rsidP="00020BFA">
            <w:pPr>
              <w:pStyle w:val="Tabletext"/>
              <w:rPr>
                <w:color w:val="000000"/>
                <w:szCs w:val="24"/>
              </w:rPr>
            </w:pPr>
            <w:r>
              <w:rPr>
                <w:color w:val="000000"/>
              </w:rPr>
              <w:t>Trainee was an existing worker</w:t>
            </w:r>
          </w:p>
        </w:tc>
        <w:tc>
          <w:tcPr>
            <w:tcW w:w="703" w:type="pct"/>
            <w:tcBorders>
              <w:bottom w:val="single" w:sz="4" w:space="0" w:color="auto"/>
            </w:tcBorders>
            <w:shd w:val="solid" w:color="FFFFFF" w:fill="auto"/>
          </w:tcPr>
          <w:p w:rsidR="0059256C" w:rsidRPr="00020BFA" w:rsidRDefault="0059256C" w:rsidP="00255F77">
            <w:pPr>
              <w:pStyle w:val="Tabletext"/>
              <w:tabs>
                <w:tab w:val="decimal" w:pos="454"/>
              </w:tabs>
              <w:rPr>
                <w:color w:val="000000"/>
                <w:szCs w:val="24"/>
              </w:rPr>
            </w:pPr>
            <w:r w:rsidRPr="00020BFA">
              <w:rPr>
                <w:color w:val="000000"/>
              </w:rPr>
              <w:t>0.091</w:t>
            </w:r>
          </w:p>
        </w:tc>
        <w:tc>
          <w:tcPr>
            <w:tcW w:w="703" w:type="pct"/>
            <w:tcBorders>
              <w:bottom w:val="single" w:sz="4" w:space="0" w:color="auto"/>
            </w:tcBorders>
            <w:shd w:val="solid" w:color="FFFFFF" w:fill="auto"/>
          </w:tcPr>
          <w:p w:rsidR="0059256C" w:rsidRPr="00020BFA" w:rsidRDefault="0059256C" w:rsidP="00255F77">
            <w:pPr>
              <w:pStyle w:val="Tabletext"/>
              <w:tabs>
                <w:tab w:val="decimal" w:pos="454"/>
              </w:tabs>
              <w:rPr>
                <w:color w:val="000000"/>
                <w:szCs w:val="24"/>
              </w:rPr>
            </w:pPr>
            <w:r w:rsidRPr="00020BFA">
              <w:rPr>
                <w:color w:val="000000"/>
              </w:rPr>
              <w:t>0.053</w:t>
            </w:r>
          </w:p>
        </w:tc>
        <w:tc>
          <w:tcPr>
            <w:tcW w:w="703" w:type="pct"/>
            <w:tcBorders>
              <w:bottom w:val="single" w:sz="4" w:space="0" w:color="auto"/>
            </w:tcBorders>
            <w:shd w:val="solid" w:color="FFFFFF" w:fill="auto"/>
          </w:tcPr>
          <w:p w:rsidR="0059256C" w:rsidRPr="00020BFA" w:rsidRDefault="0059256C" w:rsidP="00255F77">
            <w:pPr>
              <w:pStyle w:val="Tabletext"/>
              <w:tabs>
                <w:tab w:val="decimal" w:pos="482"/>
              </w:tabs>
              <w:rPr>
                <w:color w:val="000000"/>
                <w:szCs w:val="24"/>
              </w:rPr>
            </w:pPr>
            <w:r w:rsidRPr="00020BFA">
              <w:rPr>
                <w:color w:val="000000"/>
              </w:rPr>
              <w:t>1.71</w:t>
            </w:r>
          </w:p>
        </w:tc>
        <w:tc>
          <w:tcPr>
            <w:tcW w:w="703" w:type="pct"/>
            <w:tcBorders>
              <w:bottom w:val="single" w:sz="4" w:space="0" w:color="auto"/>
            </w:tcBorders>
            <w:shd w:val="solid" w:color="FFFFFF" w:fill="auto"/>
          </w:tcPr>
          <w:p w:rsidR="0059256C" w:rsidRPr="00020BFA" w:rsidRDefault="0059256C" w:rsidP="00255F77">
            <w:pPr>
              <w:pStyle w:val="Tabletext"/>
              <w:tabs>
                <w:tab w:val="decimal" w:pos="454"/>
              </w:tabs>
              <w:rPr>
                <w:color w:val="000000"/>
                <w:szCs w:val="24"/>
              </w:rPr>
            </w:pPr>
            <w:r w:rsidRPr="00020BFA">
              <w:rPr>
                <w:color w:val="000000"/>
              </w:rPr>
              <w:t>0.087</w:t>
            </w:r>
          </w:p>
        </w:tc>
      </w:tr>
    </w:tbl>
    <w:p w:rsidR="00DF7EF7" w:rsidRPr="00AF0B7B" w:rsidRDefault="00DF7EF7" w:rsidP="00FC2901">
      <w:pPr>
        <w:pStyle w:val="Tablehead1"/>
        <w:spacing w:before="120"/>
        <w:rPr>
          <w:lang w:val="en-US"/>
        </w:rPr>
      </w:pPr>
      <w:r w:rsidRPr="00AF0B7B">
        <w:rPr>
          <w:lang w:val="en-US"/>
        </w:rPr>
        <w:t>Model statistics</w:t>
      </w:r>
    </w:p>
    <w:tbl>
      <w:tblPr>
        <w:tblStyle w:val="TableGrid"/>
        <w:tblW w:w="3828" w:type="dxa"/>
        <w:tblInd w:w="57"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CellMar>
          <w:left w:w="57" w:type="dxa"/>
          <w:right w:w="57" w:type="dxa"/>
        </w:tblCellMar>
        <w:tblLook w:val="04A0"/>
      </w:tblPr>
      <w:tblGrid>
        <w:gridCol w:w="2268"/>
        <w:gridCol w:w="1560"/>
      </w:tblGrid>
      <w:tr w:rsidR="00DF7EF7" w:rsidRPr="000B5E88" w:rsidTr="00255F77">
        <w:tc>
          <w:tcPr>
            <w:tcW w:w="2962" w:type="pct"/>
          </w:tcPr>
          <w:p w:rsidR="00DF7EF7" w:rsidRPr="000B5E88" w:rsidRDefault="00DF7EF7" w:rsidP="00DF7EF7">
            <w:pPr>
              <w:pStyle w:val="Tabletext"/>
            </w:pPr>
            <w:r w:rsidRPr="000B5E88">
              <w:t>N</w:t>
            </w:r>
          </w:p>
        </w:tc>
        <w:tc>
          <w:tcPr>
            <w:tcW w:w="2038" w:type="pct"/>
          </w:tcPr>
          <w:p w:rsidR="00DF7EF7" w:rsidRPr="000B5E88" w:rsidRDefault="00020BFA" w:rsidP="00255F77">
            <w:pPr>
              <w:pStyle w:val="Tabletext"/>
              <w:ind w:right="284"/>
              <w:jc w:val="right"/>
            </w:pPr>
            <w:r>
              <w:t>167</w:t>
            </w:r>
            <w:r w:rsidR="00FD2429">
              <w:t>2</w:t>
            </w:r>
          </w:p>
        </w:tc>
      </w:tr>
      <w:tr w:rsidR="00DF7EF7" w:rsidRPr="000B5E88" w:rsidTr="00255F77">
        <w:tc>
          <w:tcPr>
            <w:tcW w:w="2962" w:type="pct"/>
          </w:tcPr>
          <w:p w:rsidR="00DF7EF7" w:rsidRPr="000B5E88" w:rsidRDefault="00DF7EF7" w:rsidP="00DF7EF7">
            <w:pPr>
              <w:pStyle w:val="Tabletext"/>
            </w:pPr>
            <w:r w:rsidRPr="000B5E88">
              <w:t>F score</w:t>
            </w:r>
          </w:p>
        </w:tc>
        <w:tc>
          <w:tcPr>
            <w:tcW w:w="2038" w:type="pct"/>
          </w:tcPr>
          <w:p w:rsidR="00DF7EF7" w:rsidRPr="000B5E88" w:rsidRDefault="00020BFA" w:rsidP="00255F77">
            <w:pPr>
              <w:pStyle w:val="Tabletext"/>
              <w:ind w:right="284"/>
              <w:jc w:val="right"/>
            </w:pPr>
            <w:r>
              <w:t>2.94</w:t>
            </w:r>
          </w:p>
        </w:tc>
      </w:tr>
      <w:tr w:rsidR="00DF7EF7" w:rsidRPr="000B5E88" w:rsidTr="00255F77">
        <w:tc>
          <w:tcPr>
            <w:tcW w:w="2962" w:type="pct"/>
          </w:tcPr>
          <w:p w:rsidR="00DF7EF7" w:rsidRPr="000B5E88" w:rsidRDefault="00DF7EF7" w:rsidP="00DF7EF7">
            <w:pPr>
              <w:pStyle w:val="Tabletext"/>
            </w:pPr>
            <w:r w:rsidRPr="000B5E88">
              <w:t>R</w:t>
            </w:r>
            <w:r w:rsidRPr="00106598">
              <w:rPr>
                <w:vertAlign w:val="subscript"/>
              </w:rPr>
              <w:t>2</w:t>
            </w:r>
          </w:p>
        </w:tc>
        <w:tc>
          <w:tcPr>
            <w:tcW w:w="2038" w:type="pct"/>
            <w:vAlign w:val="bottom"/>
          </w:tcPr>
          <w:p w:rsidR="00DF7EF7" w:rsidRDefault="00020BFA" w:rsidP="00255F77">
            <w:pPr>
              <w:pStyle w:val="Tabletext"/>
              <w:ind w:right="284"/>
              <w:jc w:val="right"/>
            </w:pPr>
            <w:r>
              <w:t>0.0259</w:t>
            </w:r>
          </w:p>
        </w:tc>
      </w:tr>
      <w:tr w:rsidR="00DF7EF7" w:rsidTr="00255F77">
        <w:tc>
          <w:tcPr>
            <w:tcW w:w="2962" w:type="pct"/>
          </w:tcPr>
          <w:p w:rsidR="00DF7EF7" w:rsidRPr="000B5E88" w:rsidRDefault="00DF7EF7" w:rsidP="00106598">
            <w:pPr>
              <w:pStyle w:val="Tabletext"/>
            </w:pPr>
            <w:proofErr w:type="spellStart"/>
            <w:r w:rsidRPr="000B5E88">
              <w:t>Adj</w:t>
            </w:r>
            <w:proofErr w:type="spellEnd"/>
            <w:r w:rsidRPr="000B5E88">
              <w:t xml:space="preserve"> R</w:t>
            </w:r>
            <w:r w:rsidR="00106598">
              <w:softHyphen/>
            </w:r>
          </w:p>
        </w:tc>
        <w:tc>
          <w:tcPr>
            <w:tcW w:w="2038" w:type="pct"/>
            <w:vAlign w:val="bottom"/>
          </w:tcPr>
          <w:p w:rsidR="00DF7EF7" w:rsidRDefault="00020BFA" w:rsidP="00255F77">
            <w:pPr>
              <w:pStyle w:val="Tabletext"/>
              <w:ind w:right="284"/>
              <w:jc w:val="right"/>
            </w:pPr>
            <w:r>
              <w:t>0.0171</w:t>
            </w:r>
          </w:p>
        </w:tc>
      </w:tr>
    </w:tbl>
    <w:p w:rsidR="001248A4" w:rsidRDefault="001248A4" w:rsidP="001248A4">
      <w:pPr>
        <w:pStyle w:val="Source"/>
        <w:rPr>
          <w:lang w:val="en-US"/>
        </w:rPr>
      </w:pPr>
      <w:r>
        <w:rPr>
          <w:lang w:val="en-US"/>
        </w:rPr>
        <w:t>Source:</w:t>
      </w:r>
      <w:r>
        <w:rPr>
          <w:lang w:val="en-US"/>
        </w:rPr>
        <w:tab/>
        <w:t>2010 NCVER Apprenticeship and Traineeship Destination Survey.</w:t>
      </w:r>
    </w:p>
    <w:p w:rsidR="002752FB" w:rsidRDefault="002752FB" w:rsidP="00255F77">
      <w:pPr>
        <w:pStyle w:val="Textmorebefore"/>
      </w:pPr>
      <w:r>
        <w:t xml:space="preserve">In the model of off-the-job training aspects, the interaction of pre-vocational program and occupation is significant and has been </w:t>
      </w:r>
      <w:r w:rsidR="003E04F1">
        <w:t>retained in the model shown in t</w:t>
      </w:r>
      <w:r>
        <w:t>able 4. Once the interaction with occupation is taken into account, having completed a pre-vocational program increases the satisfaction level for managerial and professional workers, clerical and administrative workers, and machinery operators and drivers. The n</w:t>
      </w:r>
      <w:r w:rsidR="00A17871">
        <w:t>et effects are show</w:t>
      </w:r>
      <w:r w:rsidR="003E04F1">
        <w:t>n</w:t>
      </w:r>
      <w:r w:rsidR="00A17871">
        <w:t xml:space="preserve"> in table 5</w:t>
      </w:r>
      <w:r>
        <w:t>. Trainees in community and personal service occupations and sales occupations were less satisfied on average if they had completed a pre-vocational program.</w:t>
      </w:r>
      <w:r>
        <w:rPr>
          <w:rStyle w:val="FootnoteReference"/>
        </w:rPr>
        <w:footnoteReference w:id="2"/>
      </w:r>
      <w:r>
        <w:t xml:space="preserve"> </w:t>
      </w:r>
      <w:r w:rsidR="00EC128C">
        <w:t xml:space="preserve">For some occupations, the effect sizes are relatively substantial but there is no apparent pattern among the occupations. </w:t>
      </w:r>
    </w:p>
    <w:p w:rsidR="002752FB" w:rsidRPr="00945A70" w:rsidRDefault="002752FB" w:rsidP="002752FB">
      <w:pPr>
        <w:pStyle w:val="Text"/>
      </w:pPr>
    </w:p>
    <w:p w:rsidR="000E53C5" w:rsidRDefault="000E53C5">
      <w:pPr>
        <w:spacing w:before="0"/>
        <w:rPr>
          <w:rFonts w:ascii="Garamond" w:hAnsi="Garamond"/>
          <w:sz w:val="22"/>
          <w:highlight w:val="yellow"/>
          <w:lang w:val="en-US"/>
        </w:rPr>
      </w:pPr>
      <w:r>
        <w:rPr>
          <w:rFonts w:ascii="Garamond" w:hAnsi="Garamond"/>
          <w:sz w:val="22"/>
          <w:highlight w:val="yellow"/>
          <w:lang w:val="en-US"/>
        </w:rPr>
        <w:br w:type="page"/>
      </w:r>
    </w:p>
    <w:p w:rsidR="008602B1" w:rsidRDefault="008602B1" w:rsidP="008602B1">
      <w:pPr>
        <w:pStyle w:val="tabletitle"/>
        <w:rPr>
          <w:lang w:val="en-US"/>
        </w:rPr>
      </w:pPr>
      <w:bookmarkStart w:id="49" w:name="_Toc295918365"/>
      <w:bookmarkStart w:id="50" w:name="_Toc303939506"/>
      <w:r w:rsidRPr="000B5E88">
        <w:rPr>
          <w:lang w:val="en-US"/>
        </w:rPr>
        <w:lastRenderedPageBreak/>
        <w:t>Table</w:t>
      </w:r>
      <w:r w:rsidR="004C2E46">
        <w:rPr>
          <w:lang w:val="en-US"/>
        </w:rPr>
        <w:t xml:space="preserve"> </w:t>
      </w:r>
      <w:r w:rsidR="00F0311C">
        <w:rPr>
          <w:lang w:val="en-US"/>
        </w:rPr>
        <w:t>4</w:t>
      </w:r>
      <w:r w:rsidR="003E04F1">
        <w:rPr>
          <w:lang w:val="en-US"/>
        </w:rPr>
        <w:tab/>
      </w:r>
      <w:r w:rsidRPr="000B5E88">
        <w:rPr>
          <w:lang w:val="en-US"/>
        </w:rPr>
        <w:t xml:space="preserve">Regression coefficients – satisfaction with </w:t>
      </w:r>
      <w:r w:rsidR="000E1B7D">
        <w:rPr>
          <w:lang w:val="en-US"/>
        </w:rPr>
        <w:t xml:space="preserve">off-the-job </w:t>
      </w:r>
      <w:r w:rsidR="00D02F2A">
        <w:rPr>
          <w:lang w:val="en-US"/>
        </w:rPr>
        <w:t>training</w:t>
      </w:r>
      <w:r>
        <w:rPr>
          <w:lang w:val="en-US"/>
        </w:rPr>
        <w:t>-rel</w:t>
      </w:r>
      <w:r w:rsidR="00C84F20">
        <w:rPr>
          <w:lang w:val="en-US"/>
        </w:rPr>
        <w:t>ated aspects of apprenticeship</w:t>
      </w:r>
      <w:bookmarkEnd w:id="49"/>
      <w:bookmarkEnd w:id="50"/>
    </w:p>
    <w:tbl>
      <w:tblPr>
        <w:tblW w:w="8789" w:type="dxa"/>
        <w:tblInd w:w="57" w:type="dxa"/>
        <w:tblLayout w:type="fixed"/>
        <w:tblCellMar>
          <w:left w:w="57" w:type="dxa"/>
          <w:right w:w="57" w:type="dxa"/>
        </w:tblCellMar>
        <w:tblLook w:val="0000"/>
      </w:tblPr>
      <w:tblGrid>
        <w:gridCol w:w="3847"/>
        <w:gridCol w:w="1236"/>
        <w:gridCol w:w="1236"/>
        <w:gridCol w:w="1236"/>
        <w:gridCol w:w="1234"/>
      </w:tblGrid>
      <w:tr w:rsidR="008602B1" w:rsidRPr="00D3191F" w:rsidTr="00D3191F">
        <w:tc>
          <w:tcPr>
            <w:tcW w:w="2189" w:type="pct"/>
            <w:tcBorders>
              <w:top w:val="single" w:sz="4" w:space="0" w:color="auto"/>
            </w:tcBorders>
            <w:shd w:val="solid" w:color="FFFFFF" w:fill="auto"/>
          </w:tcPr>
          <w:p w:rsidR="008602B1" w:rsidRPr="00D3191F" w:rsidRDefault="00AF0B7B" w:rsidP="00D3191F">
            <w:pPr>
              <w:pStyle w:val="Tablehead1"/>
            </w:pPr>
            <w:r w:rsidRPr="00D3191F">
              <w:t>Variable</w:t>
            </w:r>
          </w:p>
        </w:tc>
        <w:tc>
          <w:tcPr>
            <w:tcW w:w="703" w:type="pct"/>
            <w:tcBorders>
              <w:top w:val="single" w:sz="4" w:space="0" w:color="auto"/>
            </w:tcBorders>
            <w:shd w:val="solid" w:color="FFFFFF" w:fill="auto"/>
          </w:tcPr>
          <w:p w:rsidR="008602B1" w:rsidRPr="00D3191F" w:rsidRDefault="008602B1" w:rsidP="00D3191F">
            <w:pPr>
              <w:pStyle w:val="Tablehead1"/>
              <w:jc w:val="center"/>
            </w:pPr>
            <w:r w:rsidRPr="00D3191F">
              <w:t>Parameter</w:t>
            </w:r>
          </w:p>
        </w:tc>
        <w:tc>
          <w:tcPr>
            <w:tcW w:w="703" w:type="pct"/>
            <w:tcBorders>
              <w:top w:val="single" w:sz="4" w:space="0" w:color="auto"/>
            </w:tcBorders>
            <w:shd w:val="solid" w:color="FFFFFF" w:fill="auto"/>
          </w:tcPr>
          <w:p w:rsidR="008602B1" w:rsidRPr="00D3191F" w:rsidRDefault="008602B1" w:rsidP="00D3191F">
            <w:pPr>
              <w:pStyle w:val="Tablehead1"/>
              <w:jc w:val="center"/>
            </w:pPr>
            <w:r w:rsidRPr="00D3191F">
              <w:t>Standard</w:t>
            </w:r>
          </w:p>
        </w:tc>
        <w:tc>
          <w:tcPr>
            <w:tcW w:w="703" w:type="pct"/>
            <w:tcBorders>
              <w:top w:val="single" w:sz="4" w:space="0" w:color="auto"/>
            </w:tcBorders>
            <w:shd w:val="solid" w:color="FFFFFF" w:fill="auto"/>
          </w:tcPr>
          <w:p w:rsidR="008602B1" w:rsidRPr="00D3191F" w:rsidRDefault="00106598" w:rsidP="00D3191F">
            <w:pPr>
              <w:pStyle w:val="Tablehead1"/>
              <w:jc w:val="center"/>
            </w:pPr>
            <w:r w:rsidRPr="00D3191F">
              <w:t xml:space="preserve">T </w:t>
            </w:r>
            <w:r w:rsidR="008602B1" w:rsidRPr="00D3191F">
              <w:t>Value</w:t>
            </w:r>
          </w:p>
        </w:tc>
        <w:tc>
          <w:tcPr>
            <w:tcW w:w="702" w:type="pct"/>
            <w:tcBorders>
              <w:top w:val="single" w:sz="4" w:space="0" w:color="auto"/>
            </w:tcBorders>
            <w:shd w:val="solid" w:color="FFFFFF" w:fill="auto"/>
          </w:tcPr>
          <w:p w:rsidR="008602B1" w:rsidRPr="00D3191F" w:rsidRDefault="008602B1" w:rsidP="00D3191F">
            <w:pPr>
              <w:pStyle w:val="Tablehead1"/>
              <w:jc w:val="center"/>
            </w:pPr>
            <w:r w:rsidRPr="00D3191F">
              <w:t>Pr &gt; |t|</w:t>
            </w:r>
          </w:p>
        </w:tc>
      </w:tr>
      <w:tr w:rsidR="008602B1" w:rsidRPr="00AF0B7B" w:rsidTr="00D3191F">
        <w:tc>
          <w:tcPr>
            <w:tcW w:w="2189" w:type="pct"/>
            <w:tcBorders>
              <w:bottom w:val="single" w:sz="4" w:space="0" w:color="auto"/>
            </w:tcBorders>
            <w:shd w:val="solid" w:color="FFFFFF" w:fill="auto"/>
          </w:tcPr>
          <w:p w:rsidR="008602B1" w:rsidRPr="00AF0B7B" w:rsidRDefault="008602B1" w:rsidP="00D3191F">
            <w:pPr>
              <w:pStyle w:val="Tablehead2"/>
            </w:pPr>
          </w:p>
        </w:tc>
        <w:tc>
          <w:tcPr>
            <w:tcW w:w="703" w:type="pct"/>
            <w:tcBorders>
              <w:bottom w:val="single" w:sz="4" w:space="0" w:color="auto"/>
            </w:tcBorders>
            <w:shd w:val="solid" w:color="FFFFFF" w:fill="auto"/>
          </w:tcPr>
          <w:p w:rsidR="008602B1" w:rsidRPr="00AF0B7B" w:rsidRDefault="003E04F1" w:rsidP="00D3191F">
            <w:pPr>
              <w:pStyle w:val="Tablehead2"/>
              <w:jc w:val="center"/>
            </w:pPr>
            <w:r>
              <w:t>e</w:t>
            </w:r>
            <w:r w:rsidR="008602B1" w:rsidRPr="00AF0B7B">
              <w:t>stimate</w:t>
            </w:r>
          </w:p>
        </w:tc>
        <w:tc>
          <w:tcPr>
            <w:tcW w:w="703" w:type="pct"/>
            <w:tcBorders>
              <w:bottom w:val="single" w:sz="4" w:space="0" w:color="auto"/>
            </w:tcBorders>
            <w:shd w:val="solid" w:color="FFFFFF" w:fill="auto"/>
          </w:tcPr>
          <w:p w:rsidR="008602B1" w:rsidRPr="00AF0B7B" w:rsidRDefault="003E04F1" w:rsidP="00D3191F">
            <w:pPr>
              <w:pStyle w:val="Tablehead2"/>
              <w:jc w:val="center"/>
            </w:pPr>
            <w:r>
              <w:t>e</w:t>
            </w:r>
            <w:r w:rsidR="008602B1" w:rsidRPr="00AF0B7B">
              <w:t>rror</w:t>
            </w:r>
          </w:p>
        </w:tc>
        <w:tc>
          <w:tcPr>
            <w:tcW w:w="703" w:type="pct"/>
            <w:tcBorders>
              <w:bottom w:val="single" w:sz="4" w:space="0" w:color="auto"/>
            </w:tcBorders>
            <w:shd w:val="solid" w:color="FFFFFF" w:fill="auto"/>
          </w:tcPr>
          <w:p w:rsidR="008602B1" w:rsidRPr="00AF0B7B" w:rsidRDefault="008602B1" w:rsidP="00D3191F">
            <w:pPr>
              <w:pStyle w:val="Tablehead2"/>
              <w:jc w:val="center"/>
            </w:pPr>
          </w:p>
        </w:tc>
        <w:tc>
          <w:tcPr>
            <w:tcW w:w="702" w:type="pct"/>
            <w:tcBorders>
              <w:bottom w:val="single" w:sz="4" w:space="0" w:color="auto"/>
            </w:tcBorders>
            <w:shd w:val="solid" w:color="FFFFFF" w:fill="auto"/>
          </w:tcPr>
          <w:p w:rsidR="008602B1" w:rsidRPr="00AF0B7B" w:rsidRDefault="008602B1" w:rsidP="00D3191F">
            <w:pPr>
              <w:pStyle w:val="Tablehead2"/>
              <w:jc w:val="center"/>
            </w:pPr>
          </w:p>
        </w:tc>
      </w:tr>
      <w:tr w:rsidR="00020BFA" w:rsidRPr="00AF0B7B" w:rsidTr="002E39D7">
        <w:tc>
          <w:tcPr>
            <w:tcW w:w="2189" w:type="pct"/>
            <w:tcBorders>
              <w:top w:val="single" w:sz="4" w:space="0" w:color="auto"/>
            </w:tcBorders>
            <w:shd w:val="solid" w:color="FFFFFF" w:fill="auto"/>
          </w:tcPr>
          <w:p w:rsidR="00020BFA" w:rsidRPr="00BC001F" w:rsidRDefault="00020BFA" w:rsidP="00020BFA">
            <w:pPr>
              <w:pStyle w:val="Tabletext"/>
            </w:pPr>
            <w:r w:rsidRPr="00BC001F">
              <w:t>Intercept</w:t>
            </w:r>
          </w:p>
        </w:tc>
        <w:tc>
          <w:tcPr>
            <w:tcW w:w="703" w:type="pct"/>
            <w:tcBorders>
              <w:top w:val="single" w:sz="4" w:space="0" w:color="auto"/>
            </w:tcBorders>
            <w:shd w:val="solid" w:color="FFFFFF" w:fill="auto"/>
          </w:tcPr>
          <w:p w:rsidR="00020BFA" w:rsidRPr="00BC001F" w:rsidRDefault="00020BFA" w:rsidP="002E39D7">
            <w:pPr>
              <w:pStyle w:val="Tabletext"/>
              <w:tabs>
                <w:tab w:val="decimal" w:pos="454"/>
              </w:tabs>
            </w:pPr>
            <w:r w:rsidRPr="00BC001F">
              <w:t>-0.365</w:t>
            </w:r>
          </w:p>
        </w:tc>
        <w:tc>
          <w:tcPr>
            <w:tcW w:w="703" w:type="pct"/>
            <w:tcBorders>
              <w:top w:val="single" w:sz="4" w:space="0" w:color="auto"/>
            </w:tcBorders>
            <w:shd w:val="solid" w:color="FFFFFF" w:fill="auto"/>
          </w:tcPr>
          <w:p w:rsidR="00020BFA" w:rsidRPr="00BC001F" w:rsidRDefault="00020BFA" w:rsidP="002E39D7">
            <w:pPr>
              <w:pStyle w:val="Tabletext"/>
              <w:tabs>
                <w:tab w:val="decimal" w:pos="454"/>
              </w:tabs>
            </w:pPr>
            <w:r w:rsidRPr="00BC001F">
              <w:t>0.185</w:t>
            </w:r>
          </w:p>
        </w:tc>
        <w:tc>
          <w:tcPr>
            <w:tcW w:w="703" w:type="pct"/>
            <w:tcBorders>
              <w:top w:val="single" w:sz="4" w:space="0" w:color="auto"/>
            </w:tcBorders>
            <w:shd w:val="solid" w:color="FFFFFF" w:fill="auto"/>
          </w:tcPr>
          <w:p w:rsidR="00020BFA" w:rsidRPr="00BC001F" w:rsidRDefault="00020BFA" w:rsidP="002E39D7">
            <w:pPr>
              <w:pStyle w:val="Tabletext"/>
              <w:tabs>
                <w:tab w:val="decimal" w:pos="482"/>
              </w:tabs>
            </w:pPr>
            <w:r w:rsidRPr="00BC001F">
              <w:t>-1.98</w:t>
            </w:r>
          </w:p>
        </w:tc>
        <w:tc>
          <w:tcPr>
            <w:tcW w:w="702" w:type="pct"/>
            <w:tcBorders>
              <w:top w:val="single" w:sz="4" w:space="0" w:color="auto"/>
            </w:tcBorders>
            <w:shd w:val="solid" w:color="FFFFFF" w:fill="auto"/>
          </w:tcPr>
          <w:p w:rsidR="00020BFA" w:rsidRPr="00BC001F" w:rsidRDefault="00020BFA" w:rsidP="002E39D7">
            <w:pPr>
              <w:pStyle w:val="Tabletext"/>
              <w:tabs>
                <w:tab w:val="decimal" w:pos="454"/>
              </w:tabs>
            </w:pPr>
            <w:r w:rsidRPr="00BC001F">
              <w:t>0.048</w:t>
            </w:r>
          </w:p>
        </w:tc>
      </w:tr>
      <w:tr w:rsidR="00020BFA" w:rsidRPr="00AF0B7B" w:rsidTr="002E39D7">
        <w:tc>
          <w:tcPr>
            <w:tcW w:w="2189" w:type="pct"/>
            <w:shd w:val="solid" w:color="FFFFFF" w:fill="auto"/>
          </w:tcPr>
          <w:p w:rsidR="00020BFA" w:rsidRPr="00BC001F" w:rsidRDefault="00020BFA" w:rsidP="00020BFA">
            <w:pPr>
              <w:pStyle w:val="Tabletext"/>
            </w:pPr>
            <w:r>
              <w:t xml:space="preserve">Completed </w:t>
            </w:r>
            <w:r w:rsidRPr="00BC001F">
              <w:t>pre-vocational program</w:t>
            </w:r>
          </w:p>
        </w:tc>
        <w:tc>
          <w:tcPr>
            <w:tcW w:w="703" w:type="pct"/>
            <w:shd w:val="solid" w:color="FFFFFF" w:fill="auto"/>
          </w:tcPr>
          <w:p w:rsidR="00020BFA" w:rsidRPr="00BC001F" w:rsidRDefault="00020BFA" w:rsidP="002E39D7">
            <w:pPr>
              <w:pStyle w:val="Tabletext"/>
              <w:tabs>
                <w:tab w:val="decimal" w:pos="454"/>
              </w:tabs>
            </w:pPr>
            <w:r w:rsidRPr="00BC001F">
              <w:t>-0.078</w:t>
            </w:r>
          </w:p>
        </w:tc>
        <w:tc>
          <w:tcPr>
            <w:tcW w:w="703" w:type="pct"/>
            <w:shd w:val="solid" w:color="FFFFFF" w:fill="auto"/>
          </w:tcPr>
          <w:p w:rsidR="00020BFA" w:rsidRPr="00BC001F" w:rsidRDefault="00020BFA" w:rsidP="002E39D7">
            <w:pPr>
              <w:pStyle w:val="Tabletext"/>
              <w:tabs>
                <w:tab w:val="decimal" w:pos="454"/>
              </w:tabs>
            </w:pPr>
            <w:r w:rsidRPr="00BC001F">
              <w:t>0.169</w:t>
            </w:r>
          </w:p>
        </w:tc>
        <w:tc>
          <w:tcPr>
            <w:tcW w:w="703" w:type="pct"/>
            <w:shd w:val="solid" w:color="FFFFFF" w:fill="auto"/>
          </w:tcPr>
          <w:p w:rsidR="00020BFA" w:rsidRPr="00BC001F" w:rsidRDefault="00020BFA" w:rsidP="002E39D7">
            <w:pPr>
              <w:pStyle w:val="Tabletext"/>
              <w:tabs>
                <w:tab w:val="decimal" w:pos="482"/>
              </w:tabs>
            </w:pPr>
            <w:r w:rsidRPr="00BC001F">
              <w:t>-0.46</w:t>
            </w:r>
          </w:p>
        </w:tc>
        <w:tc>
          <w:tcPr>
            <w:tcW w:w="702" w:type="pct"/>
            <w:shd w:val="solid" w:color="FFFFFF" w:fill="auto"/>
          </w:tcPr>
          <w:p w:rsidR="00020BFA" w:rsidRPr="00BC001F" w:rsidRDefault="00020BFA" w:rsidP="002E39D7">
            <w:pPr>
              <w:pStyle w:val="Tabletext"/>
              <w:tabs>
                <w:tab w:val="decimal" w:pos="454"/>
              </w:tabs>
            </w:pPr>
            <w:r w:rsidRPr="00BC001F">
              <w:t>0.646</w:t>
            </w:r>
          </w:p>
        </w:tc>
      </w:tr>
      <w:tr w:rsidR="00020BFA" w:rsidRPr="00AF0B7B" w:rsidTr="002E39D7">
        <w:tc>
          <w:tcPr>
            <w:tcW w:w="2189" w:type="pct"/>
            <w:shd w:val="solid" w:color="FFFFFF" w:fill="auto"/>
          </w:tcPr>
          <w:p w:rsidR="00020BFA" w:rsidRPr="00BC001F" w:rsidRDefault="00020BFA" w:rsidP="00020BFA">
            <w:pPr>
              <w:pStyle w:val="Tabletext"/>
            </w:pPr>
            <w:r>
              <w:t>Completed pre-vocational program*</w:t>
            </w:r>
          </w:p>
        </w:tc>
        <w:tc>
          <w:tcPr>
            <w:tcW w:w="703" w:type="pct"/>
            <w:shd w:val="solid" w:color="FFFFFF" w:fill="auto"/>
          </w:tcPr>
          <w:p w:rsidR="00020BFA" w:rsidRPr="00BC001F" w:rsidRDefault="00020BFA" w:rsidP="002E39D7">
            <w:pPr>
              <w:pStyle w:val="Tabletext"/>
              <w:tabs>
                <w:tab w:val="decimal" w:pos="454"/>
              </w:tabs>
            </w:pPr>
          </w:p>
        </w:tc>
        <w:tc>
          <w:tcPr>
            <w:tcW w:w="703" w:type="pct"/>
            <w:shd w:val="solid" w:color="FFFFFF" w:fill="auto"/>
          </w:tcPr>
          <w:p w:rsidR="00020BFA" w:rsidRPr="00BC001F" w:rsidRDefault="00020BFA" w:rsidP="002E39D7">
            <w:pPr>
              <w:pStyle w:val="Tabletext"/>
              <w:tabs>
                <w:tab w:val="decimal" w:pos="454"/>
              </w:tabs>
            </w:pPr>
          </w:p>
        </w:tc>
        <w:tc>
          <w:tcPr>
            <w:tcW w:w="703" w:type="pct"/>
            <w:shd w:val="solid" w:color="FFFFFF" w:fill="auto"/>
          </w:tcPr>
          <w:p w:rsidR="00020BFA" w:rsidRPr="00BC001F" w:rsidRDefault="00020BFA" w:rsidP="002E39D7">
            <w:pPr>
              <w:pStyle w:val="Tabletext"/>
              <w:tabs>
                <w:tab w:val="decimal" w:pos="482"/>
              </w:tabs>
            </w:pPr>
          </w:p>
        </w:tc>
        <w:tc>
          <w:tcPr>
            <w:tcW w:w="702" w:type="pct"/>
            <w:shd w:val="solid" w:color="FFFFFF" w:fill="auto"/>
          </w:tcPr>
          <w:p w:rsidR="00020BFA" w:rsidRPr="00BC001F" w:rsidRDefault="00020BFA" w:rsidP="002E39D7">
            <w:pPr>
              <w:pStyle w:val="Tabletext"/>
              <w:tabs>
                <w:tab w:val="decimal" w:pos="454"/>
              </w:tabs>
            </w:pPr>
          </w:p>
        </w:tc>
      </w:tr>
      <w:tr w:rsidR="00020BFA" w:rsidRPr="00AF0B7B" w:rsidTr="002E39D7">
        <w:tc>
          <w:tcPr>
            <w:tcW w:w="2189" w:type="pct"/>
            <w:shd w:val="solid" w:color="FFFFFF" w:fill="auto"/>
          </w:tcPr>
          <w:p w:rsidR="00020BFA" w:rsidRPr="00BC001F" w:rsidRDefault="00020BFA" w:rsidP="001452BB">
            <w:pPr>
              <w:pStyle w:val="Tabletext"/>
              <w:ind w:left="198"/>
            </w:pPr>
            <w:r w:rsidRPr="00BC001F">
              <w:t>Managers and professionals</w:t>
            </w:r>
          </w:p>
        </w:tc>
        <w:tc>
          <w:tcPr>
            <w:tcW w:w="703" w:type="pct"/>
            <w:shd w:val="solid" w:color="FFFFFF" w:fill="auto"/>
          </w:tcPr>
          <w:p w:rsidR="00020BFA" w:rsidRPr="00BC001F" w:rsidRDefault="00020BFA" w:rsidP="002E39D7">
            <w:pPr>
              <w:pStyle w:val="Tabletext"/>
              <w:tabs>
                <w:tab w:val="decimal" w:pos="454"/>
              </w:tabs>
            </w:pPr>
            <w:r w:rsidRPr="00BC001F">
              <w:t>0.178</w:t>
            </w:r>
          </w:p>
        </w:tc>
        <w:tc>
          <w:tcPr>
            <w:tcW w:w="703" w:type="pct"/>
            <w:shd w:val="solid" w:color="FFFFFF" w:fill="auto"/>
          </w:tcPr>
          <w:p w:rsidR="00020BFA" w:rsidRPr="00BC001F" w:rsidRDefault="00020BFA" w:rsidP="002E39D7">
            <w:pPr>
              <w:pStyle w:val="Tabletext"/>
              <w:tabs>
                <w:tab w:val="decimal" w:pos="454"/>
              </w:tabs>
            </w:pPr>
            <w:r w:rsidRPr="00BC001F">
              <w:t>0.243</w:t>
            </w:r>
          </w:p>
        </w:tc>
        <w:tc>
          <w:tcPr>
            <w:tcW w:w="703" w:type="pct"/>
            <w:shd w:val="solid" w:color="FFFFFF" w:fill="auto"/>
          </w:tcPr>
          <w:p w:rsidR="00020BFA" w:rsidRPr="00BC001F" w:rsidRDefault="00020BFA" w:rsidP="002E39D7">
            <w:pPr>
              <w:pStyle w:val="Tabletext"/>
              <w:tabs>
                <w:tab w:val="decimal" w:pos="482"/>
              </w:tabs>
            </w:pPr>
            <w:r w:rsidRPr="00BC001F">
              <w:t>0.73</w:t>
            </w:r>
          </w:p>
        </w:tc>
        <w:tc>
          <w:tcPr>
            <w:tcW w:w="702" w:type="pct"/>
            <w:shd w:val="solid" w:color="FFFFFF" w:fill="auto"/>
          </w:tcPr>
          <w:p w:rsidR="00020BFA" w:rsidRPr="00BC001F" w:rsidRDefault="00020BFA" w:rsidP="002E39D7">
            <w:pPr>
              <w:pStyle w:val="Tabletext"/>
              <w:tabs>
                <w:tab w:val="decimal" w:pos="454"/>
              </w:tabs>
            </w:pPr>
            <w:r w:rsidRPr="00BC001F">
              <w:t>0.463</w:t>
            </w:r>
          </w:p>
        </w:tc>
      </w:tr>
      <w:tr w:rsidR="00020BFA" w:rsidRPr="00AF0B7B" w:rsidTr="002E39D7">
        <w:tc>
          <w:tcPr>
            <w:tcW w:w="2189" w:type="pct"/>
            <w:shd w:val="solid" w:color="FFFFFF" w:fill="auto"/>
          </w:tcPr>
          <w:p w:rsidR="00020BFA" w:rsidRPr="00BC001F" w:rsidRDefault="00020BFA" w:rsidP="001452BB">
            <w:pPr>
              <w:pStyle w:val="Tabletext"/>
              <w:ind w:left="198"/>
            </w:pPr>
            <w:r w:rsidRPr="00BC001F">
              <w:t>Community and personal service workers</w:t>
            </w:r>
          </w:p>
        </w:tc>
        <w:tc>
          <w:tcPr>
            <w:tcW w:w="703" w:type="pct"/>
            <w:shd w:val="solid" w:color="FFFFFF" w:fill="auto"/>
          </w:tcPr>
          <w:p w:rsidR="00020BFA" w:rsidRPr="00BC001F" w:rsidRDefault="00020BFA" w:rsidP="002E39D7">
            <w:pPr>
              <w:pStyle w:val="Tabletext"/>
              <w:tabs>
                <w:tab w:val="decimal" w:pos="454"/>
              </w:tabs>
            </w:pPr>
            <w:r w:rsidRPr="00BC001F">
              <w:t>-0.341</w:t>
            </w:r>
          </w:p>
        </w:tc>
        <w:tc>
          <w:tcPr>
            <w:tcW w:w="703" w:type="pct"/>
            <w:shd w:val="solid" w:color="FFFFFF" w:fill="auto"/>
          </w:tcPr>
          <w:p w:rsidR="00020BFA" w:rsidRPr="00BC001F" w:rsidRDefault="00020BFA" w:rsidP="002E39D7">
            <w:pPr>
              <w:pStyle w:val="Tabletext"/>
              <w:tabs>
                <w:tab w:val="decimal" w:pos="454"/>
              </w:tabs>
            </w:pPr>
            <w:r w:rsidRPr="00BC001F">
              <w:t>0.222</w:t>
            </w:r>
          </w:p>
        </w:tc>
        <w:tc>
          <w:tcPr>
            <w:tcW w:w="703" w:type="pct"/>
            <w:shd w:val="solid" w:color="FFFFFF" w:fill="auto"/>
          </w:tcPr>
          <w:p w:rsidR="00020BFA" w:rsidRPr="00BC001F" w:rsidRDefault="00020BFA" w:rsidP="002E39D7">
            <w:pPr>
              <w:pStyle w:val="Tabletext"/>
              <w:tabs>
                <w:tab w:val="decimal" w:pos="482"/>
              </w:tabs>
            </w:pPr>
            <w:r w:rsidRPr="00BC001F">
              <w:t>-1.54</w:t>
            </w:r>
          </w:p>
        </w:tc>
        <w:tc>
          <w:tcPr>
            <w:tcW w:w="702" w:type="pct"/>
            <w:shd w:val="solid" w:color="FFFFFF" w:fill="auto"/>
          </w:tcPr>
          <w:p w:rsidR="00020BFA" w:rsidRPr="00BC001F" w:rsidRDefault="00020BFA" w:rsidP="002E39D7">
            <w:pPr>
              <w:pStyle w:val="Tabletext"/>
              <w:tabs>
                <w:tab w:val="decimal" w:pos="454"/>
              </w:tabs>
            </w:pPr>
            <w:r w:rsidRPr="00BC001F">
              <w:t>0.124</w:t>
            </w:r>
          </w:p>
        </w:tc>
      </w:tr>
      <w:tr w:rsidR="00020BFA" w:rsidRPr="00AF0B7B" w:rsidTr="002E39D7">
        <w:tc>
          <w:tcPr>
            <w:tcW w:w="2189" w:type="pct"/>
            <w:shd w:val="solid" w:color="FFFFFF" w:fill="auto"/>
          </w:tcPr>
          <w:p w:rsidR="00020BFA" w:rsidRPr="00BC001F" w:rsidRDefault="00020BFA" w:rsidP="001452BB">
            <w:pPr>
              <w:pStyle w:val="Tabletext"/>
              <w:ind w:left="198"/>
            </w:pPr>
            <w:r w:rsidRPr="00BC001F">
              <w:t>Clerical and administrative workers</w:t>
            </w:r>
          </w:p>
        </w:tc>
        <w:tc>
          <w:tcPr>
            <w:tcW w:w="703" w:type="pct"/>
            <w:shd w:val="solid" w:color="FFFFFF" w:fill="auto"/>
          </w:tcPr>
          <w:p w:rsidR="00020BFA" w:rsidRPr="00BC001F" w:rsidRDefault="00020BFA" w:rsidP="002E39D7">
            <w:pPr>
              <w:pStyle w:val="Tabletext"/>
              <w:tabs>
                <w:tab w:val="decimal" w:pos="454"/>
              </w:tabs>
            </w:pPr>
            <w:r w:rsidRPr="00BC001F">
              <w:t>0.261</w:t>
            </w:r>
          </w:p>
        </w:tc>
        <w:tc>
          <w:tcPr>
            <w:tcW w:w="703" w:type="pct"/>
            <w:shd w:val="solid" w:color="FFFFFF" w:fill="auto"/>
          </w:tcPr>
          <w:p w:rsidR="00020BFA" w:rsidRPr="00BC001F" w:rsidRDefault="00020BFA" w:rsidP="002E39D7">
            <w:pPr>
              <w:pStyle w:val="Tabletext"/>
              <w:tabs>
                <w:tab w:val="decimal" w:pos="454"/>
              </w:tabs>
            </w:pPr>
            <w:r w:rsidRPr="00BC001F">
              <w:t>0.205</w:t>
            </w:r>
          </w:p>
        </w:tc>
        <w:tc>
          <w:tcPr>
            <w:tcW w:w="703" w:type="pct"/>
            <w:shd w:val="solid" w:color="FFFFFF" w:fill="auto"/>
          </w:tcPr>
          <w:p w:rsidR="00020BFA" w:rsidRPr="00BC001F" w:rsidRDefault="00020BFA" w:rsidP="002E39D7">
            <w:pPr>
              <w:pStyle w:val="Tabletext"/>
              <w:tabs>
                <w:tab w:val="decimal" w:pos="482"/>
              </w:tabs>
            </w:pPr>
            <w:r w:rsidRPr="00BC001F">
              <w:t>1.27</w:t>
            </w:r>
          </w:p>
        </w:tc>
        <w:tc>
          <w:tcPr>
            <w:tcW w:w="702" w:type="pct"/>
            <w:shd w:val="solid" w:color="FFFFFF" w:fill="auto"/>
          </w:tcPr>
          <w:p w:rsidR="00020BFA" w:rsidRPr="00BC001F" w:rsidRDefault="00020BFA" w:rsidP="002E39D7">
            <w:pPr>
              <w:pStyle w:val="Tabletext"/>
              <w:tabs>
                <w:tab w:val="decimal" w:pos="454"/>
              </w:tabs>
            </w:pPr>
            <w:r w:rsidRPr="00BC001F">
              <w:t>0.204</w:t>
            </w:r>
          </w:p>
        </w:tc>
      </w:tr>
      <w:tr w:rsidR="00020BFA" w:rsidRPr="00AF0B7B" w:rsidTr="002E39D7">
        <w:tc>
          <w:tcPr>
            <w:tcW w:w="2189" w:type="pct"/>
            <w:shd w:val="solid" w:color="FFFFFF" w:fill="auto"/>
          </w:tcPr>
          <w:p w:rsidR="00020BFA" w:rsidRPr="00BC001F" w:rsidRDefault="00020BFA" w:rsidP="001452BB">
            <w:pPr>
              <w:pStyle w:val="Tabletext"/>
              <w:ind w:left="198"/>
            </w:pPr>
            <w:r w:rsidRPr="00BC001F">
              <w:t>Sales workers</w:t>
            </w:r>
          </w:p>
        </w:tc>
        <w:tc>
          <w:tcPr>
            <w:tcW w:w="703" w:type="pct"/>
            <w:shd w:val="solid" w:color="FFFFFF" w:fill="auto"/>
          </w:tcPr>
          <w:p w:rsidR="00020BFA" w:rsidRPr="00BC001F" w:rsidRDefault="00020BFA" w:rsidP="002E39D7">
            <w:pPr>
              <w:pStyle w:val="Tabletext"/>
              <w:tabs>
                <w:tab w:val="decimal" w:pos="454"/>
              </w:tabs>
            </w:pPr>
            <w:r w:rsidRPr="00BC001F">
              <w:t>-0.207</w:t>
            </w:r>
          </w:p>
        </w:tc>
        <w:tc>
          <w:tcPr>
            <w:tcW w:w="703" w:type="pct"/>
            <w:shd w:val="solid" w:color="FFFFFF" w:fill="auto"/>
          </w:tcPr>
          <w:p w:rsidR="00020BFA" w:rsidRPr="00BC001F" w:rsidRDefault="00020BFA" w:rsidP="002E39D7">
            <w:pPr>
              <w:pStyle w:val="Tabletext"/>
              <w:tabs>
                <w:tab w:val="decimal" w:pos="454"/>
              </w:tabs>
            </w:pPr>
            <w:r w:rsidRPr="00BC001F">
              <w:t>0.238</w:t>
            </w:r>
          </w:p>
        </w:tc>
        <w:tc>
          <w:tcPr>
            <w:tcW w:w="703" w:type="pct"/>
            <w:shd w:val="solid" w:color="FFFFFF" w:fill="auto"/>
          </w:tcPr>
          <w:p w:rsidR="00020BFA" w:rsidRPr="00BC001F" w:rsidRDefault="00020BFA" w:rsidP="002E39D7">
            <w:pPr>
              <w:pStyle w:val="Tabletext"/>
              <w:tabs>
                <w:tab w:val="decimal" w:pos="482"/>
              </w:tabs>
            </w:pPr>
            <w:r w:rsidRPr="00BC001F">
              <w:t>-0.87</w:t>
            </w:r>
          </w:p>
        </w:tc>
        <w:tc>
          <w:tcPr>
            <w:tcW w:w="702" w:type="pct"/>
            <w:shd w:val="solid" w:color="FFFFFF" w:fill="auto"/>
          </w:tcPr>
          <w:p w:rsidR="00020BFA" w:rsidRPr="00BC001F" w:rsidRDefault="00020BFA" w:rsidP="002E39D7">
            <w:pPr>
              <w:pStyle w:val="Tabletext"/>
              <w:tabs>
                <w:tab w:val="decimal" w:pos="454"/>
              </w:tabs>
            </w:pPr>
            <w:r w:rsidRPr="00BC001F">
              <w:t>0.385</w:t>
            </w:r>
          </w:p>
        </w:tc>
      </w:tr>
      <w:tr w:rsidR="00020BFA" w:rsidRPr="00AF0B7B" w:rsidTr="002E39D7">
        <w:tc>
          <w:tcPr>
            <w:tcW w:w="2189" w:type="pct"/>
            <w:tcBorders>
              <w:bottom w:val="dashed" w:sz="4" w:space="0" w:color="auto"/>
            </w:tcBorders>
            <w:shd w:val="solid" w:color="FFFFFF" w:fill="auto"/>
          </w:tcPr>
          <w:p w:rsidR="00020BFA" w:rsidRPr="00BC001F" w:rsidRDefault="00020BFA" w:rsidP="001452BB">
            <w:pPr>
              <w:pStyle w:val="Tabletext"/>
              <w:ind w:left="198"/>
            </w:pPr>
            <w:r w:rsidRPr="00BC001F">
              <w:t>Machinery operators and drivers</w:t>
            </w:r>
          </w:p>
        </w:tc>
        <w:tc>
          <w:tcPr>
            <w:tcW w:w="703" w:type="pct"/>
            <w:tcBorders>
              <w:bottom w:val="dashed" w:sz="4" w:space="0" w:color="auto"/>
            </w:tcBorders>
            <w:shd w:val="solid" w:color="FFFFFF" w:fill="auto"/>
          </w:tcPr>
          <w:p w:rsidR="00020BFA" w:rsidRPr="00BC001F" w:rsidRDefault="00020BFA" w:rsidP="002E39D7">
            <w:pPr>
              <w:pStyle w:val="Tabletext"/>
              <w:tabs>
                <w:tab w:val="decimal" w:pos="454"/>
              </w:tabs>
            </w:pPr>
            <w:r w:rsidRPr="00BC001F">
              <w:t>0.239</w:t>
            </w:r>
          </w:p>
        </w:tc>
        <w:tc>
          <w:tcPr>
            <w:tcW w:w="703" w:type="pct"/>
            <w:tcBorders>
              <w:bottom w:val="dashed" w:sz="4" w:space="0" w:color="auto"/>
            </w:tcBorders>
            <w:shd w:val="solid" w:color="FFFFFF" w:fill="auto"/>
          </w:tcPr>
          <w:p w:rsidR="00020BFA" w:rsidRPr="00BC001F" w:rsidRDefault="00020BFA" w:rsidP="002E39D7">
            <w:pPr>
              <w:pStyle w:val="Tabletext"/>
              <w:tabs>
                <w:tab w:val="decimal" w:pos="454"/>
              </w:tabs>
            </w:pPr>
            <w:r w:rsidRPr="00BC001F">
              <w:t>0.244</w:t>
            </w:r>
          </w:p>
        </w:tc>
        <w:tc>
          <w:tcPr>
            <w:tcW w:w="703" w:type="pct"/>
            <w:tcBorders>
              <w:bottom w:val="dashed" w:sz="4" w:space="0" w:color="auto"/>
            </w:tcBorders>
            <w:shd w:val="solid" w:color="FFFFFF" w:fill="auto"/>
          </w:tcPr>
          <w:p w:rsidR="00020BFA" w:rsidRPr="00BC001F" w:rsidRDefault="00020BFA" w:rsidP="002E39D7">
            <w:pPr>
              <w:pStyle w:val="Tabletext"/>
              <w:tabs>
                <w:tab w:val="decimal" w:pos="482"/>
              </w:tabs>
            </w:pPr>
            <w:r w:rsidRPr="00BC001F">
              <w:t>0.98</w:t>
            </w:r>
          </w:p>
        </w:tc>
        <w:tc>
          <w:tcPr>
            <w:tcW w:w="702" w:type="pct"/>
            <w:tcBorders>
              <w:bottom w:val="dashed" w:sz="4" w:space="0" w:color="auto"/>
            </w:tcBorders>
            <w:shd w:val="solid" w:color="FFFFFF" w:fill="auto"/>
          </w:tcPr>
          <w:p w:rsidR="00020BFA" w:rsidRPr="00BC001F" w:rsidRDefault="00020BFA" w:rsidP="002E39D7">
            <w:pPr>
              <w:pStyle w:val="Tabletext"/>
              <w:tabs>
                <w:tab w:val="decimal" w:pos="454"/>
              </w:tabs>
            </w:pPr>
            <w:r w:rsidRPr="00BC001F">
              <w:t>0.327</w:t>
            </w:r>
          </w:p>
        </w:tc>
      </w:tr>
      <w:tr w:rsidR="00020BFA" w:rsidRPr="008609D2" w:rsidTr="002E39D7">
        <w:tc>
          <w:tcPr>
            <w:tcW w:w="2189" w:type="pct"/>
            <w:tcBorders>
              <w:top w:val="dashed" w:sz="4" w:space="0" w:color="auto"/>
            </w:tcBorders>
            <w:shd w:val="solid" w:color="FFFFFF" w:fill="auto"/>
          </w:tcPr>
          <w:p w:rsidR="00020BFA" w:rsidRPr="008609D2" w:rsidRDefault="00020BFA" w:rsidP="00255F77">
            <w:pPr>
              <w:pStyle w:val="Tabletext"/>
              <w:spacing w:before="80"/>
              <w:rPr>
                <w:b/>
              </w:rPr>
            </w:pPr>
            <w:r w:rsidRPr="008609D2">
              <w:rPr>
                <w:b/>
              </w:rPr>
              <w:t xml:space="preserve">Highest </w:t>
            </w:r>
            <w:r w:rsidR="008609D2">
              <w:rPr>
                <w:b/>
              </w:rPr>
              <w:t xml:space="preserve">education </w:t>
            </w:r>
            <w:r w:rsidRPr="008609D2">
              <w:rPr>
                <w:b/>
              </w:rPr>
              <w:t>level</w:t>
            </w:r>
          </w:p>
        </w:tc>
        <w:tc>
          <w:tcPr>
            <w:tcW w:w="703" w:type="pct"/>
            <w:tcBorders>
              <w:top w:val="dashed" w:sz="4" w:space="0" w:color="auto"/>
            </w:tcBorders>
            <w:shd w:val="solid" w:color="FFFFFF" w:fill="auto"/>
          </w:tcPr>
          <w:p w:rsidR="00020BFA" w:rsidRPr="008609D2" w:rsidRDefault="00020BFA" w:rsidP="002E39D7">
            <w:pPr>
              <w:pStyle w:val="Tabletext"/>
              <w:tabs>
                <w:tab w:val="decimal" w:pos="454"/>
              </w:tabs>
              <w:spacing w:before="80"/>
              <w:rPr>
                <w:b/>
              </w:rPr>
            </w:pPr>
          </w:p>
        </w:tc>
        <w:tc>
          <w:tcPr>
            <w:tcW w:w="703" w:type="pct"/>
            <w:tcBorders>
              <w:top w:val="dashed" w:sz="4" w:space="0" w:color="auto"/>
            </w:tcBorders>
            <w:shd w:val="solid" w:color="FFFFFF" w:fill="auto"/>
          </w:tcPr>
          <w:p w:rsidR="00020BFA" w:rsidRPr="008609D2" w:rsidRDefault="00020BFA" w:rsidP="002E39D7">
            <w:pPr>
              <w:pStyle w:val="Tabletext"/>
              <w:tabs>
                <w:tab w:val="decimal" w:pos="454"/>
              </w:tabs>
              <w:spacing w:before="80"/>
              <w:rPr>
                <w:b/>
              </w:rPr>
            </w:pPr>
          </w:p>
        </w:tc>
        <w:tc>
          <w:tcPr>
            <w:tcW w:w="703" w:type="pct"/>
            <w:tcBorders>
              <w:top w:val="dashed" w:sz="4" w:space="0" w:color="auto"/>
            </w:tcBorders>
            <w:shd w:val="solid" w:color="FFFFFF" w:fill="auto"/>
          </w:tcPr>
          <w:p w:rsidR="00020BFA" w:rsidRPr="008609D2" w:rsidRDefault="00020BFA" w:rsidP="002E39D7">
            <w:pPr>
              <w:pStyle w:val="Tabletext"/>
              <w:tabs>
                <w:tab w:val="decimal" w:pos="482"/>
              </w:tabs>
              <w:spacing w:before="80"/>
              <w:rPr>
                <w:b/>
              </w:rPr>
            </w:pPr>
          </w:p>
        </w:tc>
        <w:tc>
          <w:tcPr>
            <w:tcW w:w="702" w:type="pct"/>
            <w:tcBorders>
              <w:top w:val="dashed" w:sz="4" w:space="0" w:color="auto"/>
            </w:tcBorders>
            <w:shd w:val="solid" w:color="FFFFFF" w:fill="auto"/>
          </w:tcPr>
          <w:p w:rsidR="00020BFA" w:rsidRPr="008609D2" w:rsidRDefault="00020BFA" w:rsidP="002E39D7">
            <w:pPr>
              <w:pStyle w:val="Tabletext"/>
              <w:tabs>
                <w:tab w:val="decimal" w:pos="454"/>
              </w:tabs>
              <w:spacing w:before="80"/>
              <w:rPr>
                <w:b/>
              </w:rPr>
            </w:pPr>
          </w:p>
        </w:tc>
      </w:tr>
      <w:tr w:rsidR="00BC7F29" w:rsidRPr="00AF0B7B" w:rsidTr="002E39D7">
        <w:tc>
          <w:tcPr>
            <w:tcW w:w="2189" w:type="pct"/>
            <w:shd w:val="solid" w:color="FFFFFF" w:fill="auto"/>
          </w:tcPr>
          <w:p w:rsidR="00BC7F29" w:rsidRPr="00BC001F" w:rsidRDefault="00BC7F29" w:rsidP="00BC7F29">
            <w:pPr>
              <w:pStyle w:val="Tabletext"/>
            </w:pPr>
            <w:r w:rsidRPr="00BC001F">
              <w:t>Cert</w:t>
            </w:r>
            <w:r w:rsidR="003E04F1">
              <w:t>.</w:t>
            </w:r>
            <w:r w:rsidRPr="00BC001F">
              <w:t xml:space="preserve"> III or higher</w:t>
            </w:r>
          </w:p>
        </w:tc>
        <w:tc>
          <w:tcPr>
            <w:tcW w:w="703" w:type="pct"/>
            <w:shd w:val="solid" w:color="FFFFFF" w:fill="auto"/>
          </w:tcPr>
          <w:p w:rsidR="00BC7F29" w:rsidRPr="00BC001F" w:rsidRDefault="00BC7F29" w:rsidP="002E39D7">
            <w:pPr>
              <w:pStyle w:val="Tabletext"/>
              <w:tabs>
                <w:tab w:val="decimal" w:pos="454"/>
              </w:tabs>
            </w:pPr>
            <w:r w:rsidRPr="00BC001F">
              <w:t>-0.154</w:t>
            </w:r>
          </w:p>
        </w:tc>
        <w:tc>
          <w:tcPr>
            <w:tcW w:w="703" w:type="pct"/>
            <w:shd w:val="solid" w:color="FFFFFF" w:fill="auto"/>
          </w:tcPr>
          <w:p w:rsidR="00BC7F29" w:rsidRPr="00BC001F" w:rsidRDefault="00BC7F29" w:rsidP="002E39D7">
            <w:pPr>
              <w:pStyle w:val="Tabletext"/>
              <w:tabs>
                <w:tab w:val="decimal" w:pos="454"/>
              </w:tabs>
            </w:pPr>
            <w:r w:rsidRPr="00BC001F">
              <w:t>0.068</w:t>
            </w:r>
          </w:p>
        </w:tc>
        <w:tc>
          <w:tcPr>
            <w:tcW w:w="703" w:type="pct"/>
            <w:shd w:val="solid" w:color="FFFFFF" w:fill="auto"/>
          </w:tcPr>
          <w:p w:rsidR="00BC7F29" w:rsidRPr="00BC001F" w:rsidRDefault="00BC7F29" w:rsidP="002E39D7">
            <w:pPr>
              <w:pStyle w:val="Tabletext"/>
              <w:tabs>
                <w:tab w:val="decimal" w:pos="482"/>
              </w:tabs>
            </w:pPr>
            <w:r w:rsidRPr="00BC001F">
              <w:t>-2.27</w:t>
            </w:r>
          </w:p>
        </w:tc>
        <w:tc>
          <w:tcPr>
            <w:tcW w:w="702" w:type="pct"/>
            <w:shd w:val="solid" w:color="FFFFFF" w:fill="auto"/>
          </w:tcPr>
          <w:p w:rsidR="00BC7F29" w:rsidRPr="00BC001F" w:rsidRDefault="00BC7F29" w:rsidP="002E39D7">
            <w:pPr>
              <w:pStyle w:val="Tabletext"/>
              <w:tabs>
                <w:tab w:val="decimal" w:pos="454"/>
              </w:tabs>
            </w:pPr>
            <w:r w:rsidRPr="00BC001F">
              <w:t>0.023</w:t>
            </w:r>
          </w:p>
        </w:tc>
      </w:tr>
      <w:tr w:rsidR="00BC7F29" w:rsidRPr="00AF0B7B" w:rsidTr="002E39D7">
        <w:tc>
          <w:tcPr>
            <w:tcW w:w="2189" w:type="pct"/>
            <w:shd w:val="solid" w:color="FFFFFF" w:fill="auto"/>
          </w:tcPr>
          <w:p w:rsidR="00BC7F29" w:rsidRPr="00BC001F" w:rsidRDefault="00BC7F29" w:rsidP="00BC7F29">
            <w:pPr>
              <w:pStyle w:val="Tabletext"/>
            </w:pPr>
            <w:r w:rsidRPr="00BC001F">
              <w:t>Year 12</w:t>
            </w:r>
          </w:p>
        </w:tc>
        <w:tc>
          <w:tcPr>
            <w:tcW w:w="703" w:type="pct"/>
            <w:shd w:val="solid" w:color="FFFFFF" w:fill="auto"/>
          </w:tcPr>
          <w:p w:rsidR="00BC7F29" w:rsidRPr="00BC001F" w:rsidRDefault="00BC7F29" w:rsidP="002E39D7">
            <w:pPr>
              <w:pStyle w:val="Tabletext"/>
              <w:tabs>
                <w:tab w:val="decimal" w:pos="454"/>
              </w:tabs>
            </w:pPr>
            <w:r w:rsidRPr="00BC001F">
              <w:t>-0.045</w:t>
            </w:r>
          </w:p>
        </w:tc>
        <w:tc>
          <w:tcPr>
            <w:tcW w:w="703" w:type="pct"/>
            <w:shd w:val="solid" w:color="FFFFFF" w:fill="auto"/>
          </w:tcPr>
          <w:p w:rsidR="00BC7F29" w:rsidRPr="00BC001F" w:rsidRDefault="00BC7F29" w:rsidP="002E39D7">
            <w:pPr>
              <w:pStyle w:val="Tabletext"/>
              <w:tabs>
                <w:tab w:val="decimal" w:pos="454"/>
              </w:tabs>
            </w:pPr>
            <w:r w:rsidRPr="00BC001F">
              <w:t>0.056</w:t>
            </w:r>
          </w:p>
        </w:tc>
        <w:tc>
          <w:tcPr>
            <w:tcW w:w="703" w:type="pct"/>
            <w:shd w:val="solid" w:color="FFFFFF" w:fill="auto"/>
          </w:tcPr>
          <w:p w:rsidR="00BC7F29" w:rsidRPr="00BC001F" w:rsidRDefault="00BC7F29" w:rsidP="002E39D7">
            <w:pPr>
              <w:pStyle w:val="Tabletext"/>
              <w:tabs>
                <w:tab w:val="decimal" w:pos="482"/>
              </w:tabs>
            </w:pPr>
            <w:r w:rsidRPr="00BC001F">
              <w:t>-0.8</w:t>
            </w:r>
            <w:r>
              <w:t>0</w:t>
            </w:r>
          </w:p>
        </w:tc>
        <w:tc>
          <w:tcPr>
            <w:tcW w:w="702" w:type="pct"/>
            <w:shd w:val="solid" w:color="FFFFFF" w:fill="auto"/>
          </w:tcPr>
          <w:p w:rsidR="00BC7F29" w:rsidRPr="00BC001F" w:rsidRDefault="00BC7F29" w:rsidP="002E39D7">
            <w:pPr>
              <w:pStyle w:val="Tabletext"/>
              <w:tabs>
                <w:tab w:val="decimal" w:pos="454"/>
              </w:tabs>
            </w:pPr>
            <w:r w:rsidRPr="00BC001F">
              <w:t>0.424</w:t>
            </w:r>
          </w:p>
        </w:tc>
      </w:tr>
      <w:tr w:rsidR="00BC7F29" w:rsidRPr="00AF0B7B" w:rsidTr="002E39D7">
        <w:tc>
          <w:tcPr>
            <w:tcW w:w="2189" w:type="pct"/>
            <w:shd w:val="solid" w:color="FFFFFF" w:fill="auto"/>
          </w:tcPr>
          <w:p w:rsidR="00BC7F29" w:rsidRPr="00BC001F" w:rsidRDefault="00BC7F29" w:rsidP="00BC7F29">
            <w:pPr>
              <w:pStyle w:val="Tabletext"/>
            </w:pPr>
            <w:r w:rsidRPr="00BC001F">
              <w:t>Year 11</w:t>
            </w:r>
          </w:p>
        </w:tc>
        <w:tc>
          <w:tcPr>
            <w:tcW w:w="703" w:type="pct"/>
            <w:shd w:val="solid" w:color="FFFFFF" w:fill="auto"/>
          </w:tcPr>
          <w:p w:rsidR="00BC7F29" w:rsidRPr="00BC001F" w:rsidRDefault="00BC7F29" w:rsidP="002E39D7">
            <w:pPr>
              <w:pStyle w:val="Tabletext"/>
              <w:tabs>
                <w:tab w:val="decimal" w:pos="454"/>
              </w:tabs>
            </w:pPr>
            <w:r w:rsidRPr="00BC001F">
              <w:t>-0.044</w:t>
            </w:r>
          </w:p>
        </w:tc>
        <w:tc>
          <w:tcPr>
            <w:tcW w:w="703" w:type="pct"/>
            <w:shd w:val="solid" w:color="FFFFFF" w:fill="auto"/>
          </w:tcPr>
          <w:p w:rsidR="00BC7F29" w:rsidRPr="00BC001F" w:rsidRDefault="00BC7F29" w:rsidP="002E39D7">
            <w:pPr>
              <w:pStyle w:val="Tabletext"/>
              <w:tabs>
                <w:tab w:val="decimal" w:pos="454"/>
              </w:tabs>
            </w:pPr>
            <w:r w:rsidRPr="00BC001F">
              <w:t>0.073</w:t>
            </w:r>
          </w:p>
        </w:tc>
        <w:tc>
          <w:tcPr>
            <w:tcW w:w="703" w:type="pct"/>
            <w:shd w:val="solid" w:color="FFFFFF" w:fill="auto"/>
          </w:tcPr>
          <w:p w:rsidR="00BC7F29" w:rsidRPr="00BC001F" w:rsidRDefault="00BC7F29" w:rsidP="002E39D7">
            <w:pPr>
              <w:pStyle w:val="Tabletext"/>
              <w:tabs>
                <w:tab w:val="decimal" w:pos="482"/>
              </w:tabs>
            </w:pPr>
            <w:r w:rsidRPr="00BC001F">
              <w:t>-0.6</w:t>
            </w:r>
            <w:r>
              <w:t>0</w:t>
            </w:r>
          </w:p>
        </w:tc>
        <w:tc>
          <w:tcPr>
            <w:tcW w:w="702" w:type="pct"/>
            <w:shd w:val="solid" w:color="FFFFFF" w:fill="auto"/>
          </w:tcPr>
          <w:p w:rsidR="00BC7F29" w:rsidRPr="00BC001F" w:rsidRDefault="00BC7F29" w:rsidP="002E39D7">
            <w:pPr>
              <w:pStyle w:val="Tabletext"/>
              <w:tabs>
                <w:tab w:val="decimal" w:pos="454"/>
              </w:tabs>
            </w:pPr>
            <w:r w:rsidRPr="00BC001F">
              <w:t>0.545</w:t>
            </w:r>
          </w:p>
        </w:tc>
      </w:tr>
      <w:tr w:rsidR="00FD2429" w:rsidRPr="00AF0B7B" w:rsidTr="00D3191F">
        <w:tc>
          <w:tcPr>
            <w:tcW w:w="2189" w:type="pct"/>
            <w:tcBorders>
              <w:bottom w:val="dashed" w:sz="4" w:space="0" w:color="auto"/>
            </w:tcBorders>
            <w:shd w:val="solid" w:color="FFFFFF" w:fill="auto"/>
          </w:tcPr>
          <w:p w:rsidR="00FD2429" w:rsidRPr="00BC001F" w:rsidRDefault="00FD2429" w:rsidP="00020BFA">
            <w:pPr>
              <w:pStyle w:val="Tabletext"/>
            </w:pPr>
            <w:r>
              <w:t>Year 10 or below</w:t>
            </w:r>
          </w:p>
        </w:tc>
        <w:tc>
          <w:tcPr>
            <w:tcW w:w="2811" w:type="pct"/>
            <w:gridSpan w:val="4"/>
            <w:tcBorders>
              <w:bottom w:val="dashed" w:sz="4" w:space="0" w:color="auto"/>
            </w:tcBorders>
            <w:shd w:val="solid" w:color="FFFFFF" w:fill="auto"/>
          </w:tcPr>
          <w:p w:rsidR="00FD2429" w:rsidRPr="00BC001F" w:rsidRDefault="00FD2429" w:rsidP="00975CDA">
            <w:pPr>
              <w:pStyle w:val="Tabletext"/>
              <w:jc w:val="center"/>
            </w:pPr>
            <w:r>
              <w:t>Reference category</w:t>
            </w:r>
          </w:p>
        </w:tc>
      </w:tr>
      <w:tr w:rsidR="00020BFA" w:rsidRPr="008609D2" w:rsidTr="002E39D7">
        <w:tc>
          <w:tcPr>
            <w:tcW w:w="2189" w:type="pct"/>
            <w:tcBorders>
              <w:top w:val="dashed" w:sz="4" w:space="0" w:color="auto"/>
            </w:tcBorders>
            <w:shd w:val="solid" w:color="FFFFFF" w:fill="auto"/>
          </w:tcPr>
          <w:p w:rsidR="00020BFA" w:rsidRPr="008609D2" w:rsidRDefault="00020BFA" w:rsidP="00255F77">
            <w:pPr>
              <w:pStyle w:val="Tabletext"/>
              <w:spacing w:before="80"/>
              <w:rPr>
                <w:b/>
              </w:rPr>
            </w:pPr>
            <w:r w:rsidRPr="008609D2">
              <w:rPr>
                <w:b/>
              </w:rPr>
              <w:t>Occupation</w:t>
            </w:r>
          </w:p>
        </w:tc>
        <w:tc>
          <w:tcPr>
            <w:tcW w:w="703" w:type="pct"/>
            <w:tcBorders>
              <w:top w:val="dashed" w:sz="4" w:space="0" w:color="auto"/>
            </w:tcBorders>
            <w:shd w:val="solid" w:color="FFFFFF" w:fill="auto"/>
          </w:tcPr>
          <w:p w:rsidR="00020BFA" w:rsidRPr="008609D2" w:rsidRDefault="00020BFA" w:rsidP="002E39D7">
            <w:pPr>
              <w:pStyle w:val="Tabletext"/>
              <w:tabs>
                <w:tab w:val="decimal" w:pos="454"/>
              </w:tabs>
              <w:spacing w:before="80"/>
              <w:rPr>
                <w:b/>
              </w:rPr>
            </w:pPr>
          </w:p>
        </w:tc>
        <w:tc>
          <w:tcPr>
            <w:tcW w:w="703" w:type="pct"/>
            <w:tcBorders>
              <w:top w:val="dashed" w:sz="4" w:space="0" w:color="auto"/>
            </w:tcBorders>
            <w:shd w:val="solid" w:color="FFFFFF" w:fill="auto"/>
          </w:tcPr>
          <w:p w:rsidR="00020BFA" w:rsidRPr="008609D2" w:rsidRDefault="00020BFA" w:rsidP="002E39D7">
            <w:pPr>
              <w:pStyle w:val="Tabletext"/>
              <w:tabs>
                <w:tab w:val="decimal" w:pos="454"/>
              </w:tabs>
              <w:spacing w:before="80"/>
              <w:rPr>
                <w:b/>
              </w:rPr>
            </w:pPr>
          </w:p>
        </w:tc>
        <w:tc>
          <w:tcPr>
            <w:tcW w:w="703" w:type="pct"/>
            <w:tcBorders>
              <w:top w:val="dashed" w:sz="4" w:space="0" w:color="auto"/>
            </w:tcBorders>
            <w:shd w:val="solid" w:color="FFFFFF" w:fill="auto"/>
          </w:tcPr>
          <w:p w:rsidR="00020BFA" w:rsidRPr="008609D2" w:rsidRDefault="00020BFA" w:rsidP="002E39D7">
            <w:pPr>
              <w:pStyle w:val="Tabletext"/>
              <w:tabs>
                <w:tab w:val="decimal" w:pos="482"/>
              </w:tabs>
              <w:spacing w:before="80"/>
              <w:rPr>
                <w:b/>
              </w:rPr>
            </w:pPr>
          </w:p>
        </w:tc>
        <w:tc>
          <w:tcPr>
            <w:tcW w:w="702" w:type="pct"/>
            <w:tcBorders>
              <w:top w:val="dashed" w:sz="4" w:space="0" w:color="auto"/>
            </w:tcBorders>
            <w:shd w:val="solid" w:color="FFFFFF" w:fill="auto"/>
          </w:tcPr>
          <w:p w:rsidR="00020BFA" w:rsidRPr="008609D2" w:rsidRDefault="00020BFA" w:rsidP="002E39D7">
            <w:pPr>
              <w:pStyle w:val="Tabletext"/>
              <w:tabs>
                <w:tab w:val="decimal" w:pos="454"/>
              </w:tabs>
              <w:spacing w:before="80"/>
              <w:rPr>
                <w:b/>
              </w:rPr>
            </w:pPr>
          </w:p>
        </w:tc>
      </w:tr>
      <w:tr w:rsidR="00020BFA" w:rsidRPr="00AF0B7B" w:rsidTr="002E39D7">
        <w:tc>
          <w:tcPr>
            <w:tcW w:w="2189" w:type="pct"/>
            <w:shd w:val="solid" w:color="FFFFFF" w:fill="auto"/>
          </w:tcPr>
          <w:p w:rsidR="00020BFA" w:rsidRPr="00BC001F" w:rsidRDefault="00020BFA" w:rsidP="00020BFA">
            <w:pPr>
              <w:pStyle w:val="Tabletext"/>
            </w:pPr>
            <w:r w:rsidRPr="00BC001F">
              <w:t>Managers and professionals</w:t>
            </w:r>
          </w:p>
        </w:tc>
        <w:tc>
          <w:tcPr>
            <w:tcW w:w="703" w:type="pct"/>
            <w:shd w:val="solid" w:color="FFFFFF" w:fill="auto"/>
          </w:tcPr>
          <w:p w:rsidR="00020BFA" w:rsidRPr="00BC001F" w:rsidRDefault="00020BFA" w:rsidP="002E39D7">
            <w:pPr>
              <w:pStyle w:val="Tabletext"/>
              <w:tabs>
                <w:tab w:val="decimal" w:pos="454"/>
              </w:tabs>
            </w:pPr>
            <w:r w:rsidRPr="00BC001F">
              <w:t>-0.035</w:t>
            </w:r>
          </w:p>
        </w:tc>
        <w:tc>
          <w:tcPr>
            <w:tcW w:w="703" w:type="pct"/>
            <w:shd w:val="solid" w:color="FFFFFF" w:fill="auto"/>
          </w:tcPr>
          <w:p w:rsidR="00020BFA" w:rsidRPr="00BC001F" w:rsidRDefault="00020BFA" w:rsidP="002E39D7">
            <w:pPr>
              <w:pStyle w:val="Tabletext"/>
              <w:tabs>
                <w:tab w:val="decimal" w:pos="454"/>
              </w:tabs>
            </w:pPr>
            <w:r w:rsidRPr="00BC001F">
              <w:t>0.110</w:t>
            </w:r>
          </w:p>
        </w:tc>
        <w:tc>
          <w:tcPr>
            <w:tcW w:w="703" w:type="pct"/>
            <w:shd w:val="solid" w:color="FFFFFF" w:fill="auto"/>
          </w:tcPr>
          <w:p w:rsidR="00020BFA" w:rsidRPr="00BC001F" w:rsidRDefault="00020BFA" w:rsidP="002E39D7">
            <w:pPr>
              <w:pStyle w:val="Tabletext"/>
              <w:tabs>
                <w:tab w:val="decimal" w:pos="482"/>
              </w:tabs>
            </w:pPr>
            <w:r w:rsidRPr="00BC001F">
              <w:t>-0.32</w:t>
            </w:r>
          </w:p>
        </w:tc>
        <w:tc>
          <w:tcPr>
            <w:tcW w:w="702" w:type="pct"/>
            <w:shd w:val="solid" w:color="FFFFFF" w:fill="auto"/>
          </w:tcPr>
          <w:p w:rsidR="00020BFA" w:rsidRPr="00BC001F" w:rsidRDefault="00020BFA" w:rsidP="002E39D7">
            <w:pPr>
              <w:pStyle w:val="Tabletext"/>
              <w:tabs>
                <w:tab w:val="decimal" w:pos="454"/>
              </w:tabs>
            </w:pPr>
            <w:r w:rsidRPr="00BC001F">
              <w:t>0.748</w:t>
            </w:r>
          </w:p>
        </w:tc>
      </w:tr>
      <w:tr w:rsidR="00020BFA" w:rsidRPr="00AF0B7B" w:rsidTr="002E39D7">
        <w:tc>
          <w:tcPr>
            <w:tcW w:w="2189" w:type="pct"/>
            <w:shd w:val="solid" w:color="FFFFFF" w:fill="auto"/>
          </w:tcPr>
          <w:p w:rsidR="00020BFA" w:rsidRPr="00BC001F" w:rsidRDefault="00020BFA" w:rsidP="00020BFA">
            <w:pPr>
              <w:pStyle w:val="Tabletext"/>
            </w:pPr>
            <w:r w:rsidRPr="00BC001F">
              <w:t>Community and personal workers</w:t>
            </w:r>
          </w:p>
        </w:tc>
        <w:tc>
          <w:tcPr>
            <w:tcW w:w="703" w:type="pct"/>
            <w:shd w:val="solid" w:color="FFFFFF" w:fill="auto"/>
          </w:tcPr>
          <w:p w:rsidR="00020BFA" w:rsidRPr="00BC001F" w:rsidRDefault="00020BFA" w:rsidP="002E39D7">
            <w:pPr>
              <w:pStyle w:val="Tabletext"/>
              <w:tabs>
                <w:tab w:val="decimal" w:pos="454"/>
              </w:tabs>
            </w:pPr>
            <w:r w:rsidRPr="00BC001F">
              <w:t>0.141</w:t>
            </w:r>
          </w:p>
        </w:tc>
        <w:tc>
          <w:tcPr>
            <w:tcW w:w="703" w:type="pct"/>
            <w:shd w:val="solid" w:color="FFFFFF" w:fill="auto"/>
          </w:tcPr>
          <w:p w:rsidR="00020BFA" w:rsidRPr="00BC001F" w:rsidRDefault="00020BFA" w:rsidP="002E39D7">
            <w:pPr>
              <w:pStyle w:val="Tabletext"/>
              <w:tabs>
                <w:tab w:val="decimal" w:pos="454"/>
              </w:tabs>
            </w:pPr>
            <w:r w:rsidRPr="00BC001F">
              <w:t>0.090</w:t>
            </w:r>
          </w:p>
        </w:tc>
        <w:tc>
          <w:tcPr>
            <w:tcW w:w="703" w:type="pct"/>
            <w:shd w:val="solid" w:color="FFFFFF" w:fill="auto"/>
          </w:tcPr>
          <w:p w:rsidR="00020BFA" w:rsidRPr="00BC001F" w:rsidRDefault="00020BFA" w:rsidP="002E39D7">
            <w:pPr>
              <w:pStyle w:val="Tabletext"/>
              <w:tabs>
                <w:tab w:val="decimal" w:pos="482"/>
              </w:tabs>
            </w:pPr>
            <w:r w:rsidRPr="00BC001F">
              <w:t>1.56</w:t>
            </w:r>
          </w:p>
        </w:tc>
        <w:tc>
          <w:tcPr>
            <w:tcW w:w="702" w:type="pct"/>
            <w:shd w:val="solid" w:color="FFFFFF" w:fill="auto"/>
          </w:tcPr>
          <w:p w:rsidR="00020BFA" w:rsidRPr="00BC001F" w:rsidRDefault="00020BFA" w:rsidP="002E39D7">
            <w:pPr>
              <w:pStyle w:val="Tabletext"/>
              <w:tabs>
                <w:tab w:val="decimal" w:pos="454"/>
              </w:tabs>
            </w:pPr>
            <w:r w:rsidRPr="00BC001F">
              <w:t>0.119</w:t>
            </w:r>
          </w:p>
        </w:tc>
      </w:tr>
      <w:tr w:rsidR="00020BFA" w:rsidRPr="00AF0B7B" w:rsidTr="002E39D7">
        <w:tc>
          <w:tcPr>
            <w:tcW w:w="2189" w:type="pct"/>
            <w:shd w:val="solid" w:color="FFFFFF" w:fill="auto"/>
          </w:tcPr>
          <w:p w:rsidR="00020BFA" w:rsidRPr="00BC001F" w:rsidRDefault="00020BFA" w:rsidP="00020BFA">
            <w:pPr>
              <w:pStyle w:val="Tabletext"/>
            </w:pPr>
            <w:r w:rsidRPr="00BC001F">
              <w:t>Clerical and administrative workers</w:t>
            </w:r>
          </w:p>
        </w:tc>
        <w:tc>
          <w:tcPr>
            <w:tcW w:w="703" w:type="pct"/>
            <w:shd w:val="solid" w:color="FFFFFF" w:fill="auto"/>
          </w:tcPr>
          <w:p w:rsidR="00020BFA" w:rsidRPr="00BC001F" w:rsidRDefault="00020BFA" w:rsidP="002E39D7">
            <w:pPr>
              <w:pStyle w:val="Tabletext"/>
              <w:tabs>
                <w:tab w:val="decimal" w:pos="454"/>
              </w:tabs>
            </w:pPr>
            <w:r w:rsidRPr="00BC001F">
              <w:t>-0.106</w:t>
            </w:r>
          </w:p>
        </w:tc>
        <w:tc>
          <w:tcPr>
            <w:tcW w:w="703" w:type="pct"/>
            <w:shd w:val="solid" w:color="FFFFFF" w:fill="auto"/>
          </w:tcPr>
          <w:p w:rsidR="00020BFA" w:rsidRPr="00BC001F" w:rsidRDefault="00020BFA" w:rsidP="002E39D7">
            <w:pPr>
              <w:pStyle w:val="Tabletext"/>
              <w:tabs>
                <w:tab w:val="decimal" w:pos="454"/>
              </w:tabs>
            </w:pPr>
            <w:r w:rsidRPr="00BC001F">
              <w:t>0.088</w:t>
            </w:r>
          </w:p>
        </w:tc>
        <w:tc>
          <w:tcPr>
            <w:tcW w:w="703" w:type="pct"/>
            <w:shd w:val="solid" w:color="FFFFFF" w:fill="auto"/>
          </w:tcPr>
          <w:p w:rsidR="00020BFA" w:rsidRPr="00BC001F" w:rsidRDefault="00020BFA" w:rsidP="002E39D7">
            <w:pPr>
              <w:pStyle w:val="Tabletext"/>
              <w:tabs>
                <w:tab w:val="decimal" w:pos="482"/>
              </w:tabs>
            </w:pPr>
            <w:r w:rsidRPr="00BC001F">
              <w:t>-1.21</w:t>
            </w:r>
          </w:p>
        </w:tc>
        <w:tc>
          <w:tcPr>
            <w:tcW w:w="702" w:type="pct"/>
            <w:shd w:val="solid" w:color="FFFFFF" w:fill="auto"/>
          </w:tcPr>
          <w:p w:rsidR="00020BFA" w:rsidRPr="00BC001F" w:rsidRDefault="00020BFA" w:rsidP="002E39D7">
            <w:pPr>
              <w:pStyle w:val="Tabletext"/>
              <w:tabs>
                <w:tab w:val="decimal" w:pos="454"/>
              </w:tabs>
            </w:pPr>
            <w:r w:rsidRPr="00BC001F">
              <w:t>0.226</w:t>
            </w:r>
          </w:p>
        </w:tc>
      </w:tr>
      <w:tr w:rsidR="00020BFA" w:rsidRPr="00AF0B7B" w:rsidTr="002E39D7">
        <w:tc>
          <w:tcPr>
            <w:tcW w:w="2189" w:type="pct"/>
            <w:shd w:val="solid" w:color="FFFFFF" w:fill="auto"/>
          </w:tcPr>
          <w:p w:rsidR="00020BFA" w:rsidRPr="00BC001F" w:rsidRDefault="00020BFA" w:rsidP="00020BFA">
            <w:pPr>
              <w:pStyle w:val="Tabletext"/>
            </w:pPr>
            <w:r w:rsidRPr="00BC001F">
              <w:t>Sales workers</w:t>
            </w:r>
          </w:p>
        </w:tc>
        <w:tc>
          <w:tcPr>
            <w:tcW w:w="703" w:type="pct"/>
            <w:shd w:val="solid" w:color="FFFFFF" w:fill="auto"/>
          </w:tcPr>
          <w:p w:rsidR="00020BFA" w:rsidRPr="00BC001F" w:rsidRDefault="00020BFA" w:rsidP="002E39D7">
            <w:pPr>
              <w:pStyle w:val="Tabletext"/>
              <w:tabs>
                <w:tab w:val="decimal" w:pos="454"/>
              </w:tabs>
            </w:pPr>
            <w:r w:rsidRPr="00BC001F">
              <w:t>0.060</w:t>
            </w:r>
          </w:p>
        </w:tc>
        <w:tc>
          <w:tcPr>
            <w:tcW w:w="703" w:type="pct"/>
            <w:shd w:val="solid" w:color="FFFFFF" w:fill="auto"/>
          </w:tcPr>
          <w:p w:rsidR="00020BFA" w:rsidRPr="00BC001F" w:rsidRDefault="00020BFA" w:rsidP="002E39D7">
            <w:pPr>
              <w:pStyle w:val="Tabletext"/>
              <w:tabs>
                <w:tab w:val="decimal" w:pos="454"/>
              </w:tabs>
            </w:pPr>
            <w:r w:rsidRPr="00BC001F">
              <w:t>0.095</w:t>
            </w:r>
          </w:p>
        </w:tc>
        <w:tc>
          <w:tcPr>
            <w:tcW w:w="703" w:type="pct"/>
            <w:shd w:val="solid" w:color="FFFFFF" w:fill="auto"/>
          </w:tcPr>
          <w:p w:rsidR="00020BFA" w:rsidRPr="00BC001F" w:rsidRDefault="00020BFA" w:rsidP="002E39D7">
            <w:pPr>
              <w:pStyle w:val="Tabletext"/>
              <w:tabs>
                <w:tab w:val="decimal" w:pos="482"/>
              </w:tabs>
            </w:pPr>
            <w:r w:rsidRPr="00BC001F">
              <w:t>0.63</w:t>
            </w:r>
          </w:p>
        </w:tc>
        <w:tc>
          <w:tcPr>
            <w:tcW w:w="702" w:type="pct"/>
            <w:shd w:val="solid" w:color="FFFFFF" w:fill="auto"/>
          </w:tcPr>
          <w:p w:rsidR="00020BFA" w:rsidRPr="00BC001F" w:rsidRDefault="00020BFA" w:rsidP="002E39D7">
            <w:pPr>
              <w:pStyle w:val="Tabletext"/>
              <w:tabs>
                <w:tab w:val="decimal" w:pos="454"/>
              </w:tabs>
            </w:pPr>
            <w:r w:rsidRPr="00BC001F">
              <w:t>0.530</w:t>
            </w:r>
          </w:p>
        </w:tc>
      </w:tr>
      <w:tr w:rsidR="00020BFA" w:rsidRPr="00AF0B7B" w:rsidTr="002E39D7">
        <w:tc>
          <w:tcPr>
            <w:tcW w:w="2189" w:type="pct"/>
            <w:shd w:val="solid" w:color="FFFFFF" w:fill="auto"/>
          </w:tcPr>
          <w:p w:rsidR="00020BFA" w:rsidRPr="00BC001F" w:rsidRDefault="00020BFA" w:rsidP="00020BFA">
            <w:pPr>
              <w:pStyle w:val="Tabletext"/>
            </w:pPr>
            <w:r w:rsidRPr="00BC001F">
              <w:t>Machinery operators and drivers</w:t>
            </w:r>
          </w:p>
        </w:tc>
        <w:tc>
          <w:tcPr>
            <w:tcW w:w="703" w:type="pct"/>
            <w:shd w:val="solid" w:color="FFFFFF" w:fill="auto"/>
          </w:tcPr>
          <w:p w:rsidR="00020BFA" w:rsidRPr="00BC001F" w:rsidRDefault="00020BFA" w:rsidP="002E39D7">
            <w:pPr>
              <w:pStyle w:val="Tabletext"/>
              <w:tabs>
                <w:tab w:val="decimal" w:pos="454"/>
              </w:tabs>
            </w:pPr>
            <w:r w:rsidRPr="00BC001F">
              <w:t>-0.040</w:t>
            </w:r>
          </w:p>
        </w:tc>
        <w:tc>
          <w:tcPr>
            <w:tcW w:w="703" w:type="pct"/>
            <w:shd w:val="solid" w:color="FFFFFF" w:fill="auto"/>
          </w:tcPr>
          <w:p w:rsidR="00020BFA" w:rsidRPr="00BC001F" w:rsidRDefault="00020BFA" w:rsidP="002E39D7">
            <w:pPr>
              <w:pStyle w:val="Tabletext"/>
              <w:tabs>
                <w:tab w:val="decimal" w:pos="454"/>
              </w:tabs>
            </w:pPr>
            <w:r w:rsidRPr="00BC001F">
              <w:t>0.097</w:t>
            </w:r>
          </w:p>
        </w:tc>
        <w:tc>
          <w:tcPr>
            <w:tcW w:w="703" w:type="pct"/>
            <w:shd w:val="solid" w:color="FFFFFF" w:fill="auto"/>
          </w:tcPr>
          <w:p w:rsidR="00020BFA" w:rsidRPr="00BC001F" w:rsidRDefault="00020BFA" w:rsidP="002E39D7">
            <w:pPr>
              <w:pStyle w:val="Tabletext"/>
              <w:tabs>
                <w:tab w:val="decimal" w:pos="482"/>
              </w:tabs>
            </w:pPr>
            <w:r w:rsidRPr="00BC001F">
              <w:t>-0.41</w:t>
            </w:r>
          </w:p>
        </w:tc>
        <w:tc>
          <w:tcPr>
            <w:tcW w:w="702" w:type="pct"/>
            <w:shd w:val="solid" w:color="FFFFFF" w:fill="auto"/>
          </w:tcPr>
          <w:p w:rsidR="00020BFA" w:rsidRPr="00BC001F" w:rsidRDefault="00020BFA" w:rsidP="002E39D7">
            <w:pPr>
              <w:pStyle w:val="Tabletext"/>
              <w:tabs>
                <w:tab w:val="decimal" w:pos="454"/>
              </w:tabs>
            </w:pPr>
            <w:r w:rsidRPr="00BC001F">
              <w:t>0.683</w:t>
            </w:r>
          </w:p>
        </w:tc>
      </w:tr>
      <w:tr w:rsidR="00FD2429" w:rsidRPr="00AF0B7B" w:rsidTr="00D3191F">
        <w:tc>
          <w:tcPr>
            <w:tcW w:w="2189" w:type="pct"/>
            <w:tcBorders>
              <w:bottom w:val="dashed" w:sz="4" w:space="0" w:color="auto"/>
            </w:tcBorders>
            <w:shd w:val="solid" w:color="FFFFFF" w:fill="auto"/>
          </w:tcPr>
          <w:p w:rsidR="00FD2429" w:rsidRPr="00BC001F" w:rsidRDefault="00FD2429" w:rsidP="00020BFA">
            <w:pPr>
              <w:pStyle w:val="Tabletext"/>
            </w:pPr>
            <w:r>
              <w:t>Labourers</w:t>
            </w:r>
          </w:p>
        </w:tc>
        <w:tc>
          <w:tcPr>
            <w:tcW w:w="2811" w:type="pct"/>
            <w:gridSpan w:val="4"/>
            <w:tcBorders>
              <w:bottom w:val="dashed" w:sz="4" w:space="0" w:color="auto"/>
            </w:tcBorders>
            <w:shd w:val="solid" w:color="FFFFFF" w:fill="auto"/>
          </w:tcPr>
          <w:p w:rsidR="00FD2429" w:rsidRPr="00BC001F" w:rsidRDefault="00FD2429" w:rsidP="00975CDA">
            <w:pPr>
              <w:pStyle w:val="Tabletext"/>
              <w:jc w:val="center"/>
            </w:pPr>
            <w:r>
              <w:t>Reference category</w:t>
            </w:r>
          </w:p>
        </w:tc>
      </w:tr>
      <w:tr w:rsidR="00020BFA" w:rsidRPr="00AF0B7B" w:rsidTr="002E39D7">
        <w:tc>
          <w:tcPr>
            <w:tcW w:w="2189" w:type="pct"/>
            <w:tcBorders>
              <w:top w:val="dashed" w:sz="4" w:space="0" w:color="auto"/>
            </w:tcBorders>
            <w:shd w:val="solid" w:color="FFFFFF" w:fill="auto"/>
          </w:tcPr>
          <w:p w:rsidR="00020BFA" w:rsidRPr="00BC001F" w:rsidRDefault="00031A21" w:rsidP="00255F77">
            <w:pPr>
              <w:pStyle w:val="Tabletext"/>
              <w:spacing w:before="80"/>
            </w:pPr>
            <w:r>
              <w:t>Income during training — m</w:t>
            </w:r>
            <w:r w:rsidR="00020BFA" w:rsidRPr="00BC001F">
              <w:t>idpoint values per week</w:t>
            </w:r>
          </w:p>
        </w:tc>
        <w:tc>
          <w:tcPr>
            <w:tcW w:w="703" w:type="pct"/>
            <w:tcBorders>
              <w:top w:val="dashed" w:sz="4" w:space="0" w:color="auto"/>
            </w:tcBorders>
            <w:shd w:val="solid" w:color="FFFFFF" w:fill="auto"/>
          </w:tcPr>
          <w:p w:rsidR="00020BFA" w:rsidRPr="00BC001F" w:rsidRDefault="00020BFA" w:rsidP="002E39D7">
            <w:pPr>
              <w:pStyle w:val="Tabletext"/>
              <w:tabs>
                <w:tab w:val="decimal" w:pos="454"/>
              </w:tabs>
              <w:spacing w:before="80"/>
            </w:pPr>
            <w:r>
              <w:t>1.1x10</w:t>
            </w:r>
            <w:r w:rsidRPr="00020BFA">
              <w:rPr>
                <w:vertAlign w:val="superscript"/>
              </w:rPr>
              <w:t>-4</w:t>
            </w:r>
          </w:p>
        </w:tc>
        <w:tc>
          <w:tcPr>
            <w:tcW w:w="703" w:type="pct"/>
            <w:tcBorders>
              <w:top w:val="dashed" w:sz="4" w:space="0" w:color="auto"/>
            </w:tcBorders>
            <w:shd w:val="solid" w:color="FFFFFF" w:fill="auto"/>
          </w:tcPr>
          <w:p w:rsidR="00020BFA" w:rsidRPr="00BC001F" w:rsidRDefault="00020BFA" w:rsidP="002E39D7">
            <w:pPr>
              <w:pStyle w:val="Tabletext"/>
              <w:tabs>
                <w:tab w:val="decimal" w:pos="454"/>
              </w:tabs>
              <w:spacing w:before="80"/>
            </w:pPr>
            <w:r>
              <w:t>8.3x10</w:t>
            </w:r>
            <w:r w:rsidRPr="00020BFA">
              <w:rPr>
                <w:vertAlign w:val="superscript"/>
              </w:rPr>
              <w:t>-5</w:t>
            </w:r>
          </w:p>
        </w:tc>
        <w:tc>
          <w:tcPr>
            <w:tcW w:w="703" w:type="pct"/>
            <w:tcBorders>
              <w:top w:val="dashed" w:sz="4" w:space="0" w:color="auto"/>
            </w:tcBorders>
            <w:shd w:val="solid" w:color="FFFFFF" w:fill="auto"/>
          </w:tcPr>
          <w:p w:rsidR="00020BFA" w:rsidRPr="00BC001F" w:rsidRDefault="00020BFA" w:rsidP="002E39D7">
            <w:pPr>
              <w:pStyle w:val="Tabletext"/>
              <w:tabs>
                <w:tab w:val="decimal" w:pos="482"/>
              </w:tabs>
              <w:spacing w:before="80"/>
            </w:pPr>
            <w:r w:rsidRPr="00BC001F">
              <w:t>1.37</w:t>
            </w:r>
          </w:p>
        </w:tc>
        <w:tc>
          <w:tcPr>
            <w:tcW w:w="703" w:type="pct"/>
            <w:tcBorders>
              <w:top w:val="dashed" w:sz="4" w:space="0" w:color="auto"/>
            </w:tcBorders>
            <w:shd w:val="solid" w:color="FFFFFF" w:fill="auto"/>
          </w:tcPr>
          <w:p w:rsidR="00020BFA" w:rsidRPr="00BC001F" w:rsidRDefault="00020BFA" w:rsidP="002E39D7">
            <w:pPr>
              <w:pStyle w:val="Tabletext"/>
              <w:tabs>
                <w:tab w:val="decimal" w:pos="454"/>
              </w:tabs>
              <w:spacing w:before="80"/>
            </w:pPr>
            <w:r w:rsidRPr="00BC001F">
              <w:t>0.170</w:t>
            </w:r>
          </w:p>
        </w:tc>
      </w:tr>
      <w:tr w:rsidR="00020BFA" w:rsidRPr="00AF0B7B" w:rsidTr="002E39D7">
        <w:tc>
          <w:tcPr>
            <w:tcW w:w="2189" w:type="pct"/>
            <w:shd w:val="solid" w:color="FFFFFF" w:fill="auto"/>
          </w:tcPr>
          <w:p w:rsidR="00020BFA" w:rsidRPr="00BC001F" w:rsidRDefault="00020BFA" w:rsidP="00020BFA">
            <w:pPr>
              <w:pStyle w:val="Tabletext"/>
            </w:pPr>
            <w:r w:rsidRPr="00BC001F">
              <w:t>Female</w:t>
            </w:r>
          </w:p>
        </w:tc>
        <w:tc>
          <w:tcPr>
            <w:tcW w:w="703" w:type="pct"/>
            <w:shd w:val="solid" w:color="FFFFFF" w:fill="auto"/>
          </w:tcPr>
          <w:p w:rsidR="00020BFA" w:rsidRPr="00BC001F" w:rsidRDefault="00020BFA" w:rsidP="002E39D7">
            <w:pPr>
              <w:pStyle w:val="Tabletext"/>
              <w:tabs>
                <w:tab w:val="decimal" w:pos="454"/>
              </w:tabs>
            </w:pPr>
            <w:r w:rsidRPr="00BC001F">
              <w:t>0.110</w:t>
            </w:r>
          </w:p>
        </w:tc>
        <w:tc>
          <w:tcPr>
            <w:tcW w:w="703" w:type="pct"/>
            <w:shd w:val="solid" w:color="FFFFFF" w:fill="auto"/>
          </w:tcPr>
          <w:p w:rsidR="00020BFA" w:rsidRPr="00BC001F" w:rsidRDefault="00020BFA" w:rsidP="002E39D7">
            <w:pPr>
              <w:pStyle w:val="Tabletext"/>
              <w:tabs>
                <w:tab w:val="decimal" w:pos="454"/>
              </w:tabs>
            </w:pPr>
            <w:r w:rsidRPr="00BC001F">
              <w:t>0.050</w:t>
            </w:r>
          </w:p>
        </w:tc>
        <w:tc>
          <w:tcPr>
            <w:tcW w:w="703" w:type="pct"/>
            <w:shd w:val="solid" w:color="FFFFFF" w:fill="auto"/>
          </w:tcPr>
          <w:p w:rsidR="00020BFA" w:rsidRPr="00BC001F" w:rsidRDefault="00020BFA" w:rsidP="002E39D7">
            <w:pPr>
              <w:pStyle w:val="Tabletext"/>
              <w:tabs>
                <w:tab w:val="decimal" w:pos="482"/>
              </w:tabs>
            </w:pPr>
            <w:r w:rsidRPr="00BC001F">
              <w:t>2.21</w:t>
            </w:r>
          </w:p>
        </w:tc>
        <w:tc>
          <w:tcPr>
            <w:tcW w:w="703" w:type="pct"/>
            <w:shd w:val="solid" w:color="FFFFFF" w:fill="auto"/>
          </w:tcPr>
          <w:p w:rsidR="00020BFA" w:rsidRPr="00BC001F" w:rsidRDefault="00020BFA" w:rsidP="002E39D7">
            <w:pPr>
              <w:pStyle w:val="Tabletext"/>
              <w:tabs>
                <w:tab w:val="decimal" w:pos="454"/>
              </w:tabs>
            </w:pPr>
            <w:r w:rsidRPr="00BC001F">
              <w:t>0.027</w:t>
            </w:r>
          </w:p>
        </w:tc>
      </w:tr>
      <w:tr w:rsidR="00020BFA" w:rsidRPr="00AF0B7B" w:rsidTr="002E39D7">
        <w:tc>
          <w:tcPr>
            <w:tcW w:w="2189" w:type="pct"/>
            <w:shd w:val="solid" w:color="FFFFFF" w:fill="auto"/>
          </w:tcPr>
          <w:p w:rsidR="00020BFA" w:rsidRPr="00BC001F" w:rsidRDefault="00E14E35" w:rsidP="00020BFA">
            <w:pPr>
              <w:pStyle w:val="Tabletext"/>
            </w:pPr>
            <w:r>
              <w:t>Age at commencement</w:t>
            </w:r>
          </w:p>
        </w:tc>
        <w:tc>
          <w:tcPr>
            <w:tcW w:w="703" w:type="pct"/>
            <w:shd w:val="solid" w:color="FFFFFF" w:fill="auto"/>
          </w:tcPr>
          <w:p w:rsidR="00020BFA" w:rsidRPr="00BC001F" w:rsidRDefault="00020BFA" w:rsidP="002E39D7">
            <w:pPr>
              <w:pStyle w:val="Tabletext"/>
              <w:tabs>
                <w:tab w:val="decimal" w:pos="454"/>
              </w:tabs>
            </w:pPr>
            <w:r w:rsidRPr="00BC001F">
              <w:t>0.017</w:t>
            </w:r>
          </w:p>
        </w:tc>
        <w:tc>
          <w:tcPr>
            <w:tcW w:w="703" w:type="pct"/>
            <w:shd w:val="solid" w:color="FFFFFF" w:fill="auto"/>
          </w:tcPr>
          <w:p w:rsidR="00020BFA" w:rsidRPr="00BC001F" w:rsidRDefault="00020BFA" w:rsidP="002E39D7">
            <w:pPr>
              <w:pStyle w:val="Tabletext"/>
              <w:tabs>
                <w:tab w:val="decimal" w:pos="454"/>
              </w:tabs>
            </w:pPr>
            <w:r w:rsidRPr="00BC001F">
              <w:t>0.012</w:t>
            </w:r>
          </w:p>
        </w:tc>
        <w:tc>
          <w:tcPr>
            <w:tcW w:w="703" w:type="pct"/>
            <w:shd w:val="solid" w:color="FFFFFF" w:fill="auto"/>
          </w:tcPr>
          <w:p w:rsidR="00020BFA" w:rsidRPr="00BC001F" w:rsidRDefault="00020BFA" w:rsidP="002E39D7">
            <w:pPr>
              <w:pStyle w:val="Tabletext"/>
              <w:tabs>
                <w:tab w:val="decimal" w:pos="482"/>
              </w:tabs>
            </w:pPr>
            <w:r w:rsidRPr="00BC001F">
              <w:t>1.44</w:t>
            </w:r>
          </w:p>
        </w:tc>
        <w:tc>
          <w:tcPr>
            <w:tcW w:w="703" w:type="pct"/>
            <w:shd w:val="solid" w:color="FFFFFF" w:fill="auto"/>
          </w:tcPr>
          <w:p w:rsidR="00020BFA" w:rsidRPr="00BC001F" w:rsidRDefault="00020BFA" w:rsidP="002E39D7">
            <w:pPr>
              <w:pStyle w:val="Tabletext"/>
              <w:tabs>
                <w:tab w:val="decimal" w:pos="454"/>
              </w:tabs>
            </w:pPr>
            <w:r w:rsidRPr="00BC001F">
              <w:t>0.150</w:t>
            </w:r>
          </w:p>
        </w:tc>
      </w:tr>
      <w:tr w:rsidR="00020BFA" w:rsidRPr="00AF0B7B" w:rsidTr="002E39D7">
        <w:tc>
          <w:tcPr>
            <w:tcW w:w="2189" w:type="pct"/>
            <w:shd w:val="solid" w:color="FFFFFF" w:fill="auto"/>
          </w:tcPr>
          <w:p w:rsidR="00020BFA" w:rsidRPr="00BC001F" w:rsidRDefault="00E14E35" w:rsidP="00020BFA">
            <w:pPr>
              <w:pStyle w:val="Tabletext"/>
            </w:pPr>
            <w:r>
              <w:t>Age at commencement</w:t>
            </w:r>
            <w:r w:rsidR="00741C9A">
              <w:t xml:space="preserve"> (s</w:t>
            </w:r>
            <w:r w:rsidR="00020BFA" w:rsidRPr="00BC001F">
              <w:t>q</w:t>
            </w:r>
            <w:r w:rsidR="00741C9A">
              <w:t>uared</w:t>
            </w:r>
            <w:r w:rsidR="00020BFA" w:rsidRPr="00BC001F">
              <w:t>)</w:t>
            </w:r>
          </w:p>
        </w:tc>
        <w:tc>
          <w:tcPr>
            <w:tcW w:w="703" w:type="pct"/>
            <w:shd w:val="solid" w:color="FFFFFF" w:fill="auto"/>
          </w:tcPr>
          <w:p w:rsidR="00020BFA" w:rsidRPr="00BC001F" w:rsidRDefault="00020BFA" w:rsidP="002E39D7">
            <w:pPr>
              <w:pStyle w:val="Tabletext"/>
              <w:tabs>
                <w:tab w:val="decimal" w:pos="454"/>
              </w:tabs>
            </w:pPr>
            <w:r w:rsidRPr="00BC001F">
              <w:t>-1.2</w:t>
            </w:r>
            <w:r>
              <w:t>x10</w:t>
            </w:r>
            <w:r w:rsidRPr="00020BFA">
              <w:rPr>
                <w:vertAlign w:val="superscript"/>
              </w:rPr>
              <w:t>-4</w:t>
            </w:r>
          </w:p>
        </w:tc>
        <w:tc>
          <w:tcPr>
            <w:tcW w:w="703" w:type="pct"/>
            <w:shd w:val="solid" w:color="FFFFFF" w:fill="auto"/>
          </w:tcPr>
          <w:p w:rsidR="00020BFA" w:rsidRPr="00BC001F" w:rsidRDefault="00020BFA" w:rsidP="002E39D7">
            <w:pPr>
              <w:pStyle w:val="Tabletext"/>
              <w:tabs>
                <w:tab w:val="decimal" w:pos="454"/>
              </w:tabs>
            </w:pPr>
            <w:r>
              <w:t>1.6x10</w:t>
            </w:r>
            <w:r>
              <w:rPr>
                <w:vertAlign w:val="superscript"/>
              </w:rPr>
              <w:t>-</w:t>
            </w:r>
            <w:r w:rsidRPr="00020BFA">
              <w:rPr>
                <w:vertAlign w:val="superscript"/>
              </w:rPr>
              <w:t>4</w:t>
            </w:r>
          </w:p>
        </w:tc>
        <w:tc>
          <w:tcPr>
            <w:tcW w:w="703" w:type="pct"/>
            <w:shd w:val="solid" w:color="FFFFFF" w:fill="auto"/>
          </w:tcPr>
          <w:p w:rsidR="00020BFA" w:rsidRPr="00BC001F" w:rsidRDefault="00020BFA" w:rsidP="002E39D7">
            <w:pPr>
              <w:pStyle w:val="Tabletext"/>
              <w:tabs>
                <w:tab w:val="decimal" w:pos="482"/>
              </w:tabs>
            </w:pPr>
            <w:r w:rsidRPr="00BC001F">
              <w:t>-0.75</w:t>
            </w:r>
          </w:p>
        </w:tc>
        <w:tc>
          <w:tcPr>
            <w:tcW w:w="703" w:type="pct"/>
            <w:shd w:val="solid" w:color="FFFFFF" w:fill="auto"/>
          </w:tcPr>
          <w:p w:rsidR="00020BFA" w:rsidRPr="00BC001F" w:rsidRDefault="00020BFA" w:rsidP="002E39D7">
            <w:pPr>
              <w:pStyle w:val="Tabletext"/>
              <w:tabs>
                <w:tab w:val="decimal" w:pos="454"/>
              </w:tabs>
            </w:pPr>
            <w:r w:rsidRPr="00BC001F">
              <w:t>0.456</w:t>
            </w:r>
          </w:p>
        </w:tc>
      </w:tr>
      <w:tr w:rsidR="00020BFA" w:rsidRPr="00AF0B7B" w:rsidTr="002E39D7">
        <w:tc>
          <w:tcPr>
            <w:tcW w:w="2189" w:type="pct"/>
            <w:shd w:val="solid" w:color="FFFFFF" w:fill="auto"/>
          </w:tcPr>
          <w:p w:rsidR="00020BFA" w:rsidRPr="00BC001F" w:rsidRDefault="00020BFA" w:rsidP="00020BFA">
            <w:pPr>
              <w:pStyle w:val="Tabletext"/>
            </w:pPr>
            <w:r>
              <w:t>Traineeship</w:t>
            </w:r>
            <w:r w:rsidRPr="00BC001F">
              <w:t xml:space="preserve"> was part-time</w:t>
            </w:r>
          </w:p>
        </w:tc>
        <w:tc>
          <w:tcPr>
            <w:tcW w:w="703" w:type="pct"/>
            <w:shd w:val="solid" w:color="FFFFFF" w:fill="auto"/>
          </w:tcPr>
          <w:p w:rsidR="00020BFA" w:rsidRPr="00BC001F" w:rsidRDefault="00020BFA" w:rsidP="002E39D7">
            <w:pPr>
              <w:pStyle w:val="Tabletext"/>
              <w:tabs>
                <w:tab w:val="decimal" w:pos="454"/>
              </w:tabs>
            </w:pPr>
            <w:r w:rsidRPr="00BC001F">
              <w:t>-0.030</w:t>
            </w:r>
          </w:p>
        </w:tc>
        <w:tc>
          <w:tcPr>
            <w:tcW w:w="703" w:type="pct"/>
            <w:shd w:val="solid" w:color="FFFFFF" w:fill="auto"/>
          </w:tcPr>
          <w:p w:rsidR="00020BFA" w:rsidRPr="00BC001F" w:rsidRDefault="00020BFA" w:rsidP="002E39D7">
            <w:pPr>
              <w:pStyle w:val="Tabletext"/>
              <w:tabs>
                <w:tab w:val="decimal" w:pos="454"/>
              </w:tabs>
            </w:pPr>
            <w:r w:rsidRPr="00BC001F">
              <w:t>0.056</w:t>
            </w:r>
          </w:p>
        </w:tc>
        <w:tc>
          <w:tcPr>
            <w:tcW w:w="703" w:type="pct"/>
            <w:shd w:val="solid" w:color="FFFFFF" w:fill="auto"/>
          </w:tcPr>
          <w:p w:rsidR="00020BFA" w:rsidRPr="00BC001F" w:rsidRDefault="00020BFA" w:rsidP="002E39D7">
            <w:pPr>
              <w:pStyle w:val="Tabletext"/>
              <w:tabs>
                <w:tab w:val="decimal" w:pos="482"/>
              </w:tabs>
            </w:pPr>
            <w:r w:rsidRPr="00BC001F">
              <w:t>-0.53</w:t>
            </w:r>
          </w:p>
        </w:tc>
        <w:tc>
          <w:tcPr>
            <w:tcW w:w="703" w:type="pct"/>
            <w:shd w:val="solid" w:color="FFFFFF" w:fill="auto"/>
          </w:tcPr>
          <w:p w:rsidR="00020BFA" w:rsidRPr="00BC001F" w:rsidRDefault="00020BFA" w:rsidP="002E39D7">
            <w:pPr>
              <w:pStyle w:val="Tabletext"/>
              <w:tabs>
                <w:tab w:val="decimal" w:pos="454"/>
              </w:tabs>
            </w:pPr>
            <w:r w:rsidRPr="00BC001F">
              <w:t>0.594</w:t>
            </w:r>
          </w:p>
        </w:tc>
      </w:tr>
      <w:tr w:rsidR="00020BFA" w:rsidRPr="00AF0B7B" w:rsidTr="002E39D7">
        <w:tc>
          <w:tcPr>
            <w:tcW w:w="2189" w:type="pct"/>
            <w:tcBorders>
              <w:bottom w:val="single" w:sz="4" w:space="0" w:color="auto"/>
            </w:tcBorders>
            <w:shd w:val="solid" w:color="FFFFFF" w:fill="auto"/>
          </w:tcPr>
          <w:p w:rsidR="00020BFA" w:rsidRPr="00BC001F" w:rsidRDefault="00020BFA" w:rsidP="00020BFA">
            <w:pPr>
              <w:pStyle w:val="Tabletext"/>
            </w:pPr>
            <w:r>
              <w:t>Trainee was existing worker</w:t>
            </w:r>
          </w:p>
        </w:tc>
        <w:tc>
          <w:tcPr>
            <w:tcW w:w="703" w:type="pct"/>
            <w:tcBorders>
              <w:bottom w:val="single" w:sz="4" w:space="0" w:color="auto"/>
            </w:tcBorders>
            <w:shd w:val="solid" w:color="FFFFFF" w:fill="auto"/>
          </w:tcPr>
          <w:p w:rsidR="00020BFA" w:rsidRPr="00BC001F" w:rsidRDefault="00020BFA" w:rsidP="002E39D7">
            <w:pPr>
              <w:pStyle w:val="Tabletext"/>
              <w:tabs>
                <w:tab w:val="decimal" w:pos="454"/>
              </w:tabs>
            </w:pPr>
            <w:r w:rsidRPr="00BC001F">
              <w:t>0.002</w:t>
            </w:r>
          </w:p>
        </w:tc>
        <w:tc>
          <w:tcPr>
            <w:tcW w:w="703" w:type="pct"/>
            <w:tcBorders>
              <w:bottom w:val="single" w:sz="4" w:space="0" w:color="auto"/>
            </w:tcBorders>
            <w:shd w:val="solid" w:color="FFFFFF" w:fill="auto"/>
          </w:tcPr>
          <w:p w:rsidR="00020BFA" w:rsidRPr="00BC001F" w:rsidRDefault="00020BFA" w:rsidP="002E39D7">
            <w:pPr>
              <w:pStyle w:val="Tabletext"/>
              <w:tabs>
                <w:tab w:val="decimal" w:pos="454"/>
              </w:tabs>
            </w:pPr>
            <w:r w:rsidRPr="00BC001F">
              <w:t>0.054</w:t>
            </w:r>
          </w:p>
        </w:tc>
        <w:tc>
          <w:tcPr>
            <w:tcW w:w="703" w:type="pct"/>
            <w:tcBorders>
              <w:bottom w:val="single" w:sz="4" w:space="0" w:color="auto"/>
            </w:tcBorders>
            <w:shd w:val="solid" w:color="FFFFFF" w:fill="auto"/>
          </w:tcPr>
          <w:p w:rsidR="00020BFA" w:rsidRPr="00BC001F" w:rsidRDefault="00020BFA" w:rsidP="002E39D7">
            <w:pPr>
              <w:pStyle w:val="Tabletext"/>
              <w:tabs>
                <w:tab w:val="decimal" w:pos="482"/>
              </w:tabs>
            </w:pPr>
            <w:r w:rsidRPr="00BC001F">
              <w:t>0.04</w:t>
            </w:r>
          </w:p>
        </w:tc>
        <w:tc>
          <w:tcPr>
            <w:tcW w:w="703" w:type="pct"/>
            <w:tcBorders>
              <w:bottom w:val="single" w:sz="4" w:space="0" w:color="auto"/>
            </w:tcBorders>
            <w:shd w:val="solid" w:color="FFFFFF" w:fill="auto"/>
          </w:tcPr>
          <w:p w:rsidR="00020BFA" w:rsidRDefault="00020BFA" w:rsidP="002E39D7">
            <w:pPr>
              <w:pStyle w:val="Tabletext"/>
              <w:tabs>
                <w:tab w:val="decimal" w:pos="454"/>
              </w:tabs>
            </w:pPr>
            <w:r w:rsidRPr="00BC001F">
              <w:t>0.970</w:t>
            </w:r>
          </w:p>
        </w:tc>
      </w:tr>
    </w:tbl>
    <w:p w:rsidR="00AF0B7B" w:rsidRPr="00AF0B7B" w:rsidRDefault="00AF0B7B" w:rsidP="001248A4">
      <w:pPr>
        <w:pStyle w:val="Tablehead1"/>
        <w:spacing w:before="120"/>
        <w:rPr>
          <w:lang w:val="en-US"/>
        </w:rPr>
      </w:pPr>
      <w:r w:rsidRPr="00AF0B7B">
        <w:rPr>
          <w:lang w:val="en-US"/>
        </w:rPr>
        <w:t>Model statistics</w:t>
      </w:r>
    </w:p>
    <w:tbl>
      <w:tblPr>
        <w:tblStyle w:val="TableGrid"/>
        <w:tblW w:w="3828" w:type="dxa"/>
        <w:tblInd w:w="57"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CellMar>
          <w:left w:w="57" w:type="dxa"/>
          <w:right w:w="57" w:type="dxa"/>
        </w:tblCellMar>
        <w:tblLook w:val="04A0"/>
      </w:tblPr>
      <w:tblGrid>
        <w:gridCol w:w="2268"/>
        <w:gridCol w:w="1560"/>
      </w:tblGrid>
      <w:tr w:rsidR="005053B2" w:rsidRPr="000B5E88" w:rsidTr="002E39D7">
        <w:tc>
          <w:tcPr>
            <w:tcW w:w="2962" w:type="pct"/>
          </w:tcPr>
          <w:p w:rsidR="005053B2" w:rsidRPr="000B5E88" w:rsidRDefault="005053B2" w:rsidP="00B46C20">
            <w:pPr>
              <w:pStyle w:val="Tabletext"/>
            </w:pPr>
            <w:r w:rsidRPr="000B5E88">
              <w:t>N</w:t>
            </w:r>
          </w:p>
        </w:tc>
        <w:tc>
          <w:tcPr>
            <w:tcW w:w="2038" w:type="pct"/>
          </w:tcPr>
          <w:p w:rsidR="005053B2" w:rsidRPr="000B5E88" w:rsidRDefault="008609D2" w:rsidP="002E39D7">
            <w:pPr>
              <w:pStyle w:val="Tabletext"/>
              <w:ind w:right="284"/>
              <w:jc w:val="right"/>
            </w:pPr>
            <w:r>
              <w:t>167</w:t>
            </w:r>
            <w:r w:rsidR="00FD2429">
              <w:t>2</w:t>
            </w:r>
          </w:p>
        </w:tc>
      </w:tr>
      <w:tr w:rsidR="005053B2" w:rsidRPr="000B5E88" w:rsidTr="002E39D7">
        <w:tc>
          <w:tcPr>
            <w:tcW w:w="2962" w:type="pct"/>
          </w:tcPr>
          <w:p w:rsidR="005053B2" w:rsidRPr="000B5E88" w:rsidRDefault="005053B2" w:rsidP="00B46C20">
            <w:pPr>
              <w:pStyle w:val="Tabletext"/>
            </w:pPr>
            <w:r w:rsidRPr="000B5E88">
              <w:t>F score</w:t>
            </w:r>
          </w:p>
        </w:tc>
        <w:tc>
          <w:tcPr>
            <w:tcW w:w="2038" w:type="pct"/>
          </w:tcPr>
          <w:p w:rsidR="005053B2" w:rsidRPr="000B5E88" w:rsidRDefault="008609D2" w:rsidP="002E39D7">
            <w:pPr>
              <w:pStyle w:val="Tabletext"/>
              <w:ind w:right="284"/>
              <w:jc w:val="right"/>
            </w:pPr>
            <w:r>
              <w:t>3.21</w:t>
            </w:r>
          </w:p>
        </w:tc>
      </w:tr>
      <w:tr w:rsidR="000755CD" w:rsidRPr="000B5E88" w:rsidTr="002E39D7">
        <w:tc>
          <w:tcPr>
            <w:tcW w:w="2962" w:type="pct"/>
          </w:tcPr>
          <w:p w:rsidR="000755CD" w:rsidRPr="000B5E88" w:rsidRDefault="000755CD" w:rsidP="00B46C20">
            <w:pPr>
              <w:pStyle w:val="Tabletext"/>
            </w:pPr>
            <w:r w:rsidRPr="000B5E88">
              <w:t>R</w:t>
            </w:r>
            <w:r w:rsidRPr="00106598">
              <w:rPr>
                <w:vertAlign w:val="subscript"/>
              </w:rPr>
              <w:t>2</w:t>
            </w:r>
          </w:p>
        </w:tc>
        <w:tc>
          <w:tcPr>
            <w:tcW w:w="2038" w:type="pct"/>
            <w:vAlign w:val="bottom"/>
          </w:tcPr>
          <w:p w:rsidR="000755CD" w:rsidRDefault="008609D2" w:rsidP="002E39D7">
            <w:pPr>
              <w:pStyle w:val="Tabletext"/>
              <w:ind w:right="284"/>
              <w:jc w:val="right"/>
            </w:pPr>
            <w:r>
              <w:t>0.0375</w:t>
            </w:r>
          </w:p>
        </w:tc>
      </w:tr>
      <w:tr w:rsidR="000755CD" w:rsidTr="002E39D7">
        <w:tc>
          <w:tcPr>
            <w:tcW w:w="2962" w:type="pct"/>
          </w:tcPr>
          <w:p w:rsidR="000755CD" w:rsidRPr="000B5E88" w:rsidRDefault="000755CD" w:rsidP="00B46C20">
            <w:pPr>
              <w:pStyle w:val="Tabletext"/>
            </w:pPr>
            <w:proofErr w:type="spellStart"/>
            <w:r w:rsidRPr="000B5E88">
              <w:t>Adj</w:t>
            </w:r>
            <w:proofErr w:type="spellEnd"/>
            <w:r w:rsidRPr="000B5E88">
              <w:t xml:space="preserve"> R</w:t>
            </w:r>
            <w:r w:rsidRPr="00106598">
              <w:rPr>
                <w:vertAlign w:val="subscript"/>
              </w:rPr>
              <w:t>2</w:t>
            </w:r>
          </w:p>
        </w:tc>
        <w:tc>
          <w:tcPr>
            <w:tcW w:w="2038" w:type="pct"/>
            <w:vAlign w:val="bottom"/>
          </w:tcPr>
          <w:p w:rsidR="000755CD" w:rsidRDefault="008609D2" w:rsidP="002E39D7">
            <w:pPr>
              <w:pStyle w:val="Tabletext"/>
              <w:ind w:right="284"/>
              <w:jc w:val="right"/>
            </w:pPr>
            <w:r>
              <w:t>0.0</w:t>
            </w:r>
            <w:r w:rsidR="00FD2429">
              <w:t>258</w:t>
            </w:r>
          </w:p>
        </w:tc>
      </w:tr>
    </w:tbl>
    <w:p w:rsidR="001248A4" w:rsidRDefault="001248A4" w:rsidP="001248A4">
      <w:pPr>
        <w:pStyle w:val="Source"/>
        <w:rPr>
          <w:lang w:val="en-US"/>
        </w:rPr>
      </w:pPr>
      <w:bookmarkStart w:id="51" w:name="_Toc303939507"/>
      <w:r>
        <w:rPr>
          <w:lang w:val="en-US"/>
        </w:rPr>
        <w:t>Source:</w:t>
      </w:r>
      <w:r>
        <w:rPr>
          <w:lang w:val="en-US"/>
        </w:rPr>
        <w:tab/>
        <w:t>2010 NCVER Apprenticeship and Traineeship Destination Survey.</w:t>
      </w:r>
    </w:p>
    <w:p w:rsidR="00FD2429" w:rsidRDefault="00A17871" w:rsidP="00FD2429">
      <w:pPr>
        <w:pStyle w:val="tabletitle"/>
      </w:pPr>
      <w:r>
        <w:t>Table 5</w:t>
      </w:r>
      <w:r w:rsidR="00FD2429">
        <w:tab/>
      </w:r>
      <w:r w:rsidR="001D2483">
        <w:t>N</w:t>
      </w:r>
      <w:r w:rsidR="00FD2429">
        <w:t>et effect of a pre-apprenticeship on trainee satisfaction with off-the-job training by occupation</w:t>
      </w:r>
      <w:bookmarkEnd w:id="51"/>
    </w:p>
    <w:tbl>
      <w:tblPr>
        <w:tblStyle w:val="TableGrid"/>
        <w:tblW w:w="5103" w:type="dxa"/>
        <w:tblInd w:w="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4A0"/>
      </w:tblPr>
      <w:tblGrid>
        <w:gridCol w:w="3828"/>
        <w:gridCol w:w="1275"/>
      </w:tblGrid>
      <w:tr w:rsidR="00FD2429" w:rsidTr="002B4C18">
        <w:tc>
          <w:tcPr>
            <w:tcW w:w="3751" w:type="pct"/>
            <w:tcBorders>
              <w:top w:val="single" w:sz="4" w:space="0" w:color="auto"/>
              <w:bottom w:val="single" w:sz="4" w:space="0" w:color="auto"/>
            </w:tcBorders>
          </w:tcPr>
          <w:p w:rsidR="00FD2429" w:rsidRPr="00BC001F" w:rsidRDefault="00FD2429" w:rsidP="00BC7F29">
            <w:pPr>
              <w:pStyle w:val="Tablehead1"/>
            </w:pPr>
            <w:r>
              <w:t>Occupation</w:t>
            </w:r>
          </w:p>
        </w:tc>
        <w:tc>
          <w:tcPr>
            <w:tcW w:w="1249" w:type="pct"/>
            <w:tcBorders>
              <w:top w:val="single" w:sz="4" w:space="0" w:color="auto"/>
              <w:bottom w:val="single" w:sz="4" w:space="0" w:color="auto"/>
            </w:tcBorders>
          </w:tcPr>
          <w:p w:rsidR="00FD2429" w:rsidRPr="00BC001F" w:rsidRDefault="00FD2429" w:rsidP="00BC7F29">
            <w:pPr>
              <w:pStyle w:val="Tablehead1"/>
              <w:tabs>
                <w:tab w:val="left" w:pos="1309"/>
              </w:tabs>
              <w:jc w:val="center"/>
            </w:pPr>
            <w:r>
              <w:t>Effect</w:t>
            </w:r>
          </w:p>
        </w:tc>
      </w:tr>
      <w:tr w:rsidR="00FD2429" w:rsidTr="002B4C18">
        <w:tc>
          <w:tcPr>
            <w:tcW w:w="3751" w:type="pct"/>
            <w:tcBorders>
              <w:top w:val="single" w:sz="4" w:space="0" w:color="auto"/>
            </w:tcBorders>
          </w:tcPr>
          <w:p w:rsidR="00FD2429" w:rsidRPr="00BC001F" w:rsidRDefault="00FD2429" w:rsidP="00BC7F29">
            <w:pPr>
              <w:pStyle w:val="Tabletext"/>
            </w:pPr>
            <w:r w:rsidRPr="00BC001F">
              <w:t>Managers and professionals</w:t>
            </w:r>
          </w:p>
        </w:tc>
        <w:tc>
          <w:tcPr>
            <w:tcW w:w="1249" w:type="pct"/>
            <w:tcBorders>
              <w:top w:val="single" w:sz="4" w:space="0" w:color="auto"/>
            </w:tcBorders>
          </w:tcPr>
          <w:p w:rsidR="00FD2429" w:rsidRPr="00BC001F" w:rsidRDefault="00FD2429" w:rsidP="002B4C18">
            <w:pPr>
              <w:pStyle w:val="Tabletext"/>
              <w:tabs>
                <w:tab w:val="decimal" w:pos="482"/>
              </w:tabs>
            </w:pPr>
            <w:r>
              <w:t>0.100</w:t>
            </w:r>
          </w:p>
        </w:tc>
      </w:tr>
      <w:tr w:rsidR="00FD2429" w:rsidTr="002B4C18">
        <w:tc>
          <w:tcPr>
            <w:tcW w:w="3751" w:type="pct"/>
          </w:tcPr>
          <w:p w:rsidR="00FD2429" w:rsidRPr="00BC001F" w:rsidRDefault="00FD2429" w:rsidP="00BC7F29">
            <w:pPr>
              <w:pStyle w:val="Tabletext"/>
            </w:pPr>
            <w:r w:rsidRPr="00BC001F">
              <w:t>Community and personal service workers</w:t>
            </w:r>
          </w:p>
        </w:tc>
        <w:tc>
          <w:tcPr>
            <w:tcW w:w="1249" w:type="pct"/>
          </w:tcPr>
          <w:p w:rsidR="00FD2429" w:rsidRPr="00BC001F" w:rsidRDefault="00FD2429" w:rsidP="002B4C18">
            <w:pPr>
              <w:pStyle w:val="Tabletext"/>
              <w:tabs>
                <w:tab w:val="decimal" w:pos="482"/>
              </w:tabs>
            </w:pPr>
            <w:r>
              <w:t>-0.419</w:t>
            </w:r>
          </w:p>
        </w:tc>
      </w:tr>
      <w:tr w:rsidR="00FD2429" w:rsidTr="002B4C18">
        <w:tc>
          <w:tcPr>
            <w:tcW w:w="3751" w:type="pct"/>
          </w:tcPr>
          <w:p w:rsidR="00FD2429" w:rsidRPr="00BC001F" w:rsidRDefault="00FD2429" w:rsidP="00BC7F29">
            <w:pPr>
              <w:pStyle w:val="Tabletext"/>
            </w:pPr>
            <w:r w:rsidRPr="00BC001F">
              <w:t>Clerical and administrative workers</w:t>
            </w:r>
          </w:p>
        </w:tc>
        <w:tc>
          <w:tcPr>
            <w:tcW w:w="1249" w:type="pct"/>
          </w:tcPr>
          <w:p w:rsidR="00FD2429" w:rsidRPr="00BC001F" w:rsidRDefault="00FD2429" w:rsidP="002B4C18">
            <w:pPr>
              <w:pStyle w:val="Tabletext"/>
              <w:tabs>
                <w:tab w:val="decimal" w:pos="482"/>
              </w:tabs>
            </w:pPr>
            <w:r>
              <w:t>0.183</w:t>
            </w:r>
          </w:p>
        </w:tc>
      </w:tr>
      <w:tr w:rsidR="00FD2429" w:rsidTr="002B4C18">
        <w:tc>
          <w:tcPr>
            <w:tcW w:w="3751" w:type="pct"/>
          </w:tcPr>
          <w:p w:rsidR="00FD2429" w:rsidRPr="00BC001F" w:rsidRDefault="00FD2429" w:rsidP="00BC7F29">
            <w:pPr>
              <w:pStyle w:val="Tabletext"/>
            </w:pPr>
            <w:r w:rsidRPr="00BC001F">
              <w:t>Sales workers</w:t>
            </w:r>
          </w:p>
        </w:tc>
        <w:tc>
          <w:tcPr>
            <w:tcW w:w="1249" w:type="pct"/>
          </w:tcPr>
          <w:p w:rsidR="00FD2429" w:rsidRPr="00BC001F" w:rsidRDefault="00FD2429" w:rsidP="002B4C18">
            <w:pPr>
              <w:pStyle w:val="Tabletext"/>
              <w:tabs>
                <w:tab w:val="decimal" w:pos="482"/>
              </w:tabs>
            </w:pPr>
            <w:r>
              <w:t>-0.285</w:t>
            </w:r>
          </w:p>
        </w:tc>
      </w:tr>
      <w:tr w:rsidR="00FD2429" w:rsidTr="002B4C18">
        <w:tc>
          <w:tcPr>
            <w:tcW w:w="3751" w:type="pct"/>
          </w:tcPr>
          <w:p w:rsidR="00FD2429" w:rsidRPr="00BC001F" w:rsidRDefault="00FD2429" w:rsidP="00BC7F29">
            <w:pPr>
              <w:pStyle w:val="Tabletext"/>
            </w:pPr>
            <w:r w:rsidRPr="00BC001F">
              <w:t>Machinery operators and drivers</w:t>
            </w:r>
          </w:p>
        </w:tc>
        <w:tc>
          <w:tcPr>
            <w:tcW w:w="1249" w:type="pct"/>
          </w:tcPr>
          <w:p w:rsidR="00FD2429" w:rsidRPr="00BC001F" w:rsidRDefault="00FD2429" w:rsidP="002B4C18">
            <w:pPr>
              <w:pStyle w:val="Tabletext"/>
              <w:tabs>
                <w:tab w:val="decimal" w:pos="482"/>
              </w:tabs>
            </w:pPr>
            <w:r w:rsidRPr="00BC001F">
              <w:t>0.</w:t>
            </w:r>
            <w:r>
              <w:t>161</w:t>
            </w:r>
          </w:p>
        </w:tc>
      </w:tr>
      <w:tr w:rsidR="00FD2429" w:rsidTr="002B4C18">
        <w:tc>
          <w:tcPr>
            <w:tcW w:w="3751" w:type="pct"/>
            <w:tcBorders>
              <w:bottom w:val="single" w:sz="4" w:space="0" w:color="auto"/>
            </w:tcBorders>
          </w:tcPr>
          <w:p w:rsidR="00FD2429" w:rsidRDefault="00FD2429" w:rsidP="00975CDA">
            <w:pPr>
              <w:pStyle w:val="Tabletext"/>
            </w:pPr>
            <w:proofErr w:type="spellStart"/>
            <w:r>
              <w:t>Labourers</w:t>
            </w:r>
            <w:proofErr w:type="spellEnd"/>
          </w:p>
        </w:tc>
        <w:tc>
          <w:tcPr>
            <w:tcW w:w="1249" w:type="pct"/>
            <w:tcBorders>
              <w:bottom w:val="single" w:sz="4" w:space="0" w:color="auto"/>
            </w:tcBorders>
          </w:tcPr>
          <w:p w:rsidR="00FD2429" w:rsidRPr="00BC001F" w:rsidRDefault="00FD2429" w:rsidP="002B4C18">
            <w:pPr>
              <w:pStyle w:val="Tabletext"/>
              <w:tabs>
                <w:tab w:val="decimal" w:pos="482"/>
              </w:tabs>
            </w:pPr>
            <w:r w:rsidRPr="00BC001F">
              <w:t>-0.078</w:t>
            </w:r>
          </w:p>
        </w:tc>
      </w:tr>
    </w:tbl>
    <w:p w:rsidR="00B46C20" w:rsidRDefault="00B46C20">
      <w:pPr>
        <w:spacing w:before="0"/>
        <w:rPr>
          <w:rFonts w:ascii="Garamond" w:hAnsi="Garamond"/>
          <w:sz w:val="22"/>
          <w:highlight w:val="yellow"/>
          <w:lang w:val="en-US"/>
        </w:rPr>
      </w:pPr>
      <w:r>
        <w:rPr>
          <w:rFonts w:ascii="Garamond" w:hAnsi="Garamond"/>
          <w:sz w:val="22"/>
          <w:highlight w:val="yellow"/>
          <w:lang w:val="en-US"/>
        </w:rPr>
        <w:br w:type="page"/>
      </w:r>
    </w:p>
    <w:p w:rsidR="00F3799A" w:rsidRPr="0094407B" w:rsidRDefault="00F3799A" w:rsidP="00F3799A">
      <w:pPr>
        <w:pStyle w:val="Heading1"/>
      </w:pPr>
      <w:bookmarkStart w:id="52" w:name="_Toc300837647"/>
      <w:bookmarkStart w:id="53" w:name="_Toc303938418"/>
      <w:r w:rsidRPr="0094407B">
        <w:lastRenderedPageBreak/>
        <w:t>Completion</w:t>
      </w:r>
      <w:bookmarkEnd w:id="52"/>
      <w:bookmarkEnd w:id="53"/>
    </w:p>
    <w:p w:rsidR="00F120BA" w:rsidRDefault="00B06956" w:rsidP="00567754">
      <w:pPr>
        <w:pStyle w:val="Text"/>
        <w:rPr>
          <w:lang w:val="en-US"/>
        </w:rPr>
      </w:pPr>
      <w:r>
        <w:rPr>
          <w:lang w:val="en-US"/>
        </w:rPr>
        <w:t xml:space="preserve">Following the approach taken in the report examining pre-apprenticeships (Karmel </w:t>
      </w:r>
      <w:r w:rsidR="003E04F1">
        <w:rPr>
          <w:lang w:val="en-US"/>
        </w:rPr>
        <w:t>&amp; Oliver 2011</w:t>
      </w:r>
      <w:r>
        <w:rPr>
          <w:lang w:val="en-US"/>
        </w:rPr>
        <w:t>), we use the data from the Apprentice and Trainee Destination Survey to estimate the impact of pre-vocational programs on the likelihood of completing a traineeship. For a number of reasons, including different estimation techniques, sam</w:t>
      </w:r>
      <w:r w:rsidR="003729C1">
        <w:rPr>
          <w:lang w:val="en-US"/>
        </w:rPr>
        <w:t>pling error and response bias</w:t>
      </w:r>
      <w:r w:rsidR="009A787E">
        <w:rPr>
          <w:lang w:val="en-US"/>
        </w:rPr>
        <w:t>, t</w:t>
      </w:r>
      <w:r>
        <w:rPr>
          <w:lang w:val="en-US"/>
        </w:rPr>
        <w:t>he estimates of the likelihood of completing a traineeship differ from the completion rates published regularly by NCVER. Once again, readers should continue to rely on the annual and quarterly reports for estimates of the completion rate for each occupation.</w:t>
      </w:r>
    </w:p>
    <w:p w:rsidR="006E3F41" w:rsidRPr="003729C1" w:rsidRDefault="00B06956" w:rsidP="00567754">
      <w:pPr>
        <w:pStyle w:val="Text"/>
        <w:rPr>
          <w:lang w:val="en-US"/>
        </w:rPr>
      </w:pPr>
      <w:r w:rsidRPr="003729C1">
        <w:rPr>
          <w:lang w:val="en-US"/>
        </w:rPr>
        <w:t xml:space="preserve">The Apprentice and Trainee Destination Survey </w:t>
      </w:r>
      <w:proofErr w:type="gramStart"/>
      <w:r w:rsidRPr="003729C1">
        <w:rPr>
          <w:lang w:val="en-US"/>
        </w:rPr>
        <w:t>includes</w:t>
      </w:r>
      <w:proofErr w:type="gramEnd"/>
      <w:r w:rsidRPr="003729C1">
        <w:rPr>
          <w:lang w:val="en-US"/>
        </w:rPr>
        <w:t xml:space="preserve"> trainees who completed their training and trainees who ended their traineeship without completing all the requirements. </w:t>
      </w:r>
      <w:r w:rsidR="00B02A85" w:rsidRPr="003729C1">
        <w:rPr>
          <w:lang w:val="en-US"/>
        </w:rPr>
        <w:t xml:space="preserve">We test the impact of </w:t>
      </w:r>
      <w:r w:rsidR="00CD0D8E" w:rsidRPr="003729C1">
        <w:rPr>
          <w:lang w:val="en-US"/>
        </w:rPr>
        <w:t>pre-vocational program</w:t>
      </w:r>
      <w:r w:rsidR="00B02A85" w:rsidRPr="003729C1">
        <w:rPr>
          <w:lang w:val="en-US"/>
        </w:rPr>
        <w:t>s</w:t>
      </w:r>
      <w:r w:rsidR="009F59BA" w:rsidRPr="003729C1">
        <w:rPr>
          <w:lang w:val="en-US"/>
        </w:rPr>
        <w:t xml:space="preserve"> in</w:t>
      </w:r>
      <w:r w:rsidR="006E3F41" w:rsidRPr="003729C1">
        <w:rPr>
          <w:lang w:val="en-US"/>
        </w:rPr>
        <w:t xml:space="preserve"> a b</w:t>
      </w:r>
      <w:r w:rsidR="00264176" w:rsidRPr="003729C1">
        <w:rPr>
          <w:lang w:val="en-US"/>
        </w:rPr>
        <w:t xml:space="preserve">inary logistic regression model. Our dependent variable is the completion status of the apprentice (completed training or did not complete training) and our independent variable is whether the apprentice undertook a </w:t>
      </w:r>
      <w:r w:rsidR="00CD0D8E" w:rsidRPr="003729C1">
        <w:rPr>
          <w:lang w:val="en-US"/>
        </w:rPr>
        <w:t>pre-vocational program</w:t>
      </w:r>
      <w:r w:rsidR="00264176" w:rsidRPr="003729C1">
        <w:rPr>
          <w:lang w:val="en-US"/>
        </w:rPr>
        <w:t>.</w:t>
      </w:r>
      <w:r w:rsidR="006E3F41" w:rsidRPr="003729C1">
        <w:rPr>
          <w:lang w:val="en-US"/>
        </w:rPr>
        <w:t xml:space="preserve"> </w:t>
      </w:r>
      <w:r w:rsidR="005757DD" w:rsidRPr="003729C1">
        <w:rPr>
          <w:lang w:val="en-US"/>
        </w:rPr>
        <w:t xml:space="preserve">As </w:t>
      </w:r>
      <w:r w:rsidR="006E3F41" w:rsidRPr="003729C1">
        <w:rPr>
          <w:lang w:val="en-US"/>
        </w:rPr>
        <w:t xml:space="preserve">controls </w:t>
      </w:r>
      <w:r w:rsidR="005757DD" w:rsidRPr="003729C1">
        <w:rPr>
          <w:lang w:val="en-US"/>
        </w:rPr>
        <w:t xml:space="preserve">we add </w:t>
      </w:r>
      <w:r w:rsidR="006E3F41" w:rsidRPr="003729C1">
        <w:rPr>
          <w:lang w:val="en-US"/>
        </w:rPr>
        <w:t>age, sex, highest level of education, occupation of apprenticeship, part-time status and existing worker status.</w:t>
      </w:r>
      <w:r w:rsidR="006B24CC">
        <w:rPr>
          <w:lang w:val="en-US"/>
        </w:rPr>
        <w:t xml:space="preserve"> </w:t>
      </w:r>
      <w:r w:rsidR="00B02A85" w:rsidRPr="003729C1">
        <w:rPr>
          <w:lang w:val="en-US"/>
        </w:rPr>
        <w:t>W</w:t>
      </w:r>
      <w:r w:rsidR="003152F0" w:rsidRPr="003729C1">
        <w:rPr>
          <w:lang w:val="en-US"/>
        </w:rPr>
        <w:t xml:space="preserve">e also include the interaction of highest level of education and occupation. It has already been shown that the incidence of </w:t>
      </w:r>
      <w:r w:rsidR="00CD0D8E" w:rsidRPr="003729C1">
        <w:rPr>
          <w:lang w:val="en-US"/>
        </w:rPr>
        <w:t>pre-vocational program</w:t>
      </w:r>
      <w:r w:rsidR="003152F0" w:rsidRPr="003729C1">
        <w:rPr>
          <w:lang w:val="en-US"/>
        </w:rPr>
        <w:t>s var</w:t>
      </w:r>
      <w:r w:rsidR="003E04F1">
        <w:rPr>
          <w:lang w:val="en-US"/>
        </w:rPr>
        <w:t xml:space="preserve">ies </w:t>
      </w:r>
      <w:r w:rsidR="003152F0" w:rsidRPr="003729C1">
        <w:rPr>
          <w:lang w:val="en-US"/>
        </w:rPr>
        <w:t xml:space="preserve">by occupation and highest level of education and we want to be sure that we do not attribute any effect to </w:t>
      </w:r>
      <w:r w:rsidR="00CD0D8E" w:rsidRPr="003729C1">
        <w:rPr>
          <w:lang w:val="en-US"/>
        </w:rPr>
        <w:t>pre-vocational program</w:t>
      </w:r>
      <w:r w:rsidR="003152F0" w:rsidRPr="003729C1">
        <w:rPr>
          <w:lang w:val="en-US"/>
        </w:rPr>
        <w:t>s that is actually the result of underlying relationships between these two variables. Finally</w:t>
      </w:r>
      <w:r w:rsidR="00191D8D">
        <w:rPr>
          <w:lang w:val="en-US"/>
        </w:rPr>
        <w:t>,</w:t>
      </w:r>
      <w:r w:rsidR="003152F0" w:rsidRPr="003729C1">
        <w:rPr>
          <w:lang w:val="en-US"/>
        </w:rPr>
        <w:t xml:space="preserve"> we include interactions of whether the apprentice had undertaken a </w:t>
      </w:r>
      <w:r w:rsidR="00CD0D8E" w:rsidRPr="003729C1">
        <w:rPr>
          <w:lang w:val="en-US"/>
        </w:rPr>
        <w:t>pre-vocational program</w:t>
      </w:r>
      <w:r w:rsidR="003152F0" w:rsidRPr="003729C1">
        <w:rPr>
          <w:lang w:val="en-US"/>
        </w:rPr>
        <w:t xml:space="preserve"> with (1) </w:t>
      </w:r>
      <w:r w:rsidR="009A787E">
        <w:rPr>
          <w:lang w:val="en-US"/>
        </w:rPr>
        <w:t xml:space="preserve">sex (2) age (3) </w:t>
      </w:r>
      <w:r w:rsidR="003152F0" w:rsidRPr="003729C1">
        <w:rPr>
          <w:lang w:val="en-US"/>
        </w:rPr>
        <w:t>highest level of education</w:t>
      </w:r>
      <w:r w:rsidRPr="003729C1">
        <w:rPr>
          <w:lang w:val="en-US"/>
        </w:rPr>
        <w:t>,</w:t>
      </w:r>
      <w:r w:rsidR="003152F0" w:rsidRPr="003729C1">
        <w:rPr>
          <w:lang w:val="en-US"/>
        </w:rPr>
        <w:t xml:space="preserve"> </w:t>
      </w:r>
      <w:r w:rsidR="009A787E">
        <w:rPr>
          <w:lang w:val="en-US"/>
        </w:rPr>
        <w:t>and (4)</w:t>
      </w:r>
      <w:r w:rsidR="003152F0" w:rsidRPr="003729C1">
        <w:rPr>
          <w:lang w:val="en-US"/>
        </w:rPr>
        <w:t xml:space="preserve"> occupation</w:t>
      </w:r>
      <w:r w:rsidR="009A787E">
        <w:rPr>
          <w:lang w:val="en-US"/>
        </w:rPr>
        <w:t>.</w:t>
      </w:r>
      <w:r w:rsidR="003152F0" w:rsidRPr="003729C1">
        <w:rPr>
          <w:lang w:val="en-US"/>
        </w:rPr>
        <w:t xml:space="preserve"> This enables us to test whether </w:t>
      </w:r>
      <w:r w:rsidR="00CD0D8E" w:rsidRPr="003729C1">
        <w:rPr>
          <w:lang w:val="en-US"/>
        </w:rPr>
        <w:t>pre-vocational program</w:t>
      </w:r>
      <w:r w:rsidR="003152F0" w:rsidRPr="003729C1">
        <w:rPr>
          <w:lang w:val="en-US"/>
        </w:rPr>
        <w:t>s improve completion rates in some circumstances but not in others.</w:t>
      </w:r>
    </w:p>
    <w:p w:rsidR="002726CF" w:rsidRDefault="008044C8" w:rsidP="00E06C05">
      <w:pPr>
        <w:pStyle w:val="Text"/>
        <w:rPr>
          <w:lang w:val="en-US"/>
        </w:rPr>
      </w:pPr>
      <w:r w:rsidRPr="003729C1">
        <w:rPr>
          <w:lang w:val="en-US"/>
        </w:rPr>
        <w:t xml:space="preserve">To </w:t>
      </w:r>
      <w:r w:rsidR="003152F0" w:rsidRPr="003729C1">
        <w:rPr>
          <w:lang w:val="en-US"/>
        </w:rPr>
        <w:t xml:space="preserve">test </w:t>
      </w:r>
      <w:r w:rsidR="00770AC9">
        <w:rPr>
          <w:lang w:val="en-US"/>
        </w:rPr>
        <w:t>whether</w:t>
      </w:r>
      <w:r w:rsidR="003152F0" w:rsidRPr="003729C1">
        <w:rPr>
          <w:lang w:val="en-US"/>
        </w:rPr>
        <w:t xml:space="preserve"> the interaction effects do have an impact on the likelihood of completion</w:t>
      </w:r>
      <w:r w:rsidRPr="003729C1">
        <w:rPr>
          <w:lang w:val="en-US"/>
        </w:rPr>
        <w:t xml:space="preserve">, we ran </w:t>
      </w:r>
      <w:r w:rsidR="00B06956" w:rsidRPr="003729C1">
        <w:rPr>
          <w:lang w:val="en-US"/>
        </w:rPr>
        <w:t>f</w:t>
      </w:r>
      <w:r w:rsidR="009A787E">
        <w:rPr>
          <w:lang w:val="en-US"/>
        </w:rPr>
        <w:t>ive</w:t>
      </w:r>
      <w:r w:rsidRPr="003729C1">
        <w:rPr>
          <w:lang w:val="en-US"/>
        </w:rPr>
        <w:t xml:space="preserve"> reduced models, removing one interaction effect each time. </w:t>
      </w:r>
      <w:r w:rsidR="003152F0" w:rsidRPr="003729C1">
        <w:rPr>
          <w:lang w:val="en-US"/>
        </w:rPr>
        <w:t>Deviance scores based on l</w:t>
      </w:r>
      <w:r w:rsidR="00885E19" w:rsidRPr="003729C1">
        <w:rPr>
          <w:lang w:val="en-US"/>
        </w:rPr>
        <w:t xml:space="preserve">ikelihood ratios are used to compare the fit achieved by the restricted models to the </w:t>
      </w:r>
      <w:r w:rsidR="003152F0" w:rsidRPr="003729C1">
        <w:rPr>
          <w:lang w:val="en-US"/>
        </w:rPr>
        <w:t xml:space="preserve">full model, taking into account the additional parameter included in the full model. </w:t>
      </w:r>
      <w:r w:rsidR="003E04F1">
        <w:rPr>
          <w:lang w:val="en-US"/>
        </w:rPr>
        <w:t>The procedure is outlined in a</w:t>
      </w:r>
      <w:r w:rsidRPr="003729C1">
        <w:rPr>
          <w:lang w:val="en-US"/>
        </w:rPr>
        <w:t xml:space="preserve">ppendix D. The result is that </w:t>
      </w:r>
      <w:r w:rsidR="00231A0D" w:rsidRPr="003729C1">
        <w:rPr>
          <w:lang w:val="en-US"/>
        </w:rPr>
        <w:t xml:space="preserve">all interaction effects </w:t>
      </w:r>
      <w:r w:rsidR="00B06956" w:rsidRPr="003729C1">
        <w:rPr>
          <w:lang w:val="en-US"/>
        </w:rPr>
        <w:t xml:space="preserve">except the interaction of pre-vocational program and </w:t>
      </w:r>
      <w:r w:rsidR="00724A28">
        <w:rPr>
          <w:lang w:val="en-US"/>
        </w:rPr>
        <w:t xml:space="preserve">age and the interaction of pre-vocational program and </w:t>
      </w:r>
      <w:r w:rsidR="00B06956" w:rsidRPr="003729C1">
        <w:rPr>
          <w:lang w:val="en-US"/>
        </w:rPr>
        <w:t xml:space="preserve">sex </w:t>
      </w:r>
      <w:r w:rsidRPr="003729C1">
        <w:rPr>
          <w:lang w:val="en-US"/>
        </w:rPr>
        <w:t xml:space="preserve">significantly improve the model’s fit. </w:t>
      </w:r>
      <w:r w:rsidR="009F3F17">
        <w:rPr>
          <w:lang w:val="en-US"/>
        </w:rPr>
        <w:t xml:space="preserve">Our suspicions that pre-vocational programs might be less beneficial to older trainees and more beneficial to female trainees are not supported by the data. </w:t>
      </w:r>
      <w:r w:rsidRPr="003729C1">
        <w:rPr>
          <w:lang w:val="en-US"/>
        </w:rPr>
        <w:t xml:space="preserve">Therefore, </w:t>
      </w:r>
      <w:r w:rsidR="00B06956" w:rsidRPr="003729C1">
        <w:rPr>
          <w:lang w:val="en-US"/>
        </w:rPr>
        <w:t xml:space="preserve">the model we present in </w:t>
      </w:r>
      <w:r w:rsidR="00A17871">
        <w:rPr>
          <w:lang w:val="en-US"/>
        </w:rPr>
        <w:t>t</w:t>
      </w:r>
      <w:r w:rsidR="00B06956" w:rsidRPr="003729C1">
        <w:rPr>
          <w:lang w:val="en-US"/>
        </w:rPr>
        <w:t xml:space="preserve">able </w:t>
      </w:r>
      <w:r w:rsidR="00A17871">
        <w:rPr>
          <w:lang w:val="en-US"/>
        </w:rPr>
        <w:t>6</w:t>
      </w:r>
      <w:r w:rsidR="00B06956" w:rsidRPr="003729C1">
        <w:rPr>
          <w:lang w:val="en-US"/>
        </w:rPr>
        <w:t xml:space="preserve"> includes </w:t>
      </w:r>
      <w:r w:rsidR="00724A28">
        <w:rPr>
          <w:lang w:val="en-US"/>
        </w:rPr>
        <w:t>thre</w:t>
      </w:r>
      <w:r w:rsidR="00B06956" w:rsidRPr="003729C1">
        <w:rPr>
          <w:lang w:val="en-US"/>
        </w:rPr>
        <w:t>e interaction effects</w:t>
      </w:r>
      <w:r w:rsidRPr="003729C1">
        <w:rPr>
          <w:lang w:val="en-US"/>
        </w:rPr>
        <w:t>.</w:t>
      </w:r>
      <w:r>
        <w:rPr>
          <w:lang w:val="en-US"/>
        </w:rPr>
        <w:t xml:space="preserve"> </w:t>
      </w:r>
    </w:p>
    <w:p w:rsidR="00E501A0" w:rsidRDefault="00E501A0" w:rsidP="002B4C18">
      <w:pPr>
        <w:pStyle w:val="tabletitle"/>
        <w:rPr>
          <w:lang w:val="en-US"/>
        </w:rPr>
      </w:pPr>
      <w:r>
        <w:rPr>
          <w:lang w:val="en-US"/>
        </w:rPr>
        <w:br w:type="page"/>
      </w:r>
      <w:bookmarkStart w:id="54" w:name="_Toc295918366"/>
      <w:bookmarkStart w:id="55" w:name="_Toc303939508"/>
      <w:r w:rsidR="00A17871">
        <w:rPr>
          <w:lang w:val="en-US"/>
        </w:rPr>
        <w:lastRenderedPageBreak/>
        <w:t>Table 6</w:t>
      </w:r>
      <w:r w:rsidR="002B4C18">
        <w:rPr>
          <w:lang w:val="en-US"/>
        </w:rPr>
        <w:tab/>
      </w:r>
      <w:r>
        <w:rPr>
          <w:lang w:val="en-US"/>
        </w:rPr>
        <w:t xml:space="preserve">Effect of undertaking </w:t>
      </w:r>
      <w:r w:rsidR="00CD0D8E">
        <w:rPr>
          <w:lang w:val="en-US"/>
        </w:rPr>
        <w:t>pre-vocational program</w:t>
      </w:r>
      <w:r>
        <w:rPr>
          <w:lang w:val="en-US"/>
        </w:rPr>
        <w:t xml:space="preserve"> and other variables on likelihood of completing </w:t>
      </w:r>
      <w:bookmarkEnd w:id="54"/>
      <w:r w:rsidR="00BC7F29">
        <w:rPr>
          <w:lang w:val="en-US"/>
        </w:rPr>
        <w:t>traineeship</w:t>
      </w:r>
      <w:bookmarkEnd w:id="55"/>
    </w:p>
    <w:tbl>
      <w:tblPr>
        <w:tblW w:w="8789" w:type="dxa"/>
        <w:tblInd w:w="108" w:type="dxa"/>
        <w:tblLayout w:type="fixed"/>
        <w:tblLook w:val="04A0"/>
      </w:tblPr>
      <w:tblGrid>
        <w:gridCol w:w="4253"/>
        <w:gridCol w:w="1512"/>
        <w:gridCol w:w="1512"/>
        <w:gridCol w:w="1512"/>
      </w:tblGrid>
      <w:tr w:rsidR="00E501A0" w:rsidRPr="00E501A0" w:rsidTr="00E9431B">
        <w:tc>
          <w:tcPr>
            <w:tcW w:w="2420" w:type="pct"/>
            <w:tcBorders>
              <w:top w:val="single" w:sz="4" w:space="0" w:color="auto"/>
              <w:bottom w:val="single" w:sz="4" w:space="0" w:color="auto"/>
            </w:tcBorders>
            <w:shd w:val="clear" w:color="auto" w:fill="auto"/>
            <w:noWrap/>
            <w:hideMark/>
          </w:tcPr>
          <w:p w:rsidR="00E501A0" w:rsidRPr="00F022C3" w:rsidRDefault="00E501A0" w:rsidP="00BC7F29">
            <w:pPr>
              <w:pStyle w:val="Tablehead1"/>
            </w:pPr>
            <w:r w:rsidRPr="00F022C3">
              <w:t>Parameter</w:t>
            </w:r>
          </w:p>
        </w:tc>
        <w:tc>
          <w:tcPr>
            <w:tcW w:w="860" w:type="pct"/>
            <w:tcBorders>
              <w:top w:val="single" w:sz="4" w:space="0" w:color="auto"/>
              <w:bottom w:val="single" w:sz="4" w:space="0" w:color="auto"/>
            </w:tcBorders>
            <w:shd w:val="clear" w:color="auto" w:fill="auto"/>
            <w:noWrap/>
            <w:hideMark/>
          </w:tcPr>
          <w:p w:rsidR="00E501A0" w:rsidRPr="00F022C3" w:rsidRDefault="00E501A0" w:rsidP="00E9431B">
            <w:pPr>
              <w:pStyle w:val="Tablehead1"/>
              <w:jc w:val="center"/>
            </w:pPr>
            <w:r w:rsidRPr="00F022C3">
              <w:t>Estimate</w:t>
            </w:r>
          </w:p>
        </w:tc>
        <w:tc>
          <w:tcPr>
            <w:tcW w:w="860" w:type="pct"/>
            <w:tcBorders>
              <w:top w:val="single" w:sz="4" w:space="0" w:color="auto"/>
              <w:bottom w:val="single" w:sz="4" w:space="0" w:color="auto"/>
            </w:tcBorders>
            <w:shd w:val="clear" w:color="auto" w:fill="auto"/>
            <w:noWrap/>
            <w:hideMark/>
          </w:tcPr>
          <w:p w:rsidR="00E501A0" w:rsidRPr="00F022C3" w:rsidRDefault="00191D8D" w:rsidP="00E9431B">
            <w:pPr>
              <w:pStyle w:val="Tablehead1"/>
              <w:jc w:val="center"/>
            </w:pPr>
            <w:r>
              <w:t>Standard e</w:t>
            </w:r>
            <w:r w:rsidR="00E501A0" w:rsidRPr="00F022C3">
              <w:t>rror</w:t>
            </w:r>
          </w:p>
        </w:tc>
        <w:tc>
          <w:tcPr>
            <w:tcW w:w="860" w:type="pct"/>
            <w:tcBorders>
              <w:top w:val="single" w:sz="4" w:space="0" w:color="auto"/>
              <w:bottom w:val="single" w:sz="4" w:space="0" w:color="auto"/>
            </w:tcBorders>
            <w:shd w:val="clear" w:color="auto" w:fill="auto"/>
            <w:noWrap/>
            <w:hideMark/>
          </w:tcPr>
          <w:p w:rsidR="00E501A0" w:rsidRPr="00F022C3" w:rsidRDefault="00D603C7" w:rsidP="00E9431B">
            <w:pPr>
              <w:pStyle w:val="Tablehead1"/>
              <w:jc w:val="center"/>
            </w:pPr>
            <w:r w:rsidRPr="00F022C3">
              <w:t xml:space="preserve">Wald </w:t>
            </w:r>
            <w:proofErr w:type="spellStart"/>
            <w:r w:rsidR="00E501A0" w:rsidRPr="00F022C3">
              <w:t>ChiSq</w:t>
            </w:r>
            <w:proofErr w:type="spellEnd"/>
          </w:p>
        </w:tc>
      </w:tr>
      <w:tr w:rsidR="00D603C7" w:rsidRPr="00F022C3" w:rsidTr="00E9431B">
        <w:tc>
          <w:tcPr>
            <w:tcW w:w="2420" w:type="pct"/>
            <w:tcBorders>
              <w:top w:val="single" w:sz="4" w:space="0" w:color="auto"/>
            </w:tcBorders>
            <w:shd w:val="clear" w:color="auto" w:fill="auto"/>
            <w:noWrap/>
            <w:hideMark/>
          </w:tcPr>
          <w:p w:rsidR="00D603C7" w:rsidRPr="00F022C3" w:rsidRDefault="00D603C7" w:rsidP="00BC7F29">
            <w:pPr>
              <w:pStyle w:val="Tabletext"/>
              <w:rPr>
                <w:szCs w:val="16"/>
              </w:rPr>
            </w:pPr>
            <w:r w:rsidRPr="00F022C3">
              <w:rPr>
                <w:szCs w:val="16"/>
              </w:rPr>
              <w:t xml:space="preserve">Undertook a </w:t>
            </w:r>
            <w:r w:rsidR="003E04F1">
              <w:rPr>
                <w:szCs w:val="16"/>
              </w:rPr>
              <w:t>p</w:t>
            </w:r>
            <w:r w:rsidR="00CD0D8E">
              <w:rPr>
                <w:szCs w:val="16"/>
              </w:rPr>
              <w:t>re-vocational program</w:t>
            </w:r>
          </w:p>
        </w:tc>
        <w:tc>
          <w:tcPr>
            <w:tcW w:w="860" w:type="pct"/>
            <w:tcBorders>
              <w:top w:val="single" w:sz="4" w:space="0" w:color="auto"/>
            </w:tcBorders>
            <w:shd w:val="clear" w:color="auto" w:fill="auto"/>
            <w:noWrap/>
            <w:hideMark/>
          </w:tcPr>
          <w:p w:rsidR="00D603C7" w:rsidRPr="00F022C3" w:rsidRDefault="00D603C7" w:rsidP="00E9431B">
            <w:pPr>
              <w:pStyle w:val="Tabletext"/>
              <w:tabs>
                <w:tab w:val="decimal" w:pos="539"/>
              </w:tabs>
              <w:rPr>
                <w:rFonts w:cs="Arial"/>
                <w:szCs w:val="16"/>
              </w:rPr>
            </w:pPr>
            <w:r w:rsidRPr="00F022C3">
              <w:rPr>
                <w:rFonts w:cs="Arial"/>
                <w:szCs w:val="16"/>
              </w:rPr>
              <w:t>0.104</w:t>
            </w:r>
          </w:p>
        </w:tc>
        <w:tc>
          <w:tcPr>
            <w:tcW w:w="860" w:type="pct"/>
            <w:tcBorders>
              <w:top w:val="single" w:sz="4" w:space="0" w:color="auto"/>
            </w:tcBorders>
            <w:shd w:val="clear" w:color="auto" w:fill="auto"/>
            <w:noWrap/>
            <w:hideMark/>
          </w:tcPr>
          <w:p w:rsidR="00D603C7" w:rsidRPr="00F022C3" w:rsidRDefault="00D603C7" w:rsidP="00E9431B">
            <w:pPr>
              <w:pStyle w:val="Tabletext"/>
              <w:tabs>
                <w:tab w:val="decimal" w:pos="539"/>
              </w:tabs>
              <w:rPr>
                <w:rFonts w:cs="Arial"/>
                <w:szCs w:val="16"/>
              </w:rPr>
            </w:pPr>
            <w:r w:rsidRPr="00F022C3">
              <w:rPr>
                <w:rFonts w:cs="Arial"/>
                <w:szCs w:val="16"/>
              </w:rPr>
              <w:t>0.135</w:t>
            </w:r>
          </w:p>
        </w:tc>
        <w:tc>
          <w:tcPr>
            <w:tcW w:w="860" w:type="pct"/>
            <w:tcBorders>
              <w:top w:val="single" w:sz="4" w:space="0" w:color="auto"/>
            </w:tcBorders>
            <w:shd w:val="clear" w:color="auto" w:fill="auto"/>
            <w:noWrap/>
            <w:hideMark/>
          </w:tcPr>
          <w:p w:rsidR="00D603C7" w:rsidRPr="00F022C3" w:rsidRDefault="00D603C7" w:rsidP="00E9431B">
            <w:pPr>
              <w:pStyle w:val="Tabletext"/>
              <w:tabs>
                <w:tab w:val="decimal" w:pos="539"/>
              </w:tabs>
              <w:rPr>
                <w:rFonts w:cs="Arial"/>
                <w:szCs w:val="16"/>
              </w:rPr>
            </w:pPr>
            <w:r w:rsidRPr="00F022C3">
              <w:rPr>
                <w:rFonts w:cs="Arial"/>
                <w:szCs w:val="16"/>
              </w:rPr>
              <w:t>0.594</w:t>
            </w:r>
          </w:p>
        </w:tc>
      </w:tr>
      <w:tr w:rsidR="00D603C7" w:rsidRPr="00F022C3" w:rsidTr="00E9431B">
        <w:tc>
          <w:tcPr>
            <w:tcW w:w="2420" w:type="pct"/>
            <w:shd w:val="clear" w:color="auto" w:fill="auto"/>
            <w:noWrap/>
            <w:hideMark/>
          </w:tcPr>
          <w:p w:rsidR="00D603C7" w:rsidRPr="00F022C3" w:rsidRDefault="00CD0D8E" w:rsidP="00BC7F29">
            <w:pPr>
              <w:pStyle w:val="Tabletext"/>
              <w:rPr>
                <w:szCs w:val="16"/>
              </w:rPr>
            </w:pPr>
            <w:r>
              <w:rPr>
                <w:szCs w:val="16"/>
              </w:rPr>
              <w:t>Pre-vocational program</w:t>
            </w:r>
            <w:r w:rsidR="00D603C7" w:rsidRPr="00F022C3">
              <w:rPr>
                <w:szCs w:val="16"/>
              </w:rPr>
              <w:t>*</w:t>
            </w:r>
          </w:p>
        </w:tc>
        <w:tc>
          <w:tcPr>
            <w:tcW w:w="860" w:type="pct"/>
            <w:shd w:val="clear" w:color="auto" w:fill="auto"/>
            <w:noWrap/>
            <w:hideMark/>
          </w:tcPr>
          <w:p w:rsidR="00D603C7" w:rsidRPr="00F022C3" w:rsidRDefault="00D603C7" w:rsidP="00E9431B">
            <w:pPr>
              <w:pStyle w:val="Tabletext"/>
              <w:tabs>
                <w:tab w:val="decimal" w:pos="539"/>
              </w:tabs>
              <w:rPr>
                <w:rFonts w:cs="Arial"/>
                <w:szCs w:val="16"/>
              </w:rPr>
            </w:pPr>
          </w:p>
        </w:tc>
        <w:tc>
          <w:tcPr>
            <w:tcW w:w="860" w:type="pct"/>
            <w:shd w:val="clear" w:color="auto" w:fill="auto"/>
            <w:noWrap/>
            <w:hideMark/>
          </w:tcPr>
          <w:p w:rsidR="00D603C7" w:rsidRPr="00F022C3" w:rsidRDefault="00D603C7" w:rsidP="00E9431B">
            <w:pPr>
              <w:pStyle w:val="Tabletext"/>
              <w:tabs>
                <w:tab w:val="decimal" w:pos="539"/>
              </w:tabs>
              <w:rPr>
                <w:rFonts w:cs="Arial"/>
                <w:szCs w:val="16"/>
              </w:rPr>
            </w:pPr>
          </w:p>
        </w:tc>
        <w:tc>
          <w:tcPr>
            <w:tcW w:w="860" w:type="pct"/>
            <w:shd w:val="clear" w:color="auto" w:fill="auto"/>
            <w:noWrap/>
            <w:hideMark/>
          </w:tcPr>
          <w:p w:rsidR="00D603C7" w:rsidRPr="00F022C3" w:rsidRDefault="00D603C7" w:rsidP="00E9431B">
            <w:pPr>
              <w:pStyle w:val="Tabletext"/>
              <w:tabs>
                <w:tab w:val="decimal" w:pos="539"/>
              </w:tabs>
              <w:rPr>
                <w:rFonts w:cs="Arial"/>
                <w:szCs w:val="16"/>
              </w:rPr>
            </w:pPr>
          </w:p>
        </w:tc>
      </w:tr>
      <w:tr w:rsidR="00D603C7" w:rsidRPr="00F022C3" w:rsidTr="00E9431B">
        <w:tc>
          <w:tcPr>
            <w:tcW w:w="2420" w:type="pct"/>
            <w:shd w:val="clear" w:color="auto" w:fill="auto"/>
            <w:noWrap/>
            <w:hideMark/>
          </w:tcPr>
          <w:p w:rsidR="00D603C7" w:rsidRPr="00F022C3" w:rsidRDefault="00D603C7" w:rsidP="002B4C18">
            <w:pPr>
              <w:pStyle w:val="Tabletext"/>
              <w:ind w:left="170"/>
              <w:rPr>
                <w:szCs w:val="16"/>
              </w:rPr>
            </w:pPr>
            <w:r w:rsidRPr="00F022C3">
              <w:rPr>
                <w:szCs w:val="16"/>
              </w:rPr>
              <w:t>Cert</w:t>
            </w:r>
            <w:r w:rsidR="003E04F1">
              <w:rPr>
                <w:szCs w:val="16"/>
              </w:rPr>
              <w:t>.</w:t>
            </w:r>
            <w:r w:rsidRPr="00F022C3">
              <w:rPr>
                <w:szCs w:val="16"/>
              </w:rPr>
              <w:t xml:space="preserve"> III or higher</w:t>
            </w:r>
          </w:p>
        </w:tc>
        <w:tc>
          <w:tcPr>
            <w:tcW w:w="860" w:type="pct"/>
            <w:shd w:val="clear" w:color="auto" w:fill="auto"/>
            <w:noWrap/>
            <w:hideMark/>
          </w:tcPr>
          <w:p w:rsidR="00D603C7" w:rsidRPr="00F022C3" w:rsidRDefault="00D603C7" w:rsidP="00E9431B">
            <w:pPr>
              <w:pStyle w:val="Tabletext"/>
              <w:tabs>
                <w:tab w:val="decimal" w:pos="539"/>
              </w:tabs>
              <w:rPr>
                <w:rFonts w:cs="Arial"/>
                <w:szCs w:val="16"/>
              </w:rPr>
            </w:pPr>
            <w:r w:rsidRPr="00F022C3">
              <w:rPr>
                <w:rFonts w:cs="Arial"/>
                <w:szCs w:val="16"/>
              </w:rPr>
              <w:t>-0.097</w:t>
            </w:r>
          </w:p>
        </w:tc>
        <w:tc>
          <w:tcPr>
            <w:tcW w:w="860" w:type="pct"/>
            <w:shd w:val="clear" w:color="auto" w:fill="auto"/>
            <w:noWrap/>
            <w:hideMark/>
          </w:tcPr>
          <w:p w:rsidR="00D603C7" w:rsidRPr="00F022C3" w:rsidRDefault="00D603C7" w:rsidP="00E9431B">
            <w:pPr>
              <w:pStyle w:val="Tabletext"/>
              <w:tabs>
                <w:tab w:val="decimal" w:pos="539"/>
              </w:tabs>
              <w:rPr>
                <w:rFonts w:cs="Arial"/>
                <w:szCs w:val="16"/>
              </w:rPr>
            </w:pPr>
            <w:r w:rsidRPr="00F022C3">
              <w:rPr>
                <w:rFonts w:cs="Arial"/>
                <w:szCs w:val="16"/>
              </w:rPr>
              <w:t>0.202</w:t>
            </w:r>
          </w:p>
        </w:tc>
        <w:tc>
          <w:tcPr>
            <w:tcW w:w="860" w:type="pct"/>
            <w:shd w:val="clear" w:color="auto" w:fill="auto"/>
            <w:noWrap/>
            <w:hideMark/>
          </w:tcPr>
          <w:p w:rsidR="00D603C7" w:rsidRPr="00F022C3" w:rsidRDefault="00D603C7" w:rsidP="00E9431B">
            <w:pPr>
              <w:pStyle w:val="Tabletext"/>
              <w:tabs>
                <w:tab w:val="decimal" w:pos="539"/>
              </w:tabs>
              <w:rPr>
                <w:rFonts w:cs="Arial"/>
                <w:szCs w:val="16"/>
              </w:rPr>
            </w:pPr>
            <w:r w:rsidRPr="00F022C3">
              <w:rPr>
                <w:rFonts w:cs="Arial"/>
                <w:szCs w:val="16"/>
              </w:rPr>
              <w:t>0.228</w:t>
            </w:r>
          </w:p>
        </w:tc>
      </w:tr>
      <w:tr w:rsidR="00D603C7" w:rsidRPr="00F022C3" w:rsidTr="00E9431B">
        <w:tc>
          <w:tcPr>
            <w:tcW w:w="2420" w:type="pct"/>
            <w:shd w:val="clear" w:color="auto" w:fill="auto"/>
            <w:noWrap/>
            <w:hideMark/>
          </w:tcPr>
          <w:p w:rsidR="00D603C7" w:rsidRPr="00F022C3" w:rsidRDefault="00D603C7" w:rsidP="002B4C18">
            <w:pPr>
              <w:pStyle w:val="Tabletext"/>
              <w:ind w:left="170"/>
              <w:rPr>
                <w:szCs w:val="16"/>
              </w:rPr>
            </w:pPr>
            <w:r w:rsidRPr="00F022C3">
              <w:rPr>
                <w:szCs w:val="16"/>
              </w:rPr>
              <w:t>Year 12</w:t>
            </w:r>
          </w:p>
        </w:tc>
        <w:tc>
          <w:tcPr>
            <w:tcW w:w="860" w:type="pct"/>
            <w:shd w:val="clear" w:color="auto" w:fill="auto"/>
            <w:noWrap/>
            <w:hideMark/>
          </w:tcPr>
          <w:p w:rsidR="00D603C7" w:rsidRPr="00F022C3" w:rsidRDefault="00D603C7" w:rsidP="00E9431B">
            <w:pPr>
              <w:pStyle w:val="Tabletext"/>
              <w:tabs>
                <w:tab w:val="decimal" w:pos="539"/>
              </w:tabs>
              <w:rPr>
                <w:rFonts w:cs="Arial"/>
                <w:szCs w:val="16"/>
              </w:rPr>
            </w:pPr>
            <w:r w:rsidRPr="00F022C3">
              <w:rPr>
                <w:rFonts w:cs="Arial"/>
                <w:szCs w:val="16"/>
              </w:rPr>
              <w:t>0.378</w:t>
            </w:r>
          </w:p>
        </w:tc>
        <w:tc>
          <w:tcPr>
            <w:tcW w:w="860" w:type="pct"/>
            <w:shd w:val="clear" w:color="auto" w:fill="auto"/>
            <w:noWrap/>
            <w:hideMark/>
          </w:tcPr>
          <w:p w:rsidR="00D603C7" w:rsidRPr="00F022C3" w:rsidRDefault="00D603C7" w:rsidP="00E9431B">
            <w:pPr>
              <w:pStyle w:val="Tabletext"/>
              <w:tabs>
                <w:tab w:val="decimal" w:pos="539"/>
              </w:tabs>
              <w:rPr>
                <w:rFonts w:cs="Arial"/>
                <w:szCs w:val="16"/>
              </w:rPr>
            </w:pPr>
            <w:r w:rsidRPr="00F022C3">
              <w:rPr>
                <w:rFonts w:cs="Arial"/>
                <w:szCs w:val="16"/>
              </w:rPr>
              <w:t>0.286</w:t>
            </w:r>
          </w:p>
        </w:tc>
        <w:tc>
          <w:tcPr>
            <w:tcW w:w="860" w:type="pct"/>
            <w:shd w:val="clear" w:color="auto" w:fill="auto"/>
            <w:noWrap/>
            <w:hideMark/>
          </w:tcPr>
          <w:p w:rsidR="00D603C7" w:rsidRPr="00F022C3" w:rsidRDefault="00D603C7" w:rsidP="00E9431B">
            <w:pPr>
              <w:pStyle w:val="Tabletext"/>
              <w:tabs>
                <w:tab w:val="decimal" w:pos="539"/>
              </w:tabs>
              <w:rPr>
                <w:rFonts w:cs="Arial"/>
                <w:szCs w:val="16"/>
              </w:rPr>
            </w:pPr>
            <w:r w:rsidRPr="00F022C3">
              <w:rPr>
                <w:rFonts w:cs="Arial"/>
                <w:szCs w:val="16"/>
              </w:rPr>
              <w:t>1.746</w:t>
            </w:r>
          </w:p>
        </w:tc>
      </w:tr>
      <w:tr w:rsidR="00D603C7" w:rsidRPr="00F022C3" w:rsidTr="00E9431B">
        <w:tc>
          <w:tcPr>
            <w:tcW w:w="2420" w:type="pct"/>
            <w:shd w:val="clear" w:color="auto" w:fill="auto"/>
            <w:noWrap/>
            <w:hideMark/>
          </w:tcPr>
          <w:p w:rsidR="00D603C7" w:rsidRPr="00F022C3" w:rsidRDefault="00D603C7" w:rsidP="002B4C18">
            <w:pPr>
              <w:pStyle w:val="Tabletext"/>
              <w:ind w:left="170"/>
              <w:rPr>
                <w:szCs w:val="16"/>
              </w:rPr>
            </w:pPr>
            <w:r w:rsidRPr="00F022C3">
              <w:rPr>
                <w:szCs w:val="16"/>
              </w:rPr>
              <w:t>Year 11</w:t>
            </w:r>
          </w:p>
        </w:tc>
        <w:tc>
          <w:tcPr>
            <w:tcW w:w="860" w:type="pct"/>
            <w:shd w:val="clear" w:color="auto" w:fill="auto"/>
            <w:noWrap/>
            <w:hideMark/>
          </w:tcPr>
          <w:p w:rsidR="00D603C7" w:rsidRPr="00F022C3" w:rsidRDefault="00D603C7" w:rsidP="00E9431B">
            <w:pPr>
              <w:pStyle w:val="Tabletext"/>
              <w:tabs>
                <w:tab w:val="decimal" w:pos="539"/>
              </w:tabs>
              <w:rPr>
                <w:rFonts w:cs="Arial"/>
                <w:szCs w:val="16"/>
              </w:rPr>
            </w:pPr>
            <w:r w:rsidRPr="00F022C3">
              <w:rPr>
                <w:rFonts w:cs="Arial"/>
                <w:szCs w:val="16"/>
              </w:rPr>
              <w:t>-0.252</w:t>
            </w:r>
          </w:p>
        </w:tc>
        <w:tc>
          <w:tcPr>
            <w:tcW w:w="860" w:type="pct"/>
            <w:shd w:val="clear" w:color="auto" w:fill="auto"/>
            <w:noWrap/>
            <w:hideMark/>
          </w:tcPr>
          <w:p w:rsidR="00D603C7" w:rsidRPr="00F022C3" w:rsidRDefault="00D603C7" w:rsidP="00E9431B">
            <w:pPr>
              <w:pStyle w:val="Tabletext"/>
              <w:tabs>
                <w:tab w:val="decimal" w:pos="539"/>
              </w:tabs>
              <w:rPr>
                <w:rFonts w:cs="Arial"/>
                <w:szCs w:val="16"/>
              </w:rPr>
            </w:pPr>
            <w:r w:rsidRPr="00F022C3">
              <w:rPr>
                <w:rFonts w:cs="Arial"/>
                <w:szCs w:val="16"/>
              </w:rPr>
              <w:t>0.206</w:t>
            </w:r>
          </w:p>
        </w:tc>
        <w:tc>
          <w:tcPr>
            <w:tcW w:w="860" w:type="pct"/>
            <w:shd w:val="clear" w:color="auto" w:fill="auto"/>
            <w:noWrap/>
            <w:hideMark/>
          </w:tcPr>
          <w:p w:rsidR="00D603C7" w:rsidRPr="00F022C3" w:rsidRDefault="00D603C7" w:rsidP="00E9431B">
            <w:pPr>
              <w:pStyle w:val="Tabletext"/>
              <w:tabs>
                <w:tab w:val="decimal" w:pos="539"/>
              </w:tabs>
              <w:rPr>
                <w:rFonts w:cs="Arial"/>
                <w:szCs w:val="16"/>
              </w:rPr>
            </w:pPr>
            <w:r w:rsidRPr="00F022C3">
              <w:rPr>
                <w:rFonts w:cs="Arial"/>
                <w:szCs w:val="16"/>
              </w:rPr>
              <w:t>1.495</w:t>
            </w:r>
          </w:p>
        </w:tc>
      </w:tr>
      <w:tr w:rsidR="00975E19" w:rsidRPr="00F022C3" w:rsidTr="00E9431B">
        <w:tc>
          <w:tcPr>
            <w:tcW w:w="2420" w:type="pct"/>
            <w:shd w:val="clear" w:color="auto" w:fill="auto"/>
            <w:noWrap/>
            <w:hideMark/>
          </w:tcPr>
          <w:p w:rsidR="00975E19" w:rsidRPr="00F022C3" w:rsidRDefault="00405E09" w:rsidP="002B4C18">
            <w:pPr>
              <w:pStyle w:val="Tabletext"/>
              <w:ind w:left="170"/>
              <w:rPr>
                <w:rFonts w:cs="Arial"/>
                <w:szCs w:val="16"/>
              </w:rPr>
            </w:pPr>
            <w:r>
              <w:rPr>
                <w:rFonts w:cs="Arial"/>
                <w:szCs w:val="16"/>
              </w:rPr>
              <w:t>Managers and professionals</w:t>
            </w:r>
          </w:p>
        </w:tc>
        <w:tc>
          <w:tcPr>
            <w:tcW w:w="860" w:type="pct"/>
            <w:shd w:val="clear" w:color="auto" w:fill="auto"/>
            <w:noWrap/>
            <w:hideMark/>
          </w:tcPr>
          <w:p w:rsidR="00975E19" w:rsidRPr="00F022C3" w:rsidRDefault="00975E19" w:rsidP="00E9431B">
            <w:pPr>
              <w:pStyle w:val="Tabletext"/>
              <w:tabs>
                <w:tab w:val="decimal" w:pos="539"/>
              </w:tabs>
              <w:rPr>
                <w:rFonts w:cs="Arial"/>
                <w:szCs w:val="16"/>
              </w:rPr>
            </w:pPr>
            <w:r w:rsidRPr="00F022C3">
              <w:rPr>
                <w:rFonts w:cs="Arial"/>
                <w:szCs w:val="16"/>
              </w:rPr>
              <w:t>-0.197</w:t>
            </w:r>
          </w:p>
        </w:tc>
        <w:tc>
          <w:tcPr>
            <w:tcW w:w="860" w:type="pct"/>
            <w:shd w:val="clear" w:color="auto" w:fill="auto"/>
            <w:noWrap/>
            <w:hideMark/>
          </w:tcPr>
          <w:p w:rsidR="00975E19" w:rsidRPr="00F022C3" w:rsidRDefault="00975E19" w:rsidP="00E9431B">
            <w:pPr>
              <w:pStyle w:val="Tabletext"/>
              <w:tabs>
                <w:tab w:val="decimal" w:pos="539"/>
              </w:tabs>
              <w:rPr>
                <w:rFonts w:cs="Arial"/>
                <w:szCs w:val="16"/>
              </w:rPr>
            </w:pPr>
            <w:r w:rsidRPr="00F022C3">
              <w:rPr>
                <w:rFonts w:cs="Arial"/>
                <w:szCs w:val="16"/>
              </w:rPr>
              <w:t>0.299</w:t>
            </w:r>
          </w:p>
        </w:tc>
        <w:tc>
          <w:tcPr>
            <w:tcW w:w="860" w:type="pct"/>
            <w:shd w:val="clear" w:color="auto" w:fill="auto"/>
            <w:noWrap/>
            <w:hideMark/>
          </w:tcPr>
          <w:p w:rsidR="00975E19" w:rsidRPr="00F022C3" w:rsidRDefault="00975E19" w:rsidP="00E9431B">
            <w:pPr>
              <w:pStyle w:val="Tabletext"/>
              <w:tabs>
                <w:tab w:val="decimal" w:pos="539"/>
              </w:tabs>
              <w:rPr>
                <w:rFonts w:cs="Arial"/>
                <w:szCs w:val="16"/>
              </w:rPr>
            </w:pPr>
            <w:r w:rsidRPr="00F022C3">
              <w:rPr>
                <w:rFonts w:cs="Arial"/>
                <w:szCs w:val="16"/>
              </w:rPr>
              <w:t>0.435</w:t>
            </w:r>
          </w:p>
        </w:tc>
      </w:tr>
      <w:tr w:rsidR="00975E19" w:rsidRPr="00F022C3" w:rsidTr="00E9431B">
        <w:tc>
          <w:tcPr>
            <w:tcW w:w="2420" w:type="pct"/>
            <w:shd w:val="clear" w:color="auto" w:fill="auto"/>
            <w:noWrap/>
            <w:hideMark/>
          </w:tcPr>
          <w:p w:rsidR="00975E19" w:rsidRPr="00F022C3" w:rsidRDefault="00405E09" w:rsidP="002B4C18">
            <w:pPr>
              <w:pStyle w:val="Tabletext"/>
              <w:ind w:left="170"/>
              <w:rPr>
                <w:rFonts w:cs="Arial"/>
                <w:szCs w:val="16"/>
              </w:rPr>
            </w:pPr>
            <w:r>
              <w:rPr>
                <w:rFonts w:cs="Arial"/>
                <w:szCs w:val="16"/>
              </w:rPr>
              <w:t>Community and personal service workers</w:t>
            </w:r>
          </w:p>
        </w:tc>
        <w:tc>
          <w:tcPr>
            <w:tcW w:w="860" w:type="pct"/>
            <w:shd w:val="clear" w:color="auto" w:fill="auto"/>
            <w:noWrap/>
            <w:hideMark/>
          </w:tcPr>
          <w:p w:rsidR="00975E19" w:rsidRPr="00F022C3" w:rsidRDefault="00975E19" w:rsidP="00E9431B">
            <w:pPr>
              <w:pStyle w:val="Tabletext"/>
              <w:tabs>
                <w:tab w:val="decimal" w:pos="539"/>
              </w:tabs>
              <w:rPr>
                <w:rFonts w:cs="Arial"/>
                <w:szCs w:val="16"/>
              </w:rPr>
            </w:pPr>
            <w:r w:rsidRPr="00F022C3">
              <w:rPr>
                <w:rFonts w:cs="Arial"/>
                <w:szCs w:val="16"/>
              </w:rPr>
              <w:t>-0.488</w:t>
            </w:r>
          </w:p>
        </w:tc>
        <w:tc>
          <w:tcPr>
            <w:tcW w:w="860" w:type="pct"/>
            <w:shd w:val="clear" w:color="auto" w:fill="auto"/>
            <w:noWrap/>
            <w:hideMark/>
          </w:tcPr>
          <w:p w:rsidR="00975E19" w:rsidRPr="00F022C3" w:rsidRDefault="00975E19" w:rsidP="00E9431B">
            <w:pPr>
              <w:pStyle w:val="Tabletext"/>
              <w:tabs>
                <w:tab w:val="decimal" w:pos="539"/>
              </w:tabs>
              <w:rPr>
                <w:rFonts w:cs="Arial"/>
                <w:szCs w:val="16"/>
              </w:rPr>
            </w:pPr>
            <w:r w:rsidRPr="00F022C3">
              <w:rPr>
                <w:rFonts w:cs="Arial"/>
                <w:szCs w:val="16"/>
              </w:rPr>
              <w:t>0.249</w:t>
            </w:r>
          </w:p>
        </w:tc>
        <w:tc>
          <w:tcPr>
            <w:tcW w:w="860" w:type="pct"/>
            <w:shd w:val="clear" w:color="auto" w:fill="auto"/>
            <w:noWrap/>
            <w:hideMark/>
          </w:tcPr>
          <w:p w:rsidR="00975E19" w:rsidRPr="00F022C3" w:rsidRDefault="00975E19" w:rsidP="00E9431B">
            <w:pPr>
              <w:pStyle w:val="Tabletext"/>
              <w:tabs>
                <w:tab w:val="decimal" w:pos="539"/>
              </w:tabs>
              <w:rPr>
                <w:rFonts w:cs="Arial"/>
                <w:szCs w:val="16"/>
              </w:rPr>
            </w:pPr>
            <w:r w:rsidRPr="00F022C3">
              <w:rPr>
                <w:rFonts w:cs="Arial"/>
                <w:szCs w:val="16"/>
              </w:rPr>
              <w:t>3.834</w:t>
            </w:r>
          </w:p>
        </w:tc>
      </w:tr>
      <w:tr w:rsidR="00D603C7" w:rsidRPr="00F022C3" w:rsidTr="00E9431B">
        <w:tc>
          <w:tcPr>
            <w:tcW w:w="2420" w:type="pct"/>
            <w:shd w:val="clear" w:color="auto" w:fill="auto"/>
            <w:noWrap/>
            <w:hideMark/>
          </w:tcPr>
          <w:p w:rsidR="00D603C7" w:rsidRPr="00F022C3" w:rsidRDefault="00405E09" w:rsidP="002B4C18">
            <w:pPr>
              <w:pStyle w:val="Tabletext"/>
              <w:ind w:left="170"/>
              <w:rPr>
                <w:rFonts w:cs="Arial"/>
                <w:szCs w:val="16"/>
              </w:rPr>
            </w:pPr>
            <w:r>
              <w:rPr>
                <w:rFonts w:cs="Arial"/>
                <w:szCs w:val="16"/>
              </w:rPr>
              <w:t>Clerical and administrative workers</w:t>
            </w:r>
          </w:p>
        </w:tc>
        <w:tc>
          <w:tcPr>
            <w:tcW w:w="860" w:type="pct"/>
            <w:shd w:val="clear" w:color="auto" w:fill="auto"/>
            <w:noWrap/>
            <w:hideMark/>
          </w:tcPr>
          <w:p w:rsidR="00D603C7" w:rsidRPr="00F022C3" w:rsidRDefault="00D603C7" w:rsidP="00E9431B">
            <w:pPr>
              <w:pStyle w:val="Tabletext"/>
              <w:tabs>
                <w:tab w:val="decimal" w:pos="539"/>
              </w:tabs>
              <w:rPr>
                <w:rFonts w:cs="Arial"/>
                <w:szCs w:val="16"/>
              </w:rPr>
            </w:pPr>
            <w:r w:rsidRPr="00F022C3">
              <w:rPr>
                <w:rFonts w:cs="Arial"/>
                <w:szCs w:val="16"/>
              </w:rPr>
              <w:t>0.242</w:t>
            </w:r>
          </w:p>
        </w:tc>
        <w:tc>
          <w:tcPr>
            <w:tcW w:w="860" w:type="pct"/>
            <w:shd w:val="clear" w:color="auto" w:fill="auto"/>
            <w:noWrap/>
            <w:hideMark/>
          </w:tcPr>
          <w:p w:rsidR="00D603C7" w:rsidRPr="00F022C3" w:rsidRDefault="00D603C7" w:rsidP="00E9431B">
            <w:pPr>
              <w:pStyle w:val="Tabletext"/>
              <w:tabs>
                <w:tab w:val="decimal" w:pos="539"/>
              </w:tabs>
              <w:rPr>
                <w:rFonts w:cs="Arial"/>
                <w:szCs w:val="16"/>
              </w:rPr>
            </w:pPr>
            <w:r w:rsidRPr="00F022C3">
              <w:rPr>
                <w:rFonts w:cs="Arial"/>
                <w:szCs w:val="16"/>
              </w:rPr>
              <w:t>0.224</w:t>
            </w:r>
          </w:p>
        </w:tc>
        <w:tc>
          <w:tcPr>
            <w:tcW w:w="860" w:type="pct"/>
            <w:shd w:val="clear" w:color="auto" w:fill="auto"/>
            <w:noWrap/>
            <w:hideMark/>
          </w:tcPr>
          <w:p w:rsidR="00D603C7" w:rsidRPr="00F022C3" w:rsidRDefault="00D603C7" w:rsidP="00E9431B">
            <w:pPr>
              <w:pStyle w:val="Tabletext"/>
              <w:tabs>
                <w:tab w:val="decimal" w:pos="539"/>
              </w:tabs>
              <w:rPr>
                <w:rFonts w:cs="Arial"/>
                <w:szCs w:val="16"/>
              </w:rPr>
            </w:pPr>
            <w:r w:rsidRPr="00F022C3">
              <w:rPr>
                <w:rFonts w:cs="Arial"/>
                <w:szCs w:val="16"/>
              </w:rPr>
              <w:t>1.172</w:t>
            </w:r>
          </w:p>
        </w:tc>
      </w:tr>
      <w:tr w:rsidR="00D603C7" w:rsidRPr="00F022C3" w:rsidTr="00E9431B">
        <w:tc>
          <w:tcPr>
            <w:tcW w:w="2420" w:type="pct"/>
            <w:shd w:val="clear" w:color="auto" w:fill="auto"/>
            <w:noWrap/>
            <w:hideMark/>
          </w:tcPr>
          <w:p w:rsidR="00D603C7" w:rsidRPr="00F022C3" w:rsidRDefault="00405E09" w:rsidP="002B4C18">
            <w:pPr>
              <w:pStyle w:val="Tabletext"/>
              <w:ind w:left="170"/>
              <w:rPr>
                <w:rFonts w:cs="Arial"/>
                <w:szCs w:val="16"/>
              </w:rPr>
            </w:pPr>
            <w:r>
              <w:rPr>
                <w:rFonts w:cs="Arial"/>
                <w:szCs w:val="16"/>
              </w:rPr>
              <w:t>Sales workers</w:t>
            </w:r>
          </w:p>
        </w:tc>
        <w:tc>
          <w:tcPr>
            <w:tcW w:w="860" w:type="pct"/>
            <w:shd w:val="clear" w:color="auto" w:fill="auto"/>
            <w:noWrap/>
            <w:hideMark/>
          </w:tcPr>
          <w:p w:rsidR="00D603C7" w:rsidRPr="00F022C3" w:rsidRDefault="00D603C7" w:rsidP="00E9431B">
            <w:pPr>
              <w:pStyle w:val="Tabletext"/>
              <w:tabs>
                <w:tab w:val="decimal" w:pos="539"/>
              </w:tabs>
              <w:rPr>
                <w:rFonts w:cs="Arial"/>
                <w:szCs w:val="16"/>
              </w:rPr>
            </w:pPr>
            <w:r w:rsidRPr="00F022C3">
              <w:rPr>
                <w:rFonts w:cs="Arial"/>
                <w:szCs w:val="16"/>
              </w:rPr>
              <w:t>0.264</w:t>
            </w:r>
          </w:p>
        </w:tc>
        <w:tc>
          <w:tcPr>
            <w:tcW w:w="860" w:type="pct"/>
            <w:shd w:val="clear" w:color="auto" w:fill="auto"/>
            <w:noWrap/>
            <w:hideMark/>
          </w:tcPr>
          <w:p w:rsidR="00D603C7" w:rsidRPr="00F022C3" w:rsidRDefault="00D603C7" w:rsidP="00E9431B">
            <w:pPr>
              <w:pStyle w:val="Tabletext"/>
              <w:tabs>
                <w:tab w:val="decimal" w:pos="539"/>
              </w:tabs>
              <w:rPr>
                <w:rFonts w:cs="Arial"/>
                <w:szCs w:val="16"/>
              </w:rPr>
            </w:pPr>
            <w:r w:rsidRPr="00F022C3">
              <w:rPr>
                <w:rFonts w:cs="Arial"/>
                <w:szCs w:val="16"/>
              </w:rPr>
              <w:t>0.274</w:t>
            </w:r>
          </w:p>
        </w:tc>
        <w:tc>
          <w:tcPr>
            <w:tcW w:w="860" w:type="pct"/>
            <w:shd w:val="clear" w:color="auto" w:fill="auto"/>
            <w:noWrap/>
            <w:hideMark/>
          </w:tcPr>
          <w:p w:rsidR="00D603C7" w:rsidRPr="00F022C3" w:rsidRDefault="00D603C7" w:rsidP="00E9431B">
            <w:pPr>
              <w:pStyle w:val="Tabletext"/>
              <w:tabs>
                <w:tab w:val="decimal" w:pos="539"/>
              </w:tabs>
              <w:rPr>
                <w:rFonts w:cs="Arial"/>
                <w:szCs w:val="16"/>
              </w:rPr>
            </w:pPr>
            <w:r w:rsidRPr="00F022C3">
              <w:rPr>
                <w:rFonts w:cs="Arial"/>
                <w:szCs w:val="16"/>
              </w:rPr>
              <w:t>0.934</w:t>
            </w:r>
          </w:p>
        </w:tc>
      </w:tr>
      <w:tr w:rsidR="00121572" w:rsidRPr="00F022C3" w:rsidTr="00E9431B">
        <w:tc>
          <w:tcPr>
            <w:tcW w:w="2420" w:type="pct"/>
            <w:tcBorders>
              <w:bottom w:val="dashed" w:sz="4" w:space="0" w:color="auto"/>
            </w:tcBorders>
            <w:shd w:val="clear" w:color="auto" w:fill="auto"/>
            <w:noWrap/>
            <w:hideMark/>
          </w:tcPr>
          <w:p w:rsidR="00121572" w:rsidRPr="00F022C3" w:rsidRDefault="00405E09" w:rsidP="002B4C18">
            <w:pPr>
              <w:pStyle w:val="Tabletext"/>
              <w:ind w:left="170"/>
              <w:rPr>
                <w:rFonts w:cs="Arial"/>
                <w:szCs w:val="16"/>
              </w:rPr>
            </w:pPr>
            <w:r>
              <w:rPr>
                <w:rFonts w:cs="Arial"/>
                <w:szCs w:val="16"/>
              </w:rPr>
              <w:t>Machinery operators and drivers</w:t>
            </w:r>
          </w:p>
        </w:tc>
        <w:tc>
          <w:tcPr>
            <w:tcW w:w="860" w:type="pct"/>
            <w:tcBorders>
              <w:bottom w:val="dashed" w:sz="4" w:space="0" w:color="auto"/>
            </w:tcBorders>
            <w:shd w:val="clear" w:color="auto" w:fill="auto"/>
            <w:noWrap/>
            <w:hideMark/>
          </w:tcPr>
          <w:p w:rsidR="00121572" w:rsidRPr="00F022C3" w:rsidRDefault="00121572" w:rsidP="00E9431B">
            <w:pPr>
              <w:pStyle w:val="Tabletext"/>
              <w:tabs>
                <w:tab w:val="decimal" w:pos="539"/>
              </w:tabs>
              <w:rPr>
                <w:rFonts w:cs="Arial"/>
                <w:szCs w:val="16"/>
              </w:rPr>
            </w:pPr>
            <w:r w:rsidRPr="00F022C3">
              <w:rPr>
                <w:rFonts w:cs="Arial"/>
                <w:szCs w:val="16"/>
              </w:rPr>
              <w:t>0.081</w:t>
            </w:r>
          </w:p>
        </w:tc>
        <w:tc>
          <w:tcPr>
            <w:tcW w:w="860" w:type="pct"/>
            <w:tcBorders>
              <w:bottom w:val="dashed" w:sz="4" w:space="0" w:color="auto"/>
            </w:tcBorders>
            <w:shd w:val="clear" w:color="auto" w:fill="auto"/>
            <w:noWrap/>
            <w:hideMark/>
          </w:tcPr>
          <w:p w:rsidR="00121572" w:rsidRPr="00F022C3" w:rsidRDefault="00121572" w:rsidP="00E9431B">
            <w:pPr>
              <w:pStyle w:val="Tabletext"/>
              <w:tabs>
                <w:tab w:val="decimal" w:pos="539"/>
              </w:tabs>
              <w:rPr>
                <w:rFonts w:cs="Arial"/>
                <w:szCs w:val="16"/>
              </w:rPr>
            </w:pPr>
            <w:r w:rsidRPr="00F022C3">
              <w:rPr>
                <w:rFonts w:cs="Arial"/>
                <w:szCs w:val="16"/>
              </w:rPr>
              <w:t>0.332</w:t>
            </w:r>
          </w:p>
        </w:tc>
        <w:tc>
          <w:tcPr>
            <w:tcW w:w="860" w:type="pct"/>
            <w:tcBorders>
              <w:bottom w:val="dashed" w:sz="4" w:space="0" w:color="auto"/>
            </w:tcBorders>
            <w:shd w:val="clear" w:color="auto" w:fill="auto"/>
            <w:noWrap/>
            <w:hideMark/>
          </w:tcPr>
          <w:p w:rsidR="00121572" w:rsidRPr="00F022C3" w:rsidRDefault="00121572" w:rsidP="00E9431B">
            <w:pPr>
              <w:pStyle w:val="Tabletext"/>
              <w:tabs>
                <w:tab w:val="decimal" w:pos="539"/>
              </w:tabs>
              <w:rPr>
                <w:rFonts w:cs="Arial"/>
                <w:szCs w:val="16"/>
              </w:rPr>
            </w:pPr>
            <w:r w:rsidRPr="00F022C3">
              <w:rPr>
                <w:rFonts w:cs="Arial"/>
                <w:szCs w:val="16"/>
              </w:rPr>
              <w:t>0.060</w:t>
            </w:r>
          </w:p>
        </w:tc>
      </w:tr>
      <w:tr w:rsidR="00D603C7" w:rsidRPr="00F022C3" w:rsidTr="00E9431B">
        <w:tc>
          <w:tcPr>
            <w:tcW w:w="2420" w:type="pct"/>
            <w:tcBorders>
              <w:top w:val="dashed" w:sz="4" w:space="0" w:color="auto"/>
            </w:tcBorders>
            <w:shd w:val="clear" w:color="auto" w:fill="auto"/>
            <w:noWrap/>
            <w:hideMark/>
          </w:tcPr>
          <w:p w:rsidR="00D603C7" w:rsidRPr="00F022C3" w:rsidRDefault="00D603C7" w:rsidP="002B4C18">
            <w:pPr>
              <w:pStyle w:val="Tabletext"/>
              <w:spacing w:before="80"/>
              <w:rPr>
                <w:rFonts w:cs="Arial"/>
                <w:szCs w:val="16"/>
              </w:rPr>
            </w:pPr>
            <w:r w:rsidRPr="00F022C3">
              <w:rPr>
                <w:rFonts w:cs="Arial"/>
                <w:szCs w:val="16"/>
              </w:rPr>
              <w:t>Intercept</w:t>
            </w:r>
          </w:p>
        </w:tc>
        <w:tc>
          <w:tcPr>
            <w:tcW w:w="860" w:type="pct"/>
            <w:tcBorders>
              <w:top w:val="dashed" w:sz="4" w:space="0" w:color="auto"/>
            </w:tcBorders>
            <w:shd w:val="clear" w:color="auto" w:fill="auto"/>
            <w:noWrap/>
            <w:hideMark/>
          </w:tcPr>
          <w:p w:rsidR="00D603C7" w:rsidRPr="00F022C3" w:rsidRDefault="00D603C7" w:rsidP="00E9431B">
            <w:pPr>
              <w:pStyle w:val="Tabletext"/>
              <w:tabs>
                <w:tab w:val="decimal" w:pos="539"/>
              </w:tabs>
              <w:spacing w:before="80"/>
              <w:rPr>
                <w:rFonts w:cs="Arial"/>
                <w:szCs w:val="16"/>
              </w:rPr>
            </w:pPr>
            <w:r w:rsidRPr="00F022C3">
              <w:rPr>
                <w:rFonts w:cs="Arial"/>
                <w:szCs w:val="16"/>
              </w:rPr>
              <w:t>0.531</w:t>
            </w:r>
          </w:p>
        </w:tc>
        <w:tc>
          <w:tcPr>
            <w:tcW w:w="860" w:type="pct"/>
            <w:tcBorders>
              <w:top w:val="dashed" w:sz="4" w:space="0" w:color="auto"/>
            </w:tcBorders>
            <w:shd w:val="clear" w:color="auto" w:fill="auto"/>
            <w:noWrap/>
            <w:hideMark/>
          </w:tcPr>
          <w:p w:rsidR="00D603C7" w:rsidRPr="00F022C3" w:rsidRDefault="00D603C7" w:rsidP="00E9431B">
            <w:pPr>
              <w:pStyle w:val="Tabletext"/>
              <w:tabs>
                <w:tab w:val="decimal" w:pos="539"/>
              </w:tabs>
              <w:spacing w:before="80"/>
              <w:rPr>
                <w:rFonts w:cs="Arial"/>
                <w:szCs w:val="16"/>
              </w:rPr>
            </w:pPr>
            <w:r w:rsidRPr="00F022C3">
              <w:rPr>
                <w:rFonts w:cs="Arial"/>
                <w:szCs w:val="16"/>
              </w:rPr>
              <w:t>0.390</w:t>
            </w:r>
          </w:p>
        </w:tc>
        <w:tc>
          <w:tcPr>
            <w:tcW w:w="860" w:type="pct"/>
            <w:tcBorders>
              <w:top w:val="dashed" w:sz="4" w:space="0" w:color="auto"/>
            </w:tcBorders>
            <w:shd w:val="clear" w:color="auto" w:fill="auto"/>
            <w:noWrap/>
            <w:hideMark/>
          </w:tcPr>
          <w:p w:rsidR="00D603C7" w:rsidRPr="00F022C3" w:rsidRDefault="00D603C7" w:rsidP="00E9431B">
            <w:pPr>
              <w:pStyle w:val="Tabletext"/>
              <w:tabs>
                <w:tab w:val="decimal" w:pos="539"/>
              </w:tabs>
              <w:spacing w:before="80"/>
              <w:rPr>
                <w:rFonts w:cs="Arial"/>
                <w:szCs w:val="16"/>
              </w:rPr>
            </w:pPr>
            <w:r w:rsidRPr="00F022C3">
              <w:rPr>
                <w:rFonts w:cs="Arial"/>
                <w:szCs w:val="16"/>
              </w:rPr>
              <w:t>1.860</w:t>
            </w:r>
          </w:p>
        </w:tc>
      </w:tr>
      <w:tr w:rsidR="00D603C7" w:rsidRPr="00F022C3" w:rsidTr="00E9431B">
        <w:tc>
          <w:tcPr>
            <w:tcW w:w="2420" w:type="pct"/>
            <w:shd w:val="clear" w:color="auto" w:fill="auto"/>
            <w:noWrap/>
            <w:hideMark/>
          </w:tcPr>
          <w:p w:rsidR="00D603C7" w:rsidRPr="00F022C3" w:rsidRDefault="00D603C7" w:rsidP="00BC7F29">
            <w:pPr>
              <w:pStyle w:val="Tabletext"/>
              <w:rPr>
                <w:rFonts w:cs="Arial"/>
                <w:szCs w:val="16"/>
              </w:rPr>
            </w:pPr>
            <w:r w:rsidRPr="00F022C3">
              <w:rPr>
                <w:rFonts w:cs="Arial"/>
                <w:szCs w:val="16"/>
              </w:rPr>
              <w:t>Female</w:t>
            </w:r>
          </w:p>
        </w:tc>
        <w:tc>
          <w:tcPr>
            <w:tcW w:w="860" w:type="pct"/>
            <w:shd w:val="clear" w:color="auto" w:fill="auto"/>
            <w:noWrap/>
            <w:hideMark/>
          </w:tcPr>
          <w:p w:rsidR="00D603C7" w:rsidRPr="00F022C3" w:rsidRDefault="00D603C7" w:rsidP="00E9431B">
            <w:pPr>
              <w:pStyle w:val="Tabletext"/>
              <w:tabs>
                <w:tab w:val="decimal" w:pos="539"/>
              </w:tabs>
              <w:rPr>
                <w:rFonts w:cs="Arial"/>
                <w:szCs w:val="16"/>
              </w:rPr>
            </w:pPr>
            <w:r w:rsidRPr="00F022C3">
              <w:rPr>
                <w:rFonts w:cs="Arial"/>
                <w:szCs w:val="16"/>
              </w:rPr>
              <w:t>0.251</w:t>
            </w:r>
          </w:p>
        </w:tc>
        <w:tc>
          <w:tcPr>
            <w:tcW w:w="860" w:type="pct"/>
            <w:shd w:val="clear" w:color="auto" w:fill="auto"/>
            <w:noWrap/>
            <w:hideMark/>
          </w:tcPr>
          <w:p w:rsidR="00D603C7" w:rsidRPr="00F022C3" w:rsidRDefault="00D603C7" w:rsidP="00E9431B">
            <w:pPr>
              <w:pStyle w:val="Tabletext"/>
              <w:tabs>
                <w:tab w:val="decimal" w:pos="539"/>
              </w:tabs>
              <w:rPr>
                <w:rFonts w:cs="Arial"/>
                <w:szCs w:val="16"/>
              </w:rPr>
            </w:pPr>
            <w:r w:rsidRPr="00F022C3">
              <w:rPr>
                <w:rFonts w:cs="Arial"/>
                <w:szCs w:val="16"/>
              </w:rPr>
              <w:t>0.088</w:t>
            </w:r>
          </w:p>
        </w:tc>
        <w:tc>
          <w:tcPr>
            <w:tcW w:w="860" w:type="pct"/>
            <w:shd w:val="clear" w:color="auto" w:fill="auto"/>
            <w:noWrap/>
            <w:hideMark/>
          </w:tcPr>
          <w:p w:rsidR="00D603C7" w:rsidRPr="00F022C3" w:rsidRDefault="00D603C7" w:rsidP="00E9431B">
            <w:pPr>
              <w:pStyle w:val="Tabletext"/>
              <w:tabs>
                <w:tab w:val="decimal" w:pos="539"/>
              </w:tabs>
              <w:rPr>
                <w:rFonts w:cs="Arial"/>
                <w:szCs w:val="16"/>
              </w:rPr>
            </w:pPr>
            <w:r w:rsidRPr="00F022C3">
              <w:rPr>
                <w:rFonts w:cs="Arial"/>
                <w:szCs w:val="16"/>
              </w:rPr>
              <w:t>8.146</w:t>
            </w:r>
          </w:p>
        </w:tc>
      </w:tr>
      <w:tr w:rsidR="00D603C7" w:rsidRPr="00F022C3" w:rsidTr="00E9431B">
        <w:tc>
          <w:tcPr>
            <w:tcW w:w="2420" w:type="pct"/>
            <w:shd w:val="clear" w:color="auto" w:fill="auto"/>
            <w:noWrap/>
            <w:hideMark/>
          </w:tcPr>
          <w:p w:rsidR="00D603C7" w:rsidRPr="00F022C3" w:rsidRDefault="00E14E35" w:rsidP="00BC7F29">
            <w:pPr>
              <w:pStyle w:val="Tabletext"/>
              <w:rPr>
                <w:rFonts w:cs="Arial"/>
                <w:szCs w:val="16"/>
              </w:rPr>
            </w:pPr>
            <w:r>
              <w:rPr>
                <w:rFonts w:cs="Arial"/>
                <w:szCs w:val="16"/>
              </w:rPr>
              <w:t>Age at commencement</w:t>
            </w:r>
          </w:p>
        </w:tc>
        <w:tc>
          <w:tcPr>
            <w:tcW w:w="860" w:type="pct"/>
            <w:shd w:val="clear" w:color="auto" w:fill="auto"/>
            <w:noWrap/>
            <w:hideMark/>
          </w:tcPr>
          <w:p w:rsidR="00D603C7" w:rsidRPr="00F022C3" w:rsidRDefault="00D603C7" w:rsidP="00E9431B">
            <w:pPr>
              <w:pStyle w:val="Tabletext"/>
              <w:tabs>
                <w:tab w:val="decimal" w:pos="539"/>
              </w:tabs>
              <w:rPr>
                <w:rFonts w:cs="Arial"/>
                <w:szCs w:val="16"/>
              </w:rPr>
            </w:pPr>
            <w:r w:rsidRPr="00F022C3">
              <w:rPr>
                <w:rFonts w:cs="Arial"/>
                <w:szCs w:val="16"/>
              </w:rPr>
              <w:t>0.025</w:t>
            </w:r>
          </w:p>
        </w:tc>
        <w:tc>
          <w:tcPr>
            <w:tcW w:w="860" w:type="pct"/>
            <w:shd w:val="clear" w:color="auto" w:fill="auto"/>
            <w:noWrap/>
            <w:hideMark/>
          </w:tcPr>
          <w:p w:rsidR="00D603C7" w:rsidRPr="00F022C3" w:rsidRDefault="00D603C7" w:rsidP="00E9431B">
            <w:pPr>
              <w:pStyle w:val="Tabletext"/>
              <w:tabs>
                <w:tab w:val="decimal" w:pos="539"/>
              </w:tabs>
              <w:rPr>
                <w:rFonts w:cs="Arial"/>
                <w:szCs w:val="16"/>
              </w:rPr>
            </w:pPr>
            <w:r w:rsidRPr="00F022C3">
              <w:rPr>
                <w:rFonts w:cs="Arial"/>
                <w:szCs w:val="16"/>
              </w:rPr>
              <w:t>0.020</w:t>
            </w:r>
          </w:p>
        </w:tc>
        <w:tc>
          <w:tcPr>
            <w:tcW w:w="860" w:type="pct"/>
            <w:shd w:val="clear" w:color="auto" w:fill="auto"/>
            <w:noWrap/>
            <w:hideMark/>
          </w:tcPr>
          <w:p w:rsidR="00D603C7" w:rsidRPr="00F022C3" w:rsidRDefault="00D603C7" w:rsidP="00E9431B">
            <w:pPr>
              <w:pStyle w:val="Tabletext"/>
              <w:tabs>
                <w:tab w:val="decimal" w:pos="539"/>
              </w:tabs>
              <w:rPr>
                <w:rFonts w:cs="Arial"/>
                <w:szCs w:val="16"/>
              </w:rPr>
            </w:pPr>
            <w:r w:rsidRPr="00F022C3">
              <w:rPr>
                <w:rFonts w:cs="Arial"/>
                <w:szCs w:val="16"/>
              </w:rPr>
              <w:t>1.611</w:t>
            </w:r>
          </w:p>
        </w:tc>
      </w:tr>
      <w:tr w:rsidR="00D603C7" w:rsidRPr="00F022C3" w:rsidTr="00E9431B">
        <w:tc>
          <w:tcPr>
            <w:tcW w:w="2420" w:type="pct"/>
            <w:shd w:val="clear" w:color="auto" w:fill="auto"/>
            <w:noWrap/>
            <w:hideMark/>
          </w:tcPr>
          <w:p w:rsidR="00D603C7" w:rsidRPr="00F022C3" w:rsidRDefault="00E14E35" w:rsidP="00BC7F29">
            <w:pPr>
              <w:pStyle w:val="Tabletext"/>
              <w:rPr>
                <w:rFonts w:cs="Arial"/>
                <w:szCs w:val="16"/>
              </w:rPr>
            </w:pPr>
            <w:r>
              <w:rPr>
                <w:rFonts w:cs="Arial"/>
                <w:szCs w:val="16"/>
              </w:rPr>
              <w:t>Age at commencement</w:t>
            </w:r>
            <w:r w:rsidR="00BC7F29">
              <w:rPr>
                <w:rFonts w:cs="Arial"/>
                <w:szCs w:val="16"/>
              </w:rPr>
              <w:t xml:space="preserve"> (</w:t>
            </w:r>
            <w:r>
              <w:rPr>
                <w:rFonts w:cs="Arial"/>
                <w:szCs w:val="16"/>
              </w:rPr>
              <w:t>squared</w:t>
            </w:r>
            <w:r w:rsidR="00BC7F29">
              <w:rPr>
                <w:rFonts w:cs="Arial"/>
                <w:szCs w:val="16"/>
              </w:rPr>
              <w:t>)</w:t>
            </w:r>
            <w:r w:rsidR="00D603C7" w:rsidRPr="00F022C3">
              <w:rPr>
                <w:rFonts w:cs="Arial"/>
                <w:szCs w:val="16"/>
              </w:rPr>
              <w:t xml:space="preserve"> </w:t>
            </w:r>
          </w:p>
        </w:tc>
        <w:tc>
          <w:tcPr>
            <w:tcW w:w="860" w:type="pct"/>
            <w:shd w:val="clear" w:color="auto" w:fill="auto"/>
            <w:noWrap/>
            <w:hideMark/>
          </w:tcPr>
          <w:p w:rsidR="00D603C7" w:rsidRPr="00BC7F29" w:rsidRDefault="00BC7F29" w:rsidP="00E9431B">
            <w:pPr>
              <w:pStyle w:val="Tabletext"/>
              <w:tabs>
                <w:tab w:val="decimal" w:pos="539"/>
              </w:tabs>
              <w:rPr>
                <w:rFonts w:cs="Arial"/>
                <w:szCs w:val="16"/>
                <w:vertAlign w:val="superscript"/>
              </w:rPr>
            </w:pPr>
            <w:r>
              <w:rPr>
                <w:rFonts w:cs="Arial"/>
                <w:szCs w:val="16"/>
              </w:rPr>
              <w:t>-1.2x10</w:t>
            </w:r>
            <w:r>
              <w:rPr>
                <w:rFonts w:cs="Arial"/>
                <w:szCs w:val="16"/>
                <w:vertAlign w:val="superscript"/>
              </w:rPr>
              <w:t>-4</w:t>
            </w:r>
          </w:p>
        </w:tc>
        <w:tc>
          <w:tcPr>
            <w:tcW w:w="860" w:type="pct"/>
            <w:shd w:val="clear" w:color="auto" w:fill="auto"/>
            <w:noWrap/>
            <w:hideMark/>
          </w:tcPr>
          <w:p w:rsidR="00D603C7" w:rsidRPr="00BC7F29" w:rsidRDefault="00BC7F29" w:rsidP="00E9431B">
            <w:pPr>
              <w:pStyle w:val="Tabletext"/>
              <w:tabs>
                <w:tab w:val="decimal" w:pos="539"/>
              </w:tabs>
              <w:rPr>
                <w:rFonts w:cs="Arial"/>
                <w:szCs w:val="16"/>
                <w:vertAlign w:val="superscript"/>
              </w:rPr>
            </w:pPr>
            <w:r>
              <w:rPr>
                <w:rFonts w:cs="Arial"/>
                <w:szCs w:val="16"/>
              </w:rPr>
              <w:t>2.8x10</w:t>
            </w:r>
            <w:r>
              <w:rPr>
                <w:rFonts w:cs="Arial"/>
                <w:szCs w:val="16"/>
                <w:vertAlign w:val="superscript"/>
              </w:rPr>
              <w:t>-4</w:t>
            </w:r>
          </w:p>
        </w:tc>
        <w:tc>
          <w:tcPr>
            <w:tcW w:w="860" w:type="pct"/>
            <w:shd w:val="clear" w:color="auto" w:fill="auto"/>
            <w:noWrap/>
            <w:hideMark/>
          </w:tcPr>
          <w:p w:rsidR="00D603C7" w:rsidRPr="00F022C3" w:rsidRDefault="00D603C7" w:rsidP="00E9431B">
            <w:pPr>
              <w:pStyle w:val="Tabletext"/>
              <w:tabs>
                <w:tab w:val="decimal" w:pos="539"/>
              </w:tabs>
              <w:rPr>
                <w:rFonts w:cs="Arial"/>
                <w:szCs w:val="16"/>
              </w:rPr>
            </w:pPr>
            <w:r w:rsidRPr="00F022C3">
              <w:rPr>
                <w:rFonts w:cs="Arial"/>
                <w:szCs w:val="16"/>
              </w:rPr>
              <w:t>0.177</w:t>
            </w:r>
          </w:p>
        </w:tc>
      </w:tr>
      <w:tr w:rsidR="00D603C7" w:rsidRPr="00F022C3" w:rsidTr="00E9431B">
        <w:tc>
          <w:tcPr>
            <w:tcW w:w="2420" w:type="pct"/>
            <w:shd w:val="clear" w:color="auto" w:fill="auto"/>
            <w:noWrap/>
            <w:hideMark/>
          </w:tcPr>
          <w:p w:rsidR="00D603C7" w:rsidRPr="00F022C3" w:rsidRDefault="003E04F1" w:rsidP="00BC7F29">
            <w:pPr>
              <w:pStyle w:val="Tabletext"/>
              <w:rPr>
                <w:rFonts w:cs="Arial"/>
                <w:szCs w:val="16"/>
              </w:rPr>
            </w:pPr>
            <w:r>
              <w:rPr>
                <w:rFonts w:cs="Arial"/>
                <w:szCs w:val="16"/>
              </w:rPr>
              <w:t>Part-time w</w:t>
            </w:r>
            <w:r w:rsidR="00D603C7" w:rsidRPr="00F022C3">
              <w:rPr>
                <w:rFonts w:cs="Arial"/>
                <w:szCs w:val="16"/>
              </w:rPr>
              <w:t>orker</w:t>
            </w:r>
          </w:p>
        </w:tc>
        <w:tc>
          <w:tcPr>
            <w:tcW w:w="860" w:type="pct"/>
            <w:shd w:val="clear" w:color="auto" w:fill="auto"/>
            <w:noWrap/>
            <w:hideMark/>
          </w:tcPr>
          <w:p w:rsidR="00D603C7" w:rsidRPr="00F022C3" w:rsidRDefault="00D603C7" w:rsidP="00E9431B">
            <w:pPr>
              <w:pStyle w:val="Tabletext"/>
              <w:tabs>
                <w:tab w:val="decimal" w:pos="539"/>
              </w:tabs>
              <w:rPr>
                <w:rFonts w:cs="Arial"/>
                <w:szCs w:val="16"/>
              </w:rPr>
            </w:pPr>
            <w:r w:rsidRPr="00F022C3">
              <w:rPr>
                <w:rFonts w:cs="Arial"/>
                <w:szCs w:val="16"/>
              </w:rPr>
              <w:t>-0.295</w:t>
            </w:r>
          </w:p>
        </w:tc>
        <w:tc>
          <w:tcPr>
            <w:tcW w:w="860" w:type="pct"/>
            <w:shd w:val="clear" w:color="auto" w:fill="auto"/>
            <w:noWrap/>
            <w:hideMark/>
          </w:tcPr>
          <w:p w:rsidR="00D603C7" w:rsidRPr="00F022C3" w:rsidRDefault="00D603C7" w:rsidP="00E9431B">
            <w:pPr>
              <w:pStyle w:val="Tabletext"/>
              <w:tabs>
                <w:tab w:val="decimal" w:pos="539"/>
              </w:tabs>
              <w:rPr>
                <w:rFonts w:cs="Arial"/>
                <w:szCs w:val="16"/>
              </w:rPr>
            </w:pPr>
            <w:r w:rsidRPr="00F022C3">
              <w:rPr>
                <w:rFonts w:cs="Arial"/>
                <w:szCs w:val="16"/>
              </w:rPr>
              <w:t>0.096</w:t>
            </w:r>
          </w:p>
        </w:tc>
        <w:tc>
          <w:tcPr>
            <w:tcW w:w="860" w:type="pct"/>
            <w:shd w:val="clear" w:color="auto" w:fill="auto"/>
            <w:noWrap/>
            <w:hideMark/>
          </w:tcPr>
          <w:p w:rsidR="00D603C7" w:rsidRPr="00F022C3" w:rsidRDefault="00D603C7" w:rsidP="00E9431B">
            <w:pPr>
              <w:pStyle w:val="Tabletext"/>
              <w:tabs>
                <w:tab w:val="decimal" w:pos="539"/>
              </w:tabs>
              <w:rPr>
                <w:rFonts w:cs="Arial"/>
                <w:szCs w:val="16"/>
              </w:rPr>
            </w:pPr>
            <w:r w:rsidRPr="00F022C3">
              <w:rPr>
                <w:rFonts w:cs="Arial"/>
                <w:szCs w:val="16"/>
              </w:rPr>
              <w:t>9.383</w:t>
            </w:r>
          </w:p>
        </w:tc>
      </w:tr>
      <w:tr w:rsidR="00D603C7" w:rsidRPr="00F022C3" w:rsidTr="00E9431B">
        <w:tc>
          <w:tcPr>
            <w:tcW w:w="2420" w:type="pct"/>
            <w:tcBorders>
              <w:bottom w:val="dashed" w:sz="4" w:space="0" w:color="auto"/>
            </w:tcBorders>
            <w:shd w:val="clear" w:color="auto" w:fill="auto"/>
            <w:noWrap/>
            <w:hideMark/>
          </w:tcPr>
          <w:p w:rsidR="00D603C7" w:rsidRPr="00F022C3" w:rsidRDefault="00D603C7" w:rsidP="00BC7F29">
            <w:pPr>
              <w:pStyle w:val="Tabletext"/>
              <w:rPr>
                <w:rFonts w:cs="Arial"/>
                <w:szCs w:val="16"/>
              </w:rPr>
            </w:pPr>
            <w:r w:rsidRPr="00F022C3">
              <w:rPr>
                <w:rFonts w:cs="Arial"/>
                <w:szCs w:val="16"/>
              </w:rPr>
              <w:t>Existing worker</w:t>
            </w:r>
          </w:p>
        </w:tc>
        <w:tc>
          <w:tcPr>
            <w:tcW w:w="860" w:type="pct"/>
            <w:tcBorders>
              <w:bottom w:val="dashed" w:sz="4" w:space="0" w:color="auto"/>
            </w:tcBorders>
            <w:shd w:val="clear" w:color="auto" w:fill="auto"/>
            <w:noWrap/>
            <w:hideMark/>
          </w:tcPr>
          <w:p w:rsidR="00D603C7" w:rsidRPr="00F022C3" w:rsidRDefault="00D603C7" w:rsidP="00E9431B">
            <w:pPr>
              <w:pStyle w:val="Tabletext"/>
              <w:tabs>
                <w:tab w:val="decimal" w:pos="539"/>
              </w:tabs>
              <w:rPr>
                <w:rFonts w:cs="Arial"/>
                <w:szCs w:val="16"/>
              </w:rPr>
            </w:pPr>
            <w:r w:rsidRPr="00F022C3">
              <w:rPr>
                <w:rFonts w:cs="Arial"/>
                <w:szCs w:val="16"/>
              </w:rPr>
              <w:t>-0.323</w:t>
            </w:r>
          </w:p>
        </w:tc>
        <w:tc>
          <w:tcPr>
            <w:tcW w:w="860" w:type="pct"/>
            <w:tcBorders>
              <w:bottom w:val="dashed" w:sz="4" w:space="0" w:color="auto"/>
            </w:tcBorders>
            <w:shd w:val="clear" w:color="auto" w:fill="auto"/>
            <w:noWrap/>
            <w:hideMark/>
          </w:tcPr>
          <w:p w:rsidR="00D603C7" w:rsidRPr="00F022C3" w:rsidRDefault="00D603C7" w:rsidP="00E9431B">
            <w:pPr>
              <w:pStyle w:val="Tabletext"/>
              <w:tabs>
                <w:tab w:val="decimal" w:pos="539"/>
              </w:tabs>
              <w:rPr>
                <w:rFonts w:cs="Arial"/>
                <w:szCs w:val="16"/>
              </w:rPr>
            </w:pPr>
            <w:r w:rsidRPr="00F022C3">
              <w:rPr>
                <w:rFonts w:cs="Arial"/>
                <w:szCs w:val="16"/>
              </w:rPr>
              <w:t>0.099</w:t>
            </w:r>
          </w:p>
        </w:tc>
        <w:tc>
          <w:tcPr>
            <w:tcW w:w="860" w:type="pct"/>
            <w:tcBorders>
              <w:bottom w:val="dashed" w:sz="4" w:space="0" w:color="auto"/>
            </w:tcBorders>
            <w:shd w:val="clear" w:color="auto" w:fill="auto"/>
            <w:noWrap/>
            <w:hideMark/>
          </w:tcPr>
          <w:p w:rsidR="00D603C7" w:rsidRPr="00F022C3" w:rsidRDefault="00D603C7" w:rsidP="00E9431B">
            <w:pPr>
              <w:pStyle w:val="Tabletext"/>
              <w:tabs>
                <w:tab w:val="decimal" w:pos="539"/>
              </w:tabs>
              <w:rPr>
                <w:rFonts w:cs="Arial"/>
                <w:szCs w:val="16"/>
              </w:rPr>
            </w:pPr>
            <w:r w:rsidRPr="00F022C3">
              <w:rPr>
                <w:rFonts w:cs="Arial"/>
                <w:szCs w:val="16"/>
              </w:rPr>
              <w:t>10.561</w:t>
            </w:r>
          </w:p>
        </w:tc>
      </w:tr>
      <w:tr w:rsidR="00D603C7" w:rsidRPr="00F022C3" w:rsidTr="00E9431B">
        <w:tc>
          <w:tcPr>
            <w:tcW w:w="2420" w:type="pct"/>
            <w:tcBorders>
              <w:top w:val="dashed" w:sz="4" w:space="0" w:color="auto"/>
            </w:tcBorders>
            <w:shd w:val="clear" w:color="auto" w:fill="auto"/>
            <w:noWrap/>
            <w:hideMark/>
          </w:tcPr>
          <w:p w:rsidR="00D603C7" w:rsidRPr="00F022C3" w:rsidRDefault="00D603C7" w:rsidP="002B4C18">
            <w:pPr>
              <w:pStyle w:val="Tabletext"/>
              <w:spacing w:before="80"/>
              <w:rPr>
                <w:rFonts w:cs="Arial"/>
                <w:szCs w:val="16"/>
              </w:rPr>
            </w:pPr>
            <w:r w:rsidRPr="00F022C3">
              <w:rPr>
                <w:rFonts w:cs="Arial"/>
                <w:szCs w:val="16"/>
              </w:rPr>
              <w:t>Hig</w:t>
            </w:r>
            <w:r w:rsidR="00F022C3">
              <w:rPr>
                <w:rFonts w:cs="Arial"/>
                <w:szCs w:val="16"/>
              </w:rPr>
              <w:t>h</w:t>
            </w:r>
            <w:r w:rsidRPr="00F022C3">
              <w:rPr>
                <w:rFonts w:cs="Arial"/>
                <w:szCs w:val="16"/>
              </w:rPr>
              <w:t>est level of education (ref cat</w:t>
            </w:r>
            <w:r w:rsidR="00770AC9">
              <w:rPr>
                <w:rFonts w:cs="Arial"/>
                <w:szCs w:val="16"/>
              </w:rPr>
              <w:t>.</w:t>
            </w:r>
            <w:r w:rsidRPr="00F022C3">
              <w:rPr>
                <w:rFonts w:cs="Arial"/>
                <w:szCs w:val="16"/>
              </w:rPr>
              <w:t>: Year 10)</w:t>
            </w:r>
          </w:p>
        </w:tc>
        <w:tc>
          <w:tcPr>
            <w:tcW w:w="860" w:type="pct"/>
            <w:tcBorders>
              <w:top w:val="dashed" w:sz="4" w:space="0" w:color="auto"/>
            </w:tcBorders>
            <w:shd w:val="clear" w:color="auto" w:fill="auto"/>
            <w:noWrap/>
            <w:hideMark/>
          </w:tcPr>
          <w:p w:rsidR="00D603C7" w:rsidRPr="00F022C3" w:rsidRDefault="00D603C7" w:rsidP="00E9431B">
            <w:pPr>
              <w:pStyle w:val="Tabletext"/>
              <w:tabs>
                <w:tab w:val="decimal" w:pos="539"/>
              </w:tabs>
              <w:spacing w:before="80"/>
              <w:rPr>
                <w:rFonts w:cs="Arial"/>
                <w:szCs w:val="16"/>
              </w:rPr>
            </w:pPr>
          </w:p>
        </w:tc>
        <w:tc>
          <w:tcPr>
            <w:tcW w:w="860" w:type="pct"/>
            <w:tcBorders>
              <w:top w:val="dashed" w:sz="4" w:space="0" w:color="auto"/>
            </w:tcBorders>
            <w:shd w:val="clear" w:color="auto" w:fill="auto"/>
            <w:noWrap/>
            <w:hideMark/>
          </w:tcPr>
          <w:p w:rsidR="00D603C7" w:rsidRPr="00F022C3" w:rsidRDefault="00D603C7" w:rsidP="00E9431B">
            <w:pPr>
              <w:pStyle w:val="Tabletext"/>
              <w:tabs>
                <w:tab w:val="decimal" w:pos="539"/>
              </w:tabs>
              <w:spacing w:before="80"/>
              <w:rPr>
                <w:rFonts w:cs="Arial"/>
                <w:szCs w:val="16"/>
              </w:rPr>
            </w:pPr>
          </w:p>
        </w:tc>
        <w:tc>
          <w:tcPr>
            <w:tcW w:w="860" w:type="pct"/>
            <w:tcBorders>
              <w:top w:val="dashed" w:sz="4" w:space="0" w:color="auto"/>
            </w:tcBorders>
            <w:shd w:val="clear" w:color="auto" w:fill="auto"/>
            <w:noWrap/>
            <w:hideMark/>
          </w:tcPr>
          <w:p w:rsidR="00D603C7" w:rsidRPr="00F022C3" w:rsidRDefault="00D603C7" w:rsidP="00E9431B">
            <w:pPr>
              <w:pStyle w:val="Tabletext"/>
              <w:tabs>
                <w:tab w:val="decimal" w:pos="539"/>
              </w:tabs>
              <w:spacing w:before="80"/>
              <w:rPr>
                <w:rFonts w:cs="Arial"/>
                <w:szCs w:val="16"/>
              </w:rPr>
            </w:pPr>
          </w:p>
        </w:tc>
      </w:tr>
      <w:tr w:rsidR="00D603C7" w:rsidRPr="00F022C3" w:rsidTr="00E9431B">
        <w:tc>
          <w:tcPr>
            <w:tcW w:w="2420" w:type="pct"/>
            <w:shd w:val="clear" w:color="auto" w:fill="auto"/>
            <w:noWrap/>
            <w:hideMark/>
          </w:tcPr>
          <w:p w:rsidR="00D603C7" w:rsidRPr="00F022C3" w:rsidRDefault="00D603C7" w:rsidP="002B4C18">
            <w:pPr>
              <w:pStyle w:val="Tabletext"/>
              <w:ind w:left="170"/>
              <w:rPr>
                <w:rFonts w:cs="Arial"/>
                <w:szCs w:val="16"/>
              </w:rPr>
            </w:pPr>
            <w:r w:rsidRPr="00F022C3">
              <w:rPr>
                <w:rFonts w:cs="Arial"/>
                <w:szCs w:val="16"/>
              </w:rPr>
              <w:t>Cert</w:t>
            </w:r>
            <w:r w:rsidR="003E04F1">
              <w:rPr>
                <w:rFonts w:cs="Arial"/>
                <w:szCs w:val="16"/>
              </w:rPr>
              <w:t>.</w:t>
            </w:r>
            <w:r w:rsidRPr="00F022C3">
              <w:rPr>
                <w:rFonts w:cs="Arial"/>
                <w:szCs w:val="16"/>
              </w:rPr>
              <w:t xml:space="preserve"> III or higher</w:t>
            </w:r>
          </w:p>
        </w:tc>
        <w:tc>
          <w:tcPr>
            <w:tcW w:w="860" w:type="pct"/>
            <w:shd w:val="clear" w:color="auto" w:fill="auto"/>
            <w:noWrap/>
            <w:hideMark/>
          </w:tcPr>
          <w:p w:rsidR="00D603C7" w:rsidRPr="00F022C3" w:rsidRDefault="00D603C7" w:rsidP="00E9431B">
            <w:pPr>
              <w:pStyle w:val="Tabletext"/>
              <w:tabs>
                <w:tab w:val="decimal" w:pos="539"/>
              </w:tabs>
              <w:rPr>
                <w:rFonts w:cs="Arial"/>
                <w:szCs w:val="16"/>
              </w:rPr>
            </w:pPr>
            <w:r w:rsidRPr="00F022C3">
              <w:rPr>
                <w:rFonts w:cs="Arial"/>
                <w:szCs w:val="16"/>
              </w:rPr>
              <w:t>-0.135</w:t>
            </w:r>
          </w:p>
        </w:tc>
        <w:tc>
          <w:tcPr>
            <w:tcW w:w="860" w:type="pct"/>
            <w:shd w:val="clear" w:color="auto" w:fill="auto"/>
            <w:noWrap/>
            <w:hideMark/>
          </w:tcPr>
          <w:p w:rsidR="00D603C7" w:rsidRPr="00F022C3" w:rsidRDefault="00D603C7" w:rsidP="00E9431B">
            <w:pPr>
              <w:pStyle w:val="Tabletext"/>
              <w:tabs>
                <w:tab w:val="decimal" w:pos="539"/>
              </w:tabs>
              <w:rPr>
                <w:rFonts w:cs="Arial"/>
                <w:szCs w:val="16"/>
              </w:rPr>
            </w:pPr>
            <w:r w:rsidRPr="00F022C3">
              <w:rPr>
                <w:rFonts w:cs="Arial"/>
                <w:szCs w:val="16"/>
              </w:rPr>
              <w:t>0.100</w:t>
            </w:r>
          </w:p>
        </w:tc>
        <w:tc>
          <w:tcPr>
            <w:tcW w:w="860" w:type="pct"/>
            <w:shd w:val="clear" w:color="auto" w:fill="auto"/>
            <w:noWrap/>
            <w:hideMark/>
          </w:tcPr>
          <w:p w:rsidR="00D603C7" w:rsidRPr="00F022C3" w:rsidRDefault="00D603C7" w:rsidP="00E9431B">
            <w:pPr>
              <w:pStyle w:val="Tabletext"/>
              <w:tabs>
                <w:tab w:val="decimal" w:pos="539"/>
              </w:tabs>
              <w:rPr>
                <w:rFonts w:cs="Arial"/>
                <w:szCs w:val="16"/>
              </w:rPr>
            </w:pPr>
            <w:r w:rsidRPr="00F022C3">
              <w:rPr>
                <w:rFonts w:cs="Arial"/>
                <w:szCs w:val="16"/>
              </w:rPr>
              <w:t>1.800</w:t>
            </w:r>
          </w:p>
        </w:tc>
      </w:tr>
      <w:tr w:rsidR="00D603C7" w:rsidRPr="00F022C3" w:rsidTr="00E9431B">
        <w:tc>
          <w:tcPr>
            <w:tcW w:w="2420" w:type="pct"/>
            <w:shd w:val="clear" w:color="auto" w:fill="auto"/>
            <w:noWrap/>
            <w:hideMark/>
          </w:tcPr>
          <w:p w:rsidR="00D603C7" w:rsidRPr="00F022C3" w:rsidRDefault="00D603C7" w:rsidP="002B4C18">
            <w:pPr>
              <w:pStyle w:val="Tabletext"/>
              <w:ind w:left="170"/>
              <w:rPr>
                <w:rFonts w:cs="Arial"/>
                <w:szCs w:val="16"/>
              </w:rPr>
            </w:pPr>
            <w:r w:rsidRPr="00F022C3">
              <w:rPr>
                <w:rFonts w:cs="Arial"/>
                <w:szCs w:val="16"/>
              </w:rPr>
              <w:t>Year 12</w:t>
            </w:r>
          </w:p>
        </w:tc>
        <w:tc>
          <w:tcPr>
            <w:tcW w:w="860" w:type="pct"/>
            <w:shd w:val="clear" w:color="auto" w:fill="auto"/>
            <w:noWrap/>
            <w:hideMark/>
          </w:tcPr>
          <w:p w:rsidR="00D603C7" w:rsidRPr="00F022C3" w:rsidRDefault="00D603C7" w:rsidP="00E9431B">
            <w:pPr>
              <w:pStyle w:val="Tabletext"/>
              <w:tabs>
                <w:tab w:val="decimal" w:pos="539"/>
              </w:tabs>
              <w:rPr>
                <w:rFonts w:cs="Arial"/>
                <w:szCs w:val="16"/>
              </w:rPr>
            </w:pPr>
            <w:r w:rsidRPr="00F022C3">
              <w:rPr>
                <w:rFonts w:cs="Arial"/>
                <w:szCs w:val="16"/>
              </w:rPr>
              <w:t>0.008</w:t>
            </w:r>
          </w:p>
        </w:tc>
        <w:tc>
          <w:tcPr>
            <w:tcW w:w="860" w:type="pct"/>
            <w:shd w:val="clear" w:color="auto" w:fill="auto"/>
            <w:noWrap/>
            <w:hideMark/>
          </w:tcPr>
          <w:p w:rsidR="00D603C7" w:rsidRPr="00F022C3" w:rsidRDefault="00D603C7" w:rsidP="00E9431B">
            <w:pPr>
              <w:pStyle w:val="Tabletext"/>
              <w:tabs>
                <w:tab w:val="decimal" w:pos="539"/>
              </w:tabs>
              <w:rPr>
                <w:rFonts w:cs="Arial"/>
                <w:szCs w:val="16"/>
              </w:rPr>
            </w:pPr>
            <w:r w:rsidRPr="00F022C3">
              <w:rPr>
                <w:rFonts w:cs="Arial"/>
                <w:szCs w:val="16"/>
              </w:rPr>
              <w:t>0.077</w:t>
            </w:r>
          </w:p>
        </w:tc>
        <w:tc>
          <w:tcPr>
            <w:tcW w:w="860" w:type="pct"/>
            <w:shd w:val="clear" w:color="auto" w:fill="auto"/>
            <w:noWrap/>
            <w:hideMark/>
          </w:tcPr>
          <w:p w:rsidR="00D603C7" w:rsidRPr="00F022C3" w:rsidRDefault="00D603C7" w:rsidP="00E9431B">
            <w:pPr>
              <w:pStyle w:val="Tabletext"/>
              <w:tabs>
                <w:tab w:val="decimal" w:pos="539"/>
              </w:tabs>
              <w:rPr>
                <w:rFonts w:cs="Arial"/>
                <w:szCs w:val="16"/>
              </w:rPr>
            </w:pPr>
            <w:r w:rsidRPr="00F022C3">
              <w:rPr>
                <w:rFonts w:cs="Arial"/>
                <w:szCs w:val="16"/>
              </w:rPr>
              <w:t>0.011</w:t>
            </w:r>
          </w:p>
        </w:tc>
      </w:tr>
      <w:tr w:rsidR="00D603C7" w:rsidRPr="00F022C3" w:rsidTr="00E9431B">
        <w:tc>
          <w:tcPr>
            <w:tcW w:w="2420" w:type="pct"/>
            <w:shd w:val="clear" w:color="auto" w:fill="auto"/>
            <w:noWrap/>
            <w:hideMark/>
          </w:tcPr>
          <w:p w:rsidR="00D603C7" w:rsidRPr="00F022C3" w:rsidRDefault="00D603C7" w:rsidP="002B4C18">
            <w:pPr>
              <w:pStyle w:val="Tabletext"/>
              <w:ind w:left="170"/>
              <w:rPr>
                <w:rFonts w:cs="Arial"/>
                <w:szCs w:val="16"/>
              </w:rPr>
            </w:pPr>
            <w:r w:rsidRPr="00F022C3">
              <w:rPr>
                <w:rFonts w:cs="Arial"/>
                <w:szCs w:val="16"/>
              </w:rPr>
              <w:t>Year 11</w:t>
            </w:r>
          </w:p>
        </w:tc>
        <w:tc>
          <w:tcPr>
            <w:tcW w:w="860" w:type="pct"/>
            <w:shd w:val="clear" w:color="auto" w:fill="auto"/>
            <w:noWrap/>
            <w:hideMark/>
          </w:tcPr>
          <w:p w:rsidR="00D603C7" w:rsidRPr="00F022C3" w:rsidRDefault="00D603C7" w:rsidP="00E9431B">
            <w:pPr>
              <w:pStyle w:val="Tabletext"/>
              <w:tabs>
                <w:tab w:val="decimal" w:pos="539"/>
              </w:tabs>
              <w:rPr>
                <w:rFonts w:cs="Arial"/>
                <w:szCs w:val="16"/>
              </w:rPr>
            </w:pPr>
            <w:r w:rsidRPr="00F022C3">
              <w:rPr>
                <w:rFonts w:cs="Arial"/>
                <w:szCs w:val="16"/>
              </w:rPr>
              <w:t>0.042</w:t>
            </w:r>
          </w:p>
        </w:tc>
        <w:tc>
          <w:tcPr>
            <w:tcW w:w="860" w:type="pct"/>
            <w:shd w:val="clear" w:color="auto" w:fill="auto"/>
            <w:noWrap/>
            <w:hideMark/>
          </w:tcPr>
          <w:p w:rsidR="00D603C7" w:rsidRPr="00F022C3" w:rsidRDefault="00D603C7" w:rsidP="00E9431B">
            <w:pPr>
              <w:pStyle w:val="Tabletext"/>
              <w:tabs>
                <w:tab w:val="decimal" w:pos="539"/>
              </w:tabs>
              <w:rPr>
                <w:rFonts w:cs="Arial"/>
                <w:szCs w:val="16"/>
              </w:rPr>
            </w:pPr>
            <w:r w:rsidRPr="00F022C3">
              <w:rPr>
                <w:rFonts w:cs="Arial"/>
                <w:szCs w:val="16"/>
              </w:rPr>
              <w:t>0.105</w:t>
            </w:r>
          </w:p>
        </w:tc>
        <w:tc>
          <w:tcPr>
            <w:tcW w:w="860" w:type="pct"/>
            <w:shd w:val="clear" w:color="auto" w:fill="auto"/>
            <w:noWrap/>
            <w:hideMark/>
          </w:tcPr>
          <w:p w:rsidR="00D603C7" w:rsidRPr="00F022C3" w:rsidRDefault="00D603C7" w:rsidP="00E9431B">
            <w:pPr>
              <w:pStyle w:val="Tabletext"/>
              <w:tabs>
                <w:tab w:val="decimal" w:pos="539"/>
              </w:tabs>
              <w:rPr>
                <w:rFonts w:cs="Arial"/>
                <w:szCs w:val="16"/>
              </w:rPr>
            </w:pPr>
            <w:r w:rsidRPr="00F022C3">
              <w:rPr>
                <w:rFonts w:cs="Arial"/>
                <w:szCs w:val="16"/>
              </w:rPr>
              <w:t>0.161</w:t>
            </w:r>
          </w:p>
        </w:tc>
      </w:tr>
      <w:tr w:rsidR="00BC7F29" w:rsidRPr="00F022C3" w:rsidTr="002B4C18">
        <w:tc>
          <w:tcPr>
            <w:tcW w:w="2420" w:type="pct"/>
            <w:tcBorders>
              <w:bottom w:val="dashed" w:sz="4" w:space="0" w:color="auto"/>
            </w:tcBorders>
            <w:shd w:val="clear" w:color="auto" w:fill="auto"/>
            <w:noWrap/>
            <w:hideMark/>
          </w:tcPr>
          <w:p w:rsidR="00BC7F29" w:rsidRDefault="00BC7F29" w:rsidP="002B4C18">
            <w:pPr>
              <w:pStyle w:val="Tabletext"/>
              <w:ind w:left="170"/>
              <w:rPr>
                <w:rFonts w:cs="Arial"/>
                <w:szCs w:val="16"/>
              </w:rPr>
            </w:pPr>
            <w:r>
              <w:rPr>
                <w:rFonts w:cs="Arial"/>
                <w:szCs w:val="16"/>
              </w:rPr>
              <w:t>Year 10</w:t>
            </w:r>
          </w:p>
        </w:tc>
        <w:tc>
          <w:tcPr>
            <w:tcW w:w="2580" w:type="pct"/>
            <w:gridSpan w:val="3"/>
            <w:tcBorders>
              <w:bottom w:val="dashed" w:sz="4" w:space="0" w:color="auto"/>
            </w:tcBorders>
            <w:shd w:val="clear" w:color="auto" w:fill="auto"/>
            <w:noWrap/>
            <w:hideMark/>
          </w:tcPr>
          <w:p w:rsidR="00BC7F29" w:rsidRPr="00F022C3" w:rsidRDefault="00BC7F29" w:rsidP="00BC7F29">
            <w:pPr>
              <w:pStyle w:val="Tabletext"/>
              <w:jc w:val="center"/>
              <w:rPr>
                <w:rFonts w:cs="Arial"/>
                <w:szCs w:val="16"/>
              </w:rPr>
            </w:pPr>
            <w:r>
              <w:rPr>
                <w:rFonts w:cs="Arial"/>
                <w:szCs w:val="16"/>
              </w:rPr>
              <w:t>Reference category</w:t>
            </w:r>
          </w:p>
        </w:tc>
      </w:tr>
      <w:tr w:rsidR="00D603C7" w:rsidRPr="00F022C3" w:rsidTr="002B4C18">
        <w:tc>
          <w:tcPr>
            <w:tcW w:w="2420" w:type="pct"/>
            <w:tcBorders>
              <w:top w:val="dashed" w:sz="4" w:space="0" w:color="auto"/>
            </w:tcBorders>
            <w:shd w:val="clear" w:color="auto" w:fill="auto"/>
            <w:noWrap/>
            <w:hideMark/>
          </w:tcPr>
          <w:p w:rsidR="00D603C7" w:rsidRPr="00F022C3" w:rsidRDefault="00D603C7" w:rsidP="002B4C18">
            <w:pPr>
              <w:pStyle w:val="Tabletext"/>
              <w:spacing w:before="80"/>
              <w:rPr>
                <w:rFonts w:cs="Arial"/>
                <w:szCs w:val="16"/>
              </w:rPr>
            </w:pPr>
            <w:r w:rsidRPr="00F022C3">
              <w:rPr>
                <w:rFonts w:cs="Arial"/>
                <w:szCs w:val="16"/>
              </w:rPr>
              <w:t xml:space="preserve">Occupation </w:t>
            </w:r>
          </w:p>
        </w:tc>
        <w:tc>
          <w:tcPr>
            <w:tcW w:w="860" w:type="pct"/>
            <w:tcBorders>
              <w:top w:val="dashed" w:sz="4" w:space="0" w:color="auto"/>
            </w:tcBorders>
            <w:shd w:val="clear" w:color="auto" w:fill="auto"/>
            <w:noWrap/>
            <w:vAlign w:val="bottom"/>
            <w:hideMark/>
          </w:tcPr>
          <w:p w:rsidR="00D603C7" w:rsidRPr="00F022C3" w:rsidRDefault="00D603C7" w:rsidP="00E9431B">
            <w:pPr>
              <w:pStyle w:val="Tabletext"/>
              <w:tabs>
                <w:tab w:val="decimal" w:pos="539"/>
              </w:tabs>
              <w:spacing w:before="80"/>
              <w:rPr>
                <w:rFonts w:cs="Arial"/>
                <w:szCs w:val="16"/>
              </w:rPr>
            </w:pPr>
          </w:p>
        </w:tc>
        <w:tc>
          <w:tcPr>
            <w:tcW w:w="860" w:type="pct"/>
            <w:tcBorders>
              <w:top w:val="dashed" w:sz="4" w:space="0" w:color="auto"/>
            </w:tcBorders>
            <w:shd w:val="clear" w:color="auto" w:fill="auto"/>
            <w:noWrap/>
            <w:vAlign w:val="bottom"/>
            <w:hideMark/>
          </w:tcPr>
          <w:p w:rsidR="00D603C7" w:rsidRPr="00F022C3" w:rsidRDefault="00D603C7" w:rsidP="00E9431B">
            <w:pPr>
              <w:pStyle w:val="Tabletext"/>
              <w:tabs>
                <w:tab w:val="decimal" w:pos="539"/>
              </w:tabs>
              <w:spacing w:before="80"/>
              <w:rPr>
                <w:rFonts w:cs="Arial"/>
                <w:szCs w:val="16"/>
              </w:rPr>
            </w:pPr>
          </w:p>
        </w:tc>
        <w:tc>
          <w:tcPr>
            <w:tcW w:w="860" w:type="pct"/>
            <w:tcBorders>
              <w:top w:val="dashed" w:sz="4" w:space="0" w:color="auto"/>
            </w:tcBorders>
            <w:shd w:val="clear" w:color="auto" w:fill="auto"/>
            <w:noWrap/>
            <w:vAlign w:val="bottom"/>
            <w:hideMark/>
          </w:tcPr>
          <w:p w:rsidR="00D603C7" w:rsidRPr="00F022C3" w:rsidRDefault="00D603C7" w:rsidP="00E9431B">
            <w:pPr>
              <w:pStyle w:val="Tabletext"/>
              <w:tabs>
                <w:tab w:val="decimal" w:pos="539"/>
              </w:tabs>
              <w:spacing w:before="80"/>
              <w:rPr>
                <w:rFonts w:cs="Arial"/>
                <w:szCs w:val="16"/>
              </w:rPr>
            </w:pPr>
          </w:p>
        </w:tc>
      </w:tr>
      <w:tr w:rsidR="00975E19" w:rsidRPr="00F022C3" w:rsidTr="002B4C18">
        <w:tc>
          <w:tcPr>
            <w:tcW w:w="2420" w:type="pct"/>
            <w:shd w:val="clear" w:color="auto" w:fill="auto"/>
            <w:noWrap/>
            <w:hideMark/>
          </w:tcPr>
          <w:p w:rsidR="00975E19" w:rsidRPr="00F022C3" w:rsidRDefault="00405E09" w:rsidP="002B4C18">
            <w:pPr>
              <w:pStyle w:val="Tabletext"/>
              <w:ind w:left="170"/>
              <w:rPr>
                <w:rFonts w:cs="Arial"/>
                <w:szCs w:val="16"/>
              </w:rPr>
            </w:pPr>
            <w:r>
              <w:rPr>
                <w:rFonts w:cs="Arial"/>
                <w:szCs w:val="16"/>
              </w:rPr>
              <w:t>Managers and professionals</w:t>
            </w:r>
          </w:p>
        </w:tc>
        <w:tc>
          <w:tcPr>
            <w:tcW w:w="860" w:type="pct"/>
            <w:shd w:val="clear" w:color="auto" w:fill="auto"/>
            <w:noWrap/>
            <w:hideMark/>
          </w:tcPr>
          <w:p w:rsidR="00975E19" w:rsidRPr="00F022C3" w:rsidRDefault="00975E19" w:rsidP="00E9431B">
            <w:pPr>
              <w:pStyle w:val="Tabletext"/>
              <w:tabs>
                <w:tab w:val="decimal" w:pos="539"/>
              </w:tabs>
              <w:rPr>
                <w:rFonts w:cs="Arial"/>
                <w:szCs w:val="16"/>
              </w:rPr>
            </w:pPr>
            <w:r w:rsidRPr="00F022C3">
              <w:rPr>
                <w:rFonts w:cs="Arial"/>
                <w:szCs w:val="16"/>
              </w:rPr>
              <w:t>-0.158</w:t>
            </w:r>
          </w:p>
        </w:tc>
        <w:tc>
          <w:tcPr>
            <w:tcW w:w="860" w:type="pct"/>
            <w:shd w:val="clear" w:color="auto" w:fill="auto"/>
            <w:noWrap/>
            <w:hideMark/>
          </w:tcPr>
          <w:p w:rsidR="00975E19" w:rsidRPr="00F022C3" w:rsidRDefault="00975E19" w:rsidP="00E9431B">
            <w:pPr>
              <w:pStyle w:val="Tabletext"/>
              <w:tabs>
                <w:tab w:val="decimal" w:pos="539"/>
              </w:tabs>
              <w:rPr>
                <w:rFonts w:cs="Arial"/>
                <w:szCs w:val="16"/>
              </w:rPr>
            </w:pPr>
            <w:r w:rsidRPr="00F022C3">
              <w:rPr>
                <w:rFonts w:cs="Arial"/>
                <w:szCs w:val="16"/>
              </w:rPr>
              <w:t>0.142</w:t>
            </w:r>
          </w:p>
        </w:tc>
        <w:tc>
          <w:tcPr>
            <w:tcW w:w="860" w:type="pct"/>
            <w:shd w:val="clear" w:color="auto" w:fill="auto"/>
            <w:noWrap/>
            <w:hideMark/>
          </w:tcPr>
          <w:p w:rsidR="00975E19" w:rsidRPr="00F022C3" w:rsidRDefault="00975E19" w:rsidP="00E9431B">
            <w:pPr>
              <w:pStyle w:val="Tabletext"/>
              <w:tabs>
                <w:tab w:val="decimal" w:pos="539"/>
              </w:tabs>
              <w:rPr>
                <w:rFonts w:cs="Arial"/>
                <w:szCs w:val="16"/>
              </w:rPr>
            </w:pPr>
            <w:r w:rsidRPr="00F022C3">
              <w:rPr>
                <w:rFonts w:cs="Arial"/>
                <w:szCs w:val="16"/>
              </w:rPr>
              <w:t>1.249</w:t>
            </w:r>
          </w:p>
        </w:tc>
      </w:tr>
      <w:tr w:rsidR="00975E19" w:rsidRPr="00F022C3" w:rsidTr="002B4C18">
        <w:tc>
          <w:tcPr>
            <w:tcW w:w="2420" w:type="pct"/>
            <w:shd w:val="clear" w:color="auto" w:fill="auto"/>
            <w:noWrap/>
            <w:hideMark/>
          </w:tcPr>
          <w:p w:rsidR="00975E19" w:rsidRPr="00F022C3" w:rsidRDefault="00405E09" w:rsidP="002B4C18">
            <w:pPr>
              <w:pStyle w:val="Tabletext"/>
              <w:ind w:left="170"/>
              <w:rPr>
                <w:rFonts w:cs="Arial"/>
                <w:szCs w:val="16"/>
              </w:rPr>
            </w:pPr>
            <w:r>
              <w:rPr>
                <w:rFonts w:cs="Arial"/>
                <w:szCs w:val="16"/>
              </w:rPr>
              <w:t>Community and personal service workers</w:t>
            </w:r>
          </w:p>
        </w:tc>
        <w:tc>
          <w:tcPr>
            <w:tcW w:w="860" w:type="pct"/>
            <w:shd w:val="clear" w:color="auto" w:fill="auto"/>
            <w:noWrap/>
            <w:hideMark/>
          </w:tcPr>
          <w:p w:rsidR="00975E19" w:rsidRPr="00F022C3" w:rsidRDefault="00975E19" w:rsidP="00E9431B">
            <w:pPr>
              <w:pStyle w:val="Tabletext"/>
              <w:tabs>
                <w:tab w:val="decimal" w:pos="539"/>
              </w:tabs>
              <w:rPr>
                <w:rFonts w:cs="Arial"/>
                <w:szCs w:val="16"/>
              </w:rPr>
            </w:pPr>
            <w:r w:rsidRPr="00F022C3">
              <w:rPr>
                <w:rFonts w:cs="Arial"/>
                <w:szCs w:val="16"/>
              </w:rPr>
              <w:t>0.141</w:t>
            </w:r>
          </w:p>
        </w:tc>
        <w:tc>
          <w:tcPr>
            <w:tcW w:w="860" w:type="pct"/>
            <w:shd w:val="clear" w:color="auto" w:fill="auto"/>
            <w:noWrap/>
            <w:hideMark/>
          </w:tcPr>
          <w:p w:rsidR="00975E19" w:rsidRPr="00F022C3" w:rsidRDefault="00975E19" w:rsidP="00E9431B">
            <w:pPr>
              <w:pStyle w:val="Tabletext"/>
              <w:tabs>
                <w:tab w:val="decimal" w:pos="539"/>
              </w:tabs>
              <w:rPr>
                <w:rFonts w:cs="Arial"/>
                <w:szCs w:val="16"/>
              </w:rPr>
            </w:pPr>
            <w:r w:rsidRPr="00F022C3">
              <w:rPr>
                <w:rFonts w:cs="Arial"/>
                <w:szCs w:val="16"/>
              </w:rPr>
              <w:t>0.096</w:t>
            </w:r>
          </w:p>
        </w:tc>
        <w:tc>
          <w:tcPr>
            <w:tcW w:w="860" w:type="pct"/>
            <w:shd w:val="clear" w:color="auto" w:fill="auto"/>
            <w:noWrap/>
            <w:hideMark/>
          </w:tcPr>
          <w:p w:rsidR="00975E19" w:rsidRPr="00F022C3" w:rsidRDefault="00975E19" w:rsidP="00E9431B">
            <w:pPr>
              <w:pStyle w:val="Tabletext"/>
              <w:tabs>
                <w:tab w:val="decimal" w:pos="539"/>
              </w:tabs>
              <w:rPr>
                <w:rFonts w:cs="Arial"/>
                <w:szCs w:val="16"/>
              </w:rPr>
            </w:pPr>
            <w:r w:rsidRPr="00F022C3">
              <w:rPr>
                <w:rFonts w:cs="Arial"/>
                <w:szCs w:val="16"/>
              </w:rPr>
              <w:t>2.153</w:t>
            </w:r>
          </w:p>
        </w:tc>
      </w:tr>
      <w:tr w:rsidR="00D603C7" w:rsidRPr="00F022C3" w:rsidTr="002B4C18">
        <w:tc>
          <w:tcPr>
            <w:tcW w:w="2420" w:type="pct"/>
            <w:shd w:val="clear" w:color="auto" w:fill="auto"/>
            <w:noWrap/>
            <w:hideMark/>
          </w:tcPr>
          <w:p w:rsidR="00D603C7" w:rsidRPr="00F022C3" w:rsidRDefault="00405E09" w:rsidP="002B4C18">
            <w:pPr>
              <w:pStyle w:val="Tabletext"/>
              <w:ind w:left="170"/>
              <w:rPr>
                <w:rFonts w:cs="Arial"/>
                <w:szCs w:val="16"/>
              </w:rPr>
            </w:pPr>
            <w:r>
              <w:rPr>
                <w:rFonts w:cs="Arial"/>
                <w:szCs w:val="16"/>
              </w:rPr>
              <w:t>Clerical and administrative workers</w:t>
            </w:r>
          </w:p>
        </w:tc>
        <w:tc>
          <w:tcPr>
            <w:tcW w:w="860" w:type="pct"/>
            <w:shd w:val="clear" w:color="auto" w:fill="auto"/>
            <w:noWrap/>
            <w:hideMark/>
          </w:tcPr>
          <w:p w:rsidR="00D603C7" w:rsidRPr="00F022C3" w:rsidRDefault="00D603C7" w:rsidP="00E9431B">
            <w:pPr>
              <w:pStyle w:val="Tabletext"/>
              <w:tabs>
                <w:tab w:val="decimal" w:pos="539"/>
              </w:tabs>
              <w:rPr>
                <w:rFonts w:cs="Arial"/>
                <w:szCs w:val="16"/>
              </w:rPr>
            </w:pPr>
            <w:r w:rsidRPr="00F022C3">
              <w:rPr>
                <w:rFonts w:cs="Arial"/>
                <w:szCs w:val="16"/>
              </w:rPr>
              <w:t>0.191</w:t>
            </w:r>
          </w:p>
        </w:tc>
        <w:tc>
          <w:tcPr>
            <w:tcW w:w="860" w:type="pct"/>
            <w:shd w:val="clear" w:color="auto" w:fill="auto"/>
            <w:noWrap/>
            <w:hideMark/>
          </w:tcPr>
          <w:p w:rsidR="00D603C7" w:rsidRPr="00F022C3" w:rsidRDefault="00D603C7" w:rsidP="00E9431B">
            <w:pPr>
              <w:pStyle w:val="Tabletext"/>
              <w:tabs>
                <w:tab w:val="decimal" w:pos="539"/>
              </w:tabs>
              <w:rPr>
                <w:rFonts w:cs="Arial"/>
                <w:szCs w:val="16"/>
              </w:rPr>
            </w:pPr>
            <w:r w:rsidRPr="00F022C3">
              <w:rPr>
                <w:rFonts w:cs="Arial"/>
                <w:szCs w:val="16"/>
              </w:rPr>
              <w:t>0.096</w:t>
            </w:r>
          </w:p>
        </w:tc>
        <w:tc>
          <w:tcPr>
            <w:tcW w:w="860" w:type="pct"/>
            <w:shd w:val="clear" w:color="auto" w:fill="auto"/>
            <w:noWrap/>
            <w:hideMark/>
          </w:tcPr>
          <w:p w:rsidR="00D603C7" w:rsidRPr="00F022C3" w:rsidRDefault="00D603C7" w:rsidP="00E9431B">
            <w:pPr>
              <w:pStyle w:val="Tabletext"/>
              <w:tabs>
                <w:tab w:val="decimal" w:pos="539"/>
              </w:tabs>
              <w:rPr>
                <w:rFonts w:cs="Arial"/>
                <w:szCs w:val="16"/>
              </w:rPr>
            </w:pPr>
            <w:r w:rsidRPr="00F022C3">
              <w:rPr>
                <w:rFonts w:cs="Arial"/>
                <w:szCs w:val="16"/>
              </w:rPr>
              <w:t>3.982</w:t>
            </w:r>
          </w:p>
        </w:tc>
      </w:tr>
      <w:tr w:rsidR="00D603C7" w:rsidRPr="00F022C3" w:rsidTr="002B4C18">
        <w:tc>
          <w:tcPr>
            <w:tcW w:w="2420" w:type="pct"/>
            <w:shd w:val="clear" w:color="auto" w:fill="auto"/>
            <w:noWrap/>
            <w:hideMark/>
          </w:tcPr>
          <w:p w:rsidR="00D603C7" w:rsidRPr="00F022C3" w:rsidRDefault="00405E09" w:rsidP="002B4C18">
            <w:pPr>
              <w:pStyle w:val="Tabletext"/>
              <w:ind w:left="170"/>
              <w:rPr>
                <w:rFonts w:cs="Arial"/>
                <w:szCs w:val="16"/>
              </w:rPr>
            </w:pPr>
            <w:r>
              <w:rPr>
                <w:rFonts w:cs="Arial"/>
                <w:szCs w:val="16"/>
              </w:rPr>
              <w:t>Sales workers</w:t>
            </w:r>
          </w:p>
        </w:tc>
        <w:tc>
          <w:tcPr>
            <w:tcW w:w="860" w:type="pct"/>
            <w:shd w:val="clear" w:color="auto" w:fill="auto"/>
            <w:noWrap/>
            <w:hideMark/>
          </w:tcPr>
          <w:p w:rsidR="00D603C7" w:rsidRPr="00F022C3" w:rsidRDefault="00D603C7" w:rsidP="00E9431B">
            <w:pPr>
              <w:pStyle w:val="Tabletext"/>
              <w:tabs>
                <w:tab w:val="decimal" w:pos="539"/>
              </w:tabs>
              <w:rPr>
                <w:rFonts w:cs="Arial"/>
                <w:szCs w:val="16"/>
              </w:rPr>
            </w:pPr>
            <w:r w:rsidRPr="00F022C3">
              <w:rPr>
                <w:rFonts w:cs="Arial"/>
                <w:szCs w:val="16"/>
              </w:rPr>
              <w:t>-0.352</w:t>
            </w:r>
          </w:p>
        </w:tc>
        <w:tc>
          <w:tcPr>
            <w:tcW w:w="860" w:type="pct"/>
            <w:shd w:val="clear" w:color="auto" w:fill="auto"/>
            <w:noWrap/>
            <w:hideMark/>
          </w:tcPr>
          <w:p w:rsidR="00D603C7" w:rsidRPr="00F022C3" w:rsidRDefault="00D603C7" w:rsidP="00E9431B">
            <w:pPr>
              <w:pStyle w:val="Tabletext"/>
              <w:tabs>
                <w:tab w:val="decimal" w:pos="539"/>
              </w:tabs>
              <w:rPr>
                <w:rFonts w:cs="Arial"/>
                <w:szCs w:val="16"/>
              </w:rPr>
            </w:pPr>
            <w:r w:rsidRPr="00F022C3">
              <w:rPr>
                <w:rFonts w:cs="Arial"/>
                <w:szCs w:val="16"/>
              </w:rPr>
              <w:t>0.112</w:t>
            </w:r>
          </w:p>
        </w:tc>
        <w:tc>
          <w:tcPr>
            <w:tcW w:w="860" w:type="pct"/>
            <w:shd w:val="clear" w:color="auto" w:fill="auto"/>
            <w:noWrap/>
            <w:hideMark/>
          </w:tcPr>
          <w:p w:rsidR="00D603C7" w:rsidRPr="00F022C3" w:rsidRDefault="00D603C7" w:rsidP="00E9431B">
            <w:pPr>
              <w:pStyle w:val="Tabletext"/>
              <w:tabs>
                <w:tab w:val="decimal" w:pos="539"/>
              </w:tabs>
              <w:rPr>
                <w:rFonts w:cs="Arial"/>
                <w:szCs w:val="16"/>
              </w:rPr>
            </w:pPr>
            <w:r w:rsidRPr="00F022C3">
              <w:rPr>
                <w:rFonts w:cs="Arial"/>
                <w:szCs w:val="16"/>
              </w:rPr>
              <w:t>9.931</w:t>
            </w:r>
          </w:p>
        </w:tc>
      </w:tr>
      <w:tr w:rsidR="00121572" w:rsidRPr="00F022C3" w:rsidTr="002B4C18">
        <w:tc>
          <w:tcPr>
            <w:tcW w:w="2420" w:type="pct"/>
            <w:shd w:val="clear" w:color="auto" w:fill="auto"/>
            <w:noWrap/>
            <w:hideMark/>
          </w:tcPr>
          <w:p w:rsidR="00121572" w:rsidRPr="00F022C3" w:rsidRDefault="00405E09" w:rsidP="002B4C18">
            <w:pPr>
              <w:pStyle w:val="Tabletext"/>
              <w:ind w:left="170"/>
              <w:rPr>
                <w:rFonts w:cs="Arial"/>
                <w:szCs w:val="16"/>
              </w:rPr>
            </w:pPr>
            <w:r>
              <w:rPr>
                <w:rFonts w:cs="Arial"/>
                <w:szCs w:val="16"/>
              </w:rPr>
              <w:t>Machinery operators and drivers</w:t>
            </w:r>
          </w:p>
        </w:tc>
        <w:tc>
          <w:tcPr>
            <w:tcW w:w="860" w:type="pct"/>
            <w:shd w:val="clear" w:color="auto" w:fill="auto"/>
            <w:noWrap/>
            <w:hideMark/>
          </w:tcPr>
          <w:p w:rsidR="00121572" w:rsidRPr="00F022C3" w:rsidRDefault="00121572" w:rsidP="00E9431B">
            <w:pPr>
              <w:pStyle w:val="Tabletext"/>
              <w:tabs>
                <w:tab w:val="decimal" w:pos="539"/>
              </w:tabs>
              <w:rPr>
                <w:rFonts w:cs="Arial"/>
                <w:szCs w:val="16"/>
              </w:rPr>
            </w:pPr>
            <w:r w:rsidRPr="00F022C3">
              <w:rPr>
                <w:rFonts w:cs="Arial"/>
                <w:szCs w:val="16"/>
              </w:rPr>
              <w:t>0.491</w:t>
            </w:r>
          </w:p>
        </w:tc>
        <w:tc>
          <w:tcPr>
            <w:tcW w:w="860" w:type="pct"/>
            <w:shd w:val="clear" w:color="auto" w:fill="auto"/>
            <w:noWrap/>
            <w:hideMark/>
          </w:tcPr>
          <w:p w:rsidR="00121572" w:rsidRPr="00F022C3" w:rsidRDefault="00121572" w:rsidP="00E9431B">
            <w:pPr>
              <w:pStyle w:val="Tabletext"/>
              <w:tabs>
                <w:tab w:val="decimal" w:pos="539"/>
              </w:tabs>
              <w:rPr>
                <w:rFonts w:cs="Arial"/>
                <w:szCs w:val="16"/>
              </w:rPr>
            </w:pPr>
            <w:r w:rsidRPr="00F022C3">
              <w:rPr>
                <w:rFonts w:cs="Arial"/>
                <w:szCs w:val="16"/>
              </w:rPr>
              <w:t>0.127</w:t>
            </w:r>
          </w:p>
        </w:tc>
        <w:tc>
          <w:tcPr>
            <w:tcW w:w="860" w:type="pct"/>
            <w:shd w:val="clear" w:color="auto" w:fill="auto"/>
            <w:noWrap/>
            <w:hideMark/>
          </w:tcPr>
          <w:p w:rsidR="00121572" w:rsidRPr="00F022C3" w:rsidRDefault="00121572" w:rsidP="00E9431B">
            <w:pPr>
              <w:pStyle w:val="Tabletext"/>
              <w:tabs>
                <w:tab w:val="decimal" w:pos="539"/>
              </w:tabs>
              <w:rPr>
                <w:rFonts w:cs="Arial"/>
                <w:szCs w:val="16"/>
              </w:rPr>
            </w:pPr>
            <w:r w:rsidRPr="00F022C3">
              <w:rPr>
                <w:rFonts w:cs="Arial"/>
                <w:szCs w:val="16"/>
              </w:rPr>
              <w:t>14.884</w:t>
            </w:r>
          </w:p>
        </w:tc>
      </w:tr>
      <w:tr w:rsidR="00BC7F29" w:rsidRPr="00F022C3" w:rsidTr="002B4C18">
        <w:tc>
          <w:tcPr>
            <w:tcW w:w="2420" w:type="pct"/>
            <w:tcBorders>
              <w:bottom w:val="dashed" w:sz="4" w:space="0" w:color="auto"/>
            </w:tcBorders>
            <w:shd w:val="clear" w:color="auto" w:fill="auto"/>
            <w:noWrap/>
            <w:hideMark/>
          </w:tcPr>
          <w:p w:rsidR="00BC7F29" w:rsidRDefault="00BC7F29" w:rsidP="002B4C18">
            <w:pPr>
              <w:pStyle w:val="Tabletext"/>
              <w:ind w:left="170"/>
              <w:rPr>
                <w:rFonts w:cs="Arial"/>
                <w:szCs w:val="16"/>
              </w:rPr>
            </w:pPr>
            <w:r>
              <w:rPr>
                <w:rFonts w:cs="Arial"/>
                <w:szCs w:val="16"/>
              </w:rPr>
              <w:t>Labourers</w:t>
            </w:r>
          </w:p>
        </w:tc>
        <w:tc>
          <w:tcPr>
            <w:tcW w:w="2580" w:type="pct"/>
            <w:gridSpan w:val="3"/>
            <w:tcBorders>
              <w:bottom w:val="dashed" w:sz="4" w:space="0" w:color="auto"/>
            </w:tcBorders>
            <w:shd w:val="clear" w:color="auto" w:fill="auto"/>
            <w:noWrap/>
            <w:hideMark/>
          </w:tcPr>
          <w:p w:rsidR="00BC7F29" w:rsidRPr="00F022C3" w:rsidRDefault="00BC7F29" w:rsidP="00BC7F29">
            <w:pPr>
              <w:pStyle w:val="Tabletext"/>
              <w:jc w:val="center"/>
              <w:rPr>
                <w:rFonts w:cs="Arial"/>
                <w:szCs w:val="16"/>
              </w:rPr>
            </w:pPr>
            <w:r>
              <w:rPr>
                <w:rFonts w:cs="Arial"/>
                <w:szCs w:val="16"/>
              </w:rPr>
              <w:t>Reference category</w:t>
            </w:r>
          </w:p>
        </w:tc>
      </w:tr>
      <w:tr w:rsidR="00D603C7" w:rsidRPr="00F022C3" w:rsidTr="002B4C18">
        <w:tc>
          <w:tcPr>
            <w:tcW w:w="2420" w:type="pct"/>
            <w:tcBorders>
              <w:top w:val="dashed" w:sz="4" w:space="0" w:color="auto"/>
            </w:tcBorders>
            <w:shd w:val="clear" w:color="auto" w:fill="auto"/>
            <w:noWrap/>
            <w:hideMark/>
          </w:tcPr>
          <w:p w:rsidR="00D603C7" w:rsidRPr="00F022C3" w:rsidRDefault="003E04F1" w:rsidP="002B4C18">
            <w:pPr>
              <w:pStyle w:val="Tabletext"/>
              <w:spacing w:before="80"/>
              <w:rPr>
                <w:rFonts w:cs="Arial"/>
                <w:szCs w:val="16"/>
              </w:rPr>
            </w:pPr>
            <w:r>
              <w:rPr>
                <w:rFonts w:cs="Arial"/>
                <w:szCs w:val="16"/>
              </w:rPr>
              <w:t>Cert.</w:t>
            </w:r>
            <w:r w:rsidR="00D603C7" w:rsidRPr="00F022C3">
              <w:rPr>
                <w:rFonts w:cs="Arial"/>
                <w:szCs w:val="16"/>
              </w:rPr>
              <w:t xml:space="preserve"> III or higher</w:t>
            </w:r>
            <w:r w:rsidR="00B06956">
              <w:rPr>
                <w:rFonts w:cs="Arial"/>
                <w:szCs w:val="16"/>
              </w:rPr>
              <w:t>*</w:t>
            </w:r>
          </w:p>
        </w:tc>
        <w:tc>
          <w:tcPr>
            <w:tcW w:w="860" w:type="pct"/>
            <w:tcBorders>
              <w:top w:val="dashed" w:sz="4" w:space="0" w:color="auto"/>
            </w:tcBorders>
            <w:shd w:val="clear" w:color="auto" w:fill="auto"/>
            <w:noWrap/>
            <w:vAlign w:val="bottom"/>
            <w:hideMark/>
          </w:tcPr>
          <w:p w:rsidR="00D603C7" w:rsidRPr="00F022C3" w:rsidRDefault="00D603C7" w:rsidP="00E9431B">
            <w:pPr>
              <w:pStyle w:val="Tabletext"/>
              <w:tabs>
                <w:tab w:val="decimal" w:pos="539"/>
              </w:tabs>
              <w:spacing w:before="80"/>
              <w:rPr>
                <w:rFonts w:cs="Arial"/>
                <w:szCs w:val="16"/>
              </w:rPr>
            </w:pPr>
          </w:p>
        </w:tc>
        <w:tc>
          <w:tcPr>
            <w:tcW w:w="860" w:type="pct"/>
            <w:tcBorders>
              <w:top w:val="dashed" w:sz="4" w:space="0" w:color="auto"/>
            </w:tcBorders>
            <w:shd w:val="clear" w:color="auto" w:fill="auto"/>
            <w:noWrap/>
            <w:vAlign w:val="bottom"/>
            <w:hideMark/>
          </w:tcPr>
          <w:p w:rsidR="00D603C7" w:rsidRPr="00F022C3" w:rsidRDefault="00D603C7" w:rsidP="00E9431B">
            <w:pPr>
              <w:pStyle w:val="Tabletext"/>
              <w:tabs>
                <w:tab w:val="decimal" w:pos="539"/>
              </w:tabs>
              <w:spacing w:before="80"/>
              <w:rPr>
                <w:rFonts w:cs="Arial"/>
                <w:szCs w:val="16"/>
              </w:rPr>
            </w:pPr>
          </w:p>
        </w:tc>
        <w:tc>
          <w:tcPr>
            <w:tcW w:w="860" w:type="pct"/>
            <w:tcBorders>
              <w:top w:val="dashed" w:sz="4" w:space="0" w:color="auto"/>
            </w:tcBorders>
            <w:shd w:val="clear" w:color="auto" w:fill="auto"/>
            <w:noWrap/>
            <w:vAlign w:val="bottom"/>
            <w:hideMark/>
          </w:tcPr>
          <w:p w:rsidR="00D603C7" w:rsidRPr="00F022C3" w:rsidRDefault="00D603C7" w:rsidP="00E9431B">
            <w:pPr>
              <w:pStyle w:val="Tabletext"/>
              <w:tabs>
                <w:tab w:val="decimal" w:pos="539"/>
              </w:tabs>
              <w:spacing w:before="80"/>
              <w:rPr>
                <w:rFonts w:cs="Arial"/>
                <w:szCs w:val="16"/>
              </w:rPr>
            </w:pPr>
          </w:p>
        </w:tc>
      </w:tr>
      <w:tr w:rsidR="00975E19" w:rsidRPr="00F022C3" w:rsidTr="002B4C18">
        <w:tc>
          <w:tcPr>
            <w:tcW w:w="2420" w:type="pct"/>
            <w:shd w:val="clear" w:color="auto" w:fill="auto"/>
            <w:noWrap/>
            <w:hideMark/>
          </w:tcPr>
          <w:p w:rsidR="00975E19" w:rsidRPr="00F022C3" w:rsidRDefault="00405E09" w:rsidP="002B4C18">
            <w:pPr>
              <w:pStyle w:val="Tabletext"/>
              <w:ind w:left="170"/>
              <w:rPr>
                <w:rFonts w:cs="Arial"/>
                <w:szCs w:val="16"/>
              </w:rPr>
            </w:pPr>
            <w:r>
              <w:rPr>
                <w:rFonts w:cs="Arial"/>
                <w:szCs w:val="16"/>
              </w:rPr>
              <w:t>Managers and professionals</w:t>
            </w:r>
          </w:p>
        </w:tc>
        <w:tc>
          <w:tcPr>
            <w:tcW w:w="860" w:type="pct"/>
            <w:shd w:val="clear" w:color="auto" w:fill="auto"/>
            <w:noWrap/>
            <w:hideMark/>
          </w:tcPr>
          <w:p w:rsidR="00975E19" w:rsidRPr="00F022C3" w:rsidRDefault="00975E19" w:rsidP="00E9431B">
            <w:pPr>
              <w:pStyle w:val="Tabletext"/>
              <w:tabs>
                <w:tab w:val="decimal" w:pos="539"/>
              </w:tabs>
              <w:rPr>
                <w:rFonts w:cs="Arial"/>
                <w:szCs w:val="16"/>
              </w:rPr>
            </w:pPr>
            <w:r w:rsidRPr="00F022C3">
              <w:rPr>
                <w:rFonts w:cs="Arial"/>
                <w:szCs w:val="16"/>
              </w:rPr>
              <w:t>0.280</w:t>
            </w:r>
          </w:p>
        </w:tc>
        <w:tc>
          <w:tcPr>
            <w:tcW w:w="860" w:type="pct"/>
            <w:shd w:val="clear" w:color="auto" w:fill="auto"/>
            <w:noWrap/>
            <w:hideMark/>
          </w:tcPr>
          <w:p w:rsidR="00975E19" w:rsidRPr="00F022C3" w:rsidRDefault="00975E19" w:rsidP="00E9431B">
            <w:pPr>
              <w:pStyle w:val="Tabletext"/>
              <w:tabs>
                <w:tab w:val="decimal" w:pos="539"/>
              </w:tabs>
              <w:rPr>
                <w:rFonts w:cs="Arial"/>
                <w:szCs w:val="16"/>
              </w:rPr>
            </w:pPr>
            <w:r w:rsidRPr="00F022C3">
              <w:rPr>
                <w:rFonts w:cs="Arial"/>
                <w:szCs w:val="16"/>
              </w:rPr>
              <w:t>0.197</w:t>
            </w:r>
          </w:p>
        </w:tc>
        <w:tc>
          <w:tcPr>
            <w:tcW w:w="860" w:type="pct"/>
            <w:shd w:val="clear" w:color="auto" w:fill="auto"/>
            <w:noWrap/>
            <w:hideMark/>
          </w:tcPr>
          <w:p w:rsidR="00975E19" w:rsidRPr="00F022C3" w:rsidRDefault="00975E19" w:rsidP="00E9431B">
            <w:pPr>
              <w:pStyle w:val="Tabletext"/>
              <w:tabs>
                <w:tab w:val="decimal" w:pos="539"/>
              </w:tabs>
              <w:rPr>
                <w:rFonts w:cs="Arial"/>
                <w:szCs w:val="16"/>
              </w:rPr>
            </w:pPr>
            <w:r w:rsidRPr="00F022C3">
              <w:rPr>
                <w:rFonts w:cs="Arial"/>
                <w:szCs w:val="16"/>
              </w:rPr>
              <w:t>2.019</w:t>
            </w:r>
          </w:p>
        </w:tc>
      </w:tr>
      <w:tr w:rsidR="00975E19" w:rsidRPr="00F022C3" w:rsidTr="002B4C18">
        <w:tc>
          <w:tcPr>
            <w:tcW w:w="2420" w:type="pct"/>
            <w:shd w:val="clear" w:color="auto" w:fill="auto"/>
            <w:noWrap/>
            <w:hideMark/>
          </w:tcPr>
          <w:p w:rsidR="00975E19" w:rsidRPr="00F022C3" w:rsidRDefault="00405E09" w:rsidP="002B4C18">
            <w:pPr>
              <w:pStyle w:val="Tabletext"/>
              <w:ind w:left="170"/>
              <w:rPr>
                <w:rFonts w:cs="Arial"/>
                <w:szCs w:val="16"/>
              </w:rPr>
            </w:pPr>
            <w:r>
              <w:rPr>
                <w:rFonts w:cs="Arial"/>
                <w:szCs w:val="16"/>
              </w:rPr>
              <w:t>Community and personal service workers</w:t>
            </w:r>
          </w:p>
        </w:tc>
        <w:tc>
          <w:tcPr>
            <w:tcW w:w="860" w:type="pct"/>
            <w:shd w:val="clear" w:color="auto" w:fill="auto"/>
            <w:noWrap/>
            <w:hideMark/>
          </w:tcPr>
          <w:p w:rsidR="00975E19" w:rsidRPr="00F022C3" w:rsidRDefault="00975E19" w:rsidP="00E9431B">
            <w:pPr>
              <w:pStyle w:val="Tabletext"/>
              <w:tabs>
                <w:tab w:val="decimal" w:pos="539"/>
              </w:tabs>
              <w:rPr>
                <w:rFonts w:cs="Arial"/>
                <w:szCs w:val="16"/>
              </w:rPr>
            </w:pPr>
            <w:r w:rsidRPr="00F022C3">
              <w:rPr>
                <w:rFonts w:cs="Arial"/>
                <w:szCs w:val="16"/>
              </w:rPr>
              <w:t>0.331</w:t>
            </w:r>
          </w:p>
        </w:tc>
        <w:tc>
          <w:tcPr>
            <w:tcW w:w="860" w:type="pct"/>
            <w:shd w:val="clear" w:color="auto" w:fill="auto"/>
            <w:noWrap/>
            <w:hideMark/>
          </w:tcPr>
          <w:p w:rsidR="00975E19" w:rsidRPr="00F022C3" w:rsidRDefault="00975E19" w:rsidP="00E9431B">
            <w:pPr>
              <w:pStyle w:val="Tabletext"/>
              <w:tabs>
                <w:tab w:val="decimal" w:pos="539"/>
              </w:tabs>
              <w:rPr>
                <w:rFonts w:cs="Arial"/>
                <w:szCs w:val="16"/>
              </w:rPr>
            </w:pPr>
            <w:r w:rsidRPr="00F022C3">
              <w:rPr>
                <w:rFonts w:cs="Arial"/>
                <w:szCs w:val="16"/>
              </w:rPr>
              <w:t>0.158</w:t>
            </w:r>
          </w:p>
        </w:tc>
        <w:tc>
          <w:tcPr>
            <w:tcW w:w="860" w:type="pct"/>
            <w:shd w:val="clear" w:color="auto" w:fill="auto"/>
            <w:noWrap/>
            <w:hideMark/>
          </w:tcPr>
          <w:p w:rsidR="00975E19" w:rsidRPr="00F022C3" w:rsidRDefault="00975E19" w:rsidP="00E9431B">
            <w:pPr>
              <w:pStyle w:val="Tabletext"/>
              <w:tabs>
                <w:tab w:val="decimal" w:pos="539"/>
              </w:tabs>
              <w:rPr>
                <w:rFonts w:cs="Arial"/>
                <w:szCs w:val="16"/>
              </w:rPr>
            </w:pPr>
            <w:r w:rsidRPr="00F022C3">
              <w:rPr>
                <w:rFonts w:cs="Arial"/>
                <w:szCs w:val="16"/>
              </w:rPr>
              <w:t>4.408</w:t>
            </w:r>
          </w:p>
        </w:tc>
      </w:tr>
      <w:tr w:rsidR="00D603C7" w:rsidRPr="00F022C3" w:rsidTr="002B4C18">
        <w:tc>
          <w:tcPr>
            <w:tcW w:w="2420" w:type="pct"/>
            <w:shd w:val="clear" w:color="auto" w:fill="auto"/>
            <w:noWrap/>
            <w:hideMark/>
          </w:tcPr>
          <w:p w:rsidR="00D603C7" w:rsidRPr="00F022C3" w:rsidRDefault="00405E09" w:rsidP="002B4C18">
            <w:pPr>
              <w:pStyle w:val="Tabletext"/>
              <w:ind w:left="170"/>
              <w:rPr>
                <w:rFonts w:cs="Arial"/>
                <w:szCs w:val="16"/>
              </w:rPr>
            </w:pPr>
            <w:r>
              <w:rPr>
                <w:rFonts w:cs="Arial"/>
                <w:szCs w:val="16"/>
              </w:rPr>
              <w:t>Clerical and administrative workers</w:t>
            </w:r>
          </w:p>
        </w:tc>
        <w:tc>
          <w:tcPr>
            <w:tcW w:w="860" w:type="pct"/>
            <w:shd w:val="clear" w:color="auto" w:fill="auto"/>
            <w:noWrap/>
            <w:hideMark/>
          </w:tcPr>
          <w:p w:rsidR="00D603C7" w:rsidRPr="00F022C3" w:rsidRDefault="00D603C7" w:rsidP="00E9431B">
            <w:pPr>
              <w:pStyle w:val="Tabletext"/>
              <w:tabs>
                <w:tab w:val="decimal" w:pos="539"/>
              </w:tabs>
              <w:rPr>
                <w:rFonts w:cs="Arial"/>
                <w:szCs w:val="16"/>
              </w:rPr>
            </w:pPr>
            <w:r w:rsidRPr="00F022C3">
              <w:rPr>
                <w:rFonts w:cs="Arial"/>
                <w:szCs w:val="16"/>
              </w:rPr>
              <w:t>0.019</w:t>
            </w:r>
          </w:p>
        </w:tc>
        <w:tc>
          <w:tcPr>
            <w:tcW w:w="860" w:type="pct"/>
            <w:shd w:val="clear" w:color="auto" w:fill="auto"/>
            <w:noWrap/>
            <w:hideMark/>
          </w:tcPr>
          <w:p w:rsidR="00D603C7" w:rsidRPr="00F022C3" w:rsidRDefault="00D603C7" w:rsidP="00E9431B">
            <w:pPr>
              <w:pStyle w:val="Tabletext"/>
              <w:tabs>
                <w:tab w:val="decimal" w:pos="539"/>
              </w:tabs>
              <w:rPr>
                <w:rFonts w:cs="Arial"/>
                <w:szCs w:val="16"/>
              </w:rPr>
            </w:pPr>
            <w:r w:rsidRPr="00F022C3">
              <w:rPr>
                <w:rFonts w:cs="Arial"/>
                <w:szCs w:val="16"/>
              </w:rPr>
              <w:t>0.146</w:t>
            </w:r>
          </w:p>
        </w:tc>
        <w:tc>
          <w:tcPr>
            <w:tcW w:w="860" w:type="pct"/>
            <w:shd w:val="clear" w:color="auto" w:fill="auto"/>
            <w:noWrap/>
            <w:hideMark/>
          </w:tcPr>
          <w:p w:rsidR="00D603C7" w:rsidRPr="00F022C3" w:rsidRDefault="00D603C7" w:rsidP="00E9431B">
            <w:pPr>
              <w:pStyle w:val="Tabletext"/>
              <w:tabs>
                <w:tab w:val="decimal" w:pos="539"/>
              </w:tabs>
              <w:rPr>
                <w:rFonts w:cs="Arial"/>
                <w:szCs w:val="16"/>
              </w:rPr>
            </w:pPr>
            <w:r w:rsidRPr="00F022C3">
              <w:rPr>
                <w:rFonts w:cs="Arial"/>
                <w:szCs w:val="16"/>
              </w:rPr>
              <w:t>0.018</w:t>
            </w:r>
          </w:p>
        </w:tc>
      </w:tr>
      <w:tr w:rsidR="00D603C7" w:rsidRPr="00F022C3" w:rsidTr="002B4C18">
        <w:tc>
          <w:tcPr>
            <w:tcW w:w="2420" w:type="pct"/>
            <w:shd w:val="clear" w:color="auto" w:fill="auto"/>
            <w:noWrap/>
            <w:hideMark/>
          </w:tcPr>
          <w:p w:rsidR="00D603C7" w:rsidRPr="00F022C3" w:rsidRDefault="00405E09" w:rsidP="002B4C18">
            <w:pPr>
              <w:pStyle w:val="Tabletext"/>
              <w:ind w:left="170"/>
              <w:rPr>
                <w:rFonts w:cs="Arial"/>
                <w:szCs w:val="16"/>
              </w:rPr>
            </w:pPr>
            <w:r>
              <w:rPr>
                <w:rFonts w:cs="Arial"/>
                <w:szCs w:val="16"/>
              </w:rPr>
              <w:t>Machinery operators and drivers</w:t>
            </w:r>
          </w:p>
        </w:tc>
        <w:tc>
          <w:tcPr>
            <w:tcW w:w="860" w:type="pct"/>
            <w:shd w:val="clear" w:color="auto" w:fill="auto"/>
            <w:noWrap/>
            <w:hideMark/>
          </w:tcPr>
          <w:p w:rsidR="00D603C7" w:rsidRPr="00F022C3" w:rsidRDefault="00D603C7" w:rsidP="00E9431B">
            <w:pPr>
              <w:pStyle w:val="Tabletext"/>
              <w:tabs>
                <w:tab w:val="decimal" w:pos="539"/>
              </w:tabs>
              <w:rPr>
                <w:rFonts w:cs="Arial"/>
                <w:szCs w:val="16"/>
              </w:rPr>
            </w:pPr>
            <w:r w:rsidRPr="00F022C3">
              <w:rPr>
                <w:rFonts w:cs="Arial"/>
                <w:szCs w:val="16"/>
              </w:rPr>
              <w:t>0.060</w:t>
            </w:r>
          </w:p>
        </w:tc>
        <w:tc>
          <w:tcPr>
            <w:tcW w:w="860" w:type="pct"/>
            <w:shd w:val="clear" w:color="auto" w:fill="auto"/>
            <w:noWrap/>
            <w:hideMark/>
          </w:tcPr>
          <w:p w:rsidR="00D603C7" w:rsidRPr="00F022C3" w:rsidRDefault="00D603C7" w:rsidP="00E9431B">
            <w:pPr>
              <w:pStyle w:val="Tabletext"/>
              <w:tabs>
                <w:tab w:val="decimal" w:pos="539"/>
              </w:tabs>
              <w:rPr>
                <w:rFonts w:cs="Arial"/>
                <w:szCs w:val="16"/>
              </w:rPr>
            </w:pPr>
            <w:r w:rsidRPr="00F022C3">
              <w:rPr>
                <w:rFonts w:cs="Arial"/>
                <w:szCs w:val="16"/>
              </w:rPr>
              <w:t>0.210</w:t>
            </w:r>
          </w:p>
        </w:tc>
        <w:tc>
          <w:tcPr>
            <w:tcW w:w="860" w:type="pct"/>
            <w:shd w:val="clear" w:color="auto" w:fill="auto"/>
            <w:noWrap/>
            <w:hideMark/>
          </w:tcPr>
          <w:p w:rsidR="00D603C7" w:rsidRPr="00F022C3" w:rsidRDefault="00D603C7" w:rsidP="00E9431B">
            <w:pPr>
              <w:pStyle w:val="Tabletext"/>
              <w:tabs>
                <w:tab w:val="decimal" w:pos="539"/>
              </w:tabs>
              <w:rPr>
                <w:rFonts w:cs="Arial"/>
                <w:szCs w:val="16"/>
              </w:rPr>
            </w:pPr>
            <w:r w:rsidRPr="00F022C3">
              <w:rPr>
                <w:rFonts w:cs="Arial"/>
                <w:szCs w:val="16"/>
              </w:rPr>
              <w:t>0.082</w:t>
            </w:r>
          </w:p>
        </w:tc>
      </w:tr>
      <w:tr w:rsidR="00D603C7" w:rsidRPr="00F022C3" w:rsidTr="002B4C18">
        <w:tc>
          <w:tcPr>
            <w:tcW w:w="2420" w:type="pct"/>
            <w:shd w:val="clear" w:color="auto" w:fill="auto"/>
            <w:noWrap/>
            <w:hideMark/>
          </w:tcPr>
          <w:p w:rsidR="00D603C7" w:rsidRPr="00F022C3" w:rsidRDefault="00405E09" w:rsidP="002B4C18">
            <w:pPr>
              <w:pStyle w:val="Tabletext"/>
              <w:ind w:left="170"/>
              <w:rPr>
                <w:rFonts w:cs="Arial"/>
                <w:szCs w:val="16"/>
              </w:rPr>
            </w:pPr>
            <w:r>
              <w:rPr>
                <w:rFonts w:cs="Arial"/>
                <w:szCs w:val="16"/>
              </w:rPr>
              <w:t>Sales workers</w:t>
            </w:r>
          </w:p>
        </w:tc>
        <w:tc>
          <w:tcPr>
            <w:tcW w:w="860" w:type="pct"/>
            <w:shd w:val="clear" w:color="auto" w:fill="auto"/>
            <w:noWrap/>
            <w:hideMark/>
          </w:tcPr>
          <w:p w:rsidR="00D603C7" w:rsidRPr="00F022C3" w:rsidRDefault="00D603C7" w:rsidP="00E9431B">
            <w:pPr>
              <w:pStyle w:val="Tabletext"/>
              <w:tabs>
                <w:tab w:val="decimal" w:pos="539"/>
              </w:tabs>
              <w:rPr>
                <w:rFonts w:cs="Arial"/>
                <w:szCs w:val="16"/>
              </w:rPr>
            </w:pPr>
            <w:r w:rsidRPr="00F022C3">
              <w:rPr>
                <w:rFonts w:cs="Arial"/>
                <w:szCs w:val="16"/>
              </w:rPr>
              <w:t>-0.539</w:t>
            </w:r>
          </w:p>
        </w:tc>
        <w:tc>
          <w:tcPr>
            <w:tcW w:w="860" w:type="pct"/>
            <w:shd w:val="clear" w:color="auto" w:fill="auto"/>
            <w:noWrap/>
            <w:hideMark/>
          </w:tcPr>
          <w:p w:rsidR="00D603C7" w:rsidRPr="00F022C3" w:rsidRDefault="00D603C7" w:rsidP="00E9431B">
            <w:pPr>
              <w:pStyle w:val="Tabletext"/>
              <w:tabs>
                <w:tab w:val="decimal" w:pos="539"/>
              </w:tabs>
              <w:rPr>
                <w:rFonts w:cs="Arial"/>
                <w:szCs w:val="16"/>
              </w:rPr>
            </w:pPr>
            <w:r w:rsidRPr="00F022C3">
              <w:rPr>
                <w:rFonts w:cs="Arial"/>
                <w:szCs w:val="16"/>
              </w:rPr>
              <w:t>0.220</w:t>
            </w:r>
          </w:p>
        </w:tc>
        <w:tc>
          <w:tcPr>
            <w:tcW w:w="860" w:type="pct"/>
            <w:shd w:val="clear" w:color="auto" w:fill="auto"/>
            <w:noWrap/>
            <w:hideMark/>
          </w:tcPr>
          <w:p w:rsidR="00D603C7" w:rsidRPr="00F022C3" w:rsidRDefault="00D603C7" w:rsidP="00E9431B">
            <w:pPr>
              <w:pStyle w:val="Tabletext"/>
              <w:tabs>
                <w:tab w:val="decimal" w:pos="539"/>
              </w:tabs>
              <w:rPr>
                <w:rFonts w:cs="Arial"/>
                <w:szCs w:val="16"/>
              </w:rPr>
            </w:pPr>
            <w:r w:rsidRPr="00F022C3">
              <w:rPr>
                <w:rFonts w:cs="Arial"/>
                <w:szCs w:val="16"/>
              </w:rPr>
              <w:t>6.003</w:t>
            </w:r>
          </w:p>
        </w:tc>
      </w:tr>
      <w:tr w:rsidR="00D603C7" w:rsidRPr="00F022C3" w:rsidTr="002B4C18">
        <w:tc>
          <w:tcPr>
            <w:tcW w:w="2420" w:type="pct"/>
            <w:shd w:val="clear" w:color="auto" w:fill="auto"/>
            <w:noWrap/>
          </w:tcPr>
          <w:p w:rsidR="00D603C7" w:rsidRPr="00F022C3" w:rsidRDefault="00D603C7" w:rsidP="00BC7F29">
            <w:pPr>
              <w:pStyle w:val="Tabletext"/>
              <w:rPr>
                <w:rFonts w:cs="Arial"/>
                <w:szCs w:val="16"/>
              </w:rPr>
            </w:pPr>
            <w:r w:rsidRPr="00F022C3">
              <w:rPr>
                <w:rFonts w:cs="Arial"/>
                <w:szCs w:val="16"/>
              </w:rPr>
              <w:t>Year 12</w:t>
            </w:r>
            <w:r w:rsidR="00B06956">
              <w:rPr>
                <w:rFonts w:cs="Arial"/>
                <w:szCs w:val="16"/>
              </w:rPr>
              <w:t>*</w:t>
            </w:r>
          </w:p>
        </w:tc>
        <w:tc>
          <w:tcPr>
            <w:tcW w:w="860" w:type="pct"/>
            <w:shd w:val="clear" w:color="auto" w:fill="auto"/>
            <w:noWrap/>
          </w:tcPr>
          <w:p w:rsidR="00D603C7" w:rsidRPr="00F022C3" w:rsidRDefault="00D603C7" w:rsidP="00E9431B">
            <w:pPr>
              <w:pStyle w:val="Tabletext"/>
              <w:tabs>
                <w:tab w:val="decimal" w:pos="539"/>
              </w:tabs>
              <w:rPr>
                <w:rFonts w:cs="Arial"/>
                <w:szCs w:val="16"/>
              </w:rPr>
            </w:pPr>
            <w:r w:rsidRPr="00F022C3">
              <w:rPr>
                <w:rFonts w:cs="Arial"/>
                <w:szCs w:val="16"/>
              </w:rPr>
              <w:t> </w:t>
            </w:r>
          </w:p>
        </w:tc>
        <w:tc>
          <w:tcPr>
            <w:tcW w:w="860" w:type="pct"/>
            <w:shd w:val="clear" w:color="auto" w:fill="auto"/>
            <w:noWrap/>
          </w:tcPr>
          <w:p w:rsidR="00D603C7" w:rsidRPr="00F022C3" w:rsidRDefault="00D603C7" w:rsidP="00E9431B">
            <w:pPr>
              <w:pStyle w:val="Tabletext"/>
              <w:tabs>
                <w:tab w:val="decimal" w:pos="539"/>
              </w:tabs>
              <w:rPr>
                <w:rFonts w:cs="Arial"/>
                <w:szCs w:val="16"/>
              </w:rPr>
            </w:pPr>
            <w:r w:rsidRPr="00F022C3">
              <w:rPr>
                <w:rFonts w:cs="Arial"/>
                <w:szCs w:val="16"/>
              </w:rPr>
              <w:t> </w:t>
            </w:r>
          </w:p>
        </w:tc>
        <w:tc>
          <w:tcPr>
            <w:tcW w:w="860" w:type="pct"/>
            <w:shd w:val="clear" w:color="auto" w:fill="auto"/>
            <w:noWrap/>
          </w:tcPr>
          <w:p w:rsidR="00D603C7" w:rsidRPr="00F022C3" w:rsidRDefault="00D603C7" w:rsidP="00E9431B">
            <w:pPr>
              <w:pStyle w:val="Tabletext"/>
              <w:tabs>
                <w:tab w:val="decimal" w:pos="539"/>
              </w:tabs>
              <w:rPr>
                <w:rFonts w:cs="Arial"/>
                <w:szCs w:val="16"/>
              </w:rPr>
            </w:pPr>
            <w:r w:rsidRPr="00F022C3">
              <w:rPr>
                <w:rFonts w:cs="Arial"/>
                <w:szCs w:val="16"/>
              </w:rPr>
              <w:t> </w:t>
            </w:r>
          </w:p>
        </w:tc>
      </w:tr>
      <w:tr w:rsidR="00975E19" w:rsidRPr="00F022C3" w:rsidTr="002B4C18">
        <w:tc>
          <w:tcPr>
            <w:tcW w:w="2420" w:type="pct"/>
            <w:shd w:val="clear" w:color="auto" w:fill="auto"/>
            <w:noWrap/>
            <w:hideMark/>
          </w:tcPr>
          <w:p w:rsidR="00975E19" w:rsidRPr="00F022C3" w:rsidRDefault="00405E09" w:rsidP="002B4C18">
            <w:pPr>
              <w:pStyle w:val="Tabletext"/>
              <w:ind w:left="170"/>
              <w:rPr>
                <w:rFonts w:cs="Arial"/>
                <w:szCs w:val="16"/>
              </w:rPr>
            </w:pPr>
            <w:r>
              <w:rPr>
                <w:rFonts w:cs="Arial"/>
                <w:szCs w:val="16"/>
              </w:rPr>
              <w:t>Managers and professionals</w:t>
            </w:r>
          </w:p>
        </w:tc>
        <w:tc>
          <w:tcPr>
            <w:tcW w:w="860" w:type="pct"/>
            <w:shd w:val="clear" w:color="auto" w:fill="auto"/>
            <w:noWrap/>
            <w:hideMark/>
          </w:tcPr>
          <w:p w:rsidR="00975E19" w:rsidRPr="00F022C3" w:rsidRDefault="00975E19" w:rsidP="00E9431B">
            <w:pPr>
              <w:pStyle w:val="Tabletext"/>
              <w:tabs>
                <w:tab w:val="decimal" w:pos="539"/>
              </w:tabs>
              <w:rPr>
                <w:rFonts w:cs="Arial"/>
                <w:szCs w:val="16"/>
              </w:rPr>
            </w:pPr>
            <w:r w:rsidRPr="00F022C3">
              <w:rPr>
                <w:rFonts w:cs="Arial"/>
                <w:szCs w:val="16"/>
              </w:rPr>
              <w:t>-0.240</w:t>
            </w:r>
          </w:p>
        </w:tc>
        <w:tc>
          <w:tcPr>
            <w:tcW w:w="860" w:type="pct"/>
            <w:shd w:val="clear" w:color="auto" w:fill="auto"/>
            <w:noWrap/>
            <w:hideMark/>
          </w:tcPr>
          <w:p w:rsidR="00975E19" w:rsidRPr="00F022C3" w:rsidRDefault="00975E19" w:rsidP="00E9431B">
            <w:pPr>
              <w:pStyle w:val="Tabletext"/>
              <w:tabs>
                <w:tab w:val="decimal" w:pos="539"/>
              </w:tabs>
              <w:rPr>
                <w:rFonts w:cs="Arial"/>
                <w:szCs w:val="16"/>
              </w:rPr>
            </w:pPr>
            <w:r w:rsidRPr="00F022C3">
              <w:rPr>
                <w:rFonts w:cs="Arial"/>
                <w:szCs w:val="16"/>
              </w:rPr>
              <w:t>0.198</w:t>
            </w:r>
          </w:p>
        </w:tc>
        <w:tc>
          <w:tcPr>
            <w:tcW w:w="860" w:type="pct"/>
            <w:shd w:val="clear" w:color="auto" w:fill="auto"/>
            <w:noWrap/>
            <w:hideMark/>
          </w:tcPr>
          <w:p w:rsidR="00975E19" w:rsidRPr="00F022C3" w:rsidRDefault="00975E19" w:rsidP="00E9431B">
            <w:pPr>
              <w:pStyle w:val="Tabletext"/>
              <w:tabs>
                <w:tab w:val="decimal" w:pos="539"/>
              </w:tabs>
              <w:rPr>
                <w:rFonts w:cs="Arial"/>
                <w:szCs w:val="16"/>
              </w:rPr>
            </w:pPr>
            <w:r w:rsidRPr="00F022C3">
              <w:rPr>
                <w:rFonts w:cs="Arial"/>
                <w:szCs w:val="16"/>
              </w:rPr>
              <w:t>1.479</w:t>
            </w:r>
          </w:p>
        </w:tc>
      </w:tr>
      <w:tr w:rsidR="00975E19" w:rsidRPr="00F022C3" w:rsidTr="002B4C18">
        <w:tc>
          <w:tcPr>
            <w:tcW w:w="2420" w:type="pct"/>
            <w:shd w:val="clear" w:color="auto" w:fill="auto"/>
            <w:noWrap/>
          </w:tcPr>
          <w:p w:rsidR="00975E19" w:rsidRPr="00F022C3" w:rsidRDefault="00405E09" w:rsidP="002B4C18">
            <w:pPr>
              <w:pStyle w:val="Tabletext"/>
              <w:ind w:left="170"/>
              <w:rPr>
                <w:rFonts w:cs="Arial"/>
                <w:szCs w:val="16"/>
              </w:rPr>
            </w:pPr>
            <w:r>
              <w:rPr>
                <w:rFonts w:cs="Arial"/>
                <w:szCs w:val="16"/>
              </w:rPr>
              <w:t>Community and personal service workers</w:t>
            </w:r>
          </w:p>
        </w:tc>
        <w:tc>
          <w:tcPr>
            <w:tcW w:w="860" w:type="pct"/>
            <w:shd w:val="clear" w:color="auto" w:fill="auto"/>
            <w:noWrap/>
          </w:tcPr>
          <w:p w:rsidR="00975E19" w:rsidRPr="00F022C3" w:rsidRDefault="00975E19" w:rsidP="00E9431B">
            <w:pPr>
              <w:pStyle w:val="Tabletext"/>
              <w:tabs>
                <w:tab w:val="decimal" w:pos="539"/>
              </w:tabs>
              <w:rPr>
                <w:rFonts w:cs="Arial"/>
                <w:szCs w:val="16"/>
              </w:rPr>
            </w:pPr>
            <w:r w:rsidRPr="00F022C3">
              <w:rPr>
                <w:rFonts w:cs="Arial"/>
                <w:szCs w:val="16"/>
              </w:rPr>
              <w:t>-0.150</w:t>
            </w:r>
          </w:p>
        </w:tc>
        <w:tc>
          <w:tcPr>
            <w:tcW w:w="860" w:type="pct"/>
            <w:shd w:val="clear" w:color="auto" w:fill="auto"/>
            <w:noWrap/>
          </w:tcPr>
          <w:p w:rsidR="00975E19" w:rsidRPr="00F022C3" w:rsidRDefault="00975E19" w:rsidP="00E9431B">
            <w:pPr>
              <w:pStyle w:val="Tabletext"/>
              <w:tabs>
                <w:tab w:val="decimal" w:pos="539"/>
              </w:tabs>
              <w:rPr>
                <w:rFonts w:cs="Arial"/>
                <w:szCs w:val="16"/>
              </w:rPr>
            </w:pPr>
            <w:r w:rsidRPr="00F022C3">
              <w:rPr>
                <w:rFonts w:cs="Arial"/>
                <w:szCs w:val="16"/>
              </w:rPr>
              <w:t>0.131</w:t>
            </w:r>
          </w:p>
        </w:tc>
        <w:tc>
          <w:tcPr>
            <w:tcW w:w="860" w:type="pct"/>
            <w:shd w:val="clear" w:color="auto" w:fill="auto"/>
            <w:noWrap/>
          </w:tcPr>
          <w:p w:rsidR="00975E19" w:rsidRPr="00F022C3" w:rsidRDefault="00975E19" w:rsidP="00E9431B">
            <w:pPr>
              <w:pStyle w:val="Tabletext"/>
              <w:tabs>
                <w:tab w:val="decimal" w:pos="539"/>
              </w:tabs>
              <w:rPr>
                <w:rFonts w:cs="Arial"/>
                <w:szCs w:val="16"/>
              </w:rPr>
            </w:pPr>
            <w:r w:rsidRPr="00F022C3">
              <w:rPr>
                <w:rFonts w:cs="Arial"/>
                <w:szCs w:val="16"/>
              </w:rPr>
              <w:t>1.317</w:t>
            </w:r>
          </w:p>
        </w:tc>
      </w:tr>
      <w:tr w:rsidR="00D603C7" w:rsidRPr="00F022C3" w:rsidTr="002B4C18">
        <w:tc>
          <w:tcPr>
            <w:tcW w:w="2420" w:type="pct"/>
            <w:shd w:val="clear" w:color="auto" w:fill="auto"/>
            <w:noWrap/>
          </w:tcPr>
          <w:p w:rsidR="00D603C7" w:rsidRPr="00F022C3" w:rsidRDefault="00405E09" w:rsidP="002B4C18">
            <w:pPr>
              <w:pStyle w:val="Tabletext"/>
              <w:ind w:left="170"/>
              <w:rPr>
                <w:rFonts w:cs="Arial"/>
                <w:szCs w:val="16"/>
              </w:rPr>
            </w:pPr>
            <w:r>
              <w:rPr>
                <w:rFonts w:cs="Arial"/>
                <w:szCs w:val="16"/>
              </w:rPr>
              <w:t>Clerical and administrative workers</w:t>
            </w:r>
          </w:p>
        </w:tc>
        <w:tc>
          <w:tcPr>
            <w:tcW w:w="860" w:type="pct"/>
            <w:shd w:val="clear" w:color="auto" w:fill="auto"/>
            <w:noWrap/>
          </w:tcPr>
          <w:p w:rsidR="00D603C7" w:rsidRPr="00F022C3" w:rsidRDefault="00D603C7" w:rsidP="00E9431B">
            <w:pPr>
              <w:pStyle w:val="Tabletext"/>
              <w:tabs>
                <w:tab w:val="decimal" w:pos="539"/>
              </w:tabs>
              <w:rPr>
                <w:rFonts w:cs="Arial"/>
                <w:szCs w:val="16"/>
              </w:rPr>
            </w:pPr>
            <w:r w:rsidRPr="00F022C3">
              <w:rPr>
                <w:rFonts w:cs="Arial"/>
                <w:szCs w:val="16"/>
              </w:rPr>
              <w:t>0.067</w:t>
            </w:r>
          </w:p>
        </w:tc>
        <w:tc>
          <w:tcPr>
            <w:tcW w:w="860" w:type="pct"/>
            <w:shd w:val="clear" w:color="auto" w:fill="auto"/>
            <w:noWrap/>
          </w:tcPr>
          <w:p w:rsidR="00D603C7" w:rsidRPr="00F022C3" w:rsidRDefault="00D603C7" w:rsidP="00E9431B">
            <w:pPr>
              <w:pStyle w:val="Tabletext"/>
              <w:tabs>
                <w:tab w:val="decimal" w:pos="539"/>
              </w:tabs>
              <w:rPr>
                <w:rFonts w:cs="Arial"/>
                <w:szCs w:val="16"/>
              </w:rPr>
            </w:pPr>
            <w:r w:rsidRPr="00F022C3">
              <w:rPr>
                <w:rFonts w:cs="Arial"/>
                <w:szCs w:val="16"/>
              </w:rPr>
              <w:t>0.124</w:t>
            </w:r>
          </w:p>
        </w:tc>
        <w:tc>
          <w:tcPr>
            <w:tcW w:w="860" w:type="pct"/>
            <w:shd w:val="clear" w:color="auto" w:fill="auto"/>
            <w:noWrap/>
          </w:tcPr>
          <w:p w:rsidR="00D603C7" w:rsidRPr="00F022C3" w:rsidRDefault="00D603C7" w:rsidP="00E9431B">
            <w:pPr>
              <w:pStyle w:val="Tabletext"/>
              <w:tabs>
                <w:tab w:val="decimal" w:pos="539"/>
              </w:tabs>
              <w:rPr>
                <w:rFonts w:cs="Arial"/>
                <w:szCs w:val="16"/>
              </w:rPr>
            </w:pPr>
            <w:r w:rsidRPr="00F022C3">
              <w:rPr>
                <w:rFonts w:cs="Arial"/>
                <w:szCs w:val="16"/>
              </w:rPr>
              <w:t>0.295</w:t>
            </w:r>
          </w:p>
        </w:tc>
      </w:tr>
      <w:tr w:rsidR="00D603C7" w:rsidRPr="00F022C3" w:rsidTr="002B4C18">
        <w:tc>
          <w:tcPr>
            <w:tcW w:w="2420" w:type="pct"/>
            <w:shd w:val="clear" w:color="auto" w:fill="auto"/>
            <w:noWrap/>
          </w:tcPr>
          <w:p w:rsidR="00D603C7" w:rsidRPr="00F022C3" w:rsidRDefault="00405E09" w:rsidP="002B4C18">
            <w:pPr>
              <w:pStyle w:val="Tabletext"/>
              <w:ind w:left="170"/>
              <w:rPr>
                <w:rFonts w:cs="Arial"/>
                <w:szCs w:val="16"/>
              </w:rPr>
            </w:pPr>
            <w:r>
              <w:rPr>
                <w:rFonts w:cs="Arial"/>
                <w:szCs w:val="16"/>
              </w:rPr>
              <w:t>Sales workers</w:t>
            </w:r>
          </w:p>
        </w:tc>
        <w:tc>
          <w:tcPr>
            <w:tcW w:w="860" w:type="pct"/>
            <w:shd w:val="clear" w:color="auto" w:fill="auto"/>
            <w:noWrap/>
          </w:tcPr>
          <w:p w:rsidR="00D603C7" w:rsidRPr="00F022C3" w:rsidRDefault="00D603C7" w:rsidP="00E9431B">
            <w:pPr>
              <w:pStyle w:val="Tabletext"/>
              <w:tabs>
                <w:tab w:val="decimal" w:pos="539"/>
              </w:tabs>
              <w:rPr>
                <w:rFonts w:cs="Arial"/>
                <w:szCs w:val="16"/>
              </w:rPr>
            </w:pPr>
            <w:r w:rsidRPr="00F022C3">
              <w:rPr>
                <w:rFonts w:cs="Arial"/>
                <w:szCs w:val="16"/>
              </w:rPr>
              <w:t>0.088</w:t>
            </w:r>
          </w:p>
        </w:tc>
        <w:tc>
          <w:tcPr>
            <w:tcW w:w="860" w:type="pct"/>
            <w:shd w:val="clear" w:color="auto" w:fill="auto"/>
            <w:noWrap/>
          </w:tcPr>
          <w:p w:rsidR="00D603C7" w:rsidRPr="00F022C3" w:rsidRDefault="00D603C7" w:rsidP="00E9431B">
            <w:pPr>
              <w:pStyle w:val="Tabletext"/>
              <w:tabs>
                <w:tab w:val="decimal" w:pos="539"/>
              </w:tabs>
              <w:rPr>
                <w:rFonts w:cs="Arial"/>
                <w:szCs w:val="16"/>
              </w:rPr>
            </w:pPr>
            <w:r w:rsidRPr="00F022C3">
              <w:rPr>
                <w:rFonts w:cs="Arial"/>
                <w:szCs w:val="16"/>
              </w:rPr>
              <w:t>0.147</w:t>
            </w:r>
          </w:p>
        </w:tc>
        <w:tc>
          <w:tcPr>
            <w:tcW w:w="860" w:type="pct"/>
            <w:shd w:val="clear" w:color="auto" w:fill="auto"/>
            <w:noWrap/>
          </w:tcPr>
          <w:p w:rsidR="00D603C7" w:rsidRPr="00F022C3" w:rsidRDefault="00D603C7" w:rsidP="00E9431B">
            <w:pPr>
              <w:pStyle w:val="Tabletext"/>
              <w:tabs>
                <w:tab w:val="decimal" w:pos="539"/>
              </w:tabs>
              <w:rPr>
                <w:rFonts w:cs="Arial"/>
                <w:szCs w:val="16"/>
              </w:rPr>
            </w:pPr>
            <w:r w:rsidRPr="00F022C3">
              <w:rPr>
                <w:rFonts w:cs="Arial"/>
                <w:szCs w:val="16"/>
              </w:rPr>
              <w:t>0.359</w:t>
            </w:r>
          </w:p>
        </w:tc>
      </w:tr>
      <w:tr w:rsidR="00121572" w:rsidRPr="00F022C3" w:rsidTr="002B4C18">
        <w:tc>
          <w:tcPr>
            <w:tcW w:w="2420" w:type="pct"/>
            <w:shd w:val="clear" w:color="auto" w:fill="auto"/>
            <w:noWrap/>
            <w:hideMark/>
          </w:tcPr>
          <w:p w:rsidR="00121572" w:rsidRPr="00F022C3" w:rsidRDefault="00405E09" w:rsidP="002B4C18">
            <w:pPr>
              <w:pStyle w:val="Tabletext"/>
              <w:ind w:left="170"/>
              <w:rPr>
                <w:rFonts w:cs="Arial"/>
                <w:szCs w:val="16"/>
              </w:rPr>
            </w:pPr>
            <w:r>
              <w:rPr>
                <w:rFonts w:cs="Arial"/>
                <w:szCs w:val="16"/>
              </w:rPr>
              <w:t>Machinery operators and drivers</w:t>
            </w:r>
          </w:p>
        </w:tc>
        <w:tc>
          <w:tcPr>
            <w:tcW w:w="860" w:type="pct"/>
            <w:shd w:val="clear" w:color="auto" w:fill="auto"/>
            <w:noWrap/>
            <w:hideMark/>
          </w:tcPr>
          <w:p w:rsidR="00121572" w:rsidRPr="00F022C3" w:rsidRDefault="00121572" w:rsidP="00E9431B">
            <w:pPr>
              <w:pStyle w:val="Tabletext"/>
              <w:tabs>
                <w:tab w:val="decimal" w:pos="539"/>
              </w:tabs>
              <w:rPr>
                <w:rFonts w:cs="Arial"/>
                <w:szCs w:val="16"/>
              </w:rPr>
            </w:pPr>
            <w:r w:rsidRPr="00F022C3">
              <w:rPr>
                <w:rFonts w:cs="Arial"/>
                <w:szCs w:val="16"/>
              </w:rPr>
              <w:t>0.040</w:t>
            </w:r>
          </w:p>
        </w:tc>
        <w:tc>
          <w:tcPr>
            <w:tcW w:w="860" w:type="pct"/>
            <w:shd w:val="clear" w:color="auto" w:fill="auto"/>
            <w:noWrap/>
            <w:hideMark/>
          </w:tcPr>
          <w:p w:rsidR="00121572" w:rsidRPr="00F022C3" w:rsidRDefault="00121572" w:rsidP="00E9431B">
            <w:pPr>
              <w:pStyle w:val="Tabletext"/>
              <w:tabs>
                <w:tab w:val="decimal" w:pos="539"/>
              </w:tabs>
              <w:rPr>
                <w:rFonts w:cs="Arial"/>
                <w:szCs w:val="16"/>
              </w:rPr>
            </w:pPr>
            <w:r w:rsidRPr="00F022C3">
              <w:rPr>
                <w:rFonts w:cs="Arial"/>
                <w:szCs w:val="16"/>
              </w:rPr>
              <w:t>0.179</w:t>
            </w:r>
          </w:p>
        </w:tc>
        <w:tc>
          <w:tcPr>
            <w:tcW w:w="860" w:type="pct"/>
            <w:shd w:val="clear" w:color="auto" w:fill="auto"/>
            <w:noWrap/>
            <w:hideMark/>
          </w:tcPr>
          <w:p w:rsidR="00121572" w:rsidRPr="00F022C3" w:rsidRDefault="00121572" w:rsidP="00E9431B">
            <w:pPr>
              <w:pStyle w:val="Tabletext"/>
              <w:tabs>
                <w:tab w:val="decimal" w:pos="539"/>
              </w:tabs>
              <w:rPr>
                <w:rFonts w:cs="Arial"/>
                <w:szCs w:val="16"/>
              </w:rPr>
            </w:pPr>
            <w:r w:rsidRPr="00F022C3">
              <w:rPr>
                <w:rFonts w:cs="Arial"/>
                <w:szCs w:val="16"/>
              </w:rPr>
              <w:t>0.049</w:t>
            </w:r>
          </w:p>
        </w:tc>
      </w:tr>
      <w:tr w:rsidR="00D603C7" w:rsidRPr="00F022C3" w:rsidTr="002B4C18">
        <w:tc>
          <w:tcPr>
            <w:tcW w:w="2420" w:type="pct"/>
            <w:shd w:val="clear" w:color="auto" w:fill="auto"/>
            <w:noWrap/>
            <w:hideMark/>
          </w:tcPr>
          <w:p w:rsidR="00D603C7" w:rsidRPr="00F022C3" w:rsidRDefault="00D603C7" w:rsidP="00BC7F29">
            <w:pPr>
              <w:pStyle w:val="Tabletext"/>
              <w:rPr>
                <w:rFonts w:cs="Arial"/>
                <w:szCs w:val="16"/>
              </w:rPr>
            </w:pPr>
            <w:r w:rsidRPr="00F022C3">
              <w:rPr>
                <w:rFonts w:cs="Arial"/>
                <w:szCs w:val="16"/>
              </w:rPr>
              <w:t>Year 11</w:t>
            </w:r>
            <w:r w:rsidR="00B06956">
              <w:rPr>
                <w:rFonts w:cs="Arial"/>
                <w:szCs w:val="16"/>
              </w:rPr>
              <w:t>*</w:t>
            </w:r>
          </w:p>
        </w:tc>
        <w:tc>
          <w:tcPr>
            <w:tcW w:w="860" w:type="pct"/>
            <w:shd w:val="clear" w:color="auto" w:fill="auto"/>
            <w:noWrap/>
            <w:hideMark/>
          </w:tcPr>
          <w:p w:rsidR="00D603C7" w:rsidRPr="00F022C3" w:rsidRDefault="00D603C7" w:rsidP="00E9431B">
            <w:pPr>
              <w:pStyle w:val="Tabletext"/>
              <w:tabs>
                <w:tab w:val="decimal" w:pos="539"/>
              </w:tabs>
              <w:rPr>
                <w:rFonts w:cs="Arial"/>
                <w:szCs w:val="16"/>
              </w:rPr>
            </w:pPr>
            <w:r w:rsidRPr="00F022C3">
              <w:rPr>
                <w:rFonts w:cs="Arial"/>
                <w:szCs w:val="16"/>
              </w:rPr>
              <w:t> </w:t>
            </w:r>
          </w:p>
        </w:tc>
        <w:tc>
          <w:tcPr>
            <w:tcW w:w="860" w:type="pct"/>
            <w:shd w:val="clear" w:color="auto" w:fill="auto"/>
            <w:noWrap/>
            <w:hideMark/>
          </w:tcPr>
          <w:p w:rsidR="00D603C7" w:rsidRPr="00F022C3" w:rsidRDefault="00D603C7" w:rsidP="00E9431B">
            <w:pPr>
              <w:pStyle w:val="Tabletext"/>
              <w:tabs>
                <w:tab w:val="decimal" w:pos="539"/>
              </w:tabs>
              <w:rPr>
                <w:rFonts w:cs="Arial"/>
                <w:szCs w:val="16"/>
              </w:rPr>
            </w:pPr>
            <w:r w:rsidRPr="00F022C3">
              <w:rPr>
                <w:rFonts w:cs="Arial"/>
                <w:szCs w:val="16"/>
              </w:rPr>
              <w:t> </w:t>
            </w:r>
          </w:p>
        </w:tc>
        <w:tc>
          <w:tcPr>
            <w:tcW w:w="860" w:type="pct"/>
            <w:shd w:val="clear" w:color="auto" w:fill="auto"/>
            <w:noWrap/>
            <w:hideMark/>
          </w:tcPr>
          <w:p w:rsidR="00D603C7" w:rsidRPr="00F022C3" w:rsidRDefault="00D603C7" w:rsidP="00E9431B">
            <w:pPr>
              <w:pStyle w:val="Tabletext"/>
              <w:tabs>
                <w:tab w:val="decimal" w:pos="539"/>
              </w:tabs>
              <w:rPr>
                <w:rFonts w:cs="Arial"/>
                <w:szCs w:val="16"/>
              </w:rPr>
            </w:pPr>
            <w:r w:rsidRPr="00F022C3">
              <w:rPr>
                <w:rFonts w:cs="Arial"/>
                <w:szCs w:val="16"/>
              </w:rPr>
              <w:t> </w:t>
            </w:r>
          </w:p>
        </w:tc>
      </w:tr>
      <w:tr w:rsidR="00975E19" w:rsidRPr="00F022C3" w:rsidTr="002B4C18">
        <w:tc>
          <w:tcPr>
            <w:tcW w:w="2420" w:type="pct"/>
            <w:shd w:val="clear" w:color="auto" w:fill="auto"/>
            <w:noWrap/>
          </w:tcPr>
          <w:p w:rsidR="00975E19" w:rsidRPr="00F022C3" w:rsidRDefault="00405E09" w:rsidP="002B4C18">
            <w:pPr>
              <w:pStyle w:val="Tabletext"/>
              <w:ind w:left="170"/>
              <w:rPr>
                <w:rFonts w:cs="Arial"/>
                <w:szCs w:val="16"/>
              </w:rPr>
            </w:pPr>
            <w:r>
              <w:rPr>
                <w:rFonts w:cs="Arial"/>
                <w:szCs w:val="16"/>
              </w:rPr>
              <w:t>Managers and professionals</w:t>
            </w:r>
          </w:p>
        </w:tc>
        <w:tc>
          <w:tcPr>
            <w:tcW w:w="860" w:type="pct"/>
            <w:shd w:val="clear" w:color="auto" w:fill="auto"/>
            <w:noWrap/>
          </w:tcPr>
          <w:p w:rsidR="00975E19" w:rsidRPr="00F022C3" w:rsidRDefault="00975E19" w:rsidP="00E9431B">
            <w:pPr>
              <w:pStyle w:val="Tabletext"/>
              <w:tabs>
                <w:tab w:val="decimal" w:pos="539"/>
              </w:tabs>
              <w:rPr>
                <w:rFonts w:cs="Arial"/>
                <w:szCs w:val="16"/>
              </w:rPr>
            </w:pPr>
            <w:r w:rsidRPr="00F022C3">
              <w:rPr>
                <w:rFonts w:cs="Arial"/>
                <w:szCs w:val="16"/>
              </w:rPr>
              <w:t>-0.331</w:t>
            </w:r>
          </w:p>
        </w:tc>
        <w:tc>
          <w:tcPr>
            <w:tcW w:w="860" w:type="pct"/>
            <w:shd w:val="clear" w:color="auto" w:fill="auto"/>
            <w:noWrap/>
          </w:tcPr>
          <w:p w:rsidR="00975E19" w:rsidRPr="00F022C3" w:rsidRDefault="00975E19" w:rsidP="00E9431B">
            <w:pPr>
              <w:pStyle w:val="Tabletext"/>
              <w:tabs>
                <w:tab w:val="decimal" w:pos="539"/>
              </w:tabs>
              <w:rPr>
                <w:rFonts w:cs="Arial"/>
                <w:szCs w:val="16"/>
              </w:rPr>
            </w:pPr>
            <w:r w:rsidRPr="00F022C3">
              <w:rPr>
                <w:rFonts w:cs="Arial"/>
                <w:szCs w:val="16"/>
              </w:rPr>
              <w:t>0.281</w:t>
            </w:r>
          </w:p>
        </w:tc>
        <w:tc>
          <w:tcPr>
            <w:tcW w:w="860" w:type="pct"/>
            <w:shd w:val="clear" w:color="auto" w:fill="auto"/>
            <w:noWrap/>
          </w:tcPr>
          <w:p w:rsidR="00975E19" w:rsidRPr="00F022C3" w:rsidRDefault="00975E19" w:rsidP="00E9431B">
            <w:pPr>
              <w:pStyle w:val="Tabletext"/>
              <w:tabs>
                <w:tab w:val="decimal" w:pos="539"/>
              </w:tabs>
              <w:rPr>
                <w:rFonts w:cs="Arial"/>
                <w:szCs w:val="16"/>
              </w:rPr>
            </w:pPr>
            <w:r w:rsidRPr="00F022C3">
              <w:rPr>
                <w:rFonts w:cs="Arial"/>
                <w:szCs w:val="16"/>
              </w:rPr>
              <w:t>1.382</w:t>
            </w:r>
          </w:p>
        </w:tc>
      </w:tr>
      <w:tr w:rsidR="00975E19" w:rsidRPr="00F022C3" w:rsidTr="002B4C18">
        <w:tc>
          <w:tcPr>
            <w:tcW w:w="2420" w:type="pct"/>
            <w:shd w:val="clear" w:color="auto" w:fill="auto"/>
            <w:noWrap/>
            <w:hideMark/>
          </w:tcPr>
          <w:p w:rsidR="00975E19" w:rsidRPr="00F022C3" w:rsidRDefault="00405E09" w:rsidP="002B4C18">
            <w:pPr>
              <w:pStyle w:val="Tabletext"/>
              <w:ind w:left="170"/>
              <w:rPr>
                <w:rFonts w:cs="Arial"/>
                <w:szCs w:val="16"/>
              </w:rPr>
            </w:pPr>
            <w:r>
              <w:rPr>
                <w:rFonts w:cs="Arial"/>
                <w:szCs w:val="16"/>
              </w:rPr>
              <w:t>Community and personal service workers</w:t>
            </w:r>
          </w:p>
        </w:tc>
        <w:tc>
          <w:tcPr>
            <w:tcW w:w="860" w:type="pct"/>
            <w:shd w:val="clear" w:color="auto" w:fill="auto"/>
            <w:noWrap/>
            <w:hideMark/>
          </w:tcPr>
          <w:p w:rsidR="00975E19" w:rsidRPr="00F022C3" w:rsidRDefault="00975E19" w:rsidP="00E9431B">
            <w:pPr>
              <w:pStyle w:val="Tabletext"/>
              <w:tabs>
                <w:tab w:val="decimal" w:pos="539"/>
              </w:tabs>
              <w:rPr>
                <w:rFonts w:cs="Arial"/>
                <w:szCs w:val="16"/>
              </w:rPr>
            </w:pPr>
            <w:r w:rsidRPr="00F022C3">
              <w:rPr>
                <w:rFonts w:cs="Arial"/>
                <w:szCs w:val="16"/>
              </w:rPr>
              <w:t>-0.044</w:t>
            </w:r>
          </w:p>
        </w:tc>
        <w:tc>
          <w:tcPr>
            <w:tcW w:w="860" w:type="pct"/>
            <w:shd w:val="clear" w:color="auto" w:fill="auto"/>
            <w:noWrap/>
            <w:hideMark/>
          </w:tcPr>
          <w:p w:rsidR="00975E19" w:rsidRPr="00F022C3" w:rsidRDefault="00975E19" w:rsidP="00E9431B">
            <w:pPr>
              <w:pStyle w:val="Tabletext"/>
              <w:tabs>
                <w:tab w:val="decimal" w:pos="539"/>
              </w:tabs>
              <w:rPr>
                <w:rFonts w:cs="Arial"/>
                <w:szCs w:val="16"/>
              </w:rPr>
            </w:pPr>
            <w:r w:rsidRPr="00F022C3">
              <w:rPr>
                <w:rFonts w:cs="Arial"/>
                <w:szCs w:val="16"/>
              </w:rPr>
              <w:t>0.171</w:t>
            </w:r>
          </w:p>
        </w:tc>
        <w:tc>
          <w:tcPr>
            <w:tcW w:w="860" w:type="pct"/>
            <w:shd w:val="clear" w:color="auto" w:fill="auto"/>
            <w:noWrap/>
            <w:hideMark/>
          </w:tcPr>
          <w:p w:rsidR="00975E19" w:rsidRPr="00F022C3" w:rsidRDefault="00975E19" w:rsidP="00E9431B">
            <w:pPr>
              <w:pStyle w:val="Tabletext"/>
              <w:tabs>
                <w:tab w:val="decimal" w:pos="539"/>
              </w:tabs>
              <w:rPr>
                <w:rFonts w:cs="Arial"/>
                <w:szCs w:val="16"/>
              </w:rPr>
            </w:pPr>
            <w:r w:rsidRPr="00F022C3">
              <w:rPr>
                <w:rFonts w:cs="Arial"/>
                <w:szCs w:val="16"/>
              </w:rPr>
              <w:t>0.065</w:t>
            </w:r>
          </w:p>
        </w:tc>
      </w:tr>
      <w:tr w:rsidR="00D603C7" w:rsidRPr="00F022C3" w:rsidTr="002B4C18">
        <w:tc>
          <w:tcPr>
            <w:tcW w:w="2420" w:type="pct"/>
            <w:shd w:val="clear" w:color="auto" w:fill="auto"/>
            <w:noWrap/>
            <w:hideMark/>
          </w:tcPr>
          <w:p w:rsidR="00D603C7" w:rsidRPr="00F022C3" w:rsidRDefault="00405E09" w:rsidP="002B4C18">
            <w:pPr>
              <w:pStyle w:val="Tabletext"/>
              <w:ind w:left="170"/>
              <w:rPr>
                <w:rFonts w:cs="Arial"/>
                <w:szCs w:val="16"/>
              </w:rPr>
            </w:pPr>
            <w:r>
              <w:rPr>
                <w:rFonts w:cs="Arial"/>
                <w:szCs w:val="16"/>
              </w:rPr>
              <w:t>Clerical and administrative workers</w:t>
            </w:r>
          </w:p>
        </w:tc>
        <w:tc>
          <w:tcPr>
            <w:tcW w:w="860" w:type="pct"/>
            <w:shd w:val="clear" w:color="auto" w:fill="auto"/>
            <w:noWrap/>
            <w:hideMark/>
          </w:tcPr>
          <w:p w:rsidR="00D603C7" w:rsidRPr="00F022C3" w:rsidRDefault="00D603C7" w:rsidP="00E9431B">
            <w:pPr>
              <w:pStyle w:val="Tabletext"/>
              <w:tabs>
                <w:tab w:val="decimal" w:pos="539"/>
              </w:tabs>
              <w:rPr>
                <w:rFonts w:cs="Arial"/>
                <w:szCs w:val="16"/>
              </w:rPr>
            </w:pPr>
            <w:r w:rsidRPr="00F022C3">
              <w:rPr>
                <w:rFonts w:cs="Arial"/>
                <w:szCs w:val="16"/>
              </w:rPr>
              <w:t>0.249</w:t>
            </w:r>
          </w:p>
        </w:tc>
        <w:tc>
          <w:tcPr>
            <w:tcW w:w="860" w:type="pct"/>
            <w:shd w:val="clear" w:color="auto" w:fill="auto"/>
            <w:noWrap/>
            <w:hideMark/>
          </w:tcPr>
          <w:p w:rsidR="00D603C7" w:rsidRPr="00F022C3" w:rsidRDefault="00D603C7" w:rsidP="00E9431B">
            <w:pPr>
              <w:pStyle w:val="Tabletext"/>
              <w:tabs>
                <w:tab w:val="decimal" w:pos="539"/>
              </w:tabs>
              <w:rPr>
                <w:rFonts w:cs="Arial"/>
                <w:szCs w:val="16"/>
              </w:rPr>
            </w:pPr>
            <w:r w:rsidRPr="00F022C3">
              <w:rPr>
                <w:rFonts w:cs="Arial"/>
                <w:szCs w:val="16"/>
              </w:rPr>
              <w:t>0.185</w:t>
            </w:r>
          </w:p>
        </w:tc>
        <w:tc>
          <w:tcPr>
            <w:tcW w:w="860" w:type="pct"/>
            <w:shd w:val="clear" w:color="auto" w:fill="auto"/>
            <w:noWrap/>
            <w:hideMark/>
          </w:tcPr>
          <w:p w:rsidR="00D603C7" w:rsidRPr="00F022C3" w:rsidRDefault="00D603C7" w:rsidP="00E9431B">
            <w:pPr>
              <w:pStyle w:val="Tabletext"/>
              <w:tabs>
                <w:tab w:val="decimal" w:pos="539"/>
              </w:tabs>
              <w:rPr>
                <w:rFonts w:cs="Arial"/>
                <w:szCs w:val="16"/>
              </w:rPr>
            </w:pPr>
            <w:r w:rsidRPr="00F022C3">
              <w:rPr>
                <w:rFonts w:cs="Arial"/>
                <w:szCs w:val="16"/>
              </w:rPr>
              <w:t>1.813</w:t>
            </w:r>
          </w:p>
        </w:tc>
      </w:tr>
      <w:tr w:rsidR="00D603C7" w:rsidRPr="00F022C3" w:rsidTr="002B4C18">
        <w:tc>
          <w:tcPr>
            <w:tcW w:w="2420" w:type="pct"/>
            <w:shd w:val="clear" w:color="auto" w:fill="auto"/>
            <w:noWrap/>
            <w:hideMark/>
          </w:tcPr>
          <w:p w:rsidR="00D603C7" w:rsidRPr="00F022C3" w:rsidRDefault="00405E09" w:rsidP="002B4C18">
            <w:pPr>
              <w:pStyle w:val="Tabletext"/>
              <w:ind w:left="170"/>
              <w:rPr>
                <w:rFonts w:cs="Arial"/>
                <w:szCs w:val="16"/>
              </w:rPr>
            </w:pPr>
            <w:r>
              <w:rPr>
                <w:rFonts w:cs="Arial"/>
                <w:szCs w:val="16"/>
              </w:rPr>
              <w:t>Sales workers</w:t>
            </w:r>
          </w:p>
        </w:tc>
        <w:tc>
          <w:tcPr>
            <w:tcW w:w="860" w:type="pct"/>
            <w:shd w:val="clear" w:color="auto" w:fill="auto"/>
            <w:noWrap/>
            <w:hideMark/>
          </w:tcPr>
          <w:p w:rsidR="00D603C7" w:rsidRPr="00F022C3" w:rsidRDefault="00D603C7" w:rsidP="00E9431B">
            <w:pPr>
              <w:pStyle w:val="Tabletext"/>
              <w:tabs>
                <w:tab w:val="decimal" w:pos="539"/>
              </w:tabs>
              <w:rPr>
                <w:rFonts w:cs="Arial"/>
                <w:szCs w:val="16"/>
              </w:rPr>
            </w:pPr>
            <w:r w:rsidRPr="00F022C3">
              <w:rPr>
                <w:rFonts w:cs="Arial"/>
                <w:szCs w:val="16"/>
              </w:rPr>
              <w:t>0.376</w:t>
            </w:r>
          </w:p>
        </w:tc>
        <w:tc>
          <w:tcPr>
            <w:tcW w:w="860" w:type="pct"/>
            <w:shd w:val="clear" w:color="auto" w:fill="auto"/>
            <w:noWrap/>
            <w:hideMark/>
          </w:tcPr>
          <w:p w:rsidR="00D603C7" w:rsidRPr="00F022C3" w:rsidRDefault="00D603C7" w:rsidP="00E9431B">
            <w:pPr>
              <w:pStyle w:val="Tabletext"/>
              <w:tabs>
                <w:tab w:val="decimal" w:pos="539"/>
              </w:tabs>
              <w:rPr>
                <w:rFonts w:cs="Arial"/>
                <w:szCs w:val="16"/>
              </w:rPr>
            </w:pPr>
            <w:r w:rsidRPr="00F022C3">
              <w:rPr>
                <w:rFonts w:cs="Arial"/>
                <w:szCs w:val="16"/>
              </w:rPr>
              <w:t>0.189</w:t>
            </w:r>
          </w:p>
        </w:tc>
        <w:tc>
          <w:tcPr>
            <w:tcW w:w="860" w:type="pct"/>
            <w:shd w:val="clear" w:color="auto" w:fill="auto"/>
            <w:noWrap/>
            <w:hideMark/>
          </w:tcPr>
          <w:p w:rsidR="00D603C7" w:rsidRPr="00F022C3" w:rsidRDefault="00D603C7" w:rsidP="00E9431B">
            <w:pPr>
              <w:pStyle w:val="Tabletext"/>
              <w:tabs>
                <w:tab w:val="decimal" w:pos="539"/>
              </w:tabs>
              <w:rPr>
                <w:rFonts w:cs="Arial"/>
                <w:szCs w:val="16"/>
              </w:rPr>
            </w:pPr>
            <w:r w:rsidRPr="00F022C3">
              <w:rPr>
                <w:rFonts w:cs="Arial"/>
                <w:szCs w:val="16"/>
              </w:rPr>
              <w:t>3.961</w:t>
            </w:r>
          </w:p>
        </w:tc>
      </w:tr>
      <w:tr w:rsidR="00121572" w:rsidRPr="00F022C3" w:rsidTr="002B4C18">
        <w:tc>
          <w:tcPr>
            <w:tcW w:w="2420" w:type="pct"/>
            <w:tcBorders>
              <w:bottom w:val="single" w:sz="4" w:space="0" w:color="auto"/>
            </w:tcBorders>
            <w:shd w:val="clear" w:color="auto" w:fill="auto"/>
            <w:noWrap/>
          </w:tcPr>
          <w:p w:rsidR="00121572" w:rsidRPr="00F022C3" w:rsidRDefault="00405E09" w:rsidP="002B4C18">
            <w:pPr>
              <w:pStyle w:val="Tabletext"/>
              <w:ind w:left="170"/>
              <w:rPr>
                <w:rFonts w:cs="Arial"/>
                <w:szCs w:val="16"/>
              </w:rPr>
            </w:pPr>
            <w:r>
              <w:rPr>
                <w:rFonts w:cs="Arial"/>
                <w:szCs w:val="16"/>
              </w:rPr>
              <w:t>Machinery operators and drivers</w:t>
            </w:r>
          </w:p>
        </w:tc>
        <w:tc>
          <w:tcPr>
            <w:tcW w:w="860" w:type="pct"/>
            <w:tcBorders>
              <w:bottom w:val="single" w:sz="4" w:space="0" w:color="auto"/>
            </w:tcBorders>
            <w:shd w:val="clear" w:color="auto" w:fill="auto"/>
            <w:noWrap/>
          </w:tcPr>
          <w:p w:rsidR="00121572" w:rsidRPr="00F022C3" w:rsidRDefault="00121572" w:rsidP="00E9431B">
            <w:pPr>
              <w:pStyle w:val="Tabletext"/>
              <w:tabs>
                <w:tab w:val="decimal" w:pos="539"/>
              </w:tabs>
              <w:rPr>
                <w:rFonts w:cs="Arial"/>
                <w:szCs w:val="16"/>
              </w:rPr>
            </w:pPr>
            <w:r w:rsidRPr="00F022C3">
              <w:rPr>
                <w:rFonts w:cs="Arial"/>
                <w:szCs w:val="16"/>
              </w:rPr>
              <w:t>-0.054</w:t>
            </w:r>
          </w:p>
        </w:tc>
        <w:tc>
          <w:tcPr>
            <w:tcW w:w="860" w:type="pct"/>
            <w:tcBorders>
              <w:bottom w:val="single" w:sz="4" w:space="0" w:color="auto"/>
            </w:tcBorders>
            <w:shd w:val="clear" w:color="auto" w:fill="auto"/>
            <w:noWrap/>
          </w:tcPr>
          <w:p w:rsidR="00121572" w:rsidRPr="00F022C3" w:rsidRDefault="00121572" w:rsidP="00E9431B">
            <w:pPr>
              <w:pStyle w:val="Tabletext"/>
              <w:tabs>
                <w:tab w:val="decimal" w:pos="539"/>
              </w:tabs>
              <w:rPr>
                <w:rFonts w:cs="Arial"/>
                <w:szCs w:val="16"/>
              </w:rPr>
            </w:pPr>
            <w:r w:rsidRPr="00F022C3">
              <w:rPr>
                <w:rFonts w:cs="Arial"/>
                <w:szCs w:val="16"/>
              </w:rPr>
              <w:t>0.236</w:t>
            </w:r>
          </w:p>
        </w:tc>
        <w:tc>
          <w:tcPr>
            <w:tcW w:w="860" w:type="pct"/>
            <w:tcBorders>
              <w:bottom w:val="single" w:sz="4" w:space="0" w:color="auto"/>
            </w:tcBorders>
            <w:shd w:val="clear" w:color="auto" w:fill="auto"/>
            <w:noWrap/>
          </w:tcPr>
          <w:p w:rsidR="00121572" w:rsidRPr="00F022C3" w:rsidRDefault="00121572" w:rsidP="00E9431B">
            <w:pPr>
              <w:pStyle w:val="Tabletext"/>
              <w:tabs>
                <w:tab w:val="decimal" w:pos="539"/>
              </w:tabs>
              <w:rPr>
                <w:rFonts w:cs="Arial"/>
                <w:szCs w:val="16"/>
              </w:rPr>
            </w:pPr>
            <w:r w:rsidRPr="00F022C3">
              <w:rPr>
                <w:rFonts w:cs="Arial"/>
                <w:szCs w:val="16"/>
              </w:rPr>
              <w:t>0.052</w:t>
            </w:r>
          </w:p>
        </w:tc>
      </w:tr>
    </w:tbl>
    <w:p w:rsidR="00E9431B" w:rsidRDefault="00E9431B">
      <w:pPr>
        <w:spacing w:before="0" w:line="240" w:lineRule="auto"/>
      </w:pPr>
      <w:r>
        <w:br w:type="page"/>
      </w:r>
    </w:p>
    <w:p w:rsidR="00E3259D" w:rsidRDefault="00E9431B" w:rsidP="00E9431B">
      <w:pPr>
        <w:pStyle w:val="Tablehead1"/>
      </w:pPr>
      <w:r w:rsidRPr="00106DAC">
        <w:lastRenderedPageBreak/>
        <w:t>Model fit statistics</w:t>
      </w:r>
    </w:p>
    <w:tbl>
      <w:tblPr>
        <w:tblW w:w="6379" w:type="dxa"/>
        <w:tblInd w:w="108" w:type="dxa"/>
        <w:tblLayout w:type="fixed"/>
        <w:tblLook w:val="04A0"/>
      </w:tblPr>
      <w:tblGrid>
        <w:gridCol w:w="1986"/>
        <w:gridCol w:w="2196"/>
        <w:gridCol w:w="2197"/>
      </w:tblGrid>
      <w:tr w:rsidR="00106DAC" w:rsidRPr="00106DAC" w:rsidTr="00E9431B">
        <w:trPr>
          <w:trHeight w:val="225"/>
        </w:trPr>
        <w:tc>
          <w:tcPr>
            <w:tcW w:w="1557" w:type="pct"/>
            <w:tcBorders>
              <w:top w:val="single" w:sz="4" w:space="0" w:color="auto"/>
              <w:bottom w:val="single" w:sz="4" w:space="0" w:color="auto"/>
            </w:tcBorders>
            <w:shd w:val="clear" w:color="auto" w:fill="auto"/>
            <w:noWrap/>
            <w:hideMark/>
          </w:tcPr>
          <w:p w:rsidR="00106DAC" w:rsidRPr="00106DAC" w:rsidRDefault="00106DAC" w:rsidP="00106DAC">
            <w:pPr>
              <w:pStyle w:val="Tablehead1"/>
            </w:pPr>
            <w:r w:rsidRPr="00106DAC">
              <w:t>Criterion</w:t>
            </w:r>
          </w:p>
        </w:tc>
        <w:tc>
          <w:tcPr>
            <w:tcW w:w="1721" w:type="pct"/>
            <w:tcBorders>
              <w:top w:val="single" w:sz="4" w:space="0" w:color="auto"/>
              <w:bottom w:val="single" w:sz="4" w:space="0" w:color="auto"/>
            </w:tcBorders>
            <w:shd w:val="clear" w:color="auto" w:fill="auto"/>
            <w:noWrap/>
            <w:hideMark/>
          </w:tcPr>
          <w:p w:rsidR="00106DAC" w:rsidRPr="00106DAC" w:rsidRDefault="00106DAC" w:rsidP="00E9431B">
            <w:pPr>
              <w:pStyle w:val="Tablehead1"/>
              <w:jc w:val="center"/>
            </w:pPr>
            <w:r w:rsidRPr="00106DAC">
              <w:t>Intercept</w:t>
            </w:r>
            <w:r>
              <w:t xml:space="preserve"> only</w:t>
            </w:r>
          </w:p>
        </w:tc>
        <w:tc>
          <w:tcPr>
            <w:tcW w:w="1722" w:type="pct"/>
            <w:tcBorders>
              <w:top w:val="single" w:sz="4" w:space="0" w:color="auto"/>
              <w:bottom w:val="single" w:sz="4" w:space="0" w:color="auto"/>
            </w:tcBorders>
            <w:shd w:val="clear" w:color="auto" w:fill="auto"/>
            <w:noWrap/>
            <w:hideMark/>
          </w:tcPr>
          <w:p w:rsidR="00106DAC" w:rsidRPr="00106DAC" w:rsidRDefault="00106DAC" w:rsidP="00E9431B">
            <w:pPr>
              <w:pStyle w:val="Tablehead1"/>
              <w:jc w:val="center"/>
            </w:pPr>
            <w:r w:rsidRPr="00106DAC">
              <w:t>Intercept</w:t>
            </w:r>
            <w:r w:rsidR="00A85688">
              <w:t xml:space="preserve"> and c</w:t>
            </w:r>
            <w:r>
              <w:t>ovariates</w:t>
            </w:r>
          </w:p>
        </w:tc>
      </w:tr>
      <w:tr w:rsidR="00924D06" w:rsidRPr="00106DAC" w:rsidTr="00E9431B">
        <w:trPr>
          <w:trHeight w:val="225"/>
        </w:trPr>
        <w:tc>
          <w:tcPr>
            <w:tcW w:w="1557" w:type="pct"/>
            <w:tcBorders>
              <w:top w:val="single" w:sz="4" w:space="0" w:color="auto"/>
            </w:tcBorders>
            <w:shd w:val="clear" w:color="auto" w:fill="auto"/>
            <w:noWrap/>
            <w:hideMark/>
          </w:tcPr>
          <w:p w:rsidR="00924D06" w:rsidRPr="00106DAC" w:rsidRDefault="00924D06" w:rsidP="00106DAC">
            <w:pPr>
              <w:pStyle w:val="Tabletext"/>
            </w:pPr>
            <w:r w:rsidRPr="00106DAC">
              <w:t>AIC</w:t>
            </w:r>
          </w:p>
        </w:tc>
        <w:tc>
          <w:tcPr>
            <w:tcW w:w="1721" w:type="pct"/>
            <w:tcBorders>
              <w:top w:val="single" w:sz="4" w:space="0" w:color="auto"/>
            </w:tcBorders>
            <w:shd w:val="clear" w:color="auto" w:fill="auto"/>
            <w:noWrap/>
            <w:hideMark/>
          </w:tcPr>
          <w:p w:rsidR="00924D06" w:rsidRDefault="00924D06" w:rsidP="00E9431B">
            <w:pPr>
              <w:pStyle w:val="Tabletext"/>
              <w:tabs>
                <w:tab w:val="decimal" w:pos="1025"/>
              </w:tabs>
            </w:pPr>
            <w:r>
              <w:t>46682.876</w:t>
            </w:r>
          </w:p>
        </w:tc>
        <w:tc>
          <w:tcPr>
            <w:tcW w:w="1722" w:type="pct"/>
            <w:tcBorders>
              <w:top w:val="single" w:sz="4" w:space="0" w:color="auto"/>
            </w:tcBorders>
            <w:shd w:val="clear" w:color="auto" w:fill="auto"/>
            <w:noWrap/>
            <w:hideMark/>
          </w:tcPr>
          <w:p w:rsidR="00924D06" w:rsidRDefault="00924D06" w:rsidP="00E9431B">
            <w:pPr>
              <w:pStyle w:val="Tabletext"/>
              <w:tabs>
                <w:tab w:val="decimal" w:pos="1025"/>
              </w:tabs>
            </w:pPr>
            <w:r>
              <w:t>44544.276</w:t>
            </w:r>
          </w:p>
        </w:tc>
      </w:tr>
      <w:tr w:rsidR="00924D06" w:rsidRPr="00106DAC" w:rsidTr="00E9431B">
        <w:trPr>
          <w:trHeight w:val="225"/>
        </w:trPr>
        <w:tc>
          <w:tcPr>
            <w:tcW w:w="1557" w:type="pct"/>
            <w:shd w:val="clear" w:color="auto" w:fill="auto"/>
            <w:noWrap/>
            <w:hideMark/>
          </w:tcPr>
          <w:p w:rsidR="00924D06" w:rsidRPr="00106DAC" w:rsidRDefault="00924D06" w:rsidP="00106DAC">
            <w:pPr>
              <w:pStyle w:val="Tabletext"/>
            </w:pPr>
            <w:r w:rsidRPr="00106DAC">
              <w:t>SC</w:t>
            </w:r>
          </w:p>
        </w:tc>
        <w:tc>
          <w:tcPr>
            <w:tcW w:w="1721" w:type="pct"/>
            <w:shd w:val="clear" w:color="auto" w:fill="auto"/>
            <w:noWrap/>
            <w:hideMark/>
          </w:tcPr>
          <w:p w:rsidR="00924D06" w:rsidRDefault="00924D06" w:rsidP="00E9431B">
            <w:pPr>
              <w:pStyle w:val="Tabletext"/>
              <w:tabs>
                <w:tab w:val="decimal" w:pos="1025"/>
              </w:tabs>
            </w:pPr>
            <w:r>
              <w:t>46688.878</w:t>
            </w:r>
          </w:p>
        </w:tc>
        <w:tc>
          <w:tcPr>
            <w:tcW w:w="1722" w:type="pct"/>
            <w:shd w:val="clear" w:color="auto" w:fill="auto"/>
            <w:noWrap/>
            <w:hideMark/>
          </w:tcPr>
          <w:p w:rsidR="00924D06" w:rsidRDefault="00924D06" w:rsidP="00E9431B">
            <w:pPr>
              <w:pStyle w:val="Tabletext"/>
              <w:tabs>
                <w:tab w:val="decimal" w:pos="1025"/>
              </w:tabs>
            </w:pPr>
            <w:r>
              <w:t>44772.353</w:t>
            </w:r>
          </w:p>
        </w:tc>
      </w:tr>
      <w:tr w:rsidR="00924D06" w:rsidRPr="00106DAC" w:rsidTr="00E9431B">
        <w:trPr>
          <w:trHeight w:val="240"/>
        </w:trPr>
        <w:tc>
          <w:tcPr>
            <w:tcW w:w="1557" w:type="pct"/>
            <w:shd w:val="clear" w:color="auto" w:fill="auto"/>
            <w:noWrap/>
            <w:hideMark/>
          </w:tcPr>
          <w:p w:rsidR="00924D06" w:rsidRPr="00106DAC" w:rsidRDefault="00924D06" w:rsidP="00106DAC">
            <w:pPr>
              <w:pStyle w:val="Tabletext"/>
            </w:pPr>
            <w:r w:rsidRPr="00106DAC">
              <w:t>-2 Log L</w:t>
            </w:r>
          </w:p>
        </w:tc>
        <w:tc>
          <w:tcPr>
            <w:tcW w:w="1721" w:type="pct"/>
            <w:shd w:val="clear" w:color="auto" w:fill="auto"/>
            <w:noWrap/>
            <w:hideMark/>
          </w:tcPr>
          <w:p w:rsidR="00924D06" w:rsidRDefault="00924D06" w:rsidP="00E9431B">
            <w:pPr>
              <w:pStyle w:val="Tabletext"/>
              <w:tabs>
                <w:tab w:val="decimal" w:pos="1025"/>
              </w:tabs>
            </w:pPr>
            <w:r>
              <w:t>46680.876</w:t>
            </w:r>
          </w:p>
        </w:tc>
        <w:tc>
          <w:tcPr>
            <w:tcW w:w="1722" w:type="pct"/>
            <w:shd w:val="clear" w:color="auto" w:fill="auto"/>
            <w:noWrap/>
            <w:hideMark/>
          </w:tcPr>
          <w:p w:rsidR="00924D06" w:rsidRDefault="00924D06" w:rsidP="00E9431B">
            <w:pPr>
              <w:pStyle w:val="Tabletext"/>
              <w:tabs>
                <w:tab w:val="decimal" w:pos="1025"/>
              </w:tabs>
            </w:pPr>
            <w:r>
              <w:t>44468.276</w:t>
            </w:r>
          </w:p>
        </w:tc>
      </w:tr>
      <w:tr w:rsidR="00106DAC" w:rsidRPr="00106DAC" w:rsidTr="00E9431B">
        <w:trPr>
          <w:trHeight w:val="240"/>
        </w:trPr>
        <w:tc>
          <w:tcPr>
            <w:tcW w:w="1557" w:type="pct"/>
            <w:tcBorders>
              <w:bottom w:val="single" w:sz="4" w:space="0" w:color="auto"/>
            </w:tcBorders>
            <w:shd w:val="clear" w:color="auto" w:fill="auto"/>
            <w:noWrap/>
          </w:tcPr>
          <w:p w:rsidR="00106DAC" w:rsidRPr="00106DAC" w:rsidRDefault="00106DAC" w:rsidP="00106DAC">
            <w:pPr>
              <w:pStyle w:val="Tabletext"/>
            </w:pPr>
            <w:r>
              <w:t>N</w:t>
            </w:r>
          </w:p>
        </w:tc>
        <w:tc>
          <w:tcPr>
            <w:tcW w:w="1721" w:type="pct"/>
            <w:tcBorders>
              <w:bottom w:val="single" w:sz="4" w:space="0" w:color="auto"/>
            </w:tcBorders>
            <w:shd w:val="clear" w:color="auto" w:fill="auto"/>
            <w:noWrap/>
          </w:tcPr>
          <w:p w:rsidR="00106DAC" w:rsidRPr="00106DAC" w:rsidRDefault="00106DAC" w:rsidP="00E9431B">
            <w:pPr>
              <w:pStyle w:val="Tabletext"/>
              <w:tabs>
                <w:tab w:val="decimal" w:pos="1025"/>
              </w:tabs>
            </w:pPr>
          </w:p>
        </w:tc>
        <w:tc>
          <w:tcPr>
            <w:tcW w:w="1722" w:type="pct"/>
            <w:tcBorders>
              <w:bottom w:val="single" w:sz="4" w:space="0" w:color="auto"/>
            </w:tcBorders>
            <w:shd w:val="clear" w:color="auto" w:fill="auto"/>
            <w:noWrap/>
          </w:tcPr>
          <w:p w:rsidR="00106DAC" w:rsidRPr="00106DAC" w:rsidRDefault="00924D06" w:rsidP="00E9431B">
            <w:pPr>
              <w:pStyle w:val="Tabletext"/>
              <w:tabs>
                <w:tab w:val="decimal" w:pos="1025"/>
              </w:tabs>
            </w:pPr>
            <w:r>
              <w:t>2987</w:t>
            </w:r>
          </w:p>
        </w:tc>
      </w:tr>
    </w:tbl>
    <w:p w:rsidR="00FC2901" w:rsidRDefault="00FC2901" w:rsidP="00FC2901">
      <w:pPr>
        <w:pStyle w:val="Source"/>
      </w:pPr>
      <w:r>
        <w:t>Source:</w:t>
      </w:r>
      <w:r>
        <w:tab/>
        <w:t>2010 Apprentice and Trainees Destination Survey</w:t>
      </w:r>
      <w:r w:rsidR="00770AC9">
        <w:t>.</w:t>
      </w:r>
    </w:p>
    <w:p w:rsidR="00003009" w:rsidRDefault="00A965CF" w:rsidP="00E9431B">
      <w:pPr>
        <w:pStyle w:val="Textmorebefore"/>
        <w:rPr>
          <w:lang w:val="en-US"/>
        </w:rPr>
      </w:pPr>
      <w:r w:rsidRPr="00596A6E">
        <w:rPr>
          <w:lang w:val="en-US"/>
        </w:rPr>
        <w:t xml:space="preserve">This variation indicates </w:t>
      </w:r>
      <w:r w:rsidRPr="001629DC">
        <w:rPr>
          <w:lang w:val="en-US"/>
        </w:rPr>
        <w:t>that some pre-</w:t>
      </w:r>
      <w:r w:rsidR="00F022C3" w:rsidRPr="001629DC">
        <w:rPr>
          <w:lang w:val="en-US"/>
        </w:rPr>
        <w:t>vocational programs</w:t>
      </w:r>
      <w:r w:rsidRPr="001629DC">
        <w:rPr>
          <w:lang w:val="en-US"/>
        </w:rPr>
        <w:t xml:space="preserve"> are better than others.</w:t>
      </w:r>
      <w:r w:rsidR="0026251F" w:rsidRPr="001629DC">
        <w:rPr>
          <w:lang w:val="en-US"/>
        </w:rPr>
        <w:t xml:space="preserve"> </w:t>
      </w:r>
      <w:r w:rsidR="0004121D" w:rsidRPr="001629DC">
        <w:rPr>
          <w:lang w:val="en-US"/>
        </w:rPr>
        <w:t xml:space="preserve">So that the results from </w:t>
      </w:r>
      <w:r w:rsidR="00FD6C43" w:rsidRPr="001629DC">
        <w:rPr>
          <w:lang w:val="en-US"/>
        </w:rPr>
        <w:t xml:space="preserve">this model </w:t>
      </w:r>
      <w:r w:rsidR="00E234C9" w:rsidRPr="001629DC">
        <w:rPr>
          <w:lang w:val="en-US"/>
        </w:rPr>
        <w:t>(</w:t>
      </w:r>
      <w:r w:rsidR="00975E19">
        <w:rPr>
          <w:lang w:val="en-US"/>
        </w:rPr>
        <w:t>presented in t</w:t>
      </w:r>
      <w:r w:rsidR="00FD6C43" w:rsidRPr="001629DC">
        <w:rPr>
          <w:lang w:val="en-US"/>
        </w:rPr>
        <w:t>able</w:t>
      </w:r>
      <w:r w:rsidR="00FD6C43">
        <w:rPr>
          <w:lang w:val="en-US"/>
        </w:rPr>
        <w:t xml:space="preserve"> </w:t>
      </w:r>
      <w:r w:rsidR="00A17871">
        <w:rPr>
          <w:lang w:val="en-US"/>
        </w:rPr>
        <w:t>6</w:t>
      </w:r>
      <w:r w:rsidR="00E234C9">
        <w:rPr>
          <w:lang w:val="en-US"/>
        </w:rPr>
        <w:t>)</w:t>
      </w:r>
      <w:r w:rsidR="00FD6C43">
        <w:rPr>
          <w:lang w:val="en-US"/>
        </w:rPr>
        <w:t xml:space="preserve"> </w:t>
      </w:r>
      <w:r w:rsidR="0004121D">
        <w:rPr>
          <w:lang w:val="en-US"/>
        </w:rPr>
        <w:t xml:space="preserve">are easier to interpret, we take the coefficients to calculate the change in likelihood of completion </w:t>
      </w:r>
      <w:r w:rsidR="00975E19">
        <w:rPr>
          <w:lang w:val="en-US"/>
        </w:rPr>
        <w:t xml:space="preserve">of the traineeship </w:t>
      </w:r>
      <w:r w:rsidR="004A4AF0">
        <w:rPr>
          <w:lang w:val="en-US"/>
        </w:rPr>
        <w:t>associated with</w:t>
      </w:r>
      <w:r w:rsidR="0004121D">
        <w:rPr>
          <w:lang w:val="en-US"/>
        </w:rPr>
        <w:t xml:space="preserve"> a </w:t>
      </w:r>
      <w:r w:rsidR="00CD0D8E">
        <w:rPr>
          <w:lang w:val="en-US"/>
        </w:rPr>
        <w:t>pre-vocational program</w:t>
      </w:r>
      <w:r w:rsidR="0004121D">
        <w:rPr>
          <w:lang w:val="en-US"/>
        </w:rPr>
        <w:t>.</w:t>
      </w:r>
      <w:r w:rsidR="00EF3954">
        <w:rPr>
          <w:lang w:val="en-US"/>
        </w:rPr>
        <w:t xml:space="preserve"> The </w:t>
      </w:r>
      <w:r w:rsidR="00F61401">
        <w:rPr>
          <w:lang w:val="en-US"/>
        </w:rPr>
        <w:t>probabilities</w:t>
      </w:r>
      <w:r w:rsidR="00975E19">
        <w:rPr>
          <w:lang w:val="en-US"/>
        </w:rPr>
        <w:t>, in t</w:t>
      </w:r>
      <w:r w:rsidR="00A17871">
        <w:rPr>
          <w:lang w:val="en-US"/>
        </w:rPr>
        <w:t>able 7</w:t>
      </w:r>
      <w:r w:rsidR="00EF3954">
        <w:rPr>
          <w:lang w:val="en-US"/>
        </w:rPr>
        <w:t xml:space="preserve">, </w:t>
      </w:r>
      <w:r w:rsidR="00FD6C43">
        <w:rPr>
          <w:lang w:val="en-US"/>
        </w:rPr>
        <w:t>quantify</w:t>
      </w:r>
      <w:r w:rsidR="00EF3954">
        <w:rPr>
          <w:lang w:val="en-US"/>
        </w:rPr>
        <w:t xml:space="preserve"> what was</w:t>
      </w:r>
      <w:r w:rsidR="00003009">
        <w:rPr>
          <w:lang w:val="en-US"/>
        </w:rPr>
        <w:t xml:space="preserve"> apparent from the coefficients:</w:t>
      </w:r>
      <w:r w:rsidR="00EF3954">
        <w:rPr>
          <w:lang w:val="en-US"/>
        </w:rPr>
        <w:t xml:space="preserve"> that the effect of </w:t>
      </w:r>
      <w:r w:rsidR="00CD0D8E">
        <w:rPr>
          <w:lang w:val="en-US"/>
        </w:rPr>
        <w:t>pre-vocational program</w:t>
      </w:r>
      <w:r w:rsidR="00EF3954">
        <w:rPr>
          <w:lang w:val="en-US"/>
        </w:rPr>
        <w:t>s depends on the oc</w:t>
      </w:r>
      <w:r w:rsidR="00003009">
        <w:rPr>
          <w:lang w:val="en-US"/>
        </w:rPr>
        <w:t>cupa</w:t>
      </w:r>
      <w:r w:rsidR="00F022C3">
        <w:rPr>
          <w:lang w:val="en-US"/>
        </w:rPr>
        <w:t xml:space="preserve">tion of the </w:t>
      </w:r>
      <w:r w:rsidR="00610477">
        <w:rPr>
          <w:lang w:val="en-US"/>
        </w:rPr>
        <w:t>traineeship and the trainee’s highest level of education</w:t>
      </w:r>
      <w:r w:rsidR="00F022C3">
        <w:rPr>
          <w:lang w:val="en-US"/>
        </w:rPr>
        <w:t xml:space="preserve">. Trainees in clerical and administrative </w:t>
      </w:r>
      <w:r w:rsidR="00610477">
        <w:rPr>
          <w:lang w:val="en-US"/>
        </w:rPr>
        <w:t>occupations</w:t>
      </w:r>
      <w:r w:rsidR="00F022C3">
        <w:rPr>
          <w:lang w:val="en-US"/>
        </w:rPr>
        <w:t xml:space="preserve">, sales occupations, </w:t>
      </w:r>
      <w:proofErr w:type="spellStart"/>
      <w:r w:rsidR="00F022C3">
        <w:rPr>
          <w:lang w:val="en-US"/>
        </w:rPr>
        <w:t>labourer</w:t>
      </w:r>
      <w:proofErr w:type="spellEnd"/>
      <w:r w:rsidR="00F022C3">
        <w:rPr>
          <w:lang w:val="en-US"/>
        </w:rPr>
        <w:t xml:space="preserve"> occupations and machinery operators and drivers are more likely to complete their traineeship if they have com</w:t>
      </w:r>
      <w:r w:rsidR="00610477">
        <w:rPr>
          <w:lang w:val="en-US"/>
        </w:rPr>
        <w:t>pleted a pre-vocational program</w:t>
      </w:r>
      <w:r w:rsidR="00003009">
        <w:rPr>
          <w:lang w:val="en-US"/>
        </w:rPr>
        <w:t xml:space="preserve">. There is evidence to suggest that they are having </w:t>
      </w:r>
      <w:r w:rsidR="00610477">
        <w:rPr>
          <w:lang w:val="en-US"/>
        </w:rPr>
        <w:t xml:space="preserve">an unintended </w:t>
      </w:r>
      <w:r w:rsidR="00003009">
        <w:rPr>
          <w:lang w:val="en-US"/>
        </w:rPr>
        <w:t>impact in</w:t>
      </w:r>
      <w:r w:rsidR="00F022C3">
        <w:rPr>
          <w:lang w:val="en-US"/>
        </w:rPr>
        <w:t xml:space="preserve"> managerial and professional occupations and in community and personal service occupations</w:t>
      </w:r>
      <w:r w:rsidR="00003009">
        <w:rPr>
          <w:lang w:val="en-US"/>
        </w:rPr>
        <w:t xml:space="preserve">. Namely, </w:t>
      </w:r>
      <w:r w:rsidR="00F022C3">
        <w:rPr>
          <w:lang w:val="en-US"/>
        </w:rPr>
        <w:t>trainees</w:t>
      </w:r>
      <w:r w:rsidR="00003009">
        <w:rPr>
          <w:lang w:val="en-US"/>
        </w:rPr>
        <w:t xml:space="preserve"> who have completed pre-</w:t>
      </w:r>
      <w:r w:rsidR="00F022C3">
        <w:rPr>
          <w:lang w:val="en-US"/>
        </w:rPr>
        <w:t>vocational</w:t>
      </w:r>
      <w:r w:rsidR="00003009">
        <w:rPr>
          <w:lang w:val="en-US"/>
        </w:rPr>
        <w:t xml:space="preserve"> programs are less lik</w:t>
      </w:r>
      <w:r w:rsidR="00610477">
        <w:rPr>
          <w:lang w:val="en-US"/>
        </w:rPr>
        <w:t>ely to complete their training.</w:t>
      </w:r>
    </w:p>
    <w:p w:rsidR="005757DD" w:rsidRDefault="00610477" w:rsidP="00EF3954">
      <w:pPr>
        <w:pStyle w:val="Text"/>
        <w:rPr>
          <w:lang w:val="en-US"/>
        </w:rPr>
      </w:pPr>
      <w:r>
        <w:rPr>
          <w:lang w:val="en-US"/>
        </w:rPr>
        <w:t xml:space="preserve">In relation to the interaction with the trainee’s highest level of education, we had predicted that pre-vocational programs would be of most benefit to those with lower levels of education. The results </w:t>
      </w:r>
      <w:r w:rsidR="00766F56">
        <w:rPr>
          <w:lang w:val="en-US"/>
        </w:rPr>
        <w:t>are not so straightforward</w:t>
      </w:r>
      <w:r>
        <w:rPr>
          <w:lang w:val="en-US"/>
        </w:rPr>
        <w:t>. Trainees who left school after Year 11 are clearly more likely to complete their training if they have</w:t>
      </w:r>
      <w:r w:rsidR="00602D67">
        <w:rPr>
          <w:lang w:val="en-US"/>
        </w:rPr>
        <w:t xml:space="preserve"> undertaken a pre-vocational program</w:t>
      </w:r>
      <w:r>
        <w:rPr>
          <w:lang w:val="en-US"/>
        </w:rPr>
        <w:t xml:space="preserve">. </w:t>
      </w:r>
      <w:r w:rsidR="00602D67">
        <w:rPr>
          <w:lang w:val="en-US"/>
        </w:rPr>
        <w:t>In the case of those who finished Year 12, pre-vocational programs reduce the likelihood of completing a traineeship and</w:t>
      </w:r>
      <w:r w:rsidR="00A85688">
        <w:rPr>
          <w:lang w:val="en-US"/>
        </w:rPr>
        <w:t>,</w:t>
      </w:r>
      <w:r w:rsidR="00602D67">
        <w:rPr>
          <w:lang w:val="en-US"/>
        </w:rPr>
        <w:t xml:space="preserve"> for all other levels of </w:t>
      </w:r>
      <w:proofErr w:type="gramStart"/>
      <w:r w:rsidR="00602D67">
        <w:rPr>
          <w:lang w:val="en-US"/>
        </w:rPr>
        <w:t>education,</w:t>
      </w:r>
      <w:proofErr w:type="gramEnd"/>
      <w:r w:rsidR="00602D67">
        <w:rPr>
          <w:lang w:val="en-US"/>
        </w:rPr>
        <w:t xml:space="preserve"> it seems that pre-vocational programs have little impact on the likelihood of completing a traineeship. The finding in relation to Year 11 is striking as pre-apprenticeships were found to reduce the likelihood of completing an apprenticeship for those who finished school at Year 11</w:t>
      </w:r>
      <w:r w:rsidR="00A85688">
        <w:rPr>
          <w:lang w:val="en-US"/>
        </w:rPr>
        <w:t xml:space="preserve"> (Karmel &amp; Oliver 2011,</w:t>
      </w:r>
      <w:r w:rsidR="00975E19">
        <w:rPr>
          <w:lang w:val="en-US"/>
        </w:rPr>
        <w:t xml:space="preserve"> </w:t>
      </w:r>
      <w:r w:rsidR="00A85688">
        <w:rPr>
          <w:lang w:val="en-US"/>
        </w:rPr>
        <w:t>p.</w:t>
      </w:r>
      <w:r w:rsidR="00975E19">
        <w:rPr>
          <w:lang w:val="en-US"/>
        </w:rPr>
        <w:t>19)</w:t>
      </w:r>
      <w:r w:rsidR="00602D67">
        <w:rPr>
          <w:lang w:val="en-US"/>
        </w:rPr>
        <w:t xml:space="preserve">. </w:t>
      </w:r>
    </w:p>
    <w:p w:rsidR="005757DD" w:rsidRDefault="00610477" w:rsidP="005757DD">
      <w:pPr>
        <w:pStyle w:val="tabletitle"/>
        <w:rPr>
          <w:lang w:val="en-US"/>
        </w:rPr>
      </w:pPr>
      <w:bookmarkStart w:id="56" w:name="_Toc295918367"/>
      <w:bookmarkStart w:id="57" w:name="_Toc303939509"/>
      <w:r>
        <w:rPr>
          <w:lang w:val="en-US"/>
        </w:rPr>
        <w:t xml:space="preserve">Table </w:t>
      </w:r>
      <w:r w:rsidR="00A17871">
        <w:rPr>
          <w:lang w:val="en-US"/>
        </w:rPr>
        <w:t>7</w:t>
      </w:r>
      <w:r w:rsidR="00A85688">
        <w:rPr>
          <w:lang w:val="en-US"/>
        </w:rPr>
        <w:tab/>
      </w:r>
      <w:r w:rsidR="005757DD">
        <w:rPr>
          <w:lang w:val="en-US"/>
        </w:rPr>
        <w:t xml:space="preserve">Probability of completing </w:t>
      </w:r>
      <w:r w:rsidR="0080268C">
        <w:rPr>
          <w:lang w:val="en-US"/>
        </w:rPr>
        <w:t>a traineeship</w:t>
      </w:r>
      <w:r w:rsidR="005757DD">
        <w:rPr>
          <w:lang w:val="en-US"/>
        </w:rPr>
        <w:t xml:space="preserve"> by occupation and whether undertaken a </w:t>
      </w:r>
      <w:r w:rsidR="00770AC9">
        <w:rPr>
          <w:lang w:val="en-US"/>
        </w:rPr>
        <w:br/>
      </w:r>
      <w:r w:rsidR="00CD0D8E">
        <w:rPr>
          <w:lang w:val="en-US"/>
        </w:rPr>
        <w:t>pre-vocational program</w:t>
      </w:r>
      <w:bookmarkEnd w:id="56"/>
      <w:bookmarkEnd w:id="57"/>
    </w:p>
    <w:tbl>
      <w:tblPr>
        <w:tblW w:w="8789" w:type="dxa"/>
        <w:tblInd w:w="108" w:type="dxa"/>
        <w:tblLayout w:type="fixed"/>
        <w:tblLook w:val="04A0"/>
      </w:tblPr>
      <w:tblGrid>
        <w:gridCol w:w="3263"/>
        <w:gridCol w:w="1842"/>
        <w:gridCol w:w="1842"/>
        <w:gridCol w:w="1842"/>
      </w:tblGrid>
      <w:tr w:rsidR="005757DD" w:rsidRPr="00E9431B" w:rsidTr="00FC2901">
        <w:tc>
          <w:tcPr>
            <w:tcW w:w="1856" w:type="pct"/>
            <w:tcBorders>
              <w:top w:val="single" w:sz="4" w:space="0" w:color="auto"/>
              <w:left w:val="nil"/>
              <w:bottom w:val="single" w:sz="4" w:space="0" w:color="auto"/>
              <w:right w:val="nil"/>
            </w:tcBorders>
            <w:shd w:val="clear" w:color="auto" w:fill="auto"/>
            <w:noWrap/>
            <w:hideMark/>
          </w:tcPr>
          <w:p w:rsidR="005757DD" w:rsidRPr="00E9431B" w:rsidRDefault="005757DD" w:rsidP="00E9431B">
            <w:pPr>
              <w:pStyle w:val="Tablehead1"/>
              <w:jc w:val="center"/>
            </w:pPr>
          </w:p>
        </w:tc>
        <w:tc>
          <w:tcPr>
            <w:tcW w:w="1048" w:type="pct"/>
            <w:tcBorders>
              <w:top w:val="single" w:sz="4" w:space="0" w:color="auto"/>
              <w:left w:val="nil"/>
              <w:bottom w:val="single" w:sz="4" w:space="0" w:color="auto"/>
              <w:right w:val="nil"/>
            </w:tcBorders>
          </w:tcPr>
          <w:p w:rsidR="005757DD" w:rsidRPr="00E9431B" w:rsidRDefault="00CD0D8E" w:rsidP="00E9431B">
            <w:pPr>
              <w:pStyle w:val="Tablehead1"/>
              <w:jc w:val="center"/>
            </w:pPr>
            <w:r w:rsidRPr="00E9431B">
              <w:t>Pre-vocational program</w:t>
            </w:r>
          </w:p>
        </w:tc>
        <w:tc>
          <w:tcPr>
            <w:tcW w:w="1048" w:type="pct"/>
            <w:tcBorders>
              <w:top w:val="single" w:sz="4" w:space="0" w:color="auto"/>
              <w:left w:val="nil"/>
              <w:bottom w:val="single" w:sz="4" w:space="0" w:color="auto"/>
            </w:tcBorders>
            <w:shd w:val="clear" w:color="auto" w:fill="auto"/>
            <w:noWrap/>
            <w:hideMark/>
          </w:tcPr>
          <w:p w:rsidR="005757DD" w:rsidRPr="00E9431B" w:rsidRDefault="00E234C9" w:rsidP="00E9431B">
            <w:pPr>
              <w:pStyle w:val="Tablehead1"/>
              <w:jc w:val="center"/>
            </w:pPr>
            <w:r w:rsidRPr="00E9431B">
              <w:t xml:space="preserve">No </w:t>
            </w:r>
            <w:r w:rsidR="00A85688" w:rsidRPr="00E9431B">
              <w:t>p</w:t>
            </w:r>
            <w:r w:rsidR="00CD0D8E" w:rsidRPr="00E9431B">
              <w:t xml:space="preserve">re-vocational </w:t>
            </w:r>
            <w:r w:rsidR="00602D67" w:rsidRPr="00E9431B">
              <w:br/>
            </w:r>
            <w:r w:rsidR="00CD0D8E" w:rsidRPr="00E9431B">
              <w:t>program</w:t>
            </w:r>
          </w:p>
        </w:tc>
        <w:tc>
          <w:tcPr>
            <w:tcW w:w="1048" w:type="pct"/>
            <w:tcBorders>
              <w:top w:val="single" w:sz="4" w:space="0" w:color="auto"/>
              <w:bottom w:val="single" w:sz="4" w:space="0" w:color="auto"/>
              <w:right w:val="nil"/>
            </w:tcBorders>
            <w:shd w:val="clear" w:color="auto" w:fill="auto"/>
            <w:noWrap/>
            <w:hideMark/>
          </w:tcPr>
          <w:p w:rsidR="005757DD" w:rsidRPr="00E9431B" w:rsidRDefault="00E234C9" w:rsidP="00E9431B">
            <w:pPr>
              <w:pStyle w:val="Tablehead1"/>
              <w:jc w:val="center"/>
            </w:pPr>
            <w:r w:rsidRPr="00E9431B">
              <w:t>Difference</w:t>
            </w:r>
          </w:p>
        </w:tc>
      </w:tr>
      <w:tr w:rsidR="00FE22DF" w:rsidRPr="00FE22DF" w:rsidTr="00FC2901">
        <w:tc>
          <w:tcPr>
            <w:tcW w:w="1856" w:type="pct"/>
            <w:tcBorders>
              <w:top w:val="single" w:sz="4" w:space="0" w:color="auto"/>
              <w:left w:val="nil"/>
              <w:bottom w:val="nil"/>
              <w:right w:val="nil"/>
            </w:tcBorders>
            <w:shd w:val="clear" w:color="auto" w:fill="auto"/>
            <w:noWrap/>
            <w:hideMark/>
          </w:tcPr>
          <w:p w:rsidR="00FE22DF" w:rsidRPr="00FE22DF" w:rsidRDefault="00FE22DF" w:rsidP="00FE22DF">
            <w:pPr>
              <w:pStyle w:val="Tabletext"/>
              <w:rPr>
                <w:b/>
              </w:rPr>
            </w:pPr>
            <w:r w:rsidRPr="00FE22DF">
              <w:rPr>
                <w:b/>
              </w:rPr>
              <w:t>Occupation</w:t>
            </w:r>
          </w:p>
        </w:tc>
        <w:tc>
          <w:tcPr>
            <w:tcW w:w="1048" w:type="pct"/>
            <w:tcBorders>
              <w:top w:val="single" w:sz="4" w:space="0" w:color="auto"/>
              <w:left w:val="nil"/>
              <w:bottom w:val="nil"/>
              <w:right w:val="nil"/>
            </w:tcBorders>
          </w:tcPr>
          <w:p w:rsidR="00FE22DF" w:rsidRPr="00FE22DF" w:rsidRDefault="00FE22DF" w:rsidP="00FE22DF">
            <w:pPr>
              <w:pStyle w:val="Tabletext"/>
              <w:rPr>
                <w:b/>
              </w:rPr>
            </w:pPr>
          </w:p>
        </w:tc>
        <w:tc>
          <w:tcPr>
            <w:tcW w:w="1048" w:type="pct"/>
            <w:tcBorders>
              <w:top w:val="single" w:sz="4" w:space="0" w:color="auto"/>
              <w:left w:val="nil"/>
              <w:bottom w:val="nil"/>
            </w:tcBorders>
            <w:shd w:val="clear" w:color="auto" w:fill="auto"/>
            <w:noWrap/>
            <w:hideMark/>
          </w:tcPr>
          <w:p w:rsidR="00FE22DF" w:rsidRPr="00FE22DF" w:rsidRDefault="00FE22DF" w:rsidP="00FE22DF">
            <w:pPr>
              <w:pStyle w:val="Tabletext"/>
              <w:rPr>
                <w:b/>
              </w:rPr>
            </w:pPr>
          </w:p>
        </w:tc>
        <w:tc>
          <w:tcPr>
            <w:tcW w:w="1048" w:type="pct"/>
            <w:tcBorders>
              <w:top w:val="single" w:sz="4" w:space="0" w:color="auto"/>
              <w:bottom w:val="nil"/>
              <w:right w:val="nil"/>
            </w:tcBorders>
            <w:shd w:val="clear" w:color="auto" w:fill="auto"/>
            <w:noWrap/>
            <w:hideMark/>
          </w:tcPr>
          <w:p w:rsidR="00FE22DF" w:rsidRPr="00FE22DF" w:rsidRDefault="00FE22DF" w:rsidP="00FE22DF">
            <w:pPr>
              <w:pStyle w:val="Tabletext"/>
              <w:rPr>
                <w:b/>
              </w:rPr>
            </w:pPr>
          </w:p>
        </w:tc>
      </w:tr>
      <w:tr w:rsidR="00975E19" w:rsidRPr="00B07FCD" w:rsidTr="00FC2901">
        <w:tc>
          <w:tcPr>
            <w:tcW w:w="1856" w:type="pct"/>
            <w:tcBorders>
              <w:top w:val="nil"/>
              <w:left w:val="nil"/>
              <w:right w:val="nil"/>
            </w:tcBorders>
            <w:shd w:val="clear" w:color="auto" w:fill="auto"/>
            <w:noWrap/>
            <w:hideMark/>
          </w:tcPr>
          <w:p w:rsidR="00975E19" w:rsidRDefault="00405E09" w:rsidP="00975E19">
            <w:pPr>
              <w:pStyle w:val="Tabletext"/>
            </w:pPr>
            <w:r>
              <w:t>Managers and professionals</w:t>
            </w:r>
          </w:p>
        </w:tc>
        <w:tc>
          <w:tcPr>
            <w:tcW w:w="1048" w:type="pct"/>
            <w:tcBorders>
              <w:top w:val="nil"/>
              <w:left w:val="nil"/>
              <w:right w:val="nil"/>
            </w:tcBorders>
          </w:tcPr>
          <w:p w:rsidR="00975E19" w:rsidRDefault="00975E19" w:rsidP="00E9431B">
            <w:pPr>
              <w:pStyle w:val="Tabletext"/>
              <w:tabs>
                <w:tab w:val="decimal" w:pos="822"/>
              </w:tabs>
            </w:pPr>
            <w:r>
              <w:t>57.4</w:t>
            </w:r>
          </w:p>
        </w:tc>
        <w:tc>
          <w:tcPr>
            <w:tcW w:w="1048" w:type="pct"/>
            <w:tcBorders>
              <w:top w:val="nil"/>
              <w:left w:val="nil"/>
            </w:tcBorders>
            <w:shd w:val="clear" w:color="auto" w:fill="auto"/>
            <w:noWrap/>
            <w:hideMark/>
          </w:tcPr>
          <w:p w:rsidR="00975E19" w:rsidRDefault="00975E19" w:rsidP="00E9431B">
            <w:pPr>
              <w:pStyle w:val="Tabletext"/>
              <w:tabs>
                <w:tab w:val="decimal" w:pos="822"/>
              </w:tabs>
            </w:pPr>
            <w:r>
              <w:t>61.0</w:t>
            </w:r>
          </w:p>
        </w:tc>
        <w:tc>
          <w:tcPr>
            <w:tcW w:w="1048" w:type="pct"/>
            <w:tcBorders>
              <w:top w:val="nil"/>
              <w:right w:val="nil"/>
            </w:tcBorders>
            <w:shd w:val="clear" w:color="auto" w:fill="auto"/>
            <w:noWrap/>
            <w:hideMark/>
          </w:tcPr>
          <w:p w:rsidR="00975E19" w:rsidRDefault="00975E19" w:rsidP="00E9431B">
            <w:pPr>
              <w:pStyle w:val="Tabletext"/>
              <w:tabs>
                <w:tab w:val="decimal" w:pos="794"/>
              </w:tabs>
            </w:pPr>
            <w:r>
              <w:t>-3.6</w:t>
            </w:r>
          </w:p>
        </w:tc>
      </w:tr>
      <w:tr w:rsidR="00975E19" w:rsidRPr="00B07FCD" w:rsidTr="00FC2901">
        <w:tc>
          <w:tcPr>
            <w:tcW w:w="1856" w:type="pct"/>
            <w:tcBorders>
              <w:top w:val="nil"/>
              <w:left w:val="nil"/>
              <w:bottom w:val="nil"/>
              <w:right w:val="nil"/>
            </w:tcBorders>
            <w:shd w:val="clear" w:color="auto" w:fill="auto"/>
            <w:noWrap/>
            <w:hideMark/>
          </w:tcPr>
          <w:p w:rsidR="00975E19" w:rsidRDefault="00405E09" w:rsidP="00975E19">
            <w:pPr>
              <w:pStyle w:val="Tabletext"/>
            </w:pPr>
            <w:r>
              <w:t>Community and personal service workers</w:t>
            </w:r>
          </w:p>
        </w:tc>
        <w:tc>
          <w:tcPr>
            <w:tcW w:w="1048" w:type="pct"/>
            <w:tcBorders>
              <w:top w:val="nil"/>
              <w:left w:val="nil"/>
              <w:bottom w:val="nil"/>
              <w:right w:val="nil"/>
            </w:tcBorders>
          </w:tcPr>
          <w:p w:rsidR="00975E19" w:rsidRDefault="00975E19" w:rsidP="00E9431B">
            <w:pPr>
              <w:pStyle w:val="Tabletext"/>
              <w:tabs>
                <w:tab w:val="decimal" w:pos="822"/>
              </w:tabs>
            </w:pPr>
            <w:r>
              <w:t>58.1</w:t>
            </w:r>
          </w:p>
        </w:tc>
        <w:tc>
          <w:tcPr>
            <w:tcW w:w="1048" w:type="pct"/>
            <w:tcBorders>
              <w:top w:val="nil"/>
              <w:left w:val="nil"/>
              <w:bottom w:val="nil"/>
            </w:tcBorders>
            <w:shd w:val="clear" w:color="auto" w:fill="auto"/>
            <w:noWrap/>
            <w:hideMark/>
          </w:tcPr>
          <w:p w:rsidR="00975E19" w:rsidRDefault="00975E19" w:rsidP="00E9431B">
            <w:pPr>
              <w:pStyle w:val="Tabletext"/>
              <w:tabs>
                <w:tab w:val="decimal" w:pos="822"/>
              </w:tabs>
            </w:pPr>
            <w:r>
              <w:t>68.3</w:t>
            </w:r>
          </w:p>
        </w:tc>
        <w:tc>
          <w:tcPr>
            <w:tcW w:w="1048" w:type="pct"/>
            <w:tcBorders>
              <w:top w:val="nil"/>
              <w:bottom w:val="nil"/>
              <w:right w:val="nil"/>
            </w:tcBorders>
            <w:shd w:val="clear" w:color="auto" w:fill="auto"/>
            <w:noWrap/>
            <w:hideMark/>
          </w:tcPr>
          <w:p w:rsidR="00975E19" w:rsidRDefault="00975E19" w:rsidP="00E9431B">
            <w:pPr>
              <w:pStyle w:val="Tabletext"/>
              <w:tabs>
                <w:tab w:val="decimal" w:pos="794"/>
              </w:tabs>
            </w:pPr>
            <w:r>
              <w:t>-10.2</w:t>
            </w:r>
          </w:p>
        </w:tc>
      </w:tr>
      <w:tr w:rsidR="0069591B" w:rsidRPr="00B07FCD" w:rsidTr="00FC2901">
        <w:tc>
          <w:tcPr>
            <w:tcW w:w="1856" w:type="pct"/>
            <w:tcBorders>
              <w:top w:val="nil"/>
              <w:left w:val="nil"/>
              <w:bottom w:val="nil"/>
              <w:right w:val="nil"/>
            </w:tcBorders>
            <w:shd w:val="clear" w:color="auto" w:fill="auto"/>
            <w:noWrap/>
            <w:hideMark/>
          </w:tcPr>
          <w:p w:rsidR="0069591B" w:rsidRDefault="00405E09" w:rsidP="00924D06">
            <w:pPr>
              <w:pStyle w:val="Tabletext"/>
            </w:pPr>
            <w:r>
              <w:t>Clerical and administrative workers</w:t>
            </w:r>
          </w:p>
        </w:tc>
        <w:tc>
          <w:tcPr>
            <w:tcW w:w="1048" w:type="pct"/>
            <w:tcBorders>
              <w:top w:val="nil"/>
              <w:left w:val="nil"/>
              <w:bottom w:val="nil"/>
              <w:right w:val="nil"/>
            </w:tcBorders>
          </w:tcPr>
          <w:p w:rsidR="0069591B" w:rsidRDefault="0069591B" w:rsidP="00E9431B">
            <w:pPr>
              <w:pStyle w:val="Tabletext"/>
              <w:tabs>
                <w:tab w:val="decimal" w:pos="822"/>
              </w:tabs>
            </w:pPr>
            <w:r>
              <w:t>76.2</w:t>
            </w:r>
          </w:p>
        </w:tc>
        <w:tc>
          <w:tcPr>
            <w:tcW w:w="1048" w:type="pct"/>
            <w:tcBorders>
              <w:top w:val="nil"/>
              <w:left w:val="nil"/>
              <w:bottom w:val="nil"/>
            </w:tcBorders>
            <w:shd w:val="clear" w:color="auto" w:fill="auto"/>
            <w:noWrap/>
            <w:hideMark/>
          </w:tcPr>
          <w:p w:rsidR="0069591B" w:rsidRDefault="0069591B" w:rsidP="00E9431B">
            <w:pPr>
              <w:pStyle w:val="Tabletext"/>
              <w:tabs>
                <w:tab w:val="decimal" w:pos="822"/>
              </w:tabs>
            </w:pPr>
            <w:r>
              <w:t>70.6</w:t>
            </w:r>
          </w:p>
        </w:tc>
        <w:tc>
          <w:tcPr>
            <w:tcW w:w="1048" w:type="pct"/>
            <w:tcBorders>
              <w:top w:val="nil"/>
              <w:bottom w:val="nil"/>
              <w:right w:val="nil"/>
            </w:tcBorders>
            <w:shd w:val="clear" w:color="auto" w:fill="auto"/>
            <w:noWrap/>
            <w:hideMark/>
          </w:tcPr>
          <w:p w:rsidR="0069591B" w:rsidRDefault="0069591B" w:rsidP="00E9431B">
            <w:pPr>
              <w:pStyle w:val="Tabletext"/>
              <w:tabs>
                <w:tab w:val="decimal" w:pos="794"/>
              </w:tabs>
            </w:pPr>
            <w:r>
              <w:t>5.6</w:t>
            </w:r>
          </w:p>
        </w:tc>
      </w:tr>
      <w:tr w:rsidR="0069591B" w:rsidRPr="00B07FCD" w:rsidTr="00FC2901">
        <w:tc>
          <w:tcPr>
            <w:tcW w:w="1856" w:type="pct"/>
            <w:tcBorders>
              <w:top w:val="nil"/>
              <w:left w:val="nil"/>
              <w:bottom w:val="nil"/>
              <w:right w:val="nil"/>
            </w:tcBorders>
            <w:shd w:val="clear" w:color="auto" w:fill="auto"/>
            <w:noWrap/>
            <w:hideMark/>
          </w:tcPr>
          <w:p w:rsidR="0069591B" w:rsidRDefault="00405E09" w:rsidP="00924D06">
            <w:pPr>
              <w:pStyle w:val="Tabletext"/>
            </w:pPr>
            <w:r>
              <w:t>Sales workers</w:t>
            </w:r>
          </w:p>
        </w:tc>
        <w:tc>
          <w:tcPr>
            <w:tcW w:w="1048" w:type="pct"/>
            <w:tcBorders>
              <w:top w:val="nil"/>
              <w:left w:val="nil"/>
              <w:bottom w:val="nil"/>
              <w:right w:val="nil"/>
            </w:tcBorders>
          </w:tcPr>
          <w:p w:rsidR="0069591B" w:rsidRDefault="0069591B" w:rsidP="00E9431B">
            <w:pPr>
              <w:pStyle w:val="Tabletext"/>
              <w:tabs>
                <w:tab w:val="decimal" w:pos="822"/>
              </w:tabs>
            </w:pPr>
            <w:r>
              <w:t>64.9</w:t>
            </w:r>
          </w:p>
        </w:tc>
        <w:tc>
          <w:tcPr>
            <w:tcW w:w="1048" w:type="pct"/>
            <w:tcBorders>
              <w:top w:val="nil"/>
              <w:left w:val="nil"/>
              <w:bottom w:val="nil"/>
            </w:tcBorders>
            <w:shd w:val="clear" w:color="auto" w:fill="auto"/>
            <w:noWrap/>
            <w:hideMark/>
          </w:tcPr>
          <w:p w:rsidR="0069591B" w:rsidRDefault="0069591B" w:rsidP="00E9431B">
            <w:pPr>
              <w:pStyle w:val="Tabletext"/>
              <w:tabs>
                <w:tab w:val="decimal" w:pos="822"/>
              </w:tabs>
            </w:pPr>
            <w:r>
              <w:t>57.5</w:t>
            </w:r>
          </w:p>
        </w:tc>
        <w:tc>
          <w:tcPr>
            <w:tcW w:w="1048" w:type="pct"/>
            <w:tcBorders>
              <w:top w:val="nil"/>
              <w:bottom w:val="nil"/>
              <w:right w:val="nil"/>
            </w:tcBorders>
            <w:shd w:val="clear" w:color="auto" w:fill="auto"/>
            <w:noWrap/>
            <w:hideMark/>
          </w:tcPr>
          <w:p w:rsidR="0069591B" w:rsidRDefault="0069591B" w:rsidP="00E9431B">
            <w:pPr>
              <w:pStyle w:val="Tabletext"/>
              <w:tabs>
                <w:tab w:val="decimal" w:pos="794"/>
              </w:tabs>
            </w:pPr>
            <w:r>
              <w:t>7.4</w:t>
            </w:r>
          </w:p>
        </w:tc>
      </w:tr>
      <w:tr w:rsidR="00121572" w:rsidRPr="00B07FCD" w:rsidTr="00FC2901">
        <w:tc>
          <w:tcPr>
            <w:tcW w:w="1856" w:type="pct"/>
            <w:tcBorders>
              <w:top w:val="nil"/>
              <w:left w:val="nil"/>
              <w:right w:val="nil"/>
            </w:tcBorders>
            <w:shd w:val="clear" w:color="auto" w:fill="auto"/>
            <w:noWrap/>
            <w:hideMark/>
          </w:tcPr>
          <w:p w:rsidR="00121572" w:rsidRDefault="00405E09" w:rsidP="00121572">
            <w:pPr>
              <w:pStyle w:val="Tabletext"/>
            </w:pPr>
            <w:r>
              <w:t>Machinery operators and drivers</w:t>
            </w:r>
          </w:p>
        </w:tc>
        <w:tc>
          <w:tcPr>
            <w:tcW w:w="1048" w:type="pct"/>
            <w:tcBorders>
              <w:top w:val="nil"/>
              <w:left w:val="nil"/>
              <w:right w:val="nil"/>
            </w:tcBorders>
          </w:tcPr>
          <w:p w:rsidR="00121572" w:rsidRDefault="00121572" w:rsidP="00E9431B">
            <w:pPr>
              <w:pStyle w:val="Tabletext"/>
              <w:tabs>
                <w:tab w:val="decimal" w:pos="822"/>
              </w:tabs>
            </w:pPr>
            <w:r>
              <w:t>77.8</w:t>
            </w:r>
          </w:p>
        </w:tc>
        <w:tc>
          <w:tcPr>
            <w:tcW w:w="1048" w:type="pct"/>
            <w:tcBorders>
              <w:top w:val="nil"/>
              <w:left w:val="nil"/>
            </w:tcBorders>
            <w:shd w:val="clear" w:color="auto" w:fill="auto"/>
            <w:noWrap/>
            <w:hideMark/>
          </w:tcPr>
          <w:p w:rsidR="00121572" w:rsidRDefault="00121572" w:rsidP="00E9431B">
            <w:pPr>
              <w:pStyle w:val="Tabletext"/>
              <w:tabs>
                <w:tab w:val="decimal" w:pos="822"/>
              </w:tabs>
            </w:pPr>
            <w:r>
              <w:t>75.5</w:t>
            </w:r>
          </w:p>
        </w:tc>
        <w:tc>
          <w:tcPr>
            <w:tcW w:w="1048" w:type="pct"/>
            <w:tcBorders>
              <w:top w:val="nil"/>
              <w:right w:val="nil"/>
            </w:tcBorders>
            <w:shd w:val="clear" w:color="auto" w:fill="auto"/>
            <w:noWrap/>
            <w:hideMark/>
          </w:tcPr>
          <w:p w:rsidR="00121572" w:rsidRDefault="00121572" w:rsidP="00E9431B">
            <w:pPr>
              <w:pStyle w:val="Tabletext"/>
              <w:tabs>
                <w:tab w:val="decimal" w:pos="794"/>
              </w:tabs>
            </w:pPr>
            <w:r>
              <w:t>2.3</w:t>
            </w:r>
          </w:p>
        </w:tc>
      </w:tr>
      <w:tr w:rsidR="0069591B" w:rsidRPr="00B07FCD" w:rsidTr="00FC2901">
        <w:tc>
          <w:tcPr>
            <w:tcW w:w="1856" w:type="pct"/>
            <w:tcBorders>
              <w:top w:val="nil"/>
              <w:left w:val="nil"/>
              <w:bottom w:val="dashed" w:sz="4" w:space="0" w:color="auto"/>
              <w:right w:val="nil"/>
            </w:tcBorders>
            <w:shd w:val="clear" w:color="auto" w:fill="auto"/>
            <w:noWrap/>
          </w:tcPr>
          <w:p w:rsidR="0069591B" w:rsidRDefault="0069591B" w:rsidP="00924D06">
            <w:pPr>
              <w:pStyle w:val="Tabletext"/>
            </w:pPr>
            <w:r>
              <w:t>Labourers</w:t>
            </w:r>
          </w:p>
        </w:tc>
        <w:tc>
          <w:tcPr>
            <w:tcW w:w="1048" w:type="pct"/>
            <w:tcBorders>
              <w:top w:val="nil"/>
              <w:left w:val="nil"/>
              <w:bottom w:val="dashed" w:sz="4" w:space="0" w:color="auto"/>
              <w:right w:val="nil"/>
            </w:tcBorders>
          </w:tcPr>
          <w:p w:rsidR="0069591B" w:rsidRDefault="0069591B" w:rsidP="00E9431B">
            <w:pPr>
              <w:pStyle w:val="Tabletext"/>
              <w:tabs>
                <w:tab w:val="decimal" w:pos="822"/>
              </w:tabs>
            </w:pPr>
            <w:r>
              <w:t>58.6</w:t>
            </w:r>
          </w:p>
        </w:tc>
        <w:tc>
          <w:tcPr>
            <w:tcW w:w="1048" w:type="pct"/>
            <w:tcBorders>
              <w:top w:val="nil"/>
              <w:left w:val="nil"/>
              <w:bottom w:val="dashed" w:sz="4" w:space="0" w:color="auto"/>
            </w:tcBorders>
            <w:shd w:val="clear" w:color="auto" w:fill="auto"/>
            <w:noWrap/>
          </w:tcPr>
          <w:p w:rsidR="0069591B" w:rsidRDefault="0069591B" w:rsidP="00E9431B">
            <w:pPr>
              <w:pStyle w:val="Tabletext"/>
              <w:tabs>
                <w:tab w:val="decimal" w:pos="822"/>
              </w:tabs>
            </w:pPr>
            <w:r>
              <w:t>55.0</w:t>
            </w:r>
          </w:p>
        </w:tc>
        <w:tc>
          <w:tcPr>
            <w:tcW w:w="1048" w:type="pct"/>
            <w:tcBorders>
              <w:top w:val="nil"/>
              <w:bottom w:val="dashed" w:sz="4" w:space="0" w:color="auto"/>
              <w:right w:val="nil"/>
            </w:tcBorders>
            <w:shd w:val="clear" w:color="auto" w:fill="auto"/>
            <w:noWrap/>
          </w:tcPr>
          <w:p w:rsidR="0069591B" w:rsidRDefault="0069591B" w:rsidP="00E9431B">
            <w:pPr>
              <w:pStyle w:val="Tabletext"/>
              <w:tabs>
                <w:tab w:val="decimal" w:pos="794"/>
              </w:tabs>
            </w:pPr>
            <w:r>
              <w:t>3.6</w:t>
            </w:r>
          </w:p>
        </w:tc>
      </w:tr>
      <w:tr w:rsidR="0069591B" w:rsidRPr="00FE22DF" w:rsidTr="00FC2901">
        <w:tc>
          <w:tcPr>
            <w:tcW w:w="1856" w:type="pct"/>
            <w:tcBorders>
              <w:top w:val="dashed" w:sz="4" w:space="0" w:color="auto"/>
              <w:left w:val="nil"/>
              <w:bottom w:val="nil"/>
              <w:right w:val="nil"/>
            </w:tcBorders>
            <w:shd w:val="clear" w:color="auto" w:fill="auto"/>
            <w:noWrap/>
          </w:tcPr>
          <w:p w:rsidR="0069591B" w:rsidRPr="00FE22DF" w:rsidRDefault="0069591B" w:rsidP="00E9431B">
            <w:pPr>
              <w:pStyle w:val="Tabletext"/>
              <w:spacing w:before="80"/>
              <w:rPr>
                <w:b/>
              </w:rPr>
            </w:pPr>
            <w:r w:rsidRPr="00FE22DF">
              <w:rPr>
                <w:b/>
              </w:rPr>
              <w:t>Highest level of education</w:t>
            </w:r>
          </w:p>
        </w:tc>
        <w:tc>
          <w:tcPr>
            <w:tcW w:w="1048" w:type="pct"/>
            <w:tcBorders>
              <w:top w:val="dashed" w:sz="4" w:space="0" w:color="auto"/>
              <w:left w:val="nil"/>
              <w:bottom w:val="nil"/>
              <w:right w:val="nil"/>
            </w:tcBorders>
          </w:tcPr>
          <w:p w:rsidR="0069591B" w:rsidRDefault="0069591B" w:rsidP="00E9431B">
            <w:pPr>
              <w:pStyle w:val="Tabletext"/>
              <w:tabs>
                <w:tab w:val="decimal" w:pos="822"/>
              </w:tabs>
              <w:spacing w:before="80"/>
            </w:pPr>
          </w:p>
        </w:tc>
        <w:tc>
          <w:tcPr>
            <w:tcW w:w="1048" w:type="pct"/>
            <w:tcBorders>
              <w:top w:val="dashed" w:sz="4" w:space="0" w:color="auto"/>
              <w:left w:val="nil"/>
              <w:bottom w:val="nil"/>
            </w:tcBorders>
            <w:shd w:val="clear" w:color="auto" w:fill="auto"/>
            <w:noWrap/>
          </w:tcPr>
          <w:p w:rsidR="0069591B" w:rsidRDefault="0069591B" w:rsidP="00E9431B">
            <w:pPr>
              <w:pStyle w:val="Tabletext"/>
              <w:tabs>
                <w:tab w:val="decimal" w:pos="822"/>
              </w:tabs>
              <w:spacing w:before="80"/>
            </w:pPr>
          </w:p>
        </w:tc>
        <w:tc>
          <w:tcPr>
            <w:tcW w:w="1048" w:type="pct"/>
            <w:tcBorders>
              <w:top w:val="dashed" w:sz="4" w:space="0" w:color="auto"/>
              <w:bottom w:val="nil"/>
              <w:right w:val="nil"/>
            </w:tcBorders>
            <w:shd w:val="clear" w:color="auto" w:fill="auto"/>
            <w:noWrap/>
          </w:tcPr>
          <w:p w:rsidR="0069591B" w:rsidRDefault="0069591B" w:rsidP="00E9431B">
            <w:pPr>
              <w:pStyle w:val="Tabletext"/>
              <w:tabs>
                <w:tab w:val="decimal" w:pos="794"/>
              </w:tabs>
              <w:spacing w:before="80"/>
            </w:pPr>
          </w:p>
        </w:tc>
      </w:tr>
      <w:tr w:rsidR="0069591B" w:rsidRPr="00B07FCD" w:rsidTr="00FC2901">
        <w:tc>
          <w:tcPr>
            <w:tcW w:w="1856" w:type="pct"/>
            <w:tcBorders>
              <w:top w:val="nil"/>
              <w:left w:val="nil"/>
              <w:bottom w:val="nil"/>
              <w:right w:val="nil"/>
            </w:tcBorders>
            <w:shd w:val="clear" w:color="auto" w:fill="auto"/>
            <w:noWrap/>
          </w:tcPr>
          <w:p w:rsidR="0069591B" w:rsidRDefault="00A85688" w:rsidP="00924D06">
            <w:pPr>
              <w:pStyle w:val="Tabletext"/>
            </w:pPr>
            <w:r>
              <w:t>Cert</w:t>
            </w:r>
            <w:r w:rsidR="0069591B">
              <w:t>ificate III or higher qualification</w:t>
            </w:r>
          </w:p>
        </w:tc>
        <w:tc>
          <w:tcPr>
            <w:tcW w:w="1048" w:type="pct"/>
            <w:tcBorders>
              <w:top w:val="nil"/>
              <w:left w:val="nil"/>
              <w:bottom w:val="nil"/>
              <w:right w:val="nil"/>
            </w:tcBorders>
          </w:tcPr>
          <w:p w:rsidR="0069591B" w:rsidRDefault="0069591B" w:rsidP="00E9431B">
            <w:pPr>
              <w:pStyle w:val="Tabletext"/>
              <w:tabs>
                <w:tab w:val="decimal" w:pos="822"/>
              </w:tabs>
            </w:pPr>
            <w:r>
              <w:t>66.0</w:t>
            </w:r>
          </w:p>
        </w:tc>
        <w:tc>
          <w:tcPr>
            <w:tcW w:w="1048" w:type="pct"/>
            <w:tcBorders>
              <w:top w:val="nil"/>
              <w:left w:val="nil"/>
              <w:bottom w:val="nil"/>
            </w:tcBorders>
            <w:shd w:val="clear" w:color="auto" w:fill="auto"/>
            <w:noWrap/>
          </w:tcPr>
          <w:p w:rsidR="0069591B" w:rsidRDefault="0069591B" w:rsidP="00E9431B">
            <w:pPr>
              <w:pStyle w:val="Tabletext"/>
              <w:tabs>
                <w:tab w:val="decimal" w:pos="822"/>
              </w:tabs>
            </w:pPr>
            <w:r>
              <w:t>65.8</w:t>
            </w:r>
          </w:p>
        </w:tc>
        <w:tc>
          <w:tcPr>
            <w:tcW w:w="1048" w:type="pct"/>
            <w:tcBorders>
              <w:top w:val="nil"/>
              <w:bottom w:val="nil"/>
              <w:right w:val="nil"/>
            </w:tcBorders>
            <w:shd w:val="clear" w:color="auto" w:fill="auto"/>
            <w:noWrap/>
          </w:tcPr>
          <w:p w:rsidR="0069591B" w:rsidRDefault="0069591B" w:rsidP="00E9431B">
            <w:pPr>
              <w:pStyle w:val="Tabletext"/>
              <w:tabs>
                <w:tab w:val="decimal" w:pos="794"/>
              </w:tabs>
            </w:pPr>
            <w:r>
              <w:t>0.2</w:t>
            </w:r>
          </w:p>
        </w:tc>
      </w:tr>
      <w:tr w:rsidR="0069591B" w:rsidRPr="00B07FCD" w:rsidTr="00FC2901">
        <w:tc>
          <w:tcPr>
            <w:tcW w:w="1856" w:type="pct"/>
            <w:tcBorders>
              <w:top w:val="nil"/>
              <w:left w:val="nil"/>
              <w:bottom w:val="nil"/>
              <w:right w:val="nil"/>
            </w:tcBorders>
            <w:shd w:val="clear" w:color="auto" w:fill="auto"/>
            <w:noWrap/>
          </w:tcPr>
          <w:p w:rsidR="0069591B" w:rsidRDefault="0069591B" w:rsidP="00FE22DF">
            <w:pPr>
              <w:pStyle w:val="Tabletext"/>
            </w:pPr>
            <w:r>
              <w:t>Year 12</w:t>
            </w:r>
          </w:p>
        </w:tc>
        <w:tc>
          <w:tcPr>
            <w:tcW w:w="1048" w:type="pct"/>
            <w:tcBorders>
              <w:top w:val="nil"/>
              <w:left w:val="nil"/>
              <w:bottom w:val="nil"/>
              <w:right w:val="nil"/>
            </w:tcBorders>
          </w:tcPr>
          <w:p w:rsidR="0069591B" w:rsidRDefault="0069591B" w:rsidP="00E9431B">
            <w:pPr>
              <w:pStyle w:val="Tabletext"/>
              <w:tabs>
                <w:tab w:val="decimal" w:pos="822"/>
              </w:tabs>
            </w:pPr>
            <w:r>
              <w:t>63.7</w:t>
            </w:r>
          </w:p>
        </w:tc>
        <w:tc>
          <w:tcPr>
            <w:tcW w:w="1048" w:type="pct"/>
            <w:tcBorders>
              <w:top w:val="nil"/>
              <w:left w:val="nil"/>
              <w:bottom w:val="nil"/>
            </w:tcBorders>
            <w:shd w:val="clear" w:color="auto" w:fill="auto"/>
            <w:noWrap/>
          </w:tcPr>
          <w:p w:rsidR="0069591B" w:rsidRDefault="0069591B" w:rsidP="00E9431B">
            <w:pPr>
              <w:pStyle w:val="Tabletext"/>
              <w:tabs>
                <w:tab w:val="decimal" w:pos="822"/>
              </w:tabs>
            </w:pPr>
            <w:r>
              <w:t>67.0</w:t>
            </w:r>
          </w:p>
        </w:tc>
        <w:tc>
          <w:tcPr>
            <w:tcW w:w="1048" w:type="pct"/>
            <w:tcBorders>
              <w:top w:val="nil"/>
              <w:bottom w:val="nil"/>
              <w:right w:val="nil"/>
            </w:tcBorders>
            <w:shd w:val="clear" w:color="auto" w:fill="auto"/>
            <w:noWrap/>
          </w:tcPr>
          <w:p w:rsidR="0069591B" w:rsidRDefault="0069591B" w:rsidP="00E9431B">
            <w:pPr>
              <w:pStyle w:val="Tabletext"/>
              <w:tabs>
                <w:tab w:val="decimal" w:pos="794"/>
              </w:tabs>
            </w:pPr>
            <w:r>
              <w:t>-3.3</w:t>
            </w:r>
          </w:p>
        </w:tc>
      </w:tr>
      <w:tr w:rsidR="0069591B" w:rsidRPr="00B07FCD" w:rsidTr="00FC2901">
        <w:tc>
          <w:tcPr>
            <w:tcW w:w="1856" w:type="pct"/>
            <w:tcBorders>
              <w:top w:val="nil"/>
              <w:left w:val="nil"/>
              <w:bottom w:val="nil"/>
              <w:right w:val="nil"/>
            </w:tcBorders>
            <w:shd w:val="clear" w:color="auto" w:fill="auto"/>
            <w:noWrap/>
          </w:tcPr>
          <w:p w:rsidR="0069591B" w:rsidRDefault="0069591B" w:rsidP="00FE22DF">
            <w:pPr>
              <w:pStyle w:val="Tabletext"/>
            </w:pPr>
            <w:r>
              <w:t>Year 11</w:t>
            </w:r>
          </w:p>
        </w:tc>
        <w:tc>
          <w:tcPr>
            <w:tcW w:w="1048" w:type="pct"/>
            <w:tcBorders>
              <w:top w:val="nil"/>
              <w:left w:val="nil"/>
              <w:bottom w:val="nil"/>
              <w:right w:val="nil"/>
            </w:tcBorders>
          </w:tcPr>
          <w:p w:rsidR="0069591B" w:rsidRDefault="0069591B" w:rsidP="00E9431B">
            <w:pPr>
              <w:pStyle w:val="Tabletext"/>
              <w:tabs>
                <w:tab w:val="decimal" w:pos="822"/>
              </w:tabs>
            </w:pPr>
            <w:r>
              <w:t>79.1</w:t>
            </w:r>
          </w:p>
        </w:tc>
        <w:tc>
          <w:tcPr>
            <w:tcW w:w="1048" w:type="pct"/>
            <w:tcBorders>
              <w:top w:val="nil"/>
              <w:left w:val="nil"/>
              <w:bottom w:val="nil"/>
            </w:tcBorders>
            <w:shd w:val="clear" w:color="auto" w:fill="auto"/>
            <w:noWrap/>
          </w:tcPr>
          <w:p w:rsidR="0069591B" w:rsidRDefault="0069591B" w:rsidP="00E9431B">
            <w:pPr>
              <w:pStyle w:val="Tabletext"/>
              <w:tabs>
                <w:tab w:val="decimal" w:pos="822"/>
              </w:tabs>
            </w:pPr>
            <w:r>
              <w:t>70.0</w:t>
            </w:r>
          </w:p>
        </w:tc>
        <w:tc>
          <w:tcPr>
            <w:tcW w:w="1048" w:type="pct"/>
            <w:tcBorders>
              <w:top w:val="nil"/>
              <w:bottom w:val="nil"/>
              <w:right w:val="nil"/>
            </w:tcBorders>
            <w:shd w:val="clear" w:color="auto" w:fill="auto"/>
            <w:noWrap/>
          </w:tcPr>
          <w:p w:rsidR="0069591B" w:rsidRDefault="0069591B" w:rsidP="00E9431B">
            <w:pPr>
              <w:pStyle w:val="Tabletext"/>
              <w:tabs>
                <w:tab w:val="decimal" w:pos="794"/>
              </w:tabs>
            </w:pPr>
            <w:r>
              <w:t>9.1</w:t>
            </w:r>
          </w:p>
        </w:tc>
      </w:tr>
      <w:tr w:rsidR="0069591B" w:rsidRPr="00B07FCD" w:rsidTr="00FC2901">
        <w:tc>
          <w:tcPr>
            <w:tcW w:w="1856" w:type="pct"/>
            <w:tcBorders>
              <w:top w:val="nil"/>
              <w:left w:val="nil"/>
              <w:bottom w:val="single" w:sz="4" w:space="0" w:color="auto"/>
              <w:right w:val="nil"/>
            </w:tcBorders>
            <w:shd w:val="clear" w:color="auto" w:fill="auto"/>
            <w:noWrap/>
          </w:tcPr>
          <w:p w:rsidR="0069591B" w:rsidRDefault="0069591B" w:rsidP="00FE22DF">
            <w:pPr>
              <w:pStyle w:val="Tabletext"/>
            </w:pPr>
            <w:r>
              <w:t>Year 10</w:t>
            </w:r>
          </w:p>
        </w:tc>
        <w:tc>
          <w:tcPr>
            <w:tcW w:w="1048" w:type="pct"/>
            <w:tcBorders>
              <w:top w:val="nil"/>
              <w:left w:val="nil"/>
              <w:bottom w:val="single" w:sz="4" w:space="0" w:color="auto"/>
              <w:right w:val="nil"/>
            </w:tcBorders>
          </w:tcPr>
          <w:p w:rsidR="0069591B" w:rsidRDefault="0069591B" w:rsidP="00E9431B">
            <w:pPr>
              <w:pStyle w:val="Tabletext"/>
              <w:tabs>
                <w:tab w:val="decimal" w:pos="822"/>
              </w:tabs>
            </w:pPr>
            <w:r>
              <w:t>66.9</w:t>
            </w:r>
          </w:p>
        </w:tc>
        <w:tc>
          <w:tcPr>
            <w:tcW w:w="1048" w:type="pct"/>
            <w:tcBorders>
              <w:top w:val="nil"/>
              <w:left w:val="nil"/>
              <w:bottom w:val="single" w:sz="4" w:space="0" w:color="auto"/>
            </w:tcBorders>
            <w:shd w:val="clear" w:color="auto" w:fill="auto"/>
            <w:noWrap/>
          </w:tcPr>
          <w:p w:rsidR="0069591B" w:rsidRDefault="0069591B" w:rsidP="00E9431B">
            <w:pPr>
              <w:pStyle w:val="Tabletext"/>
              <w:tabs>
                <w:tab w:val="decimal" w:pos="822"/>
              </w:tabs>
            </w:pPr>
            <w:r>
              <w:t>65.1</w:t>
            </w:r>
          </w:p>
        </w:tc>
        <w:tc>
          <w:tcPr>
            <w:tcW w:w="1048" w:type="pct"/>
            <w:tcBorders>
              <w:top w:val="nil"/>
              <w:bottom w:val="single" w:sz="4" w:space="0" w:color="auto"/>
              <w:right w:val="nil"/>
            </w:tcBorders>
            <w:shd w:val="clear" w:color="auto" w:fill="auto"/>
            <w:noWrap/>
          </w:tcPr>
          <w:p w:rsidR="0069591B" w:rsidRDefault="0069591B" w:rsidP="00E9431B">
            <w:pPr>
              <w:pStyle w:val="Tabletext"/>
              <w:tabs>
                <w:tab w:val="decimal" w:pos="794"/>
              </w:tabs>
            </w:pPr>
            <w:r>
              <w:t>1.</w:t>
            </w:r>
            <w:r w:rsidR="00BC7F29">
              <w:t>8</w:t>
            </w:r>
          </w:p>
        </w:tc>
      </w:tr>
    </w:tbl>
    <w:p w:rsidR="005757DD" w:rsidRDefault="005757DD" w:rsidP="005757DD">
      <w:pPr>
        <w:pStyle w:val="Source"/>
        <w:rPr>
          <w:lang w:val="en-US"/>
        </w:rPr>
      </w:pPr>
      <w:r>
        <w:rPr>
          <w:lang w:val="en-US"/>
        </w:rPr>
        <w:t>Notes:</w:t>
      </w:r>
      <w:r w:rsidR="00E9431B">
        <w:rPr>
          <w:lang w:val="en-US"/>
        </w:rPr>
        <w:tab/>
      </w:r>
      <w:r w:rsidR="00BC7F29">
        <w:rPr>
          <w:lang w:val="en-US"/>
        </w:rPr>
        <w:t>Probabilities were calculated assuming</w:t>
      </w:r>
      <w:r>
        <w:rPr>
          <w:lang w:val="en-US"/>
        </w:rPr>
        <w:t xml:space="preserve"> </w:t>
      </w:r>
      <w:r w:rsidR="0069591B">
        <w:rPr>
          <w:lang w:val="en-US"/>
        </w:rPr>
        <w:t>trainee</w:t>
      </w:r>
      <w:r w:rsidR="00C81A40">
        <w:rPr>
          <w:lang w:val="en-US"/>
        </w:rPr>
        <w:t xml:space="preserve"> is full-time, not an existing worker and commences at </w:t>
      </w:r>
      <w:r w:rsidR="00F022C3">
        <w:rPr>
          <w:lang w:val="en-US"/>
        </w:rPr>
        <w:t>age 28</w:t>
      </w:r>
      <w:r w:rsidR="00BC7F29">
        <w:rPr>
          <w:lang w:val="en-US"/>
        </w:rPr>
        <w:t xml:space="preserve"> and at the average level for all other variables not included in the prediction.</w:t>
      </w:r>
    </w:p>
    <w:p w:rsidR="005757DD" w:rsidRDefault="005757DD" w:rsidP="005757DD">
      <w:pPr>
        <w:spacing w:before="0"/>
        <w:rPr>
          <w:rFonts w:ascii="Arial" w:hAnsi="Arial"/>
          <w:b/>
          <w:sz w:val="17"/>
          <w:lang w:val="en-US"/>
        </w:rPr>
      </w:pPr>
    </w:p>
    <w:p w:rsidR="00F374EF" w:rsidRDefault="00F374EF">
      <w:pPr>
        <w:spacing w:before="0" w:line="240" w:lineRule="auto"/>
        <w:rPr>
          <w:lang w:val="en-US"/>
        </w:rPr>
      </w:pPr>
      <w:r>
        <w:rPr>
          <w:lang w:val="en-US"/>
        </w:rPr>
        <w:br w:type="page"/>
      </w:r>
    </w:p>
    <w:p w:rsidR="008C68FD" w:rsidRDefault="00F374EF" w:rsidP="00EF3954">
      <w:pPr>
        <w:pStyle w:val="Text"/>
        <w:rPr>
          <w:lang w:val="en-US"/>
        </w:rPr>
      </w:pPr>
      <w:r>
        <w:rPr>
          <w:lang w:val="en-US"/>
        </w:rPr>
        <w:lastRenderedPageBreak/>
        <w:t xml:space="preserve">Partly these results are explained by the relationship between </w:t>
      </w:r>
      <w:r w:rsidR="003303F7">
        <w:rPr>
          <w:lang w:val="en-US"/>
        </w:rPr>
        <w:t>education and skill level</w:t>
      </w:r>
      <w:r w:rsidR="00A85688">
        <w:rPr>
          <w:lang w:val="en-US"/>
        </w:rPr>
        <w:t xml:space="preserve">. Table 8 shows for each major </w:t>
      </w:r>
      <w:r>
        <w:rPr>
          <w:lang w:val="en-US"/>
        </w:rPr>
        <w:t xml:space="preserve">occupational grouping the </w:t>
      </w:r>
      <w:r w:rsidR="003303F7">
        <w:rPr>
          <w:lang w:val="en-US"/>
        </w:rPr>
        <w:t xml:space="preserve">average </w:t>
      </w:r>
      <w:r>
        <w:rPr>
          <w:lang w:val="en-US"/>
        </w:rPr>
        <w:t xml:space="preserve">highest education level </w:t>
      </w:r>
      <w:r w:rsidR="003303F7">
        <w:rPr>
          <w:lang w:val="en-US"/>
        </w:rPr>
        <w:t xml:space="preserve">of the respondents </w:t>
      </w:r>
      <w:r>
        <w:rPr>
          <w:lang w:val="en-US"/>
        </w:rPr>
        <w:t>as well as the average skill level</w:t>
      </w:r>
      <w:r w:rsidR="003303F7">
        <w:rPr>
          <w:lang w:val="en-US"/>
        </w:rPr>
        <w:t xml:space="preserve"> required for each occupation</w:t>
      </w:r>
      <w:r>
        <w:rPr>
          <w:lang w:val="en-US"/>
        </w:rPr>
        <w:t xml:space="preserve">. The average skill level was calculated </w:t>
      </w:r>
      <w:r w:rsidR="003303F7">
        <w:rPr>
          <w:lang w:val="en-US"/>
        </w:rPr>
        <w:t>using</w:t>
      </w:r>
      <w:r>
        <w:rPr>
          <w:lang w:val="en-US"/>
        </w:rPr>
        <w:t xml:space="preserve"> the occupation information available in the survey. On the basis of information contained in their training contract, each respondent is allocated an occupation at the six-digit lev</w:t>
      </w:r>
      <w:r w:rsidR="00A85688">
        <w:rPr>
          <w:lang w:val="en-US"/>
        </w:rPr>
        <w:t>el. Using this level of detail we have</w:t>
      </w:r>
      <w:r>
        <w:rPr>
          <w:lang w:val="en-US"/>
        </w:rPr>
        <w:t xml:space="preserve"> matched </w:t>
      </w:r>
      <w:r w:rsidR="00A85688">
        <w:rPr>
          <w:lang w:val="en-US"/>
        </w:rPr>
        <w:t xml:space="preserve">each respondent </w:t>
      </w:r>
      <w:r>
        <w:rPr>
          <w:lang w:val="en-US"/>
        </w:rPr>
        <w:t xml:space="preserve">to a skill level in accordance with </w:t>
      </w:r>
      <w:r w:rsidR="008C68FD">
        <w:rPr>
          <w:lang w:val="en-US"/>
        </w:rPr>
        <w:t xml:space="preserve">the </w:t>
      </w:r>
      <w:r>
        <w:rPr>
          <w:lang w:val="en-US"/>
        </w:rPr>
        <w:t>A</w:t>
      </w:r>
      <w:r w:rsidR="008C68FD">
        <w:rPr>
          <w:lang w:val="en-US"/>
        </w:rPr>
        <w:t>ustralia</w:t>
      </w:r>
      <w:r w:rsidR="00770AC9">
        <w:rPr>
          <w:lang w:val="en-US"/>
        </w:rPr>
        <w:t>n</w:t>
      </w:r>
      <w:r w:rsidR="008C68FD">
        <w:rPr>
          <w:lang w:val="en-US"/>
        </w:rPr>
        <w:t xml:space="preserve"> and </w:t>
      </w:r>
      <w:r>
        <w:rPr>
          <w:lang w:val="en-US"/>
        </w:rPr>
        <w:t>N</w:t>
      </w:r>
      <w:r w:rsidR="008C68FD">
        <w:rPr>
          <w:lang w:val="en-US"/>
        </w:rPr>
        <w:t xml:space="preserve">ew </w:t>
      </w:r>
      <w:r>
        <w:rPr>
          <w:lang w:val="en-US"/>
        </w:rPr>
        <w:t>Z</w:t>
      </w:r>
      <w:r w:rsidR="008C68FD">
        <w:rPr>
          <w:lang w:val="en-US"/>
        </w:rPr>
        <w:t xml:space="preserve">ealand </w:t>
      </w:r>
      <w:r>
        <w:rPr>
          <w:lang w:val="en-US"/>
        </w:rPr>
        <w:t>S</w:t>
      </w:r>
      <w:r w:rsidR="008C68FD">
        <w:rPr>
          <w:lang w:val="en-US"/>
        </w:rPr>
        <w:t xml:space="preserve">tandard </w:t>
      </w:r>
      <w:r>
        <w:rPr>
          <w:lang w:val="en-US"/>
        </w:rPr>
        <w:t>C</w:t>
      </w:r>
      <w:r w:rsidR="008C68FD">
        <w:rPr>
          <w:lang w:val="en-US"/>
        </w:rPr>
        <w:t xml:space="preserve">lassification of </w:t>
      </w:r>
      <w:r>
        <w:rPr>
          <w:lang w:val="en-US"/>
        </w:rPr>
        <w:t>O</w:t>
      </w:r>
      <w:r w:rsidR="008C68FD">
        <w:rPr>
          <w:lang w:val="en-US"/>
        </w:rPr>
        <w:t>ccupations (ANZSCO)</w:t>
      </w:r>
      <w:r w:rsidR="00A17871">
        <w:rPr>
          <w:lang w:val="en-US"/>
        </w:rPr>
        <w:t xml:space="preserve"> (ABS</w:t>
      </w:r>
      <w:r w:rsidR="00662AE0">
        <w:rPr>
          <w:lang w:val="en-US"/>
        </w:rPr>
        <w:t xml:space="preserve"> &amp; Statistics NZ</w:t>
      </w:r>
      <w:r w:rsidR="00A17871">
        <w:rPr>
          <w:lang w:val="en-US"/>
        </w:rPr>
        <w:t xml:space="preserve"> 2009)</w:t>
      </w:r>
      <w:r>
        <w:rPr>
          <w:lang w:val="en-US"/>
        </w:rPr>
        <w:t>.</w:t>
      </w:r>
      <w:r w:rsidR="00D04DA5">
        <w:rPr>
          <w:lang w:val="en-US"/>
        </w:rPr>
        <w:t xml:space="preserve"> Skill levels range from one to five. A skill level of one is commensurate with a bachelor degree or higher qualification or at least five years relevant experience. A skill level of five </w:t>
      </w:r>
      <w:r w:rsidR="008C68FD">
        <w:rPr>
          <w:lang w:val="en-US"/>
        </w:rPr>
        <w:t>would usually require completion of compu</w:t>
      </w:r>
      <w:r w:rsidR="00A85688">
        <w:rPr>
          <w:lang w:val="en-US"/>
        </w:rPr>
        <w:t>lsory secondary education or a c</w:t>
      </w:r>
      <w:r w:rsidR="008C68FD">
        <w:rPr>
          <w:lang w:val="en-US"/>
        </w:rPr>
        <w:t xml:space="preserve">ertificate I. </w:t>
      </w:r>
    </w:p>
    <w:p w:rsidR="00121572" w:rsidRDefault="00121572" w:rsidP="00121572">
      <w:pPr>
        <w:pStyle w:val="Text"/>
        <w:rPr>
          <w:lang w:val="en-US"/>
        </w:rPr>
      </w:pPr>
      <w:r>
        <w:rPr>
          <w:lang w:val="en-US"/>
        </w:rPr>
        <w:t>Pre-vocational programs improved completion rates for trainees in sales, machinery operator and dri</w:t>
      </w:r>
      <w:r w:rsidR="000C2E9C">
        <w:rPr>
          <w:lang w:val="en-US"/>
        </w:rPr>
        <w:t xml:space="preserve">ver, and </w:t>
      </w:r>
      <w:proofErr w:type="spellStart"/>
      <w:r w:rsidR="000C2E9C">
        <w:rPr>
          <w:lang w:val="en-US"/>
        </w:rPr>
        <w:t>labourer</w:t>
      </w:r>
      <w:proofErr w:type="spellEnd"/>
      <w:r w:rsidR="000C2E9C">
        <w:rPr>
          <w:lang w:val="en-US"/>
        </w:rPr>
        <w:t xml:space="preserve"> occupations. Respondents in t</w:t>
      </w:r>
      <w:r>
        <w:rPr>
          <w:lang w:val="en-US"/>
        </w:rPr>
        <w:t xml:space="preserve">hese occupational categories were the </w:t>
      </w:r>
      <w:r w:rsidR="000C2E9C">
        <w:rPr>
          <w:lang w:val="en-US"/>
        </w:rPr>
        <w:t>most likely to have left school without completing Year 12 and least</w:t>
      </w:r>
      <w:r w:rsidR="00A85688">
        <w:rPr>
          <w:lang w:val="en-US"/>
        </w:rPr>
        <w:t xml:space="preserve"> likely to have completed a c</w:t>
      </w:r>
      <w:r>
        <w:rPr>
          <w:lang w:val="en-US"/>
        </w:rPr>
        <w:t>ertificate III or higher. They were also training for occupations with the lowest average skill level.</w:t>
      </w:r>
    </w:p>
    <w:p w:rsidR="005757DD" w:rsidRDefault="008C68FD" w:rsidP="00EF3954">
      <w:pPr>
        <w:pStyle w:val="Text"/>
        <w:rPr>
          <w:lang w:val="en-US"/>
        </w:rPr>
      </w:pPr>
      <w:r>
        <w:rPr>
          <w:lang w:val="en-US"/>
        </w:rPr>
        <w:t>Pre-vocational programs did not improve completion rates for trainees in managerial and professional occupations. This group of trainees was the m</w:t>
      </w:r>
      <w:r w:rsidR="00A85688">
        <w:rPr>
          <w:lang w:val="en-US"/>
        </w:rPr>
        <w:t>ost likely to have completed a c</w:t>
      </w:r>
      <w:r>
        <w:rPr>
          <w:lang w:val="en-US"/>
        </w:rPr>
        <w:t xml:space="preserve">ertificate III or higher </w:t>
      </w:r>
      <w:r w:rsidR="000C2E9C">
        <w:rPr>
          <w:lang w:val="en-US"/>
        </w:rPr>
        <w:t xml:space="preserve">before commencing their traineeship </w:t>
      </w:r>
      <w:r>
        <w:rPr>
          <w:lang w:val="en-US"/>
        </w:rPr>
        <w:t>and the least likely to have left school without completing Year</w:t>
      </w:r>
      <w:r w:rsidR="00E9431B">
        <w:rPr>
          <w:lang w:val="en-US"/>
        </w:rPr>
        <w:t> </w:t>
      </w:r>
      <w:r>
        <w:rPr>
          <w:lang w:val="en-US"/>
        </w:rPr>
        <w:t>12. They were also training for occupations with the highest average skill level.</w:t>
      </w:r>
    </w:p>
    <w:p w:rsidR="008C68FD" w:rsidRDefault="008C68FD" w:rsidP="00EF3954">
      <w:pPr>
        <w:pStyle w:val="Text"/>
        <w:rPr>
          <w:lang w:val="en-US"/>
        </w:rPr>
      </w:pPr>
      <w:r>
        <w:rPr>
          <w:lang w:val="en-US"/>
        </w:rPr>
        <w:t xml:space="preserve">However, the relationship between occupation, highest education level and skill level does not explain the effect of pre-vocational programs for the two remaining occupational categories. </w:t>
      </w:r>
      <w:r w:rsidR="00121572">
        <w:rPr>
          <w:lang w:val="en-US"/>
        </w:rPr>
        <w:t>Both community and personal service trainees and clerical and administrative trainees work in occupations with mid-range skill levels, although the clerical and administrative trainees are in occupations with a higher skill level than community and personal service trainees and are less likely to have left school before completing Year 12. Based on the above results, we would expect that pre-vocational programs would have a more positive effect among community and personal service trainees than among clerical and administrative trainees</w:t>
      </w:r>
      <w:r w:rsidR="00D83AA4">
        <w:rPr>
          <w:lang w:val="en-US"/>
        </w:rPr>
        <w:t>,</w:t>
      </w:r>
      <w:r w:rsidR="00121572">
        <w:rPr>
          <w:lang w:val="en-US"/>
        </w:rPr>
        <w:t xml:space="preserve"> but we find the reverse is true. This suggests there may be particular issues with pre-vocational programs for community and personal service trainees.</w:t>
      </w:r>
    </w:p>
    <w:p w:rsidR="005757DD" w:rsidRDefault="00A17871" w:rsidP="00D04DA5">
      <w:pPr>
        <w:pStyle w:val="tabletitle"/>
        <w:rPr>
          <w:lang w:val="en-US"/>
        </w:rPr>
      </w:pPr>
      <w:bookmarkStart w:id="58" w:name="_Toc303939510"/>
      <w:r>
        <w:rPr>
          <w:lang w:val="en-US"/>
        </w:rPr>
        <w:t>Table 8</w:t>
      </w:r>
      <w:r w:rsidR="00A85688">
        <w:rPr>
          <w:lang w:val="en-US"/>
        </w:rPr>
        <w:tab/>
      </w:r>
      <w:r w:rsidR="00D04DA5">
        <w:rPr>
          <w:lang w:val="en-US"/>
        </w:rPr>
        <w:t>Highest level of education and average skill level by occupation</w:t>
      </w:r>
      <w:bookmarkEnd w:id="58"/>
    </w:p>
    <w:tbl>
      <w:tblPr>
        <w:tblStyle w:val="TableGrid"/>
        <w:tblW w:w="878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335"/>
        <w:gridCol w:w="1362"/>
        <w:gridCol w:w="1364"/>
        <w:gridCol w:w="1364"/>
        <w:gridCol w:w="1364"/>
      </w:tblGrid>
      <w:tr w:rsidR="007C2F93" w:rsidTr="007C2F93">
        <w:tc>
          <w:tcPr>
            <w:tcW w:w="1897" w:type="pct"/>
            <w:tcBorders>
              <w:top w:val="single" w:sz="4" w:space="0" w:color="auto"/>
            </w:tcBorders>
          </w:tcPr>
          <w:p w:rsidR="007C2F93" w:rsidRDefault="007C2F93" w:rsidP="00D04DA5">
            <w:pPr>
              <w:pStyle w:val="Tablehead1"/>
            </w:pPr>
            <w:r>
              <w:t>Occupation</w:t>
            </w:r>
          </w:p>
        </w:tc>
        <w:tc>
          <w:tcPr>
            <w:tcW w:w="2327" w:type="pct"/>
            <w:gridSpan w:val="3"/>
            <w:tcBorders>
              <w:top w:val="single" w:sz="4" w:space="0" w:color="auto"/>
            </w:tcBorders>
          </w:tcPr>
          <w:p w:rsidR="007C2F93" w:rsidRDefault="007C2F93" w:rsidP="00D04DA5">
            <w:pPr>
              <w:pStyle w:val="Tablehead1"/>
              <w:jc w:val="center"/>
            </w:pPr>
            <w:r>
              <w:t>Highest level of education (%)</w:t>
            </w:r>
          </w:p>
        </w:tc>
        <w:tc>
          <w:tcPr>
            <w:tcW w:w="776" w:type="pct"/>
            <w:tcBorders>
              <w:top w:val="single" w:sz="4" w:space="0" w:color="auto"/>
            </w:tcBorders>
          </w:tcPr>
          <w:p w:rsidR="007C2F93" w:rsidRDefault="007C2F93" w:rsidP="00D04DA5">
            <w:pPr>
              <w:pStyle w:val="Tablehead1"/>
              <w:jc w:val="center"/>
            </w:pPr>
            <w:r>
              <w:t>Average skill level</w:t>
            </w:r>
          </w:p>
        </w:tc>
      </w:tr>
      <w:tr w:rsidR="00F374EF" w:rsidTr="007C2F93">
        <w:tc>
          <w:tcPr>
            <w:tcW w:w="1897" w:type="pct"/>
            <w:tcBorders>
              <w:bottom w:val="single" w:sz="4" w:space="0" w:color="auto"/>
            </w:tcBorders>
          </w:tcPr>
          <w:p w:rsidR="00F374EF" w:rsidRDefault="00F374EF" w:rsidP="00D04DA5">
            <w:pPr>
              <w:pStyle w:val="Tablehead2"/>
            </w:pPr>
          </w:p>
        </w:tc>
        <w:tc>
          <w:tcPr>
            <w:tcW w:w="775" w:type="pct"/>
            <w:tcBorders>
              <w:bottom w:val="single" w:sz="4" w:space="0" w:color="auto"/>
            </w:tcBorders>
          </w:tcPr>
          <w:p w:rsidR="00F374EF" w:rsidRDefault="00F374EF" w:rsidP="00D04DA5">
            <w:pPr>
              <w:pStyle w:val="Tablehead2"/>
              <w:jc w:val="center"/>
            </w:pPr>
            <w:r>
              <w:t xml:space="preserve">Certificate III </w:t>
            </w:r>
            <w:r w:rsidR="00D04DA5">
              <w:br/>
            </w:r>
            <w:r>
              <w:t>or higher</w:t>
            </w:r>
          </w:p>
        </w:tc>
        <w:tc>
          <w:tcPr>
            <w:tcW w:w="776" w:type="pct"/>
            <w:tcBorders>
              <w:bottom w:val="single" w:sz="4" w:space="0" w:color="auto"/>
            </w:tcBorders>
          </w:tcPr>
          <w:p w:rsidR="00F374EF" w:rsidRDefault="00F374EF" w:rsidP="00D04DA5">
            <w:pPr>
              <w:pStyle w:val="Tablehead2"/>
              <w:jc w:val="center"/>
            </w:pPr>
            <w:r>
              <w:t>Year 12</w:t>
            </w:r>
          </w:p>
        </w:tc>
        <w:tc>
          <w:tcPr>
            <w:tcW w:w="776" w:type="pct"/>
            <w:tcBorders>
              <w:bottom w:val="single" w:sz="4" w:space="0" w:color="auto"/>
            </w:tcBorders>
          </w:tcPr>
          <w:p w:rsidR="00F374EF" w:rsidRDefault="00F374EF" w:rsidP="00D04DA5">
            <w:pPr>
              <w:pStyle w:val="Tablehead2"/>
              <w:jc w:val="center"/>
            </w:pPr>
            <w:r>
              <w:t xml:space="preserve">Less than </w:t>
            </w:r>
            <w:r w:rsidR="00D04DA5">
              <w:br/>
            </w:r>
            <w:r w:rsidR="00A85688">
              <w:t>Y</w:t>
            </w:r>
            <w:r>
              <w:t>ear 12</w:t>
            </w:r>
          </w:p>
        </w:tc>
        <w:tc>
          <w:tcPr>
            <w:tcW w:w="776" w:type="pct"/>
            <w:tcBorders>
              <w:bottom w:val="single" w:sz="4" w:space="0" w:color="auto"/>
            </w:tcBorders>
          </w:tcPr>
          <w:p w:rsidR="00F374EF" w:rsidRDefault="00F374EF" w:rsidP="00D04DA5">
            <w:pPr>
              <w:pStyle w:val="Tablehead2"/>
              <w:jc w:val="center"/>
            </w:pPr>
          </w:p>
        </w:tc>
      </w:tr>
      <w:tr w:rsidR="00F374EF" w:rsidTr="007C2F93">
        <w:tc>
          <w:tcPr>
            <w:tcW w:w="1897" w:type="pct"/>
            <w:tcBorders>
              <w:top w:val="single" w:sz="4" w:space="0" w:color="auto"/>
            </w:tcBorders>
          </w:tcPr>
          <w:p w:rsidR="00F374EF" w:rsidRDefault="00D04DA5" w:rsidP="00F374EF">
            <w:pPr>
              <w:pStyle w:val="Tabletext"/>
            </w:pPr>
            <w:r>
              <w:t>Managers and professionals</w:t>
            </w:r>
          </w:p>
        </w:tc>
        <w:tc>
          <w:tcPr>
            <w:tcW w:w="775" w:type="pct"/>
            <w:tcBorders>
              <w:top w:val="single" w:sz="4" w:space="0" w:color="auto"/>
            </w:tcBorders>
          </w:tcPr>
          <w:p w:rsidR="00F374EF" w:rsidRDefault="00D04DA5" w:rsidP="007C2F93">
            <w:pPr>
              <w:pStyle w:val="Tabletext"/>
              <w:tabs>
                <w:tab w:val="decimal" w:pos="567"/>
              </w:tabs>
            </w:pPr>
            <w:r>
              <w:t>32.0</w:t>
            </w:r>
          </w:p>
        </w:tc>
        <w:tc>
          <w:tcPr>
            <w:tcW w:w="776" w:type="pct"/>
            <w:tcBorders>
              <w:top w:val="single" w:sz="4" w:space="0" w:color="auto"/>
            </w:tcBorders>
          </w:tcPr>
          <w:p w:rsidR="00F374EF" w:rsidRDefault="00D04DA5" w:rsidP="007C2F93">
            <w:pPr>
              <w:pStyle w:val="Tabletext"/>
              <w:tabs>
                <w:tab w:val="decimal" w:pos="567"/>
              </w:tabs>
            </w:pPr>
            <w:r>
              <w:t>28.8</w:t>
            </w:r>
          </w:p>
        </w:tc>
        <w:tc>
          <w:tcPr>
            <w:tcW w:w="776" w:type="pct"/>
            <w:tcBorders>
              <w:top w:val="single" w:sz="4" w:space="0" w:color="auto"/>
            </w:tcBorders>
          </w:tcPr>
          <w:p w:rsidR="00F374EF" w:rsidRDefault="00D04DA5" w:rsidP="007C2F93">
            <w:pPr>
              <w:pStyle w:val="Tabletext"/>
              <w:tabs>
                <w:tab w:val="decimal" w:pos="567"/>
              </w:tabs>
            </w:pPr>
            <w:r>
              <w:t>24.7</w:t>
            </w:r>
          </w:p>
        </w:tc>
        <w:tc>
          <w:tcPr>
            <w:tcW w:w="776" w:type="pct"/>
            <w:tcBorders>
              <w:top w:val="single" w:sz="4" w:space="0" w:color="auto"/>
            </w:tcBorders>
          </w:tcPr>
          <w:p w:rsidR="00F374EF" w:rsidRDefault="00D04DA5" w:rsidP="007C2F93">
            <w:pPr>
              <w:pStyle w:val="Tabletext"/>
              <w:tabs>
                <w:tab w:val="decimal" w:pos="567"/>
              </w:tabs>
            </w:pPr>
            <w:r>
              <w:t>1.3</w:t>
            </w:r>
          </w:p>
        </w:tc>
      </w:tr>
      <w:tr w:rsidR="00D04DA5" w:rsidTr="007C2F93">
        <w:tc>
          <w:tcPr>
            <w:tcW w:w="1897" w:type="pct"/>
          </w:tcPr>
          <w:p w:rsidR="00D04DA5" w:rsidRDefault="00D04DA5" w:rsidP="00F374EF">
            <w:pPr>
              <w:pStyle w:val="Tabletext"/>
            </w:pPr>
            <w:r>
              <w:t>Community and personal service workers</w:t>
            </w:r>
          </w:p>
        </w:tc>
        <w:tc>
          <w:tcPr>
            <w:tcW w:w="775" w:type="pct"/>
          </w:tcPr>
          <w:p w:rsidR="00D04DA5" w:rsidRDefault="00D04DA5" w:rsidP="007C2F93">
            <w:pPr>
              <w:pStyle w:val="Tabletext"/>
              <w:tabs>
                <w:tab w:val="decimal" w:pos="567"/>
              </w:tabs>
            </w:pPr>
            <w:r>
              <w:t>19.8</w:t>
            </w:r>
          </w:p>
        </w:tc>
        <w:tc>
          <w:tcPr>
            <w:tcW w:w="776" w:type="pct"/>
          </w:tcPr>
          <w:p w:rsidR="00D04DA5" w:rsidRDefault="00D04DA5" w:rsidP="007C2F93">
            <w:pPr>
              <w:pStyle w:val="Tabletext"/>
              <w:tabs>
                <w:tab w:val="decimal" w:pos="567"/>
              </w:tabs>
            </w:pPr>
            <w:r>
              <w:t>34.3</w:t>
            </w:r>
          </w:p>
        </w:tc>
        <w:tc>
          <w:tcPr>
            <w:tcW w:w="776" w:type="pct"/>
          </w:tcPr>
          <w:p w:rsidR="00D04DA5" w:rsidRDefault="00D04DA5" w:rsidP="007C2F93">
            <w:pPr>
              <w:pStyle w:val="Tabletext"/>
              <w:tabs>
                <w:tab w:val="decimal" w:pos="567"/>
              </w:tabs>
            </w:pPr>
            <w:r>
              <w:t>46.0</w:t>
            </w:r>
          </w:p>
        </w:tc>
        <w:tc>
          <w:tcPr>
            <w:tcW w:w="776" w:type="pct"/>
          </w:tcPr>
          <w:p w:rsidR="00D04DA5" w:rsidRDefault="00D04DA5" w:rsidP="007C2F93">
            <w:pPr>
              <w:pStyle w:val="Tabletext"/>
              <w:tabs>
                <w:tab w:val="decimal" w:pos="567"/>
              </w:tabs>
            </w:pPr>
            <w:r>
              <w:t>3.9</w:t>
            </w:r>
          </w:p>
        </w:tc>
      </w:tr>
      <w:tr w:rsidR="00D04DA5" w:rsidTr="007C2F93">
        <w:tc>
          <w:tcPr>
            <w:tcW w:w="1897" w:type="pct"/>
          </w:tcPr>
          <w:p w:rsidR="00D04DA5" w:rsidRDefault="00D04DA5" w:rsidP="00F374EF">
            <w:pPr>
              <w:pStyle w:val="Tabletext"/>
            </w:pPr>
            <w:r>
              <w:t>Clerical and administrative workers</w:t>
            </w:r>
          </w:p>
        </w:tc>
        <w:tc>
          <w:tcPr>
            <w:tcW w:w="775" w:type="pct"/>
          </w:tcPr>
          <w:p w:rsidR="00D04DA5" w:rsidRDefault="00D04DA5" w:rsidP="007C2F93">
            <w:pPr>
              <w:pStyle w:val="Tabletext"/>
              <w:tabs>
                <w:tab w:val="decimal" w:pos="567"/>
              </w:tabs>
            </w:pPr>
            <w:r>
              <w:t>26.7</w:t>
            </w:r>
          </w:p>
        </w:tc>
        <w:tc>
          <w:tcPr>
            <w:tcW w:w="776" w:type="pct"/>
          </w:tcPr>
          <w:p w:rsidR="00D04DA5" w:rsidRDefault="00D04DA5" w:rsidP="007C2F93">
            <w:pPr>
              <w:pStyle w:val="Tabletext"/>
              <w:tabs>
                <w:tab w:val="decimal" w:pos="567"/>
              </w:tabs>
            </w:pPr>
            <w:r>
              <w:t>43.0</w:t>
            </w:r>
          </w:p>
        </w:tc>
        <w:tc>
          <w:tcPr>
            <w:tcW w:w="776" w:type="pct"/>
          </w:tcPr>
          <w:p w:rsidR="00D04DA5" w:rsidRDefault="00D04DA5" w:rsidP="007C2F93">
            <w:pPr>
              <w:pStyle w:val="Tabletext"/>
              <w:tabs>
                <w:tab w:val="decimal" w:pos="567"/>
              </w:tabs>
            </w:pPr>
            <w:r>
              <w:t>30.3</w:t>
            </w:r>
          </w:p>
        </w:tc>
        <w:tc>
          <w:tcPr>
            <w:tcW w:w="776" w:type="pct"/>
          </w:tcPr>
          <w:p w:rsidR="00D04DA5" w:rsidRDefault="00D04DA5" w:rsidP="007C2F93">
            <w:pPr>
              <w:pStyle w:val="Tabletext"/>
              <w:tabs>
                <w:tab w:val="decimal" w:pos="567"/>
              </w:tabs>
            </w:pPr>
            <w:r>
              <w:t>3.3</w:t>
            </w:r>
          </w:p>
        </w:tc>
      </w:tr>
      <w:tr w:rsidR="00D04DA5" w:rsidTr="007C2F93">
        <w:tc>
          <w:tcPr>
            <w:tcW w:w="1897" w:type="pct"/>
          </w:tcPr>
          <w:p w:rsidR="00D04DA5" w:rsidRDefault="00D04DA5" w:rsidP="00F374EF">
            <w:pPr>
              <w:pStyle w:val="Tabletext"/>
            </w:pPr>
            <w:r>
              <w:t>Sales workers</w:t>
            </w:r>
          </w:p>
        </w:tc>
        <w:tc>
          <w:tcPr>
            <w:tcW w:w="775" w:type="pct"/>
          </w:tcPr>
          <w:p w:rsidR="00D04DA5" w:rsidRDefault="00D04DA5" w:rsidP="007C2F93">
            <w:pPr>
              <w:pStyle w:val="Tabletext"/>
              <w:tabs>
                <w:tab w:val="decimal" w:pos="567"/>
              </w:tabs>
            </w:pPr>
            <w:r>
              <w:t>9.5</w:t>
            </w:r>
          </w:p>
        </w:tc>
        <w:tc>
          <w:tcPr>
            <w:tcW w:w="776" w:type="pct"/>
          </w:tcPr>
          <w:p w:rsidR="00D04DA5" w:rsidRDefault="00D04DA5" w:rsidP="007C2F93">
            <w:pPr>
              <w:pStyle w:val="Tabletext"/>
              <w:tabs>
                <w:tab w:val="decimal" w:pos="567"/>
              </w:tabs>
            </w:pPr>
            <w:r>
              <w:t>32.0</w:t>
            </w:r>
          </w:p>
        </w:tc>
        <w:tc>
          <w:tcPr>
            <w:tcW w:w="776" w:type="pct"/>
          </w:tcPr>
          <w:p w:rsidR="00D04DA5" w:rsidRDefault="00D04DA5" w:rsidP="007C2F93">
            <w:pPr>
              <w:pStyle w:val="Tabletext"/>
              <w:tabs>
                <w:tab w:val="decimal" w:pos="567"/>
              </w:tabs>
            </w:pPr>
            <w:r>
              <w:t>58.4</w:t>
            </w:r>
          </w:p>
        </w:tc>
        <w:tc>
          <w:tcPr>
            <w:tcW w:w="776" w:type="pct"/>
          </w:tcPr>
          <w:p w:rsidR="00D04DA5" w:rsidRDefault="00D04DA5" w:rsidP="007C2F93">
            <w:pPr>
              <w:pStyle w:val="Tabletext"/>
              <w:tabs>
                <w:tab w:val="decimal" w:pos="567"/>
              </w:tabs>
            </w:pPr>
            <w:r>
              <w:t>4.7</w:t>
            </w:r>
          </w:p>
        </w:tc>
      </w:tr>
      <w:tr w:rsidR="00D04DA5" w:rsidTr="007C2F93">
        <w:tc>
          <w:tcPr>
            <w:tcW w:w="1897" w:type="pct"/>
          </w:tcPr>
          <w:p w:rsidR="00D04DA5" w:rsidRDefault="00D04DA5" w:rsidP="00F374EF">
            <w:pPr>
              <w:pStyle w:val="Tabletext"/>
            </w:pPr>
            <w:r>
              <w:t>Machinery operators and drivers</w:t>
            </w:r>
          </w:p>
        </w:tc>
        <w:tc>
          <w:tcPr>
            <w:tcW w:w="775" w:type="pct"/>
          </w:tcPr>
          <w:p w:rsidR="00D04DA5" w:rsidRDefault="00D04DA5" w:rsidP="007C2F93">
            <w:pPr>
              <w:pStyle w:val="Tabletext"/>
              <w:tabs>
                <w:tab w:val="decimal" w:pos="567"/>
              </w:tabs>
            </w:pPr>
            <w:r>
              <w:t>17.6</w:t>
            </w:r>
          </w:p>
        </w:tc>
        <w:tc>
          <w:tcPr>
            <w:tcW w:w="776" w:type="pct"/>
          </w:tcPr>
          <w:p w:rsidR="00D04DA5" w:rsidRDefault="00D04DA5" w:rsidP="007C2F93">
            <w:pPr>
              <w:pStyle w:val="Tabletext"/>
              <w:tabs>
                <w:tab w:val="decimal" w:pos="567"/>
              </w:tabs>
            </w:pPr>
            <w:r>
              <w:t>29.9</w:t>
            </w:r>
          </w:p>
        </w:tc>
        <w:tc>
          <w:tcPr>
            <w:tcW w:w="776" w:type="pct"/>
          </w:tcPr>
          <w:p w:rsidR="00D04DA5" w:rsidRDefault="00D04DA5" w:rsidP="007C2F93">
            <w:pPr>
              <w:pStyle w:val="Tabletext"/>
              <w:tabs>
                <w:tab w:val="decimal" w:pos="567"/>
              </w:tabs>
            </w:pPr>
            <w:r>
              <w:t>55.5</w:t>
            </w:r>
          </w:p>
        </w:tc>
        <w:tc>
          <w:tcPr>
            <w:tcW w:w="776" w:type="pct"/>
          </w:tcPr>
          <w:p w:rsidR="00D04DA5" w:rsidRDefault="00D04DA5" w:rsidP="007C2F93">
            <w:pPr>
              <w:pStyle w:val="Tabletext"/>
              <w:tabs>
                <w:tab w:val="decimal" w:pos="567"/>
              </w:tabs>
            </w:pPr>
            <w:r>
              <w:t>4.0</w:t>
            </w:r>
          </w:p>
        </w:tc>
      </w:tr>
      <w:tr w:rsidR="00D04DA5" w:rsidTr="007C2F93">
        <w:tc>
          <w:tcPr>
            <w:tcW w:w="1897" w:type="pct"/>
            <w:tcBorders>
              <w:bottom w:val="single" w:sz="4" w:space="0" w:color="auto"/>
            </w:tcBorders>
          </w:tcPr>
          <w:p w:rsidR="00D04DA5" w:rsidRDefault="00D04DA5" w:rsidP="00F374EF">
            <w:pPr>
              <w:pStyle w:val="Tabletext"/>
            </w:pPr>
            <w:proofErr w:type="spellStart"/>
            <w:r>
              <w:t>Labourers</w:t>
            </w:r>
            <w:proofErr w:type="spellEnd"/>
          </w:p>
        </w:tc>
        <w:tc>
          <w:tcPr>
            <w:tcW w:w="775" w:type="pct"/>
            <w:tcBorders>
              <w:bottom w:val="single" w:sz="4" w:space="0" w:color="auto"/>
            </w:tcBorders>
          </w:tcPr>
          <w:p w:rsidR="00D04DA5" w:rsidRDefault="00D04DA5" w:rsidP="007C2F93">
            <w:pPr>
              <w:pStyle w:val="Tabletext"/>
              <w:tabs>
                <w:tab w:val="decimal" w:pos="567"/>
              </w:tabs>
            </w:pPr>
            <w:r>
              <w:t>9.5</w:t>
            </w:r>
          </w:p>
        </w:tc>
        <w:tc>
          <w:tcPr>
            <w:tcW w:w="776" w:type="pct"/>
            <w:tcBorders>
              <w:bottom w:val="single" w:sz="4" w:space="0" w:color="auto"/>
            </w:tcBorders>
          </w:tcPr>
          <w:p w:rsidR="00D04DA5" w:rsidRDefault="00D04DA5" w:rsidP="007C2F93">
            <w:pPr>
              <w:pStyle w:val="Tabletext"/>
              <w:tabs>
                <w:tab w:val="decimal" w:pos="567"/>
              </w:tabs>
            </w:pPr>
            <w:r>
              <w:t>29.9</w:t>
            </w:r>
          </w:p>
        </w:tc>
        <w:tc>
          <w:tcPr>
            <w:tcW w:w="776" w:type="pct"/>
            <w:tcBorders>
              <w:bottom w:val="single" w:sz="4" w:space="0" w:color="auto"/>
            </w:tcBorders>
          </w:tcPr>
          <w:p w:rsidR="00D04DA5" w:rsidRDefault="00D04DA5" w:rsidP="007C2F93">
            <w:pPr>
              <w:pStyle w:val="Tabletext"/>
              <w:tabs>
                <w:tab w:val="decimal" w:pos="567"/>
              </w:tabs>
            </w:pPr>
            <w:r>
              <w:t>60.6</w:t>
            </w:r>
          </w:p>
        </w:tc>
        <w:tc>
          <w:tcPr>
            <w:tcW w:w="776" w:type="pct"/>
            <w:tcBorders>
              <w:bottom w:val="single" w:sz="4" w:space="0" w:color="auto"/>
            </w:tcBorders>
          </w:tcPr>
          <w:p w:rsidR="00D04DA5" w:rsidRDefault="00D04DA5" w:rsidP="007C2F93">
            <w:pPr>
              <w:pStyle w:val="Tabletext"/>
              <w:tabs>
                <w:tab w:val="decimal" w:pos="567"/>
              </w:tabs>
            </w:pPr>
            <w:r>
              <w:t>4.8</w:t>
            </w:r>
          </w:p>
        </w:tc>
      </w:tr>
    </w:tbl>
    <w:p w:rsidR="005757DD" w:rsidRDefault="00D04DA5" w:rsidP="00D04DA5">
      <w:pPr>
        <w:pStyle w:val="Source"/>
        <w:rPr>
          <w:lang w:val="en-US"/>
        </w:rPr>
      </w:pPr>
      <w:r>
        <w:rPr>
          <w:lang w:val="en-US"/>
        </w:rPr>
        <w:t>Source:</w:t>
      </w:r>
      <w:r>
        <w:rPr>
          <w:lang w:val="en-US"/>
        </w:rPr>
        <w:tab/>
        <w:t xml:space="preserve">2010 NCVER Apprentice </w:t>
      </w:r>
      <w:r w:rsidR="00A85688">
        <w:rPr>
          <w:lang w:val="en-US"/>
        </w:rPr>
        <w:t>and Trainee Destination Survey,</w:t>
      </w:r>
    </w:p>
    <w:p w:rsidR="007C2F93" w:rsidRDefault="007C2F93">
      <w:pPr>
        <w:spacing w:before="0" w:line="240" w:lineRule="auto"/>
        <w:rPr>
          <w:lang w:val="en-US"/>
        </w:rPr>
      </w:pPr>
      <w:r>
        <w:rPr>
          <w:lang w:val="en-US"/>
        </w:rPr>
        <w:br w:type="page"/>
      </w:r>
    </w:p>
    <w:p w:rsidR="00045A62" w:rsidRPr="0094407B" w:rsidRDefault="00045A62" w:rsidP="00045A62">
      <w:pPr>
        <w:pStyle w:val="Heading1"/>
      </w:pPr>
      <w:bookmarkStart w:id="59" w:name="_Toc300837648"/>
      <w:bookmarkStart w:id="60" w:name="_Toc303938419"/>
      <w:r w:rsidRPr="000867CA">
        <w:lastRenderedPageBreak/>
        <w:t>Reasons for non-completion</w:t>
      </w:r>
      <w:bookmarkEnd w:id="59"/>
      <w:bookmarkEnd w:id="60"/>
    </w:p>
    <w:p w:rsidR="00217F63" w:rsidRPr="0094407B" w:rsidRDefault="009149E1" w:rsidP="00217F63">
      <w:pPr>
        <w:pStyle w:val="Text"/>
        <w:rPr>
          <w:lang w:val="en-US"/>
        </w:rPr>
      </w:pPr>
      <w:r>
        <w:rPr>
          <w:lang w:val="en-US"/>
        </w:rPr>
        <w:t xml:space="preserve">The </w:t>
      </w:r>
      <w:r w:rsidR="00A85688">
        <w:rPr>
          <w:lang w:val="en-US"/>
        </w:rPr>
        <w:t>aim of</w:t>
      </w:r>
      <w:r>
        <w:rPr>
          <w:lang w:val="en-US"/>
        </w:rPr>
        <w:t xml:space="preserve"> this paper </w:t>
      </w:r>
      <w:r w:rsidR="00A85688">
        <w:rPr>
          <w:lang w:val="en-US"/>
        </w:rPr>
        <w:t>was an investigation</w:t>
      </w:r>
      <w:r w:rsidR="00D83AA4">
        <w:rPr>
          <w:lang w:val="en-US"/>
        </w:rPr>
        <w:t xml:space="preserve"> of </w:t>
      </w:r>
      <w:r>
        <w:rPr>
          <w:lang w:val="en-US"/>
        </w:rPr>
        <w:t xml:space="preserve">how a </w:t>
      </w:r>
      <w:r w:rsidR="00CD0D8E">
        <w:rPr>
          <w:lang w:val="en-US"/>
        </w:rPr>
        <w:t>pre-vocational program</w:t>
      </w:r>
      <w:r>
        <w:rPr>
          <w:lang w:val="en-US"/>
        </w:rPr>
        <w:t xml:space="preserve"> affects the </w:t>
      </w:r>
      <w:r w:rsidR="005E33CA">
        <w:rPr>
          <w:lang w:val="en-US"/>
        </w:rPr>
        <w:t>traine</w:t>
      </w:r>
      <w:r>
        <w:rPr>
          <w:lang w:val="en-US"/>
        </w:rPr>
        <w:t>eship experience. As well as the impact on satisfaction and the probability of completion</w:t>
      </w:r>
      <w:r w:rsidR="000C7522">
        <w:rPr>
          <w:lang w:val="en-US"/>
        </w:rPr>
        <w:t>,</w:t>
      </w:r>
      <w:r>
        <w:rPr>
          <w:lang w:val="en-US"/>
        </w:rPr>
        <w:t xml:space="preserve"> we investigate whether undertaking a </w:t>
      </w:r>
      <w:r w:rsidR="00CD0D8E">
        <w:rPr>
          <w:lang w:val="en-US"/>
        </w:rPr>
        <w:t>pre-vocational program</w:t>
      </w:r>
      <w:r>
        <w:rPr>
          <w:lang w:val="en-US"/>
        </w:rPr>
        <w:t xml:space="preserve"> affects reasons for non-completion. </w:t>
      </w:r>
      <w:r w:rsidR="00217F63">
        <w:rPr>
          <w:lang w:val="en-US"/>
        </w:rPr>
        <w:t xml:space="preserve">The Apprentice and Trainee Destination Survey </w:t>
      </w:r>
      <w:proofErr w:type="gramStart"/>
      <w:r w:rsidR="00217F63">
        <w:rPr>
          <w:lang w:val="en-US"/>
        </w:rPr>
        <w:t>asks</w:t>
      </w:r>
      <w:proofErr w:type="gramEnd"/>
      <w:r w:rsidR="00217F63">
        <w:rPr>
          <w:lang w:val="en-US"/>
        </w:rPr>
        <w:t xml:space="preserve"> respondents who did not complete their training the main reason for their non-completion. </w:t>
      </w:r>
      <w:r w:rsidR="00217F63" w:rsidRPr="0094407B">
        <w:rPr>
          <w:lang w:val="en-US"/>
        </w:rPr>
        <w:t xml:space="preserve">We divide the reasons for non-completion into three categories: </w:t>
      </w:r>
    </w:p>
    <w:p w:rsidR="00B4440A" w:rsidRDefault="00217F63" w:rsidP="00217F63">
      <w:pPr>
        <w:pStyle w:val="Dotpoint1"/>
        <w:rPr>
          <w:lang w:val="en-US"/>
        </w:rPr>
      </w:pPr>
      <w:r w:rsidRPr="0094407B">
        <w:rPr>
          <w:lang w:val="en-US"/>
        </w:rPr>
        <w:t>didn't like the type of work</w:t>
      </w:r>
      <w:r w:rsidR="00B4440A">
        <w:rPr>
          <w:lang w:val="en-US"/>
        </w:rPr>
        <w:t xml:space="preserve"> or </w:t>
      </w:r>
      <w:r w:rsidR="005757DD">
        <w:rPr>
          <w:lang w:val="en-US"/>
        </w:rPr>
        <w:t xml:space="preserve">the type of </w:t>
      </w:r>
      <w:r w:rsidR="00010D34">
        <w:rPr>
          <w:lang w:val="en-US"/>
        </w:rPr>
        <w:t>training</w:t>
      </w:r>
    </w:p>
    <w:p w:rsidR="00217F63" w:rsidRPr="0094407B" w:rsidRDefault="00B4440A" w:rsidP="00217F63">
      <w:pPr>
        <w:pStyle w:val="Dotpoint1"/>
        <w:rPr>
          <w:lang w:val="en-US"/>
        </w:rPr>
      </w:pPr>
      <w:r>
        <w:rPr>
          <w:lang w:val="en-US"/>
        </w:rPr>
        <w:t>w</w:t>
      </w:r>
      <w:r w:rsidR="005757DD">
        <w:rPr>
          <w:lang w:val="en-US"/>
        </w:rPr>
        <w:t>orkplace</w:t>
      </w:r>
      <w:r>
        <w:rPr>
          <w:lang w:val="en-US"/>
        </w:rPr>
        <w:t xml:space="preserve"> reasons, such as didn’t get on with the boss or the pay was too low</w:t>
      </w:r>
    </w:p>
    <w:p w:rsidR="00217F63" w:rsidRPr="0094407B" w:rsidRDefault="00217F63" w:rsidP="00217F63">
      <w:pPr>
        <w:pStyle w:val="Dotpoint1"/>
        <w:rPr>
          <w:lang w:val="en-US"/>
        </w:rPr>
      </w:pPr>
      <w:proofErr w:type="gramStart"/>
      <w:r w:rsidRPr="0094407B">
        <w:rPr>
          <w:lang w:val="en-US"/>
        </w:rPr>
        <w:t>other</w:t>
      </w:r>
      <w:proofErr w:type="gramEnd"/>
      <w:r>
        <w:rPr>
          <w:lang w:val="en-US"/>
        </w:rPr>
        <w:t xml:space="preserve"> reasons, including persona</w:t>
      </w:r>
      <w:r w:rsidR="005757DD">
        <w:rPr>
          <w:lang w:val="en-US"/>
        </w:rPr>
        <w:t>l reasons, being made redundant</w:t>
      </w:r>
      <w:r>
        <w:rPr>
          <w:lang w:val="en-US"/>
        </w:rPr>
        <w:t xml:space="preserve"> </w:t>
      </w:r>
      <w:r w:rsidR="005757DD">
        <w:rPr>
          <w:lang w:val="en-US"/>
        </w:rPr>
        <w:t>or</w:t>
      </w:r>
      <w:r>
        <w:rPr>
          <w:lang w:val="en-US"/>
        </w:rPr>
        <w:t xml:space="preserve"> the apprenticeship was discontinued or cancelled. </w:t>
      </w:r>
    </w:p>
    <w:p w:rsidR="00CE2AC0" w:rsidRPr="005757DD" w:rsidRDefault="00B4440A" w:rsidP="001D2483">
      <w:pPr>
        <w:pStyle w:val="Text"/>
        <w:rPr>
          <w:lang w:val="en-US"/>
        </w:rPr>
      </w:pPr>
      <w:r>
        <w:rPr>
          <w:lang w:val="en-US"/>
        </w:rPr>
        <w:t xml:space="preserve">We are most interested in the first category of reasons. </w:t>
      </w:r>
      <w:r w:rsidR="00217F63" w:rsidRPr="005757DD">
        <w:rPr>
          <w:lang w:val="en-US"/>
        </w:rPr>
        <w:t xml:space="preserve">We </w:t>
      </w:r>
      <w:proofErr w:type="spellStart"/>
      <w:r w:rsidR="00217F63" w:rsidRPr="005757DD">
        <w:rPr>
          <w:lang w:val="en-US"/>
        </w:rPr>
        <w:t>hypothesise</w:t>
      </w:r>
      <w:proofErr w:type="spellEnd"/>
      <w:r w:rsidR="00217F63" w:rsidRPr="005757DD">
        <w:rPr>
          <w:lang w:val="en-US"/>
        </w:rPr>
        <w:t xml:space="preserve"> that </w:t>
      </w:r>
      <w:r w:rsidR="005E33CA">
        <w:rPr>
          <w:lang w:val="en-US"/>
        </w:rPr>
        <w:t>trainees</w:t>
      </w:r>
      <w:r w:rsidR="00217F63" w:rsidRPr="005757DD">
        <w:rPr>
          <w:lang w:val="en-US"/>
        </w:rPr>
        <w:t xml:space="preserve"> who have completed a </w:t>
      </w:r>
      <w:r w:rsidR="00CD0D8E">
        <w:rPr>
          <w:lang w:val="en-US"/>
        </w:rPr>
        <w:t>pre-vocational program</w:t>
      </w:r>
      <w:r w:rsidR="00217F63" w:rsidRPr="005757DD">
        <w:rPr>
          <w:lang w:val="en-US"/>
        </w:rPr>
        <w:t xml:space="preserve"> should be more familiar with the type of work </w:t>
      </w:r>
      <w:r w:rsidR="00BB405E" w:rsidRPr="005757DD">
        <w:rPr>
          <w:lang w:val="en-US"/>
        </w:rPr>
        <w:t xml:space="preserve">or training </w:t>
      </w:r>
      <w:r w:rsidR="00217F63" w:rsidRPr="005757DD">
        <w:rPr>
          <w:lang w:val="en-US"/>
        </w:rPr>
        <w:t xml:space="preserve">involved. We expect that </w:t>
      </w:r>
      <w:r w:rsidR="00CE2AC0" w:rsidRPr="005757DD">
        <w:rPr>
          <w:lang w:val="en-US"/>
        </w:rPr>
        <w:t xml:space="preserve">apprentices who have undertaken a </w:t>
      </w:r>
      <w:r w:rsidR="00CD0D8E">
        <w:rPr>
          <w:lang w:val="en-US"/>
        </w:rPr>
        <w:t>pre-vocational program</w:t>
      </w:r>
      <w:r w:rsidR="00CE2AC0" w:rsidRPr="005757DD">
        <w:rPr>
          <w:lang w:val="en-US"/>
        </w:rPr>
        <w:t xml:space="preserve"> will be </w:t>
      </w:r>
      <w:r w:rsidR="00217F63" w:rsidRPr="005757DD">
        <w:rPr>
          <w:lang w:val="en-US"/>
        </w:rPr>
        <w:t xml:space="preserve">more likely to nominate </w:t>
      </w:r>
      <w:r>
        <w:rPr>
          <w:lang w:val="en-US"/>
        </w:rPr>
        <w:t xml:space="preserve">workplace reasons or </w:t>
      </w:r>
      <w:r w:rsidR="00217F63" w:rsidRPr="005757DD">
        <w:rPr>
          <w:lang w:val="en-US"/>
        </w:rPr>
        <w:t xml:space="preserve">reasons from the </w:t>
      </w:r>
      <w:r w:rsidR="00EE1235">
        <w:rPr>
          <w:lang w:val="en-US"/>
        </w:rPr>
        <w:t>‘</w:t>
      </w:r>
      <w:r w:rsidR="004837A2" w:rsidRPr="005757DD">
        <w:rPr>
          <w:lang w:val="en-US"/>
        </w:rPr>
        <w:t>O</w:t>
      </w:r>
      <w:r w:rsidR="00217F63" w:rsidRPr="005757DD">
        <w:rPr>
          <w:lang w:val="en-US"/>
        </w:rPr>
        <w:t>ther</w:t>
      </w:r>
      <w:r w:rsidR="00EE1235">
        <w:rPr>
          <w:lang w:val="en-US"/>
        </w:rPr>
        <w:t>’</w:t>
      </w:r>
      <w:r w:rsidR="004837A2" w:rsidRPr="005757DD">
        <w:rPr>
          <w:lang w:val="en-US"/>
        </w:rPr>
        <w:t xml:space="preserve"> grouping</w:t>
      </w:r>
      <w:r>
        <w:rPr>
          <w:lang w:val="en-US"/>
        </w:rPr>
        <w:t>. These two categories are combined and</w:t>
      </w:r>
      <w:r w:rsidR="00217F63" w:rsidRPr="005757DD">
        <w:rPr>
          <w:lang w:val="en-US"/>
        </w:rPr>
        <w:t xml:space="preserve"> used as the reference category because these reasons are mostly beyond the control of the </w:t>
      </w:r>
      <w:r w:rsidR="005E33CA">
        <w:rPr>
          <w:lang w:val="en-US"/>
        </w:rPr>
        <w:t>trainee</w:t>
      </w:r>
      <w:r w:rsidR="00217F63" w:rsidRPr="005757DD">
        <w:rPr>
          <w:lang w:val="en-US"/>
        </w:rPr>
        <w:t xml:space="preserve"> and should be least likely to be influenced by </w:t>
      </w:r>
      <w:r w:rsidR="00CD0D8E">
        <w:rPr>
          <w:lang w:val="en-US"/>
        </w:rPr>
        <w:t>pre-vocational program</w:t>
      </w:r>
      <w:r w:rsidR="00217F63" w:rsidRPr="005757DD">
        <w:rPr>
          <w:lang w:val="en-US"/>
        </w:rPr>
        <w:t xml:space="preserve">s. </w:t>
      </w:r>
      <w:r w:rsidR="00F4558F">
        <w:rPr>
          <w:lang w:val="en-US"/>
        </w:rPr>
        <w:t>Our hypot</w:t>
      </w:r>
      <w:r w:rsidR="009149E1">
        <w:rPr>
          <w:lang w:val="en-US"/>
        </w:rPr>
        <w:t xml:space="preserve">hesis implies that we expect the </w:t>
      </w:r>
      <w:r w:rsidR="00CD0D8E">
        <w:rPr>
          <w:lang w:val="en-US"/>
        </w:rPr>
        <w:t>pre-vocational program</w:t>
      </w:r>
      <w:r w:rsidR="009149E1">
        <w:rPr>
          <w:lang w:val="en-US"/>
        </w:rPr>
        <w:t xml:space="preserve"> variable to be negatively related to the </w:t>
      </w:r>
      <w:r w:rsidR="00F4558F">
        <w:rPr>
          <w:lang w:val="en-US"/>
        </w:rPr>
        <w:t>‘didn’t like type of work or training’ category.</w:t>
      </w:r>
    </w:p>
    <w:p w:rsidR="00CE2AC0" w:rsidRDefault="00CE2AC0" w:rsidP="001D2483">
      <w:pPr>
        <w:pStyle w:val="Text"/>
        <w:rPr>
          <w:lang w:val="en-US"/>
        </w:rPr>
      </w:pPr>
      <w:r w:rsidRPr="005757DD">
        <w:rPr>
          <w:lang w:val="en-US"/>
        </w:rPr>
        <w:t xml:space="preserve">We conduct a binary logistic regression, starting once </w:t>
      </w:r>
      <w:r w:rsidR="000C7522">
        <w:rPr>
          <w:lang w:val="en-US"/>
        </w:rPr>
        <w:t>again</w:t>
      </w:r>
      <w:r w:rsidRPr="005757DD">
        <w:rPr>
          <w:lang w:val="en-US"/>
        </w:rPr>
        <w:t xml:space="preserve"> with a full model</w:t>
      </w:r>
      <w:r w:rsidR="000C7522">
        <w:rPr>
          <w:lang w:val="en-US"/>
        </w:rPr>
        <w:t>,</w:t>
      </w:r>
      <w:r w:rsidRPr="005757DD">
        <w:rPr>
          <w:lang w:val="en-US"/>
        </w:rPr>
        <w:t xml:space="preserve"> including interaction terms between the </w:t>
      </w:r>
      <w:r w:rsidR="00CD0D8E">
        <w:rPr>
          <w:lang w:val="en-US"/>
        </w:rPr>
        <w:t>pre-vocational program</w:t>
      </w:r>
      <w:r w:rsidRPr="005757DD">
        <w:rPr>
          <w:lang w:val="en-US"/>
        </w:rPr>
        <w:t xml:space="preserve"> varia</w:t>
      </w:r>
      <w:r w:rsidR="005E33CA">
        <w:rPr>
          <w:lang w:val="en-US"/>
        </w:rPr>
        <w:t>ble, highest education level,</w:t>
      </w:r>
      <w:r w:rsidRPr="005757DD">
        <w:rPr>
          <w:lang w:val="en-US"/>
        </w:rPr>
        <w:t xml:space="preserve"> occupation</w:t>
      </w:r>
      <w:r w:rsidR="005E33CA">
        <w:rPr>
          <w:lang w:val="en-US"/>
        </w:rPr>
        <w:t xml:space="preserve"> and sex</w:t>
      </w:r>
      <w:r w:rsidRPr="005757DD">
        <w:rPr>
          <w:lang w:val="en-US"/>
        </w:rPr>
        <w:t xml:space="preserve">. All of the interaction terms </w:t>
      </w:r>
      <w:r w:rsidR="005E33CA">
        <w:rPr>
          <w:lang w:val="en-US"/>
        </w:rPr>
        <w:t xml:space="preserve">except the interaction </w:t>
      </w:r>
      <w:r w:rsidR="00DB76B1">
        <w:rPr>
          <w:lang w:val="en-US"/>
        </w:rPr>
        <w:t xml:space="preserve">of pre-vocational program </w:t>
      </w:r>
      <w:r w:rsidR="005E33CA">
        <w:rPr>
          <w:lang w:val="en-US"/>
        </w:rPr>
        <w:t xml:space="preserve">with </w:t>
      </w:r>
      <w:r w:rsidR="00DB76B1">
        <w:rPr>
          <w:lang w:val="en-US"/>
        </w:rPr>
        <w:t>age</w:t>
      </w:r>
      <w:r w:rsidR="005E33CA">
        <w:rPr>
          <w:lang w:val="en-US"/>
        </w:rPr>
        <w:t xml:space="preserve"> </w:t>
      </w:r>
      <w:r w:rsidRPr="005757DD">
        <w:rPr>
          <w:lang w:val="en-US"/>
        </w:rPr>
        <w:t xml:space="preserve">are </w:t>
      </w:r>
      <w:r w:rsidR="009149E1">
        <w:rPr>
          <w:lang w:val="en-US"/>
        </w:rPr>
        <w:t>significant</w:t>
      </w:r>
      <w:r w:rsidR="00CF6B89">
        <w:rPr>
          <w:lang w:val="en-US"/>
        </w:rPr>
        <w:t xml:space="preserve"> at the 0.001 level </w:t>
      </w:r>
      <w:r w:rsidRPr="005757DD">
        <w:rPr>
          <w:lang w:val="en-US"/>
        </w:rPr>
        <w:t xml:space="preserve">and the </w:t>
      </w:r>
      <w:r w:rsidR="005E33CA">
        <w:rPr>
          <w:lang w:val="en-US"/>
        </w:rPr>
        <w:t xml:space="preserve">model with </w:t>
      </w:r>
      <w:r w:rsidR="00DB76B1">
        <w:rPr>
          <w:lang w:val="en-US"/>
        </w:rPr>
        <w:t>these</w:t>
      </w:r>
      <w:r w:rsidR="005E33CA">
        <w:rPr>
          <w:lang w:val="en-US"/>
        </w:rPr>
        <w:t xml:space="preserve"> interaction terms is retained</w:t>
      </w:r>
      <w:r w:rsidR="000C7522">
        <w:rPr>
          <w:lang w:val="en-US"/>
        </w:rPr>
        <w:t xml:space="preserve"> (see a</w:t>
      </w:r>
      <w:r w:rsidR="00620C42">
        <w:rPr>
          <w:lang w:val="en-US"/>
        </w:rPr>
        <w:t>ppendix D</w:t>
      </w:r>
      <w:r w:rsidR="009149E1">
        <w:rPr>
          <w:lang w:val="en-US"/>
        </w:rPr>
        <w:t>)</w:t>
      </w:r>
      <w:r w:rsidRPr="005757DD">
        <w:rPr>
          <w:lang w:val="en-US"/>
        </w:rPr>
        <w:t>. T</w:t>
      </w:r>
      <w:r w:rsidR="009149E1">
        <w:rPr>
          <w:lang w:val="en-US"/>
        </w:rPr>
        <w:t>he results are</w:t>
      </w:r>
      <w:r w:rsidR="005E33CA">
        <w:rPr>
          <w:lang w:val="en-US"/>
        </w:rPr>
        <w:t xml:space="preserve"> shown in </w:t>
      </w:r>
      <w:r w:rsidR="001D2483">
        <w:rPr>
          <w:lang w:val="en-US"/>
        </w:rPr>
        <w:t>t</w:t>
      </w:r>
      <w:r w:rsidR="005E33CA">
        <w:rPr>
          <w:lang w:val="en-US"/>
        </w:rPr>
        <w:t xml:space="preserve">able </w:t>
      </w:r>
      <w:r w:rsidR="00721CCA">
        <w:rPr>
          <w:lang w:val="en-US"/>
        </w:rPr>
        <w:t>9</w:t>
      </w:r>
      <w:r w:rsidRPr="005757DD">
        <w:rPr>
          <w:lang w:val="en-US"/>
        </w:rPr>
        <w:t>.</w:t>
      </w:r>
    </w:p>
    <w:p w:rsidR="00217F63" w:rsidRDefault="00963D7D" w:rsidP="001D2483">
      <w:pPr>
        <w:pStyle w:val="Text"/>
        <w:rPr>
          <w:lang w:val="en-US"/>
        </w:rPr>
      </w:pPr>
      <w:r>
        <w:rPr>
          <w:lang w:val="en-US"/>
        </w:rPr>
        <w:t>Once again</w:t>
      </w:r>
      <w:r w:rsidR="00217F63">
        <w:rPr>
          <w:lang w:val="en-US"/>
        </w:rPr>
        <w:t xml:space="preserve">, the effect of </w:t>
      </w:r>
      <w:r w:rsidR="00CD0D8E">
        <w:rPr>
          <w:lang w:val="en-US"/>
        </w:rPr>
        <w:t>pre-vocational program</w:t>
      </w:r>
      <w:r w:rsidR="00217F63">
        <w:rPr>
          <w:lang w:val="en-US"/>
        </w:rPr>
        <w:t xml:space="preserve">s </w:t>
      </w:r>
      <w:r>
        <w:rPr>
          <w:lang w:val="en-US"/>
        </w:rPr>
        <w:t>on reasons for non-completion depends</w:t>
      </w:r>
      <w:r w:rsidR="00217F63">
        <w:rPr>
          <w:lang w:val="en-US"/>
        </w:rPr>
        <w:t xml:space="preserve"> on</w:t>
      </w:r>
      <w:r>
        <w:rPr>
          <w:lang w:val="en-US"/>
        </w:rPr>
        <w:t xml:space="preserve"> the </w:t>
      </w:r>
      <w:r w:rsidR="00217F63">
        <w:rPr>
          <w:lang w:val="en-US"/>
        </w:rPr>
        <w:t xml:space="preserve">occupation </w:t>
      </w:r>
      <w:r>
        <w:rPr>
          <w:lang w:val="en-US"/>
        </w:rPr>
        <w:t xml:space="preserve">of the apprenticeship </w:t>
      </w:r>
      <w:r w:rsidR="00217F63">
        <w:rPr>
          <w:lang w:val="en-US"/>
        </w:rPr>
        <w:t>and</w:t>
      </w:r>
      <w:r>
        <w:rPr>
          <w:lang w:val="en-US"/>
        </w:rPr>
        <w:t xml:space="preserve"> the apprentice’s highest </w:t>
      </w:r>
      <w:r w:rsidR="00CE2AC0">
        <w:rPr>
          <w:lang w:val="en-US"/>
        </w:rPr>
        <w:t>level of education.</w:t>
      </w:r>
      <w:r>
        <w:rPr>
          <w:lang w:val="en-US"/>
        </w:rPr>
        <w:t xml:space="preserve"> </w:t>
      </w:r>
      <w:r w:rsidR="00DB76B1">
        <w:rPr>
          <w:lang w:val="en-US"/>
        </w:rPr>
        <w:t xml:space="preserve">They also depend on sex, with pre-vocational programs affecting females’ reasons for leaving more than males. </w:t>
      </w:r>
      <w:r>
        <w:rPr>
          <w:lang w:val="en-US"/>
        </w:rPr>
        <w:t>So that the results are more easily interpretable, the probabilities for the main categories of interest (</w:t>
      </w:r>
      <w:r w:rsidR="00CD0D8E">
        <w:rPr>
          <w:lang w:val="en-US"/>
        </w:rPr>
        <w:t>pre-vocational program</w:t>
      </w:r>
      <w:r>
        <w:rPr>
          <w:lang w:val="en-US"/>
        </w:rPr>
        <w:t>, occupation and highest level of</w:t>
      </w:r>
      <w:r w:rsidR="001D2483">
        <w:rPr>
          <w:lang w:val="en-US"/>
        </w:rPr>
        <w:t xml:space="preserve"> education) are shown in t</w:t>
      </w:r>
      <w:r w:rsidR="005E33CA">
        <w:rPr>
          <w:lang w:val="en-US"/>
        </w:rPr>
        <w:t xml:space="preserve">able </w:t>
      </w:r>
      <w:r w:rsidR="00721CCA">
        <w:rPr>
          <w:lang w:val="en-US"/>
        </w:rPr>
        <w:t>10</w:t>
      </w:r>
      <w:r>
        <w:rPr>
          <w:lang w:val="en-US"/>
        </w:rPr>
        <w:t>.</w:t>
      </w:r>
    </w:p>
    <w:p w:rsidR="00963D7D" w:rsidRDefault="00963D7D" w:rsidP="001D2483">
      <w:pPr>
        <w:pStyle w:val="Text"/>
      </w:pPr>
      <w:r>
        <w:br w:type="page"/>
      </w:r>
    </w:p>
    <w:p w:rsidR="004A0BC0" w:rsidRPr="00007EC0" w:rsidRDefault="005E33CA" w:rsidP="007C2F93">
      <w:pPr>
        <w:pStyle w:val="tabletitle"/>
      </w:pPr>
      <w:bookmarkStart w:id="61" w:name="_Toc295918368"/>
      <w:bookmarkStart w:id="62" w:name="_Toc303939511"/>
      <w:r w:rsidRPr="00007EC0">
        <w:lastRenderedPageBreak/>
        <w:t xml:space="preserve">Table </w:t>
      </w:r>
      <w:r w:rsidR="00721CCA">
        <w:t>9</w:t>
      </w:r>
      <w:r w:rsidR="000C7522">
        <w:tab/>
      </w:r>
      <w:r w:rsidR="00C74BF7" w:rsidRPr="00007EC0">
        <w:t>L</w:t>
      </w:r>
      <w:r w:rsidR="00963D7D" w:rsidRPr="00007EC0">
        <w:t xml:space="preserve">ogistic regression of </w:t>
      </w:r>
      <w:r w:rsidR="00EE1235">
        <w:t>‘</w:t>
      </w:r>
      <w:r w:rsidR="000E43A0" w:rsidRPr="00007EC0">
        <w:t>M</w:t>
      </w:r>
      <w:r w:rsidR="004837A2" w:rsidRPr="00007EC0">
        <w:t xml:space="preserve">ain </w:t>
      </w:r>
      <w:r w:rsidR="00963D7D" w:rsidRPr="00007EC0">
        <w:t>reason for not completing training</w:t>
      </w:r>
      <w:r w:rsidR="000E43A0" w:rsidRPr="00007EC0">
        <w:t xml:space="preserve"> is because </w:t>
      </w:r>
      <w:r w:rsidR="00C74BF7" w:rsidRPr="00007EC0">
        <w:t xml:space="preserve">apprentice </w:t>
      </w:r>
      <w:r w:rsidR="000E43A0" w:rsidRPr="00007EC0">
        <w:t>didn’t like the type of work or training</w:t>
      </w:r>
      <w:r w:rsidR="00EE1235">
        <w:t>’</w:t>
      </w:r>
      <w:bookmarkEnd w:id="61"/>
      <w:bookmarkEnd w:id="62"/>
    </w:p>
    <w:tbl>
      <w:tblPr>
        <w:tblW w:w="8789" w:type="dxa"/>
        <w:tblInd w:w="108" w:type="dxa"/>
        <w:tblLayout w:type="fixed"/>
        <w:tblLook w:val="04A0"/>
      </w:tblPr>
      <w:tblGrid>
        <w:gridCol w:w="4253"/>
        <w:gridCol w:w="1512"/>
        <w:gridCol w:w="1512"/>
        <w:gridCol w:w="1512"/>
      </w:tblGrid>
      <w:tr w:rsidR="00917D65" w:rsidRPr="00007EC0" w:rsidTr="007C2F93">
        <w:tc>
          <w:tcPr>
            <w:tcW w:w="2420" w:type="pct"/>
            <w:tcBorders>
              <w:top w:val="single" w:sz="4" w:space="0" w:color="auto"/>
              <w:bottom w:val="single" w:sz="4" w:space="0" w:color="auto"/>
            </w:tcBorders>
            <w:shd w:val="clear" w:color="auto" w:fill="auto"/>
            <w:noWrap/>
            <w:hideMark/>
          </w:tcPr>
          <w:p w:rsidR="00917D65" w:rsidRPr="00007EC0" w:rsidRDefault="00917D65" w:rsidP="00917D65">
            <w:pPr>
              <w:pStyle w:val="Tablehead1"/>
            </w:pPr>
            <w:r w:rsidRPr="00007EC0">
              <w:t>Parameter</w:t>
            </w:r>
          </w:p>
        </w:tc>
        <w:tc>
          <w:tcPr>
            <w:tcW w:w="860" w:type="pct"/>
            <w:tcBorders>
              <w:top w:val="single" w:sz="4" w:space="0" w:color="auto"/>
              <w:bottom w:val="single" w:sz="4" w:space="0" w:color="auto"/>
            </w:tcBorders>
            <w:shd w:val="clear" w:color="auto" w:fill="auto"/>
            <w:noWrap/>
            <w:hideMark/>
          </w:tcPr>
          <w:p w:rsidR="00917D65" w:rsidRPr="00007EC0" w:rsidRDefault="00917D65" w:rsidP="0069591B">
            <w:pPr>
              <w:pStyle w:val="Tablehead1"/>
              <w:jc w:val="center"/>
            </w:pPr>
            <w:r w:rsidRPr="00007EC0">
              <w:t>Estimate</w:t>
            </w:r>
          </w:p>
        </w:tc>
        <w:tc>
          <w:tcPr>
            <w:tcW w:w="860" w:type="pct"/>
            <w:tcBorders>
              <w:top w:val="single" w:sz="4" w:space="0" w:color="auto"/>
              <w:bottom w:val="single" w:sz="4" w:space="0" w:color="auto"/>
            </w:tcBorders>
            <w:shd w:val="clear" w:color="auto" w:fill="auto"/>
            <w:noWrap/>
            <w:hideMark/>
          </w:tcPr>
          <w:p w:rsidR="00917D65" w:rsidRPr="00007EC0" w:rsidRDefault="00917D65" w:rsidP="00770AC9">
            <w:pPr>
              <w:pStyle w:val="Tablehead1"/>
              <w:jc w:val="center"/>
            </w:pPr>
            <w:r w:rsidRPr="00007EC0">
              <w:t xml:space="preserve">Standard </w:t>
            </w:r>
            <w:r w:rsidR="00770AC9">
              <w:t>e</w:t>
            </w:r>
            <w:r w:rsidRPr="00007EC0">
              <w:t>rror</w:t>
            </w:r>
          </w:p>
        </w:tc>
        <w:tc>
          <w:tcPr>
            <w:tcW w:w="860" w:type="pct"/>
            <w:tcBorders>
              <w:top w:val="single" w:sz="4" w:space="0" w:color="auto"/>
              <w:bottom w:val="single" w:sz="4" w:space="0" w:color="auto"/>
            </w:tcBorders>
            <w:shd w:val="clear" w:color="auto" w:fill="auto"/>
            <w:noWrap/>
            <w:hideMark/>
          </w:tcPr>
          <w:p w:rsidR="00917D65" w:rsidRPr="00007EC0" w:rsidRDefault="0069591B" w:rsidP="0069591B">
            <w:pPr>
              <w:pStyle w:val="Tablehead1"/>
              <w:jc w:val="center"/>
            </w:pPr>
            <w:r w:rsidRPr="00007EC0">
              <w:t xml:space="preserve">Wald </w:t>
            </w:r>
            <w:r w:rsidR="00917D65" w:rsidRPr="00007EC0">
              <w:t>Chi</w:t>
            </w:r>
            <w:r w:rsidR="00770AC9">
              <w:t xml:space="preserve"> </w:t>
            </w:r>
            <w:r w:rsidR="00917D65" w:rsidRPr="00007EC0">
              <w:t>Sq</w:t>
            </w:r>
          </w:p>
        </w:tc>
      </w:tr>
      <w:tr w:rsidR="00007EC0" w:rsidRPr="00007EC0" w:rsidTr="007C2F93">
        <w:tc>
          <w:tcPr>
            <w:tcW w:w="2420" w:type="pct"/>
            <w:tcBorders>
              <w:top w:val="single" w:sz="4" w:space="0" w:color="auto"/>
            </w:tcBorders>
            <w:shd w:val="clear" w:color="auto" w:fill="auto"/>
            <w:noWrap/>
          </w:tcPr>
          <w:p w:rsidR="00007EC0" w:rsidRPr="00007EC0" w:rsidRDefault="000C7522" w:rsidP="0069591B">
            <w:pPr>
              <w:pStyle w:val="Tabletext"/>
              <w:rPr>
                <w:color w:val="000000"/>
              </w:rPr>
            </w:pPr>
            <w:r>
              <w:rPr>
                <w:color w:val="000000"/>
              </w:rPr>
              <w:t>Undertook a p</w:t>
            </w:r>
            <w:r w:rsidR="00007EC0" w:rsidRPr="00007EC0">
              <w:rPr>
                <w:color w:val="000000"/>
              </w:rPr>
              <w:t>re-vocational program</w:t>
            </w:r>
          </w:p>
        </w:tc>
        <w:tc>
          <w:tcPr>
            <w:tcW w:w="860" w:type="pct"/>
            <w:tcBorders>
              <w:top w:val="single" w:sz="4" w:space="0" w:color="auto"/>
            </w:tcBorders>
            <w:shd w:val="clear" w:color="auto" w:fill="auto"/>
            <w:noWrap/>
          </w:tcPr>
          <w:p w:rsidR="00007EC0" w:rsidRPr="00007EC0" w:rsidRDefault="00007EC0" w:rsidP="004A7ED7">
            <w:pPr>
              <w:pStyle w:val="Tabletext"/>
              <w:tabs>
                <w:tab w:val="decimal" w:pos="539"/>
              </w:tabs>
              <w:rPr>
                <w:color w:val="000000"/>
                <w:szCs w:val="24"/>
              </w:rPr>
            </w:pPr>
            <w:r w:rsidRPr="00007EC0">
              <w:rPr>
                <w:color w:val="000000"/>
              </w:rPr>
              <w:t>-3.507</w:t>
            </w:r>
          </w:p>
        </w:tc>
        <w:tc>
          <w:tcPr>
            <w:tcW w:w="860" w:type="pct"/>
            <w:tcBorders>
              <w:top w:val="single" w:sz="4" w:space="0" w:color="auto"/>
            </w:tcBorders>
            <w:shd w:val="clear" w:color="auto" w:fill="auto"/>
            <w:noWrap/>
          </w:tcPr>
          <w:p w:rsidR="00007EC0" w:rsidRPr="00007EC0" w:rsidRDefault="00007EC0" w:rsidP="004A7ED7">
            <w:pPr>
              <w:pStyle w:val="Tabletext"/>
              <w:tabs>
                <w:tab w:val="decimal" w:pos="539"/>
              </w:tabs>
              <w:rPr>
                <w:color w:val="000000"/>
                <w:szCs w:val="24"/>
              </w:rPr>
            </w:pPr>
            <w:r w:rsidRPr="00007EC0">
              <w:rPr>
                <w:color w:val="000000"/>
              </w:rPr>
              <w:t>0.252</w:t>
            </w:r>
          </w:p>
        </w:tc>
        <w:tc>
          <w:tcPr>
            <w:tcW w:w="860" w:type="pct"/>
            <w:tcBorders>
              <w:top w:val="single" w:sz="4" w:space="0" w:color="auto"/>
            </w:tcBorders>
            <w:shd w:val="clear" w:color="auto" w:fill="auto"/>
            <w:noWrap/>
          </w:tcPr>
          <w:p w:rsidR="00007EC0" w:rsidRPr="00007EC0" w:rsidRDefault="00007EC0" w:rsidP="004A7ED7">
            <w:pPr>
              <w:pStyle w:val="Tabletext"/>
              <w:tabs>
                <w:tab w:val="decimal" w:pos="595"/>
              </w:tabs>
              <w:rPr>
                <w:color w:val="000000"/>
                <w:szCs w:val="24"/>
              </w:rPr>
            </w:pPr>
            <w:r w:rsidRPr="00007EC0">
              <w:rPr>
                <w:color w:val="000000"/>
              </w:rPr>
              <w:t>193.007</w:t>
            </w:r>
          </w:p>
        </w:tc>
      </w:tr>
      <w:tr w:rsidR="00007EC0" w:rsidRPr="00007EC0" w:rsidTr="007C2F93">
        <w:tc>
          <w:tcPr>
            <w:tcW w:w="2420" w:type="pct"/>
            <w:shd w:val="clear" w:color="auto" w:fill="auto"/>
            <w:noWrap/>
          </w:tcPr>
          <w:p w:rsidR="00007EC0" w:rsidRPr="00007EC0" w:rsidRDefault="00007EC0" w:rsidP="0069591B">
            <w:pPr>
              <w:pStyle w:val="Tabletext"/>
              <w:rPr>
                <w:color w:val="000000"/>
              </w:rPr>
            </w:pPr>
            <w:r w:rsidRPr="00007EC0">
              <w:rPr>
                <w:color w:val="000000"/>
              </w:rPr>
              <w:t>Pre-vocational program*</w:t>
            </w:r>
          </w:p>
        </w:tc>
        <w:tc>
          <w:tcPr>
            <w:tcW w:w="860" w:type="pct"/>
            <w:shd w:val="clear" w:color="auto" w:fill="auto"/>
            <w:noWrap/>
          </w:tcPr>
          <w:p w:rsidR="00007EC0" w:rsidRPr="00007EC0" w:rsidRDefault="00007EC0" w:rsidP="004A7ED7">
            <w:pPr>
              <w:pStyle w:val="Tabletext"/>
              <w:tabs>
                <w:tab w:val="decimal" w:pos="539"/>
              </w:tabs>
              <w:rPr>
                <w:color w:val="000000"/>
                <w:szCs w:val="17"/>
              </w:rPr>
            </w:pPr>
          </w:p>
        </w:tc>
        <w:tc>
          <w:tcPr>
            <w:tcW w:w="860" w:type="pct"/>
            <w:shd w:val="clear" w:color="auto" w:fill="auto"/>
            <w:noWrap/>
          </w:tcPr>
          <w:p w:rsidR="00007EC0" w:rsidRPr="00007EC0" w:rsidRDefault="00007EC0" w:rsidP="004A7ED7">
            <w:pPr>
              <w:pStyle w:val="Tabletext"/>
              <w:tabs>
                <w:tab w:val="decimal" w:pos="539"/>
              </w:tabs>
              <w:rPr>
                <w:color w:val="000000"/>
                <w:szCs w:val="17"/>
              </w:rPr>
            </w:pPr>
          </w:p>
        </w:tc>
        <w:tc>
          <w:tcPr>
            <w:tcW w:w="860" w:type="pct"/>
            <w:shd w:val="clear" w:color="auto" w:fill="auto"/>
            <w:noWrap/>
          </w:tcPr>
          <w:p w:rsidR="00007EC0" w:rsidRPr="00007EC0" w:rsidRDefault="00007EC0" w:rsidP="004A7ED7">
            <w:pPr>
              <w:pStyle w:val="Tabletext"/>
              <w:tabs>
                <w:tab w:val="decimal" w:pos="595"/>
              </w:tabs>
              <w:rPr>
                <w:color w:val="000000"/>
                <w:szCs w:val="17"/>
              </w:rPr>
            </w:pPr>
          </w:p>
        </w:tc>
      </w:tr>
      <w:tr w:rsidR="00007EC0" w:rsidRPr="00007EC0" w:rsidTr="007C2F93">
        <w:tc>
          <w:tcPr>
            <w:tcW w:w="2420" w:type="pct"/>
            <w:shd w:val="clear" w:color="auto" w:fill="auto"/>
            <w:noWrap/>
          </w:tcPr>
          <w:p w:rsidR="00007EC0" w:rsidRPr="00007EC0" w:rsidRDefault="00007EC0" w:rsidP="007C2F93">
            <w:pPr>
              <w:pStyle w:val="Tabletext"/>
              <w:ind w:left="170"/>
              <w:rPr>
                <w:color w:val="000000"/>
              </w:rPr>
            </w:pPr>
            <w:r w:rsidRPr="00007EC0">
              <w:rPr>
                <w:color w:val="000000"/>
              </w:rPr>
              <w:t>Female</w:t>
            </w:r>
          </w:p>
        </w:tc>
        <w:tc>
          <w:tcPr>
            <w:tcW w:w="860" w:type="pct"/>
            <w:shd w:val="clear" w:color="auto" w:fill="auto"/>
            <w:noWrap/>
          </w:tcPr>
          <w:p w:rsidR="00007EC0" w:rsidRPr="00007EC0" w:rsidRDefault="00007EC0" w:rsidP="004A7ED7">
            <w:pPr>
              <w:pStyle w:val="Tabletext"/>
              <w:tabs>
                <w:tab w:val="decimal" w:pos="539"/>
              </w:tabs>
              <w:rPr>
                <w:color w:val="000000"/>
                <w:szCs w:val="24"/>
              </w:rPr>
            </w:pPr>
            <w:r w:rsidRPr="00007EC0">
              <w:rPr>
                <w:color w:val="000000"/>
              </w:rPr>
              <w:t>-0.344</w:t>
            </w:r>
          </w:p>
        </w:tc>
        <w:tc>
          <w:tcPr>
            <w:tcW w:w="860" w:type="pct"/>
            <w:shd w:val="clear" w:color="auto" w:fill="auto"/>
            <w:noWrap/>
          </w:tcPr>
          <w:p w:rsidR="00007EC0" w:rsidRPr="00007EC0" w:rsidRDefault="00007EC0" w:rsidP="004A7ED7">
            <w:pPr>
              <w:pStyle w:val="Tabletext"/>
              <w:tabs>
                <w:tab w:val="decimal" w:pos="539"/>
              </w:tabs>
              <w:rPr>
                <w:color w:val="000000"/>
                <w:szCs w:val="24"/>
              </w:rPr>
            </w:pPr>
            <w:r w:rsidRPr="00007EC0">
              <w:rPr>
                <w:color w:val="000000"/>
              </w:rPr>
              <w:t>0.268</w:t>
            </w:r>
          </w:p>
        </w:tc>
        <w:tc>
          <w:tcPr>
            <w:tcW w:w="860" w:type="pct"/>
            <w:shd w:val="clear" w:color="auto" w:fill="auto"/>
            <w:noWrap/>
          </w:tcPr>
          <w:p w:rsidR="00007EC0" w:rsidRPr="00007EC0" w:rsidRDefault="00007EC0" w:rsidP="004A7ED7">
            <w:pPr>
              <w:pStyle w:val="Tabletext"/>
              <w:tabs>
                <w:tab w:val="decimal" w:pos="595"/>
              </w:tabs>
              <w:rPr>
                <w:color w:val="000000"/>
                <w:szCs w:val="24"/>
              </w:rPr>
            </w:pPr>
            <w:r w:rsidRPr="00007EC0">
              <w:rPr>
                <w:color w:val="000000"/>
              </w:rPr>
              <w:t>1.652</w:t>
            </w:r>
          </w:p>
        </w:tc>
      </w:tr>
      <w:tr w:rsidR="00007EC0" w:rsidRPr="00007EC0" w:rsidTr="007C2F93">
        <w:tc>
          <w:tcPr>
            <w:tcW w:w="2420" w:type="pct"/>
            <w:shd w:val="clear" w:color="auto" w:fill="auto"/>
            <w:noWrap/>
          </w:tcPr>
          <w:p w:rsidR="00007EC0" w:rsidRPr="00007EC0" w:rsidRDefault="003E04F1" w:rsidP="007C2F93">
            <w:pPr>
              <w:pStyle w:val="Tabletext"/>
              <w:ind w:left="170"/>
              <w:rPr>
                <w:color w:val="000000"/>
              </w:rPr>
            </w:pPr>
            <w:r>
              <w:rPr>
                <w:color w:val="000000"/>
              </w:rPr>
              <w:t>Cert.</w:t>
            </w:r>
            <w:r w:rsidR="00007EC0" w:rsidRPr="00007EC0">
              <w:rPr>
                <w:color w:val="000000"/>
              </w:rPr>
              <w:t xml:space="preserve"> III or higher</w:t>
            </w:r>
          </w:p>
        </w:tc>
        <w:tc>
          <w:tcPr>
            <w:tcW w:w="860" w:type="pct"/>
            <w:shd w:val="clear" w:color="auto" w:fill="auto"/>
            <w:noWrap/>
          </w:tcPr>
          <w:p w:rsidR="00007EC0" w:rsidRPr="00007EC0" w:rsidRDefault="00007EC0" w:rsidP="004A7ED7">
            <w:pPr>
              <w:pStyle w:val="Tabletext"/>
              <w:tabs>
                <w:tab w:val="decimal" w:pos="539"/>
              </w:tabs>
              <w:rPr>
                <w:color w:val="000000"/>
                <w:szCs w:val="24"/>
              </w:rPr>
            </w:pPr>
            <w:r w:rsidRPr="00007EC0">
              <w:rPr>
                <w:color w:val="000000"/>
              </w:rPr>
              <w:t>3.591</w:t>
            </w:r>
          </w:p>
        </w:tc>
        <w:tc>
          <w:tcPr>
            <w:tcW w:w="860" w:type="pct"/>
            <w:shd w:val="clear" w:color="auto" w:fill="auto"/>
            <w:noWrap/>
          </w:tcPr>
          <w:p w:rsidR="00007EC0" w:rsidRPr="00007EC0" w:rsidRDefault="00007EC0" w:rsidP="004A7ED7">
            <w:pPr>
              <w:pStyle w:val="Tabletext"/>
              <w:tabs>
                <w:tab w:val="decimal" w:pos="539"/>
              </w:tabs>
              <w:rPr>
                <w:color w:val="000000"/>
                <w:szCs w:val="24"/>
              </w:rPr>
            </w:pPr>
            <w:r w:rsidRPr="00007EC0">
              <w:rPr>
                <w:color w:val="000000"/>
              </w:rPr>
              <w:t>0.375</w:t>
            </w:r>
          </w:p>
        </w:tc>
        <w:tc>
          <w:tcPr>
            <w:tcW w:w="860" w:type="pct"/>
            <w:shd w:val="clear" w:color="auto" w:fill="auto"/>
            <w:noWrap/>
          </w:tcPr>
          <w:p w:rsidR="00007EC0" w:rsidRPr="00007EC0" w:rsidRDefault="00007EC0" w:rsidP="004A7ED7">
            <w:pPr>
              <w:pStyle w:val="Tabletext"/>
              <w:tabs>
                <w:tab w:val="decimal" w:pos="595"/>
              </w:tabs>
              <w:rPr>
                <w:color w:val="000000"/>
                <w:szCs w:val="24"/>
              </w:rPr>
            </w:pPr>
            <w:r w:rsidRPr="00007EC0">
              <w:rPr>
                <w:color w:val="000000"/>
              </w:rPr>
              <w:t>91.785</w:t>
            </w:r>
          </w:p>
        </w:tc>
      </w:tr>
      <w:tr w:rsidR="00007EC0" w:rsidRPr="00007EC0" w:rsidTr="007C2F93">
        <w:tc>
          <w:tcPr>
            <w:tcW w:w="2420" w:type="pct"/>
            <w:shd w:val="clear" w:color="auto" w:fill="auto"/>
            <w:noWrap/>
          </w:tcPr>
          <w:p w:rsidR="00007EC0" w:rsidRPr="00007EC0" w:rsidRDefault="00007EC0" w:rsidP="007C2F93">
            <w:pPr>
              <w:pStyle w:val="Tabletext"/>
              <w:ind w:left="170"/>
              <w:rPr>
                <w:color w:val="000000"/>
              </w:rPr>
            </w:pPr>
            <w:r w:rsidRPr="00007EC0">
              <w:rPr>
                <w:color w:val="000000"/>
              </w:rPr>
              <w:t>Year 11</w:t>
            </w:r>
          </w:p>
        </w:tc>
        <w:tc>
          <w:tcPr>
            <w:tcW w:w="860" w:type="pct"/>
            <w:shd w:val="clear" w:color="auto" w:fill="auto"/>
            <w:noWrap/>
          </w:tcPr>
          <w:p w:rsidR="00007EC0" w:rsidRPr="00007EC0" w:rsidRDefault="00007EC0" w:rsidP="004A7ED7">
            <w:pPr>
              <w:pStyle w:val="Tabletext"/>
              <w:tabs>
                <w:tab w:val="decimal" w:pos="539"/>
              </w:tabs>
              <w:rPr>
                <w:color w:val="000000"/>
                <w:szCs w:val="24"/>
              </w:rPr>
            </w:pPr>
            <w:r w:rsidRPr="00007EC0">
              <w:rPr>
                <w:color w:val="000000"/>
              </w:rPr>
              <w:t>-10.643</w:t>
            </w:r>
          </w:p>
        </w:tc>
        <w:tc>
          <w:tcPr>
            <w:tcW w:w="860" w:type="pct"/>
            <w:shd w:val="clear" w:color="auto" w:fill="auto"/>
            <w:noWrap/>
          </w:tcPr>
          <w:p w:rsidR="00007EC0" w:rsidRPr="00007EC0" w:rsidRDefault="00007EC0" w:rsidP="004A7ED7">
            <w:pPr>
              <w:pStyle w:val="Tabletext"/>
              <w:tabs>
                <w:tab w:val="decimal" w:pos="539"/>
              </w:tabs>
              <w:rPr>
                <w:color w:val="000000"/>
                <w:szCs w:val="24"/>
              </w:rPr>
            </w:pPr>
            <w:r w:rsidRPr="00007EC0">
              <w:rPr>
                <w:color w:val="000000"/>
              </w:rPr>
              <w:t>0.352</w:t>
            </w:r>
          </w:p>
        </w:tc>
        <w:tc>
          <w:tcPr>
            <w:tcW w:w="860" w:type="pct"/>
            <w:shd w:val="clear" w:color="auto" w:fill="auto"/>
            <w:noWrap/>
          </w:tcPr>
          <w:p w:rsidR="00007EC0" w:rsidRPr="00007EC0" w:rsidRDefault="00007EC0" w:rsidP="004A7ED7">
            <w:pPr>
              <w:pStyle w:val="Tabletext"/>
              <w:tabs>
                <w:tab w:val="decimal" w:pos="595"/>
              </w:tabs>
              <w:rPr>
                <w:color w:val="000000"/>
                <w:szCs w:val="24"/>
              </w:rPr>
            </w:pPr>
            <w:r w:rsidRPr="00007EC0">
              <w:rPr>
                <w:color w:val="000000"/>
              </w:rPr>
              <w:t>912.902</w:t>
            </w:r>
          </w:p>
        </w:tc>
      </w:tr>
      <w:tr w:rsidR="00007EC0" w:rsidRPr="00007EC0" w:rsidTr="007C2F93">
        <w:tc>
          <w:tcPr>
            <w:tcW w:w="2420" w:type="pct"/>
            <w:shd w:val="clear" w:color="auto" w:fill="auto"/>
            <w:noWrap/>
          </w:tcPr>
          <w:p w:rsidR="00007EC0" w:rsidRPr="00007EC0" w:rsidRDefault="00007EC0" w:rsidP="007C2F93">
            <w:pPr>
              <w:pStyle w:val="Tabletext"/>
              <w:ind w:left="170"/>
              <w:rPr>
                <w:color w:val="000000"/>
              </w:rPr>
            </w:pPr>
            <w:r w:rsidRPr="00007EC0">
              <w:rPr>
                <w:color w:val="000000"/>
              </w:rPr>
              <w:t>Year 12</w:t>
            </w:r>
          </w:p>
        </w:tc>
        <w:tc>
          <w:tcPr>
            <w:tcW w:w="860" w:type="pct"/>
            <w:shd w:val="clear" w:color="auto" w:fill="auto"/>
            <w:noWrap/>
          </w:tcPr>
          <w:p w:rsidR="00007EC0" w:rsidRPr="00007EC0" w:rsidRDefault="00007EC0" w:rsidP="004A7ED7">
            <w:pPr>
              <w:pStyle w:val="Tabletext"/>
              <w:tabs>
                <w:tab w:val="decimal" w:pos="539"/>
              </w:tabs>
              <w:rPr>
                <w:color w:val="000000"/>
                <w:szCs w:val="24"/>
              </w:rPr>
            </w:pPr>
            <w:r w:rsidRPr="00007EC0">
              <w:rPr>
                <w:color w:val="000000"/>
              </w:rPr>
              <w:t>3.416</w:t>
            </w:r>
          </w:p>
        </w:tc>
        <w:tc>
          <w:tcPr>
            <w:tcW w:w="860" w:type="pct"/>
            <w:shd w:val="clear" w:color="auto" w:fill="auto"/>
            <w:noWrap/>
          </w:tcPr>
          <w:p w:rsidR="00007EC0" w:rsidRPr="00007EC0" w:rsidRDefault="00007EC0" w:rsidP="004A7ED7">
            <w:pPr>
              <w:pStyle w:val="Tabletext"/>
              <w:tabs>
                <w:tab w:val="decimal" w:pos="539"/>
              </w:tabs>
              <w:rPr>
                <w:color w:val="000000"/>
                <w:szCs w:val="24"/>
              </w:rPr>
            </w:pPr>
            <w:r w:rsidRPr="00007EC0">
              <w:rPr>
                <w:color w:val="000000"/>
              </w:rPr>
              <w:t>0.386</w:t>
            </w:r>
          </w:p>
        </w:tc>
        <w:tc>
          <w:tcPr>
            <w:tcW w:w="860" w:type="pct"/>
            <w:shd w:val="clear" w:color="auto" w:fill="auto"/>
            <w:noWrap/>
          </w:tcPr>
          <w:p w:rsidR="00007EC0" w:rsidRPr="00007EC0" w:rsidRDefault="00007EC0" w:rsidP="004A7ED7">
            <w:pPr>
              <w:pStyle w:val="Tabletext"/>
              <w:tabs>
                <w:tab w:val="decimal" w:pos="595"/>
              </w:tabs>
              <w:rPr>
                <w:color w:val="000000"/>
                <w:szCs w:val="24"/>
              </w:rPr>
            </w:pPr>
            <w:r w:rsidRPr="00007EC0">
              <w:rPr>
                <w:color w:val="000000"/>
              </w:rPr>
              <w:t>78.328</w:t>
            </w:r>
          </w:p>
        </w:tc>
      </w:tr>
      <w:tr w:rsidR="00121572" w:rsidRPr="00007EC0" w:rsidTr="007C2F93">
        <w:tc>
          <w:tcPr>
            <w:tcW w:w="2420" w:type="pct"/>
            <w:shd w:val="clear" w:color="auto" w:fill="auto"/>
            <w:noWrap/>
          </w:tcPr>
          <w:p w:rsidR="00121572" w:rsidRPr="00007EC0" w:rsidRDefault="00405E09" w:rsidP="007C2F93">
            <w:pPr>
              <w:pStyle w:val="Tabletext"/>
              <w:ind w:left="170"/>
              <w:rPr>
                <w:color w:val="000000"/>
              </w:rPr>
            </w:pPr>
            <w:r>
              <w:rPr>
                <w:color w:val="000000"/>
              </w:rPr>
              <w:t>Managers and professionals</w:t>
            </w:r>
          </w:p>
        </w:tc>
        <w:tc>
          <w:tcPr>
            <w:tcW w:w="860" w:type="pct"/>
            <w:shd w:val="clear" w:color="auto" w:fill="auto"/>
            <w:noWrap/>
          </w:tcPr>
          <w:p w:rsidR="00121572" w:rsidRPr="00007EC0" w:rsidRDefault="00121572" w:rsidP="004A7ED7">
            <w:pPr>
              <w:pStyle w:val="Tabletext"/>
              <w:tabs>
                <w:tab w:val="decimal" w:pos="539"/>
              </w:tabs>
              <w:rPr>
                <w:color w:val="000000"/>
                <w:szCs w:val="24"/>
              </w:rPr>
            </w:pPr>
            <w:r w:rsidRPr="00007EC0">
              <w:rPr>
                <w:color w:val="000000"/>
              </w:rPr>
              <w:t>-0.178</w:t>
            </w:r>
          </w:p>
        </w:tc>
        <w:tc>
          <w:tcPr>
            <w:tcW w:w="860" w:type="pct"/>
            <w:shd w:val="clear" w:color="auto" w:fill="auto"/>
            <w:noWrap/>
          </w:tcPr>
          <w:p w:rsidR="00121572" w:rsidRPr="00007EC0" w:rsidRDefault="00121572" w:rsidP="004A7ED7">
            <w:pPr>
              <w:pStyle w:val="Tabletext"/>
              <w:tabs>
                <w:tab w:val="decimal" w:pos="539"/>
              </w:tabs>
              <w:rPr>
                <w:color w:val="000000"/>
                <w:szCs w:val="24"/>
              </w:rPr>
            </w:pPr>
            <w:r w:rsidRPr="00007EC0">
              <w:rPr>
                <w:color w:val="000000"/>
              </w:rPr>
              <w:t>0.584</w:t>
            </w:r>
          </w:p>
        </w:tc>
        <w:tc>
          <w:tcPr>
            <w:tcW w:w="860" w:type="pct"/>
            <w:shd w:val="clear" w:color="auto" w:fill="auto"/>
            <w:noWrap/>
          </w:tcPr>
          <w:p w:rsidR="00121572" w:rsidRPr="00007EC0" w:rsidRDefault="00121572" w:rsidP="004A7ED7">
            <w:pPr>
              <w:pStyle w:val="Tabletext"/>
              <w:tabs>
                <w:tab w:val="decimal" w:pos="595"/>
              </w:tabs>
              <w:rPr>
                <w:color w:val="000000"/>
                <w:szCs w:val="24"/>
              </w:rPr>
            </w:pPr>
            <w:r w:rsidRPr="00007EC0">
              <w:rPr>
                <w:color w:val="000000"/>
              </w:rPr>
              <w:t>0.093</w:t>
            </w:r>
          </w:p>
        </w:tc>
      </w:tr>
      <w:tr w:rsidR="00121572" w:rsidRPr="00007EC0" w:rsidTr="007C2F93">
        <w:tc>
          <w:tcPr>
            <w:tcW w:w="2420" w:type="pct"/>
            <w:shd w:val="clear" w:color="auto" w:fill="auto"/>
            <w:noWrap/>
          </w:tcPr>
          <w:p w:rsidR="00121572" w:rsidRPr="00007EC0" w:rsidRDefault="00405E09" w:rsidP="007C2F93">
            <w:pPr>
              <w:pStyle w:val="Tabletext"/>
              <w:ind w:left="170"/>
              <w:rPr>
                <w:color w:val="000000"/>
              </w:rPr>
            </w:pPr>
            <w:r>
              <w:rPr>
                <w:color w:val="000000"/>
              </w:rPr>
              <w:t>Community and personal service workers</w:t>
            </w:r>
          </w:p>
        </w:tc>
        <w:tc>
          <w:tcPr>
            <w:tcW w:w="860" w:type="pct"/>
            <w:shd w:val="clear" w:color="auto" w:fill="auto"/>
            <w:noWrap/>
          </w:tcPr>
          <w:p w:rsidR="00121572" w:rsidRPr="00007EC0" w:rsidRDefault="00121572" w:rsidP="004A7ED7">
            <w:pPr>
              <w:pStyle w:val="Tabletext"/>
              <w:tabs>
                <w:tab w:val="decimal" w:pos="539"/>
              </w:tabs>
              <w:rPr>
                <w:color w:val="000000"/>
                <w:szCs w:val="24"/>
              </w:rPr>
            </w:pPr>
            <w:r w:rsidRPr="00007EC0">
              <w:rPr>
                <w:color w:val="000000"/>
              </w:rPr>
              <w:t>-0.147</w:t>
            </w:r>
          </w:p>
        </w:tc>
        <w:tc>
          <w:tcPr>
            <w:tcW w:w="860" w:type="pct"/>
            <w:shd w:val="clear" w:color="auto" w:fill="auto"/>
            <w:noWrap/>
          </w:tcPr>
          <w:p w:rsidR="00121572" w:rsidRPr="00007EC0" w:rsidRDefault="00121572" w:rsidP="004A7ED7">
            <w:pPr>
              <w:pStyle w:val="Tabletext"/>
              <w:tabs>
                <w:tab w:val="decimal" w:pos="539"/>
              </w:tabs>
              <w:rPr>
                <w:color w:val="000000"/>
                <w:szCs w:val="24"/>
              </w:rPr>
            </w:pPr>
            <w:r w:rsidRPr="00007EC0">
              <w:rPr>
                <w:color w:val="000000"/>
              </w:rPr>
              <w:t>0.544</w:t>
            </w:r>
          </w:p>
        </w:tc>
        <w:tc>
          <w:tcPr>
            <w:tcW w:w="860" w:type="pct"/>
            <w:shd w:val="clear" w:color="auto" w:fill="auto"/>
            <w:noWrap/>
          </w:tcPr>
          <w:p w:rsidR="00121572" w:rsidRPr="00007EC0" w:rsidRDefault="00121572" w:rsidP="004A7ED7">
            <w:pPr>
              <w:pStyle w:val="Tabletext"/>
              <w:tabs>
                <w:tab w:val="decimal" w:pos="595"/>
              </w:tabs>
              <w:rPr>
                <w:color w:val="000000"/>
                <w:szCs w:val="24"/>
              </w:rPr>
            </w:pPr>
            <w:r w:rsidRPr="00007EC0">
              <w:rPr>
                <w:color w:val="000000"/>
              </w:rPr>
              <w:t>0.073</w:t>
            </w:r>
          </w:p>
        </w:tc>
      </w:tr>
      <w:tr w:rsidR="00007EC0" w:rsidRPr="00007EC0" w:rsidTr="007C2F93">
        <w:tc>
          <w:tcPr>
            <w:tcW w:w="2420" w:type="pct"/>
            <w:shd w:val="clear" w:color="auto" w:fill="auto"/>
            <w:noWrap/>
          </w:tcPr>
          <w:p w:rsidR="00007EC0" w:rsidRPr="00007EC0" w:rsidRDefault="00405E09" w:rsidP="007C2F93">
            <w:pPr>
              <w:pStyle w:val="Tabletext"/>
              <w:ind w:left="170"/>
              <w:rPr>
                <w:color w:val="000000"/>
              </w:rPr>
            </w:pPr>
            <w:r>
              <w:rPr>
                <w:color w:val="000000"/>
              </w:rPr>
              <w:t>Clerical and administrative workers</w:t>
            </w:r>
          </w:p>
        </w:tc>
        <w:tc>
          <w:tcPr>
            <w:tcW w:w="860" w:type="pct"/>
            <w:shd w:val="clear" w:color="auto" w:fill="auto"/>
            <w:noWrap/>
          </w:tcPr>
          <w:p w:rsidR="00007EC0" w:rsidRPr="00007EC0" w:rsidRDefault="00007EC0" w:rsidP="004A7ED7">
            <w:pPr>
              <w:pStyle w:val="Tabletext"/>
              <w:tabs>
                <w:tab w:val="decimal" w:pos="539"/>
              </w:tabs>
              <w:rPr>
                <w:color w:val="000000"/>
                <w:szCs w:val="24"/>
              </w:rPr>
            </w:pPr>
            <w:r w:rsidRPr="00007EC0">
              <w:rPr>
                <w:color w:val="000000"/>
              </w:rPr>
              <w:t>0.114</w:t>
            </w:r>
          </w:p>
        </w:tc>
        <w:tc>
          <w:tcPr>
            <w:tcW w:w="860" w:type="pct"/>
            <w:shd w:val="clear" w:color="auto" w:fill="auto"/>
            <w:noWrap/>
          </w:tcPr>
          <w:p w:rsidR="00007EC0" w:rsidRPr="00007EC0" w:rsidRDefault="00007EC0" w:rsidP="004A7ED7">
            <w:pPr>
              <w:pStyle w:val="Tabletext"/>
              <w:tabs>
                <w:tab w:val="decimal" w:pos="539"/>
              </w:tabs>
              <w:rPr>
                <w:color w:val="000000"/>
                <w:szCs w:val="24"/>
              </w:rPr>
            </w:pPr>
            <w:r w:rsidRPr="00007EC0">
              <w:rPr>
                <w:color w:val="000000"/>
              </w:rPr>
              <w:t>0.565</w:t>
            </w:r>
          </w:p>
        </w:tc>
        <w:tc>
          <w:tcPr>
            <w:tcW w:w="860" w:type="pct"/>
            <w:shd w:val="clear" w:color="auto" w:fill="auto"/>
            <w:noWrap/>
          </w:tcPr>
          <w:p w:rsidR="00007EC0" w:rsidRPr="00007EC0" w:rsidRDefault="00007EC0" w:rsidP="004A7ED7">
            <w:pPr>
              <w:pStyle w:val="Tabletext"/>
              <w:tabs>
                <w:tab w:val="decimal" w:pos="595"/>
              </w:tabs>
              <w:rPr>
                <w:color w:val="000000"/>
                <w:szCs w:val="24"/>
              </w:rPr>
            </w:pPr>
            <w:r w:rsidRPr="00007EC0">
              <w:rPr>
                <w:color w:val="000000"/>
              </w:rPr>
              <w:t>0.041</w:t>
            </w:r>
          </w:p>
        </w:tc>
      </w:tr>
      <w:tr w:rsidR="00121572" w:rsidRPr="00007EC0" w:rsidTr="007C2F93">
        <w:tc>
          <w:tcPr>
            <w:tcW w:w="2420" w:type="pct"/>
            <w:shd w:val="clear" w:color="auto" w:fill="auto"/>
            <w:noWrap/>
          </w:tcPr>
          <w:p w:rsidR="00121572" w:rsidRPr="00007EC0" w:rsidRDefault="00405E09" w:rsidP="007C2F93">
            <w:pPr>
              <w:pStyle w:val="Tabletext"/>
              <w:ind w:left="170"/>
              <w:rPr>
                <w:color w:val="000000"/>
              </w:rPr>
            </w:pPr>
            <w:r>
              <w:rPr>
                <w:color w:val="000000"/>
              </w:rPr>
              <w:t>Sales workers</w:t>
            </w:r>
          </w:p>
        </w:tc>
        <w:tc>
          <w:tcPr>
            <w:tcW w:w="860" w:type="pct"/>
            <w:shd w:val="clear" w:color="auto" w:fill="auto"/>
            <w:noWrap/>
          </w:tcPr>
          <w:p w:rsidR="00121572" w:rsidRPr="00007EC0" w:rsidRDefault="00121572" w:rsidP="004A7ED7">
            <w:pPr>
              <w:pStyle w:val="Tabletext"/>
              <w:tabs>
                <w:tab w:val="decimal" w:pos="539"/>
              </w:tabs>
              <w:rPr>
                <w:color w:val="000000"/>
                <w:szCs w:val="24"/>
              </w:rPr>
            </w:pPr>
            <w:r w:rsidRPr="00007EC0">
              <w:rPr>
                <w:color w:val="000000"/>
              </w:rPr>
              <w:t>0.321</w:t>
            </w:r>
          </w:p>
        </w:tc>
        <w:tc>
          <w:tcPr>
            <w:tcW w:w="860" w:type="pct"/>
            <w:shd w:val="clear" w:color="auto" w:fill="auto"/>
            <w:noWrap/>
          </w:tcPr>
          <w:p w:rsidR="00121572" w:rsidRPr="00007EC0" w:rsidRDefault="00121572" w:rsidP="004A7ED7">
            <w:pPr>
              <w:pStyle w:val="Tabletext"/>
              <w:tabs>
                <w:tab w:val="decimal" w:pos="539"/>
              </w:tabs>
              <w:rPr>
                <w:color w:val="000000"/>
                <w:szCs w:val="24"/>
              </w:rPr>
            </w:pPr>
            <w:r w:rsidRPr="00007EC0">
              <w:rPr>
                <w:color w:val="000000"/>
              </w:rPr>
              <w:t>0.525</w:t>
            </w:r>
          </w:p>
        </w:tc>
        <w:tc>
          <w:tcPr>
            <w:tcW w:w="860" w:type="pct"/>
            <w:shd w:val="clear" w:color="auto" w:fill="auto"/>
            <w:noWrap/>
          </w:tcPr>
          <w:p w:rsidR="00121572" w:rsidRPr="00007EC0" w:rsidRDefault="00121572" w:rsidP="004A7ED7">
            <w:pPr>
              <w:pStyle w:val="Tabletext"/>
              <w:tabs>
                <w:tab w:val="decimal" w:pos="595"/>
              </w:tabs>
              <w:rPr>
                <w:color w:val="000000"/>
                <w:szCs w:val="24"/>
              </w:rPr>
            </w:pPr>
            <w:r w:rsidRPr="00007EC0">
              <w:rPr>
                <w:color w:val="000000"/>
              </w:rPr>
              <w:t>0.375</w:t>
            </w:r>
          </w:p>
        </w:tc>
      </w:tr>
      <w:tr w:rsidR="00007EC0" w:rsidRPr="00007EC0" w:rsidTr="007C2F93">
        <w:tc>
          <w:tcPr>
            <w:tcW w:w="2420" w:type="pct"/>
            <w:tcBorders>
              <w:bottom w:val="dashed" w:sz="4" w:space="0" w:color="auto"/>
            </w:tcBorders>
            <w:shd w:val="clear" w:color="auto" w:fill="auto"/>
            <w:noWrap/>
          </w:tcPr>
          <w:p w:rsidR="00007EC0" w:rsidRPr="00007EC0" w:rsidRDefault="00405E09" w:rsidP="007C2F93">
            <w:pPr>
              <w:pStyle w:val="Tabletext"/>
              <w:ind w:left="170"/>
              <w:rPr>
                <w:color w:val="000000"/>
              </w:rPr>
            </w:pPr>
            <w:r>
              <w:rPr>
                <w:color w:val="000000"/>
              </w:rPr>
              <w:t>Machinery operators and drivers</w:t>
            </w:r>
          </w:p>
        </w:tc>
        <w:tc>
          <w:tcPr>
            <w:tcW w:w="860" w:type="pct"/>
            <w:tcBorders>
              <w:bottom w:val="dashed" w:sz="4" w:space="0" w:color="auto"/>
            </w:tcBorders>
            <w:shd w:val="clear" w:color="auto" w:fill="auto"/>
            <w:noWrap/>
          </w:tcPr>
          <w:p w:rsidR="00007EC0" w:rsidRPr="00007EC0" w:rsidRDefault="00007EC0" w:rsidP="004A7ED7">
            <w:pPr>
              <w:pStyle w:val="Tabletext"/>
              <w:tabs>
                <w:tab w:val="decimal" w:pos="539"/>
              </w:tabs>
              <w:rPr>
                <w:color w:val="000000"/>
                <w:szCs w:val="24"/>
              </w:rPr>
            </w:pPr>
            <w:r w:rsidRPr="00007EC0">
              <w:rPr>
                <w:color w:val="000000"/>
              </w:rPr>
              <w:t>-0.393</w:t>
            </w:r>
          </w:p>
        </w:tc>
        <w:tc>
          <w:tcPr>
            <w:tcW w:w="860" w:type="pct"/>
            <w:tcBorders>
              <w:bottom w:val="dashed" w:sz="4" w:space="0" w:color="auto"/>
            </w:tcBorders>
            <w:shd w:val="clear" w:color="auto" w:fill="auto"/>
            <w:noWrap/>
          </w:tcPr>
          <w:p w:rsidR="00007EC0" w:rsidRPr="00007EC0" w:rsidRDefault="00007EC0" w:rsidP="004A7ED7">
            <w:pPr>
              <w:pStyle w:val="Tabletext"/>
              <w:tabs>
                <w:tab w:val="decimal" w:pos="539"/>
              </w:tabs>
              <w:rPr>
                <w:color w:val="000000"/>
                <w:szCs w:val="24"/>
              </w:rPr>
            </w:pPr>
            <w:r w:rsidRPr="00007EC0">
              <w:rPr>
                <w:color w:val="000000"/>
              </w:rPr>
              <w:t>0.874</w:t>
            </w:r>
          </w:p>
        </w:tc>
        <w:tc>
          <w:tcPr>
            <w:tcW w:w="860" w:type="pct"/>
            <w:tcBorders>
              <w:bottom w:val="dashed" w:sz="4" w:space="0" w:color="auto"/>
            </w:tcBorders>
            <w:shd w:val="clear" w:color="auto" w:fill="auto"/>
            <w:noWrap/>
          </w:tcPr>
          <w:p w:rsidR="00007EC0" w:rsidRPr="00007EC0" w:rsidRDefault="00007EC0" w:rsidP="004A7ED7">
            <w:pPr>
              <w:pStyle w:val="Tabletext"/>
              <w:tabs>
                <w:tab w:val="decimal" w:pos="595"/>
              </w:tabs>
              <w:rPr>
                <w:color w:val="000000"/>
                <w:szCs w:val="24"/>
              </w:rPr>
            </w:pPr>
            <w:r w:rsidRPr="00007EC0">
              <w:rPr>
                <w:color w:val="000000"/>
              </w:rPr>
              <w:t>0.202</w:t>
            </w:r>
          </w:p>
        </w:tc>
      </w:tr>
      <w:tr w:rsidR="00007EC0" w:rsidRPr="00007EC0" w:rsidTr="007C2F93">
        <w:tc>
          <w:tcPr>
            <w:tcW w:w="2420" w:type="pct"/>
            <w:shd w:val="clear" w:color="auto" w:fill="auto"/>
            <w:noWrap/>
          </w:tcPr>
          <w:p w:rsidR="00007EC0" w:rsidRPr="00007EC0" w:rsidRDefault="00007EC0" w:rsidP="007C2F93">
            <w:pPr>
              <w:pStyle w:val="Tabletext"/>
              <w:spacing w:before="80"/>
              <w:rPr>
                <w:color w:val="000000"/>
              </w:rPr>
            </w:pPr>
            <w:r w:rsidRPr="00007EC0">
              <w:rPr>
                <w:color w:val="000000"/>
              </w:rPr>
              <w:t>Intercept</w:t>
            </w:r>
          </w:p>
        </w:tc>
        <w:tc>
          <w:tcPr>
            <w:tcW w:w="860" w:type="pct"/>
            <w:shd w:val="clear" w:color="auto" w:fill="auto"/>
            <w:noWrap/>
          </w:tcPr>
          <w:p w:rsidR="00007EC0" w:rsidRPr="00007EC0" w:rsidRDefault="00007EC0" w:rsidP="004A7ED7">
            <w:pPr>
              <w:pStyle w:val="Tabletext"/>
              <w:tabs>
                <w:tab w:val="decimal" w:pos="539"/>
              </w:tabs>
              <w:spacing w:before="80"/>
              <w:rPr>
                <w:color w:val="000000"/>
                <w:szCs w:val="24"/>
              </w:rPr>
            </w:pPr>
            <w:r w:rsidRPr="00007EC0">
              <w:rPr>
                <w:color w:val="000000"/>
              </w:rPr>
              <w:t>0.213</w:t>
            </w:r>
          </w:p>
        </w:tc>
        <w:tc>
          <w:tcPr>
            <w:tcW w:w="860" w:type="pct"/>
            <w:shd w:val="clear" w:color="auto" w:fill="auto"/>
            <w:noWrap/>
          </w:tcPr>
          <w:p w:rsidR="00007EC0" w:rsidRPr="00007EC0" w:rsidRDefault="00007EC0" w:rsidP="004A7ED7">
            <w:pPr>
              <w:pStyle w:val="Tabletext"/>
              <w:tabs>
                <w:tab w:val="decimal" w:pos="539"/>
              </w:tabs>
              <w:spacing w:before="80"/>
              <w:rPr>
                <w:color w:val="000000"/>
                <w:szCs w:val="24"/>
              </w:rPr>
            </w:pPr>
            <w:r w:rsidRPr="00007EC0">
              <w:rPr>
                <w:color w:val="000000"/>
              </w:rPr>
              <w:t>0.705</w:t>
            </w:r>
          </w:p>
        </w:tc>
        <w:tc>
          <w:tcPr>
            <w:tcW w:w="860" w:type="pct"/>
            <w:shd w:val="clear" w:color="auto" w:fill="auto"/>
            <w:noWrap/>
          </w:tcPr>
          <w:p w:rsidR="00007EC0" w:rsidRPr="00007EC0" w:rsidRDefault="00007EC0" w:rsidP="004A7ED7">
            <w:pPr>
              <w:pStyle w:val="Tabletext"/>
              <w:tabs>
                <w:tab w:val="decimal" w:pos="595"/>
              </w:tabs>
              <w:spacing w:before="80"/>
              <w:rPr>
                <w:color w:val="000000"/>
                <w:szCs w:val="24"/>
              </w:rPr>
            </w:pPr>
            <w:r w:rsidRPr="00007EC0">
              <w:rPr>
                <w:color w:val="000000"/>
              </w:rPr>
              <w:t>0.091</w:t>
            </w:r>
          </w:p>
        </w:tc>
      </w:tr>
      <w:tr w:rsidR="00007EC0" w:rsidRPr="00007EC0" w:rsidTr="007C2F93">
        <w:tc>
          <w:tcPr>
            <w:tcW w:w="2420" w:type="pct"/>
            <w:shd w:val="clear" w:color="auto" w:fill="auto"/>
            <w:noWrap/>
          </w:tcPr>
          <w:p w:rsidR="00007EC0" w:rsidRPr="00007EC0" w:rsidRDefault="00007EC0" w:rsidP="0069591B">
            <w:pPr>
              <w:pStyle w:val="Tabletext"/>
              <w:rPr>
                <w:color w:val="000000"/>
              </w:rPr>
            </w:pPr>
            <w:r w:rsidRPr="00007EC0">
              <w:rPr>
                <w:color w:val="000000"/>
              </w:rPr>
              <w:t>Female</w:t>
            </w:r>
          </w:p>
        </w:tc>
        <w:tc>
          <w:tcPr>
            <w:tcW w:w="860" w:type="pct"/>
            <w:shd w:val="clear" w:color="auto" w:fill="auto"/>
            <w:noWrap/>
          </w:tcPr>
          <w:p w:rsidR="00007EC0" w:rsidRPr="00007EC0" w:rsidRDefault="00007EC0" w:rsidP="004A7ED7">
            <w:pPr>
              <w:pStyle w:val="Tabletext"/>
              <w:tabs>
                <w:tab w:val="decimal" w:pos="539"/>
              </w:tabs>
              <w:rPr>
                <w:color w:val="000000"/>
                <w:szCs w:val="24"/>
              </w:rPr>
            </w:pPr>
            <w:r w:rsidRPr="00007EC0">
              <w:rPr>
                <w:color w:val="000000"/>
              </w:rPr>
              <w:t>-0.019</w:t>
            </w:r>
          </w:p>
        </w:tc>
        <w:tc>
          <w:tcPr>
            <w:tcW w:w="860" w:type="pct"/>
            <w:shd w:val="clear" w:color="auto" w:fill="auto"/>
            <w:noWrap/>
          </w:tcPr>
          <w:p w:rsidR="00007EC0" w:rsidRPr="00007EC0" w:rsidRDefault="00007EC0" w:rsidP="004A7ED7">
            <w:pPr>
              <w:pStyle w:val="Tabletext"/>
              <w:tabs>
                <w:tab w:val="decimal" w:pos="539"/>
              </w:tabs>
              <w:rPr>
                <w:color w:val="000000"/>
                <w:szCs w:val="24"/>
              </w:rPr>
            </w:pPr>
            <w:r w:rsidRPr="00007EC0">
              <w:rPr>
                <w:color w:val="000000"/>
              </w:rPr>
              <w:t>0.101</w:t>
            </w:r>
          </w:p>
        </w:tc>
        <w:tc>
          <w:tcPr>
            <w:tcW w:w="860" w:type="pct"/>
            <w:shd w:val="clear" w:color="auto" w:fill="auto"/>
            <w:noWrap/>
          </w:tcPr>
          <w:p w:rsidR="00007EC0" w:rsidRPr="00007EC0" w:rsidRDefault="00007EC0" w:rsidP="004A7ED7">
            <w:pPr>
              <w:pStyle w:val="Tabletext"/>
              <w:tabs>
                <w:tab w:val="decimal" w:pos="595"/>
              </w:tabs>
              <w:rPr>
                <w:color w:val="000000"/>
                <w:szCs w:val="24"/>
              </w:rPr>
            </w:pPr>
            <w:r w:rsidRPr="00007EC0">
              <w:rPr>
                <w:color w:val="000000"/>
              </w:rPr>
              <w:t>0.036</w:t>
            </w:r>
          </w:p>
        </w:tc>
      </w:tr>
      <w:tr w:rsidR="00007EC0" w:rsidRPr="00007EC0" w:rsidTr="007C2F93">
        <w:tc>
          <w:tcPr>
            <w:tcW w:w="2420" w:type="pct"/>
            <w:shd w:val="clear" w:color="auto" w:fill="auto"/>
            <w:noWrap/>
          </w:tcPr>
          <w:p w:rsidR="00007EC0" w:rsidRPr="00007EC0" w:rsidRDefault="00E14E35" w:rsidP="0069591B">
            <w:pPr>
              <w:pStyle w:val="Tabletext"/>
              <w:rPr>
                <w:color w:val="000000"/>
              </w:rPr>
            </w:pPr>
            <w:r>
              <w:rPr>
                <w:color w:val="000000"/>
              </w:rPr>
              <w:t>Age at commencement</w:t>
            </w:r>
            <w:r w:rsidR="00007EC0" w:rsidRPr="00007EC0">
              <w:rPr>
                <w:color w:val="000000"/>
              </w:rPr>
              <w:t>s</w:t>
            </w:r>
          </w:p>
        </w:tc>
        <w:tc>
          <w:tcPr>
            <w:tcW w:w="860" w:type="pct"/>
            <w:shd w:val="clear" w:color="auto" w:fill="auto"/>
            <w:noWrap/>
          </w:tcPr>
          <w:p w:rsidR="00007EC0" w:rsidRPr="00007EC0" w:rsidRDefault="00007EC0" w:rsidP="004A7ED7">
            <w:pPr>
              <w:pStyle w:val="Tabletext"/>
              <w:tabs>
                <w:tab w:val="decimal" w:pos="539"/>
              </w:tabs>
              <w:rPr>
                <w:color w:val="000000"/>
                <w:szCs w:val="24"/>
              </w:rPr>
            </w:pPr>
            <w:r w:rsidRPr="00007EC0">
              <w:rPr>
                <w:color w:val="000000"/>
              </w:rPr>
              <w:t>-0.124</w:t>
            </w:r>
          </w:p>
        </w:tc>
        <w:tc>
          <w:tcPr>
            <w:tcW w:w="860" w:type="pct"/>
            <w:shd w:val="clear" w:color="auto" w:fill="auto"/>
            <w:noWrap/>
          </w:tcPr>
          <w:p w:rsidR="00007EC0" w:rsidRPr="00007EC0" w:rsidRDefault="00007EC0" w:rsidP="004A7ED7">
            <w:pPr>
              <w:pStyle w:val="Tabletext"/>
              <w:tabs>
                <w:tab w:val="decimal" w:pos="539"/>
              </w:tabs>
              <w:rPr>
                <w:color w:val="000000"/>
                <w:szCs w:val="24"/>
              </w:rPr>
            </w:pPr>
            <w:r w:rsidRPr="00007EC0">
              <w:rPr>
                <w:color w:val="000000"/>
              </w:rPr>
              <w:t>0.044</w:t>
            </w:r>
          </w:p>
        </w:tc>
        <w:tc>
          <w:tcPr>
            <w:tcW w:w="860" w:type="pct"/>
            <w:shd w:val="clear" w:color="auto" w:fill="auto"/>
            <w:noWrap/>
          </w:tcPr>
          <w:p w:rsidR="00007EC0" w:rsidRPr="00007EC0" w:rsidRDefault="00007EC0" w:rsidP="004A7ED7">
            <w:pPr>
              <w:pStyle w:val="Tabletext"/>
              <w:tabs>
                <w:tab w:val="decimal" w:pos="595"/>
              </w:tabs>
              <w:rPr>
                <w:color w:val="000000"/>
                <w:szCs w:val="24"/>
              </w:rPr>
            </w:pPr>
            <w:r w:rsidRPr="00007EC0">
              <w:rPr>
                <w:color w:val="000000"/>
              </w:rPr>
              <w:t>7.888</w:t>
            </w:r>
          </w:p>
        </w:tc>
      </w:tr>
      <w:tr w:rsidR="00007EC0" w:rsidRPr="00007EC0" w:rsidTr="007C2F93">
        <w:tc>
          <w:tcPr>
            <w:tcW w:w="2420" w:type="pct"/>
            <w:shd w:val="clear" w:color="auto" w:fill="auto"/>
            <w:noWrap/>
          </w:tcPr>
          <w:p w:rsidR="00007EC0" w:rsidRPr="00007EC0" w:rsidRDefault="00E14E35" w:rsidP="0069591B">
            <w:pPr>
              <w:pStyle w:val="Tabletext"/>
              <w:rPr>
                <w:color w:val="000000"/>
              </w:rPr>
            </w:pPr>
            <w:r>
              <w:rPr>
                <w:color w:val="000000"/>
              </w:rPr>
              <w:t>Age at commencement</w:t>
            </w:r>
            <w:r w:rsidR="00121572">
              <w:rPr>
                <w:color w:val="000000"/>
              </w:rPr>
              <w:t xml:space="preserve"> (</w:t>
            </w:r>
            <w:r>
              <w:rPr>
                <w:color w:val="000000"/>
              </w:rPr>
              <w:t>squared</w:t>
            </w:r>
            <w:r w:rsidR="00121572">
              <w:rPr>
                <w:color w:val="000000"/>
              </w:rPr>
              <w:t>)</w:t>
            </w:r>
          </w:p>
        </w:tc>
        <w:tc>
          <w:tcPr>
            <w:tcW w:w="860" w:type="pct"/>
            <w:shd w:val="clear" w:color="auto" w:fill="auto"/>
            <w:noWrap/>
          </w:tcPr>
          <w:p w:rsidR="00007EC0" w:rsidRPr="00007EC0" w:rsidRDefault="00007EC0" w:rsidP="004A7ED7">
            <w:pPr>
              <w:pStyle w:val="Tabletext"/>
              <w:tabs>
                <w:tab w:val="decimal" w:pos="539"/>
              </w:tabs>
              <w:rPr>
                <w:color w:val="000000"/>
                <w:szCs w:val="24"/>
              </w:rPr>
            </w:pPr>
            <w:r w:rsidRPr="00007EC0">
              <w:rPr>
                <w:color w:val="000000"/>
              </w:rPr>
              <w:t>0.002</w:t>
            </w:r>
          </w:p>
        </w:tc>
        <w:tc>
          <w:tcPr>
            <w:tcW w:w="860" w:type="pct"/>
            <w:shd w:val="clear" w:color="auto" w:fill="auto"/>
            <w:noWrap/>
          </w:tcPr>
          <w:p w:rsidR="00007EC0" w:rsidRPr="00007EC0" w:rsidRDefault="00007EC0" w:rsidP="004A7ED7">
            <w:pPr>
              <w:pStyle w:val="Tabletext"/>
              <w:tabs>
                <w:tab w:val="decimal" w:pos="539"/>
              </w:tabs>
              <w:rPr>
                <w:color w:val="000000"/>
                <w:szCs w:val="24"/>
              </w:rPr>
            </w:pPr>
            <w:r w:rsidRPr="00007EC0">
              <w:rPr>
                <w:color w:val="000000"/>
              </w:rPr>
              <w:t>0.001</w:t>
            </w:r>
          </w:p>
        </w:tc>
        <w:tc>
          <w:tcPr>
            <w:tcW w:w="860" w:type="pct"/>
            <w:shd w:val="clear" w:color="auto" w:fill="auto"/>
            <w:noWrap/>
          </w:tcPr>
          <w:p w:rsidR="00007EC0" w:rsidRPr="00007EC0" w:rsidRDefault="00007EC0" w:rsidP="004A7ED7">
            <w:pPr>
              <w:pStyle w:val="Tabletext"/>
              <w:tabs>
                <w:tab w:val="decimal" w:pos="595"/>
              </w:tabs>
              <w:rPr>
                <w:color w:val="000000"/>
                <w:szCs w:val="24"/>
              </w:rPr>
            </w:pPr>
            <w:r w:rsidRPr="00007EC0">
              <w:rPr>
                <w:color w:val="000000"/>
              </w:rPr>
              <w:t>7.691</w:t>
            </w:r>
          </w:p>
        </w:tc>
      </w:tr>
      <w:tr w:rsidR="00007EC0" w:rsidRPr="00007EC0" w:rsidTr="007C2F93">
        <w:tc>
          <w:tcPr>
            <w:tcW w:w="2420" w:type="pct"/>
            <w:shd w:val="clear" w:color="auto" w:fill="auto"/>
            <w:noWrap/>
          </w:tcPr>
          <w:p w:rsidR="00007EC0" w:rsidRPr="00007EC0" w:rsidRDefault="000C7522" w:rsidP="0069591B">
            <w:pPr>
              <w:pStyle w:val="Tabletext"/>
              <w:rPr>
                <w:color w:val="000000"/>
              </w:rPr>
            </w:pPr>
            <w:r>
              <w:rPr>
                <w:color w:val="000000"/>
              </w:rPr>
              <w:t>Part-time w</w:t>
            </w:r>
            <w:r w:rsidR="00007EC0" w:rsidRPr="00007EC0">
              <w:rPr>
                <w:color w:val="000000"/>
              </w:rPr>
              <w:t>orker</w:t>
            </w:r>
          </w:p>
        </w:tc>
        <w:tc>
          <w:tcPr>
            <w:tcW w:w="860" w:type="pct"/>
            <w:shd w:val="clear" w:color="auto" w:fill="auto"/>
            <w:noWrap/>
          </w:tcPr>
          <w:p w:rsidR="00007EC0" w:rsidRPr="00007EC0" w:rsidRDefault="00007EC0" w:rsidP="004A7ED7">
            <w:pPr>
              <w:pStyle w:val="Tabletext"/>
              <w:tabs>
                <w:tab w:val="decimal" w:pos="539"/>
              </w:tabs>
              <w:rPr>
                <w:color w:val="000000"/>
                <w:szCs w:val="24"/>
              </w:rPr>
            </w:pPr>
            <w:r w:rsidRPr="00007EC0">
              <w:rPr>
                <w:color w:val="000000"/>
              </w:rPr>
              <w:t>-0.415</w:t>
            </w:r>
          </w:p>
        </w:tc>
        <w:tc>
          <w:tcPr>
            <w:tcW w:w="860" w:type="pct"/>
            <w:shd w:val="clear" w:color="auto" w:fill="auto"/>
            <w:noWrap/>
          </w:tcPr>
          <w:p w:rsidR="00007EC0" w:rsidRPr="00007EC0" w:rsidRDefault="00007EC0" w:rsidP="004A7ED7">
            <w:pPr>
              <w:pStyle w:val="Tabletext"/>
              <w:tabs>
                <w:tab w:val="decimal" w:pos="539"/>
              </w:tabs>
              <w:rPr>
                <w:color w:val="000000"/>
                <w:szCs w:val="24"/>
              </w:rPr>
            </w:pPr>
            <w:r w:rsidRPr="00007EC0">
              <w:rPr>
                <w:color w:val="000000"/>
              </w:rPr>
              <w:t>0.196</w:t>
            </w:r>
          </w:p>
        </w:tc>
        <w:tc>
          <w:tcPr>
            <w:tcW w:w="860" w:type="pct"/>
            <w:shd w:val="clear" w:color="auto" w:fill="auto"/>
            <w:noWrap/>
          </w:tcPr>
          <w:p w:rsidR="00007EC0" w:rsidRPr="00007EC0" w:rsidRDefault="00007EC0" w:rsidP="004A7ED7">
            <w:pPr>
              <w:pStyle w:val="Tabletext"/>
              <w:tabs>
                <w:tab w:val="decimal" w:pos="595"/>
              </w:tabs>
              <w:rPr>
                <w:color w:val="000000"/>
                <w:szCs w:val="24"/>
              </w:rPr>
            </w:pPr>
            <w:r w:rsidRPr="00007EC0">
              <w:rPr>
                <w:color w:val="000000"/>
              </w:rPr>
              <w:t>4.459</w:t>
            </w:r>
          </w:p>
        </w:tc>
      </w:tr>
      <w:tr w:rsidR="00007EC0" w:rsidRPr="00007EC0" w:rsidTr="007C2F93">
        <w:tc>
          <w:tcPr>
            <w:tcW w:w="2420" w:type="pct"/>
            <w:shd w:val="clear" w:color="auto" w:fill="auto"/>
            <w:noWrap/>
          </w:tcPr>
          <w:p w:rsidR="00007EC0" w:rsidRPr="00007EC0" w:rsidRDefault="00007EC0" w:rsidP="0069591B">
            <w:pPr>
              <w:pStyle w:val="Tabletext"/>
              <w:rPr>
                <w:color w:val="000000"/>
              </w:rPr>
            </w:pPr>
            <w:r w:rsidRPr="00007EC0">
              <w:rPr>
                <w:color w:val="000000"/>
              </w:rPr>
              <w:t>Existing worker</w:t>
            </w:r>
          </w:p>
        </w:tc>
        <w:tc>
          <w:tcPr>
            <w:tcW w:w="860" w:type="pct"/>
            <w:shd w:val="clear" w:color="auto" w:fill="auto"/>
            <w:noWrap/>
          </w:tcPr>
          <w:p w:rsidR="00007EC0" w:rsidRPr="00007EC0" w:rsidRDefault="00007EC0" w:rsidP="004A7ED7">
            <w:pPr>
              <w:pStyle w:val="Tabletext"/>
              <w:tabs>
                <w:tab w:val="decimal" w:pos="539"/>
              </w:tabs>
              <w:rPr>
                <w:color w:val="000000"/>
                <w:szCs w:val="24"/>
              </w:rPr>
            </w:pPr>
            <w:r w:rsidRPr="00007EC0">
              <w:rPr>
                <w:color w:val="000000"/>
              </w:rPr>
              <w:t>-0.148</w:t>
            </w:r>
          </w:p>
        </w:tc>
        <w:tc>
          <w:tcPr>
            <w:tcW w:w="860" w:type="pct"/>
            <w:shd w:val="clear" w:color="auto" w:fill="auto"/>
            <w:noWrap/>
          </w:tcPr>
          <w:p w:rsidR="00007EC0" w:rsidRPr="00007EC0" w:rsidRDefault="00007EC0" w:rsidP="004A7ED7">
            <w:pPr>
              <w:pStyle w:val="Tabletext"/>
              <w:tabs>
                <w:tab w:val="decimal" w:pos="539"/>
              </w:tabs>
              <w:rPr>
                <w:color w:val="000000"/>
                <w:szCs w:val="24"/>
              </w:rPr>
            </w:pPr>
            <w:r w:rsidRPr="00007EC0">
              <w:rPr>
                <w:color w:val="000000"/>
              </w:rPr>
              <w:t>0.213</w:t>
            </w:r>
          </w:p>
        </w:tc>
        <w:tc>
          <w:tcPr>
            <w:tcW w:w="860" w:type="pct"/>
            <w:shd w:val="clear" w:color="auto" w:fill="auto"/>
            <w:noWrap/>
          </w:tcPr>
          <w:p w:rsidR="00007EC0" w:rsidRPr="00007EC0" w:rsidRDefault="00007EC0" w:rsidP="004A7ED7">
            <w:pPr>
              <w:pStyle w:val="Tabletext"/>
              <w:tabs>
                <w:tab w:val="decimal" w:pos="595"/>
              </w:tabs>
              <w:rPr>
                <w:color w:val="000000"/>
                <w:szCs w:val="24"/>
              </w:rPr>
            </w:pPr>
            <w:r w:rsidRPr="00007EC0">
              <w:rPr>
                <w:color w:val="000000"/>
              </w:rPr>
              <w:t>0.479</w:t>
            </w:r>
          </w:p>
        </w:tc>
      </w:tr>
      <w:tr w:rsidR="00007EC0" w:rsidRPr="00007EC0" w:rsidTr="007C2F93">
        <w:tc>
          <w:tcPr>
            <w:tcW w:w="2420" w:type="pct"/>
            <w:tcBorders>
              <w:bottom w:val="dashed" w:sz="4" w:space="0" w:color="auto"/>
            </w:tcBorders>
            <w:shd w:val="clear" w:color="auto" w:fill="auto"/>
            <w:noWrap/>
          </w:tcPr>
          <w:p w:rsidR="00007EC0" w:rsidRPr="00007EC0" w:rsidRDefault="00007EC0" w:rsidP="0069591B">
            <w:pPr>
              <w:pStyle w:val="Tabletext"/>
              <w:rPr>
                <w:color w:val="000000"/>
              </w:rPr>
            </w:pPr>
            <w:r w:rsidRPr="00007EC0">
              <w:rPr>
                <w:color w:val="000000"/>
              </w:rPr>
              <w:t>Duration</w:t>
            </w:r>
          </w:p>
        </w:tc>
        <w:tc>
          <w:tcPr>
            <w:tcW w:w="860" w:type="pct"/>
            <w:tcBorders>
              <w:bottom w:val="dashed" w:sz="4" w:space="0" w:color="auto"/>
            </w:tcBorders>
            <w:shd w:val="clear" w:color="auto" w:fill="auto"/>
            <w:noWrap/>
          </w:tcPr>
          <w:p w:rsidR="00007EC0" w:rsidRPr="00007EC0" w:rsidRDefault="00007EC0" w:rsidP="004A7ED7">
            <w:pPr>
              <w:pStyle w:val="Tabletext"/>
              <w:tabs>
                <w:tab w:val="decimal" w:pos="539"/>
              </w:tabs>
              <w:rPr>
                <w:color w:val="000000"/>
                <w:szCs w:val="24"/>
              </w:rPr>
            </w:pPr>
            <w:r w:rsidRPr="00007EC0">
              <w:rPr>
                <w:color w:val="000000"/>
              </w:rPr>
              <w:t>-0.001</w:t>
            </w:r>
          </w:p>
        </w:tc>
        <w:tc>
          <w:tcPr>
            <w:tcW w:w="860" w:type="pct"/>
            <w:tcBorders>
              <w:bottom w:val="dashed" w:sz="4" w:space="0" w:color="auto"/>
            </w:tcBorders>
            <w:shd w:val="clear" w:color="auto" w:fill="auto"/>
            <w:noWrap/>
          </w:tcPr>
          <w:p w:rsidR="00007EC0" w:rsidRPr="00007EC0" w:rsidRDefault="00007EC0" w:rsidP="004A7ED7">
            <w:pPr>
              <w:pStyle w:val="Tabletext"/>
              <w:tabs>
                <w:tab w:val="decimal" w:pos="539"/>
              </w:tabs>
              <w:rPr>
                <w:color w:val="000000"/>
                <w:szCs w:val="24"/>
              </w:rPr>
            </w:pPr>
            <w:r w:rsidRPr="00007EC0">
              <w:rPr>
                <w:color w:val="000000"/>
              </w:rPr>
              <w:t>0.000</w:t>
            </w:r>
          </w:p>
        </w:tc>
        <w:tc>
          <w:tcPr>
            <w:tcW w:w="860" w:type="pct"/>
            <w:tcBorders>
              <w:bottom w:val="dashed" w:sz="4" w:space="0" w:color="auto"/>
            </w:tcBorders>
            <w:shd w:val="clear" w:color="auto" w:fill="auto"/>
            <w:noWrap/>
          </w:tcPr>
          <w:p w:rsidR="00007EC0" w:rsidRPr="00007EC0" w:rsidRDefault="00007EC0" w:rsidP="004A7ED7">
            <w:pPr>
              <w:pStyle w:val="Tabletext"/>
              <w:tabs>
                <w:tab w:val="decimal" w:pos="595"/>
              </w:tabs>
              <w:rPr>
                <w:color w:val="000000"/>
                <w:szCs w:val="24"/>
              </w:rPr>
            </w:pPr>
            <w:r w:rsidRPr="00007EC0">
              <w:rPr>
                <w:color w:val="000000"/>
              </w:rPr>
              <w:t>1.280</w:t>
            </w:r>
          </w:p>
        </w:tc>
      </w:tr>
      <w:tr w:rsidR="00007EC0" w:rsidRPr="00007EC0" w:rsidTr="007C2F93">
        <w:tc>
          <w:tcPr>
            <w:tcW w:w="2420" w:type="pct"/>
            <w:shd w:val="clear" w:color="auto" w:fill="auto"/>
            <w:noWrap/>
          </w:tcPr>
          <w:p w:rsidR="00007EC0" w:rsidRPr="00007EC0" w:rsidRDefault="00007EC0" w:rsidP="007C2F93">
            <w:pPr>
              <w:pStyle w:val="Tabletext"/>
              <w:spacing w:before="80"/>
              <w:rPr>
                <w:color w:val="000000"/>
              </w:rPr>
            </w:pPr>
            <w:r w:rsidRPr="00007EC0">
              <w:rPr>
                <w:color w:val="000000"/>
              </w:rPr>
              <w:t xml:space="preserve">Highest level of education </w:t>
            </w:r>
          </w:p>
        </w:tc>
        <w:tc>
          <w:tcPr>
            <w:tcW w:w="860" w:type="pct"/>
            <w:shd w:val="clear" w:color="auto" w:fill="auto"/>
            <w:noWrap/>
          </w:tcPr>
          <w:p w:rsidR="00007EC0" w:rsidRPr="00007EC0" w:rsidRDefault="00007EC0" w:rsidP="004A7ED7">
            <w:pPr>
              <w:pStyle w:val="Tabletext"/>
              <w:tabs>
                <w:tab w:val="decimal" w:pos="539"/>
              </w:tabs>
              <w:spacing w:before="80"/>
              <w:rPr>
                <w:color w:val="000000"/>
                <w:szCs w:val="17"/>
              </w:rPr>
            </w:pPr>
          </w:p>
        </w:tc>
        <w:tc>
          <w:tcPr>
            <w:tcW w:w="860" w:type="pct"/>
            <w:shd w:val="clear" w:color="auto" w:fill="auto"/>
            <w:noWrap/>
          </w:tcPr>
          <w:p w:rsidR="00007EC0" w:rsidRPr="00007EC0" w:rsidRDefault="00007EC0" w:rsidP="004A7ED7">
            <w:pPr>
              <w:pStyle w:val="Tabletext"/>
              <w:tabs>
                <w:tab w:val="decimal" w:pos="539"/>
              </w:tabs>
              <w:spacing w:before="80"/>
              <w:rPr>
                <w:color w:val="000000"/>
                <w:szCs w:val="17"/>
              </w:rPr>
            </w:pPr>
          </w:p>
        </w:tc>
        <w:tc>
          <w:tcPr>
            <w:tcW w:w="860" w:type="pct"/>
            <w:shd w:val="clear" w:color="auto" w:fill="auto"/>
            <w:noWrap/>
          </w:tcPr>
          <w:p w:rsidR="00007EC0" w:rsidRPr="00007EC0" w:rsidRDefault="00007EC0" w:rsidP="004A7ED7">
            <w:pPr>
              <w:pStyle w:val="Tabletext"/>
              <w:tabs>
                <w:tab w:val="decimal" w:pos="595"/>
              </w:tabs>
              <w:spacing w:before="80"/>
              <w:rPr>
                <w:color w:val="000000"/>
                <w:szCs w:val="17"/>
              </w:rPr>
            </w:pPr>
          </w:p>
        </w:tc>
      </w:tr>
      <w:tr w:rsidR="00007EC0" w:rsidRPr="00007EC0" w:rsidTr="007C2F93">
        <w:tc>
          <w:tcPr>
            <w:tcW w:w="2420" w:type="pct"/>
            <w:shd w:val="clear" w:color="auto" w:fill="auto"/>
            <w:noWrap/>
          </w:tcPr>
          <w:p w:rsidR="00007EC0" w:rsidRPr="00007EC0" w:rsidRDefault="003E04F1" w:rsidP="007C2F93">
            <w:pPr>
              <w:pStyle w:val="Tabletext"/>
              <w:ind w:left="170"/>
              <w:rPr>
                <w:color w:val="000000"/>
              </w:rPr>
            </w:pPr>
            <w:r>
              <w:rPr>
                <w:color w:val="000000"/>
              </w:rPr>
              <w:t>Cert.</w:t>
            </w:r>
            <w:r w:rsidR="00007EC0" w:rsidRPr="00007EC0">
              <w:rPr>
                <w:color w:val="000000"/>
              </w:rPr>
              <w:t xml:space="preserve"> III or higher</w:t>
            </w:r>
          </w:p>
        </w:tc>
        <w:tc>
          <w:tcPr>
            <w:tcW w:w="860" w:type="pct"/>
            <w:shd w:val="clear" w:color="auto" w:fill="auto"/>
            <w:noWrap/>
          </w:tcPr>
          <w:p w:rsidR="00007EC0" w:rsidRPr="00007EC0" w:rsidRDefault="00007EC0" w:rsidP="004A7ED7">
            <w:pPr>
              <w:pStyle w:val="Tabletext"/>
              <w:tabs>
                <w:tab w:val="decimal" w:pos="539"/>
              </w:tabs>
              <w:rPr>
                <w:color w:val="000000"/>
                <w:szCs w:val="24"/>
              </w:rPr>
            </w:pPr>
            <w:r w:rsidRPr="00007EC0">
              <w:rPr>
                <w:color w:val="000000"/>
              </w:rPr>
              <w:t>0.397</w:t>
            </w:r>
          </w:p>
        </w:tc>
        <w:tc>
          <w:tcPr>
            <w:tcW w:w="860" w:type="pct"/>
            <w:shd w:val="clear" w:color="auto" w:fill="auto"/>
            <w:noWrap/>
          </w:tcPr>
          <w:p w:rsidR="00007EC0" w:rsidRPr="00007EC0" w:rsidRDefault="00007EC0" w:rsidP="004A7ED7">
            <w:pPr>
              <w:pStyle w:val="Tabletext"/>
              <w:tabs>
                <w:tab w:val="decimal" w:pos="539"/>
              </w:tabs>
              <w:rPr>
                <w:color w:val="000000"/>
                <w:szCs w:val="24"/>
              </w:rPr>
            </w:pPr>
            <w:r w:rsidRPr="00007EC0">
              <w:rPr>
                <w:color w:val="000000"/>
              </w:rPr>
              <w:t>0.202</w:t>
            </w:r>
          </w:p>
        </w:tc>
        <w:tc>
          <w:tcPr>
            <w:tcW w:w="860" w:type="pct"/>
            <w:shd w:val="clear" w:color="auto" w:fill="auto"/>
            <w:noWrap/>
          </w:tcPr>
          <w:p w:rsidR="00007EC0" w:rsidRPr="00007EC0" w:rsidRDefault="00007EC0" w:rsidP="004A7ED7">
            <w:pPr>
              <w:pStyle w:val="Tabletext"/>
              <w:tabs>
                <w:tab w:val="decimal" w:pos="595"/>
              </w:tabs>
              <w:rPr>
                <w:color w:val="000000"/>
                <w:szCs w:val="24"/>
              </w:rPr>
            </w:pPr>
            <w:r w:rsidRPr="00007EC0">
              <w:rPr>
                <w:color w:val="000000"/>
              </w:rPr>
              <w:t>3.864</w:t>
            </w:r>
          </w:p>
        </w:tc>
      </w:tr>
      <w:tr w:rsidR="00007EC0" w:rsidRPr="00007EC0" w:rsidTr="007C2F93">
        <w:tc>
          <w:tcPr>
            <w:tcW w:w="2420" w:type="pct"/>
            <w:shd w:val="clear" w:color="auto" w:fill="auto"/>
            <w:noWrap/>
          </w:tcPr>
          <w:p w:rsidR="00007EC0" w:rsidRPr="00007EC0" w:rsidRDefault="00007EC0" w:rsidP="007C2F93">
            <w:pPr>
              <w:pStyle w:val="Tabletext"/>
              <w:ind w:left="170"/>
              <w:rPr>
                <w:color w:val="000000"/>
              </w:rPr>
            </w:pPr>
            <w:r w:rsidRPr="00007EC0">
              <w:rPr>
                <w:color w:val="000000"/>
              </w:rPr>
              <w:t>Year 12</w:t>
            </w:r>
          </w:p>
        </w:tc>
        <w:tc>
          <w:tcPr>
            <w:tcW w:w="860" w:type="pct"/>
            <w:shd w:val="clear" w:color="auto" w:fill="auto"/>
            <w:noWrap/>
          </w:tcPr>
          <w:p w:rsidR="00007EC0" w:rsidRPr="00007EC0" w:rsidRDefault="00007EC0" w:rsidP="004A7ED7">
            <w:pPr>
              <w:pStyle w:val="Tabletext"/>
              <w:tabs>
                <w:tab w:val="decimal" w:pos="539"/>
              </w:tabs>
              <w:rPr>
                <w:color w:val="000000"/>
                <w:szCs w:val="24"/>
              </w:rPr>
            </w:pPr>
            <w:r w:rsidRPr="00007EC0">
              <w:rPr>
                <w:color w:val="000000"/>
              </w:rPr>
              <w:t>-0.184</w:t>
            </w:r>
          </w:p>
        </w:tc>
        <w:tc>
          <w:tcPr>
            <w:tcW w:w="860" w:type="pct"/>
            <w:shd w:val="clear" w:color="auto" w:fill="auto"/>
            <w:noWrap/>
          </w:tcPr>
          <w:p w:rsidR="00007EC0" w:rsidRPr="00007EC0" w:rsidRDefault="00007EC0" w:rsidP="004A7ED7">
            <w:pPr>
              <w:pStyle w:val="Tabletext"/>
              <w:tabs>
                <w:tab w:val="decimal" w:pos="539"/>
              </w:tabs>
              <w:rPr>
                <w:color w:val="000000"/>
                <w:szCs w:val="24"/>
              </w:rPr>
            </w:pPr>
            <w:r w:rsidRPr="00007EC0">
              <w:rPr>
                <w:color w:val="000000"/>
              </w:rPr>
              <w:t>0.204</w:t>
            </w:r>
          </w:p>
        </w:tc>
        <w:tc>
          <w:tcPr>
            <w:tcW w:w="860" w:type="pct"/>
            <w:shd w:val="clear" w:color="auto" w:fill="auto"/>
            <w:noWrap/>
          </w:tcPr>
          <w:p w:rsidR="00007EC0" w:rsidRPr="00007EC0" w:rsidRDefault="00007EC0" w:rsidP="004A7ED7">
            <w:pPr>
              <w:pStyle w:val="Tabletext"/>
              <w:tabs>
                <w:tab w:val="decimal" w:pos="595"/>
              </w:tabs>
              <w:rPr>
                <w:color w:val="000000"/>
                <w:szCs w:val="24"/>
              </w:rPr>
            </w:pPr>
            <w:r w:rsidRPr="00007EC0">
              <w:rPr>
                <w:color w:val="000000"/>
              </w:rPr>
              <w:t>0.809</w:t>
            </w:r>
          </w:p>
        </w:tc>
      </w:tr>
      <w:tr w:rsidR="00007EC0" w:rsidRPr="00007EC0" w:rsidTr="007C2F93">
        <w:tc>
          <w:tcPr>
            <w:tcW w:w="2420" w:type="pct"/>
            <w:shd w:val="clear" w:color="auto" w:fill="auto"/>
            <w:noWrap/>
          </w:tcPr>
          <w:p w:rsidR="00007EC0" w:rsidRPr="00007EC0" w:rsidRDefault="00007EC0" w:rsidP="007C2F93">
            <w:pPr>
              <w:pStyle w:val="Tabletext"/>
              <w:ind w:left="170"/>
              <w:rPr>
                <w:color w:val="000000"/>
              </w:rPr>
            </w:pPr>
            <w:r w:rsidRPr="00007EC0">
              <w:rPr>
                <w:color w:val="000000"/>
              </w:rPr>
              <w:t>Year 11</w:t>
            </w:r>
          </w:p>
        </w:tc>
        <w:tc>
          <w:tcPr>
            <w:tcW w:w="860" w:type="pct"/>
            <w:shd w:val="clear" w:color="auto" w:fill="auto"/>
            <w:noWrap/>
          </w:tcPr>
          <w:p w:rsidR="00007EC0" w:rsidRPr="00007EC0" w:rsidRDefault="00007EC0" w:rsidP="004A7ED7">
            <w:pPr>
              <w:pStyle w:val="Tabletext"/>
              <w:tabs>
                <w:tab w:val="decimal" w:pos="539"/>
              </w:tabs>
              <w:rPr>
                <w:color w:val="000000"/>
                <w:szCs w:val="24"/>
              </w:rPr>
            </w:pPr>
            <w:r w:rsidRPr="00007EC0">
              <w:rPr>
                <w:color w:val="000000"/>
              </w:rPr>
              <w:t>-0.041</w:t>
            </w:r>
          </w:p>
        </w:tc>
        <w:tc>
          <w:tcPr>
            <w:tcW w:w="860" w:type="pct"/>
            <w:shd w:val="clear" w:color="auto" w:fill="auto"/>
            <w:noWrap/>
          </w:tcPr>
          <w:p w:rsidR="00007EC0" w:rsidRPr="00007EC0" w:rsidRDefault="00007EC0" w:rsidP="004A7ED7">
            <w:pPr>
              <w:pStyle w:val="Tabletext"/>
              <w:tabs>
                <w:tab w:val="decimal" w:pos="539"/>
              </w:tabs>
              <w:rPr>
                <w:color w:val="000000"/>
                <w:szCs w:val="24"/>
              </w:rPr>
            </w:pPr>
            <w:r w:rsidRPr="00007EC0">
              <w:rPr>
                <w:color w:val="000000"/>
              </w:rPr>
              <w:t>0.252</w:t>
            </w:r>
          </w:p>
        </w:tc>
        <w:tc>
          <w:tcPr>
            <w:tcW w:w="860" w:type="pct"/>
            <w:shd w:val="clear" w:color="auto" w:fill="auto"/>
            <w:noWrap/>
          </w:tcPr>
          <w:p w:rsidR="00007EC0" w:rsidRPr="00007EC0" w:rsidRDefault="00007EC0" w:rsidP="004A7ED7">
            <w:pPr>
              <w:pStyle w:val="Tabletext"/>
              <w:tabs>
                <w:tab w:val="decimal" w:pos="595"/>
              </w:tabs>
              <w:rPr>
                <w:color w:val="000000"/>
                <w:szCs w:val="24"/>
              </w:rPr>
            </w:pPr>
            <w:r w:rsidRPr="00007EC0">
              <w:rPr>
                <w:color w:val="000000"/>
              </w:rPr>
              <w:t>0.027</w:t>
            </w:r>
          </w:p>
        </w:tc>
      </w:tr>
      <w:tr w:rsidR="00BC7F29" w:rsidRPr="00007EC0" w:rsidTr="007C2F93">
        <w:tc>
          <w:tcPr>
            <w:tcW w:w="2420" w:type="pct"/>
            <w:tcBorders>
              <w:bottom w:val="dashed" w:sz="4" w:space="0" w:color="auto"/>
            </w:tcBorders>
            <w:shd w:val="clear" w:color="auto" w:fill="auto"/>
            <w:noWrap/>
          </w:tcPr>
          <w:p w:rsidR="00BC7F29" w:rsidRPr="00007EC0" w:rsidRDefault="00BC7F29" w:rsidP="007C2F93">
            <w:pPr>
              <w:pStyle w:val="Tabletext"/>
              <w:ind w:left="170"/>
              <w:rPr>
                <w:color w:val="000000"/>
              </w:rPr>
            </w:pPr>
            <w:r>
              <w:rPr>
                <w:color w:val="000000"/>
              </w:rPr>
              <w:t>Year 10</w:t>
            </w:r>
          </w:p>
        </w:tc>
        <w:tc>
          <w:tcPr>
            <w:tcW w:w="2580" w:type="pct"/>
            <w:gridSpan w:val="3"/>
            <w:tcBorders>
              <w:bottom w:val="dashed" w:sz="4" w:space="0" w:color="auto"/>
            </w:tcBorders>
            <w:shd w:val="clear" w:color="auto" w:fill="auto"/>
            <w:noWrap/>
          </w:tcPr>
          <w:p w:rsidR="00BC7F29" w:rsidRPr="00007EC0" w:rsidRDefault="00BC7F29" w:rsidP="00007EC0">
            <w:pPr>
              <w:pStyle w:val="Tabletext"/>
              <w:jc w:val="center"/>
              <w:rPr>
                <w:color w:val="000000"/>
                <w:szCs w:val="24"/>
              </w:rPr>
            </w:pPr>
            <w:r>
              <w:rPr>
                <w:color w:val="000000"/>
                <w:szCs w:val="24"/>
              </w:rPr>
              <w:t>Reference category</w:t>
            </w:r>
          </w:p>
        </w:tc>
      </w:tr>
      <w:tr w:rsidR="00007EC0" w:rsidRPr="00007EC0" w:rsidTr="007C2F93">
        <w:tc>
          <w:tcPr>
            <w:tcW w:w="2420" w:type="pct"/>
            <w:shd w:val="clear" w:color="auto" w:fill="auto"/>
            <w:noWrap/>
          </w:tcPr>
          <w:p w:rsidR="00007EC0" w:rsidRPr="00007EC0" w:rsidRDefault="00007EC0" w:rsidP="007C2F93">
            <w:pPr>
              <w:pStyle w:val="Tabletext"/>
              <w:spacing w:before="80"/>
              <w:rPr>
                <w:color w:val="000000"/>
              </w:rPr>
            </w:pPr>
            <w:r w:rsidRPr="00007EC0">
              <w:rPr>
                <w:color w:val="000000"/>
              </w:rPr>
              <w:t>Occupation</w:t>
            </w:r>
          </w:p>
        </w:tc>
        <w:tc>
          <w:tcPr>
            <w:tcW w:w="860" w:type="pct"/>
            <w:shd w:val="clear" w:color="auto" w:fill="auto"/>
            <w:noWrap/>
          </w:tcPr>
          <w:p w:rsidR="00007EC0" w:rsidRPr="00007EC0" w:rsidRDefault="00007EC0" w:rsidP="004A7ED7">
            <w:pPr>
              <w:pStyle w:val="Tabletext"/>
              <w:tabs>
                <w:tab w:val="decimal" w:pos="539"/>
              </w:tabs>
              <w:spacing w:before="80"/>
              <w:rPr>
                <w:color w:val="000000"/>
                <w:szCs w:val="17"/>
              </w:rPr>
            </w:pPr>
          </w:p>
        </w:tc>
        <w:tc>
          <w:tcPr>
            <w:tcW w:w="860" w:type="pct"/>
            <w:shd w:val="clear" w:color="auto" w:fill="auto"/>
            <w:noWrap/>
          </w:tcPr>
          <w:p w:rsidR="00007EC0" w:rsidRPr="00007EC0" w:rsidRDefault="00007EC0" w:rsidP="004A7ED7">
            <w:pPr>
              <w:pStyle w:val="Tabletext"/>
              <w:tabs>
                <w:tab w:val="decimal" w:pos="539"/>
              </w:tabs>
              <w:spacing w:before="80"/>
              <w:rPr>
                <w:color w:val="000000"/>
                <w:szCs w:val="17"/>
              </w:rPr>
            </w:pPr>
          </w:p>
        </w:tc>
        <w:tc>
          <w:tcPr>
            <w:tcW w:w="860" w:type="pct"/>
            <w:shd w:val="clear" w:color="auto" w:fill="auto"/>
            <w:noWrap/>
          </w:tcPr>
          <w:p w:rsidR="00007EC0" w:rsidRPr="00007EC0" w:rsidRDefault="00007EC0" w:rsidP="004A7ED7">
            <w:pPr>
              <w:pStyle w:val="Tabletext"/>
              <w:tabs>
                <w:tab w:val="decimal" w:pos="595"/>
              </w:tabs>
              <w:spacing w:before="80"/>
              <w:rPr>
                <w:color w:val="000000"/>
                <w:szCs w:val="17"/>
              </w:rPr>
            </w:pPr>
          </w:p>
        </w:tc>
      </w:tr>
      <w:tr w:rsidR="00121572" w:rsidRPr="00007EC0" w:rsidTr="007C2F93">
        <w:tc>
          <w:tcPr>
            <w:tcW w:w="2420" w:type="pct"/>
            <w:shd w:val="clear" w:color="auto" w:fill="auto"/>
            <w:noWrap/>
          </w:tcPr>
          <w:p w:rsidR="00121572" w:rsidRPr="00007EC0" w:rsidRDefault="00405E09" w:rsidP="007C2F93">
            <w:pPr>
              <w:pStyle w:val="Tabletext"/>
              <w:ind w:left="170"/>
              <w:rPr>
                <w:color w:val="000000"/>
              </w:rPr>
            </w:pPr>
            <w:r>
              <w:rPr>
                <w:color w:val="000000"/>
              </w:rPr>
              <w:t>Managers and professionals</w:t>
            </w:r>
          </w:p>
        </w:tc>
        <w:tc>
          <w:tcPr>
            <w:tcW w:w="860" w:type="pct"/>
            <w:shd w:val="clear" w:color="auto" w:fill="auto"/>
            <w:noWrap/>
          </w:tcPr>
          <w:p w:rsidR="00121572" w:rsidRPr="00007EC0" w:rsidRDefault="00121572" w:rsidP="004A7ED7">
            <w:pPr>
              <w:pStyle w:val="Tabletext"/>
              <w:tabs>
                <w:tab w:val="decimal" w:pos="539"/>
              </w:tabs>
              <w:rPr>
                <w:color w:val="000000"/>
                <w:szCs w:val="24"/>
              </w:rPr>
            </w:pPr>
            <w:r w:rsidRPr="00007EC0">
              <w:rPr>
                <w:color w:val="000000"/>
              </w:rPr>
              <w:t>0.164</w:t>
            </w:r>
          </w:p>
        </w:tc>
        <w:tc>
          <w:tcPr>
            <w:tcW w:w="860" w:type="pct"/>
            <w:shd w:val="clear" w:color="auto" w:fill="auto"/>
            <w:noWrap/>
          </w:tcPr>
          <w:p w:rsidR="00121572" w:rsidRPr="00007EC0" w:rsidRDefault="00121572" w:rsidP="004A7ED7">
            <w:pPr>
              <w:pStyle w:val="Tabletext"/>
              <w:tabs>
                <w:tab w:val="decimal" w:pos="539"/>
              </w:tabs>
              <w:rPr>
                <w:color w:val="000000"/>
                <w:szCs w:val="24"/>
              </w:rPr>
            </w:pPr>
            <w:r w:rsidRPr="00007EC0">
              <w:rPr>
                <w:color w:val="000000"/>
              </w:rPr>
              <w:t>0.328</w:t>
            </w:r>
          </w:p>
        </w:tc>
        <w:tc>
          <w:tcPr>
            <w:tcW w:w="860" w:type="pct"/>
            <w:shd w:val="clear" w:color="auto" w:fill="auto"/>
            <w:noWrap/>
          </w:tcPr>
          <w:p w:rsidR="00121572" w:rsidRPr="00007EC0" w:rsidRDefault="00121572" w:rsidP="004A7ED7">
            <w:pPr>
              <w:pStyle w:val="Tabletext"/>
              <w:tabs>
                <w:tab w:val="decimal" w:pos="595"/>
              </w:tabs>
              <w:rPr>
                <w:color w:val="000000"/>
                <w:szCs w:val="24"/>
              </w:rPr>
            </w:pPr>
            <w:r w:rsidRPr="00007EC0">
              <w:rPr>
                <w:color w:val="000000"/>
              </w:rPr>
              <w:t>0.248</w:t>
            </w:r>
          </w:p>
        </w:tc>
      </w:tr>
      <w:tr w:rsidR="00007EC0" w:rsidRPr="00007EC0" w:rsidTr="007C2F93">
        <w:tc>
          <w:tcPr>
            <w:tcW w:w="2420" w:type="pct"/>
            <w:shd w:val="clear" w:color="auto" w:fill="auto"/>
            <w:noWrap/>
          </w:tcPr>
          <w:p w:rsidR="00007EC0" w:rsidRPr="00007EC0" w:rsidRDefault="00405E09" w:rsidP="007C2F93">
            <w:pPr>
              <w:pStyle w:val="Tabletext"/>
              <w:ind w:left="170"/>
              <w:rPr>
                <w:color w:val="000000"/>
              </w:rPr>
            </w:pPr>
            <w:r>
              <w:rPr>
                <w:color w:val="000000"/>
              </w:rPr>
              <w:t>Community and personal service workers</w:t>
            </w:r>
          </w:p>
        </w:tc>
        <w:tc>
          <w:tcPr>
            <w:tcW w:w="860" w:type="pct"/>
            <w:shd w:val="clear" w:color="auto" w:fill="auto"/>
            <w:noWrap/>
          </w:tcPr>
          <w:p w:rsidR="00007EC0" w:rsidRPr="00007EC0" w:rsidRDefault="00007EC0" w:rsidP="004A7ED7">
            <w:pPr>
              <w:pStyle w:val="Tabletext"/>
              <w:tabs>
                <w:tab w:val="decimal" w:pos="539"/>
              </w:tabs>
              <w:rPr>
                <w:color w:val="000000"/>
                <w:szCs w:val="24"/>
              </w:rPr>
            </w:pPr>
            <w:r w:rsidRPr="00007EC0">
              <w:rPr>
                <w:color w:val="000000"/>
              </w:rPr>
              <w:t>0.379</w:t>
            </w:r>
          </w:p>
        </w:tc>
        <w:tc>
          <w:tcPr>
            <w:tcW w:w="860" w:type="pct"/>
            <w:shd w:val="clear" w:color="auto" w:fill="auto"/>
            <w:noWrap/>
          </w:tcPr>
          <w:p w:rsidR="00007EC0" w:rsidRPr="00007EC0" w:rsidRDefault="00007EC0" w:rsidP="004A7ED7">
            <w:pPr>
              <w:pStyle w:val="Tabletext"/>
              <w:tabs>
                <w:tab w:val="decimal" w:pos="539"/>
              </w:tabs>
              <w:rPr>
                <w:color w:val="000000"/>
                <w:szCs w:val="24"/>
              </w:rPr>
            </w:pPr>
            <w:r w:rsidRPr="00007EC0">
              <w:rPr>
                <w:color w:val="000000"/>
              </w:rPr>
              <w:t>0.220</w:t>
            </w:r>
          </w:p>
        </w:tc>
        <w:tc>
          <w:tcPr>
            <w:tcW w:w="860" w:type="pct"/>
            <w:shd w:val="clear" w:color="auto" w:fill="auto"/>
            <w:noWrap/>
          </w:tcPr>
          <w:p w:rsidR="00007EC0" w:rsidRPr="00007EC0" w:rsidRDefault="00007EC0" w:rsidP="004A7ED7">
            <w:pPr>
              <w:pStyle w:val="Tabletext"/>
              <w:tabs>
                <w:tab w:val="decimal" w:pos="595"/>
              </w:tabs>
              <w:rPr>
                <w:color w:val="000000"/>
                <w:szCs w:val="24"/>
              </w:rPr>
            </w:pPr>
            <w:r w:rsidRPr="00007EC0">
              <w:rPr>
                <w:color w:val="000000"/>
              </w:rPr>
              <w:t>2.966</w:t>
            </w:r>
          </w:p>
        </w:tc>
      </w:tr>
      <w:tr w:rsidR="00121572" w:rsidRPr="00007EC0" w:rsidTr="007C2F93">
        <w:tc>
          <w:tcPr>
            <w:tcW w:w="2420" w:type="pct"/>
            <w:shd w:val="clear" w:color="auto" w:fill="auto"/>
            <w:noWrap/>
          </w:tcPr>
          <w:p w:rsidR="00121572" w:rsidRPr="00007EC0" w:rsidRDefault="00405E09" w:rsidP="007C2F93">
            <w:pPr>
              <w:pStyle w:val="Tabletext"/>
              <w:ind w:left="170"/>
              <w:rPr>
                <w:color w:val="000000"/>
              </w:rPr>
            </w:pPr>
            <w:r>
              <w:rPr>
                <w:color w:val="000000"/>
              </w:rPr>
              <w:t>Clerical and administrative workers</w:t>
            </w:r>
          </w:p>
        </w:tc>
        <w:tc>
          <w:tcPr>
            <w:tcW w:w="860" w:type="pct"/>
            <w:shd w:val="clear" w:color="auto" w:fill="auto"/>
            <w:noWrap/>
          </w:tcPr>
          <w:p w:rsidR="00121572" w:rsidRPr="00007EC0" w:rsidRDefault="00121572" w:rsidP="004A7ED7">
            <w:pPr>
              <w:pStyle w:val="Tabletext"/>
              <w:tabs>
                <w:tab w:val="decimal" w:pos="539"/>
              </w:tabs>
              <w:rPr>
                <w:color w:val="000000"/>
                <w:szCs w:val="24"/>
              </w:rPr>
            </w:pPr>
            <w:r w:rsidRPr="00007EC0">
              <w:rPr>
                <w:color w:val="000000"/>
              </w:rPr>
              <w:t>-0.086</w:t>
            </w:r>
          </w:p>
        </w:tc>
        <w:tc>
          <w:tcPr>
            <w:tcW w:w="860" w:type="pct"/>
            <w:shd w:val="clear" w:color="auto" w:fill="auto"/>
            <w:noWrap/>
          </w:tcPr>
          <w:p w:rsidR="00121572" w:rsidRPr="00007EC0" w:rsidRDefault="00121572" w:rsidP="004A7ED7">
            <w:pPr>
              <w:pStyle w:val="Tabletext"/>
              <w:tabs>
                <w:tab w:val="decimal" w:pos="539"/>
              </w:tabs>
              <w:rPr>
                <w:color w:val="000000"/>
                <w:szCs w:val="24"/>
              </w:rPr>
            </w:pPr>
            <w:r w:rsidRPr="00007EC0">
              <w:rPr>
                <w:color w:val="000000"/>
              </w:rPr>
              <w:t>0.220</w:t>
            </w:r>
          </w:p>
        </w:tc>
        <w:tc>
          <w:tcPr>
            <w:tcW w:w="860" w:type="pct"/>
            <w:shd w:val="clear" w:color="auto" w:fill="auto"/>
            <w:noWrap/>
          </w:tcPr>
          <w:p w:rsidR="00121572" w:rsidRPr="00007EC0" w:rsidRDefault="00121572" w:rsidP="004A7ED7">
            <w:pPr>
              <w:pStyle w:val="Tabletext"/>
              <w:tabs>
                <w:tab w:val="decimal" w:pos="595"/>
              </w:tabs>
              <w:rPr>
                <w:color w:val="000000"/>
                <w:szCs w:val="24"/>
              </w:rPr>
            </w:pPr>
            <w:r w:rsidRPr="00007EC0">
              <w:rPr>
                <w:color w:val="000000"/>
              </w:rPr>
              <w:t>0.154</w:t>
            </w:r>
          </w:p>
        </w:tc>
      </w:tr>
      <w:tr w:rsidR="00007EC0" w:rsidRPr="00007EC0" w:rsidTr="007C2F93">
        <w:tc>
          <w:tcPr>
            <w:tcW w:w="2420" w:type="pct"/>
            <w:shd w:val="clear" w:color="auto" w:fill="auto"/>
            <w:noWrap/>
          </w:tcPr>
          <w:p w:rsidR="00007EC0" w:rsidRPr="00007EC0" w:rsidRDefault="00405E09" w:rsidP="007C2F93">
            <w:pPr>
              <w:pStyle w:val="Tabletext"/>
              <w:ind w:left="170"/>
              <w:rPr>
                <w:color w:val="000000"/>
              </w:rPr>
            </w:pPr>
            <w:r>
              <w:rPr>
                <w:color w:val="000000"/>
              </w:rPr>
              <w:t>Sales workers</w:t>
            </w:r>
          </w:p>
        </w:tc>
        <w:tc>
          <w:tcPr>
            <w:tcW w:w="860" w:type="pct"/>
            <w:shd w:val="clear" w:color="auto" w:fill="auto"/>
            <w:noWrap/>
          </w:tcPr>
          <w:p w:rsidR="00007EC0" w:rsidRPr="00007EC0" w:rsidRDefault="00007EC0" w:rsidP="004A7ED7">
            <w:pPr>
              <w:pStyle w:val="Tabletext"/>
              <w:tabs>
                <w:tab w:val="decimal" w:pos="539"/>
              </w:tabs>
              <w:rPr>
                <w:color w:val="000000"/>
                <w:szCs w:val="24"/>
              </w:rPr>
            </w:pPr>
            <w:r w:rsidRPr="00007EC0">
              <w:rPr>
                <w:color w:val="000000"/>
              </w:rPr>
              <w:t>-0.090</w:t>
            </w:r>
          </w:p>
        </w:tc>
        <w:tc>
          <w:tcPr>
            <w:tcW w:w="860" w:type="pct"/>
            <w:shd w:val="clear" w:color="auto" w:fill="auto"/>
            <w:noWrap/>
          </w:tcPr>
          <w:p w:rsidR="00007EC0" w:rsidRPr="00007EC0" w:rsidRDefault="00007EC0" w:rsidP="004A7ED7">
            <w:pPr>
              <w:pStyle w:val="Tabletext"/>
              <w:tabs>
                <w:tab w:val="decimal" w:pos="539"/>
              </w:tabs>
              <w:rPr>
                <w:color w:val="000000"/>
                <w:szCs w:val="24"/>
              </w:rPr>
            </w:pPr>
            <w:r w:rsidRPr="00007EC0">
              <w:rPr>
                <w:color w:val="000000"/>
              </w:rPr>
              <w:t>0.229</w:t>
            </w:r>
          </w:p>
        </w:tc>
        <w:tc>
          <w:tcPr>
            <w:tcW w:w="860" w:type="pct"/>
            <w:shd w:val="clear" w:color="auto" w:fill="auto"/>
            <w:noWrap/>
          </w:tcPr>
          <w:p w:rsidR="00007EC0" w:rsidRPr="00007EC0" w:rsidRDefault="00007EC0" w:rsidP="004A7ED7">
            <w:pPr>
              <w:pStyle w:val="Tabletext"/>
              <w:tabs>
                <w:tab w:val="decimal" w:pos="595"/>
              </w:tabs>
              <w:rPr>
                <w:color w:val="000000"/>
                <w:szCs w:val="24"/>
              </w:rPr>
            </w:pPr>
            <w:r w:rsidRPr="00007EC0">
              <w:rPr>
                <w:color w:val="000000"/>
              </w:rPr>
              <w:t>0.153</w:t>
            </w:r>
          </w:p>
        </w:tc>
      </w:tr>
      <w:tr w:rsidR="00121572" w:rsidRPr="00007EC0" w:rsidTr="007C2F93">
        <w:tc>
          <w:tcPr>
            <w:tcW w:w="2420" w:type="pct"/>
            <w:shd w:val="clear" w:color="auto" w:fill="auto"/>
            <w:noWrap/>
          </w:tcPr>
          <w:p w:rsidR="00121572" w:rsidRPr="00007EC0" w:rsidRDefault="00405E09" w:rsidP="007C2F93">
            <w:pPr>
              <w:pStyle w:val="Tabletext"/>
              <w:ind w:left="170"/>
              <w:rPr>
                <w:color w:val="000000"/>
              </w:rPr>
            </w:pPr>
            <w:r>
              <w:rPr>
                <w:color w:val="000000"/>
              </w:rPr>
              <w:t>Machinery operators and drivers</w:t>
            </w:r>
          </w:p>
        </w:tc>
        <w:tc>
          <w:tcPr>
            <w:tcW w:w="860" w:type="pct"/>
            <w:shd w:val="clear" w:color="auto" w:fill="auto"/>
            <w:noWrap/>
          </w:tcPr>
          <w:p w:rsidR="00121572" w:rsidRPr="00007EC0" w:rsidRDefault="00121572" w:rsidP="004A7ED7">
            <w:pPr>
              <w:pStyle w:val="Tabletext"/>
              <w:tabs>
                <w:tab w:val="decimal" w:pos="539"/>
              </w:tabs>
              <w:rPr>
                <w:color w:val="000000"/>
                <w:szCs w:val="24"/>
              </w:rPr>
            </w:pPr>
            <w:r w:rsidRPr="00007EC0">
              <w:rPr>
                <w:color w:val="000000"/>
              </w:rPr>
              <w:t>-0.220</w:t>
            </w:r>
          </w:p>
        </w:tc>
        <w:tc>
          <w:tcPr>
            <w:tcW w:w="860" w:type="pct"/>
            <w:shd w:val="clear" w:color="auto" w:fill="auto"/>
            <w:noWrap/>
          </w:tcPr>
          <w:p w:rsidR="00121572" w:rsidRPr="00007EC0" w:rsidRDefault="00121572" w:rsidP="004A7ED7">
            <w:pPr>
              <w:pStyle w:val="Tabletext"/>
              <w:tabs>
                <w:tab w:val="decimal" w:pos="539"/>
              </w:tabs>
              <w:rPr>
                <w:color w:val="000000"/>
                <w:szCs w:val="24"/>
              </w:rPr>
            </w:pPr>
            <w:r w:rsidRPr="00007EC0">
              <w:rPr>
                <w:color w:val="000000"/>
              </w:rPr>
              <w:t>0.357</w:t>
            </w:r>
          </w:p>
        </w:tc>
        <w:tc>
          <w:tcPr>
            <w:tcW w:w="860" w:type="pct"/>
            <w:shd w:val="clear" w:color="auto" w:fill="auto"/>
            <w:noWrap/>
          </w:tcPr>
          <w:p w:rsidR="00121572" w:rsidRPr="00007EC0" w:rsidRDefault="00121572" w:rsidP="004A7ED7">
            <w:pPr>
              <w:pStyle w:val="Tabletext"/>
              <w:tabs>
                <w:tab w:val="decimal" w:pos="595"/>
              </w:tabs>
              <w:rPr>
                <w:color w:val="000000"/>
                <w:szCs w:val="24"/>
              </w:rPr>
            </w:pPr>
            <w:r w:rsidRPr="00007EC0">
              <w:rPr>
                <w:color w:val="000000"/>
              </w:rPr>
              <w:t>0.377</w:t>
            </w:r>
          </w:p>
        </w:tc>
      </w:tr>
      <w:tr w:rsidR="00BC7F29" w:rsidRPr="00007EC0" w:rsidTr="007C2F93">
        <w:tc>
          <w:tcPr>
            <w:tcW w:w="2420" w:type="pct"/>
            <w:tcBorders>
              <w:bottom w:val="dashed" w:sz="4" w:space="0" w:color="auto"/>
            </w:tcBorders>
            <w:shd w:val="clear" w:color="auto" w:fill="auto"/>
            <w:noWrap/>
          </w:tcPr>
          <w:p w:rsidR="00BC7F29" w:rsidRPr="00007EC0" w:rsidRDefault="00BC7F29" w:rsidP="007C2F93">
            <w:pPr>
              <w:pStyle w:val="Tabletext"/>
              <w:ind w:left="170"/>
              <w:rPr>
                <w:color w:val="000000"/>
              </w:rPr>
            </w:pPr>
            <w:r>
              <w:rPr>
                <w:color w:val="000000"/>
              </w:rPr>
              <w:t>Labourers</w:t>
            </w:r>
          </w:p>
        </w:tc>
        <w:tc>
          <w:tcPr>
            <w:tcW w:w="2580" w:type="pct"/>
            <w:gridSpan w:val="3"/>
            <w:tcBorders>
              <w:bottom w:val="dashed" w:sz="4" w:space="0" w:color="auto"/>
            </w:tcBorders>
            <w:shd w:val="clear" w:color="auto" w:fill="auto"/>
            <w:noWrap/>
          </w:tcPr>
          <w:p w:rsidR="00BC7F29" w:rsidRPr="00007EC0" w:rsidRDefault="00BC7F29" w:rsidP="00007EC0">
            <w:pPr>
              <w:pStyle w:val="Tabletext"/>
              <w:jc w:val="center"/>
              <w:rPr>
                <w:color w:val="000000"/>
                <w:szCs w:val="24"/>
              </w:rPr>
            </w:pPr>
            <w:r>
              <w:rPr>
                <w:color w:val="000000"/>
                <w:szCs w:val="24"/>
              </w:rPr>
              <w:t>Reference category</w:t>
            </w:r>
          </w:p>
        </w:tc>
      </w:tr>
      <w:tr w:rsidR="00007EC0" w:rsidRPr="00007EC0" w:rsidTr="007C2F93">
        <w:tc>
          <w:tcPr>
            <w:tcW w:w="2420" w:type="pct"/>
            <w:shd w:val="clear" w:color="auto" w:fill="auto"/>
            <w:noWrap/>
          </w:tcPr>
          <w:p w:rsidR="00007EC0" w:rsidRPr="00007EC0" w:rsidRDefault="003E04F1" w:rsidP="007C2F93">
            <w:pPr>
              <w:pStyle w:val="Tabletext"/>
              <w:spacing w:before="80"/>
              <w:rPr>
                <w:color w:val="000000"/>
              </w:rPr>
            </w:pPr>
            <w:r>
              <w:rPr>
                <w:color w:val="000000"/>
              </w:rPr>
              <w:t>Cert.</w:t>
            </w:r>
            <w:r w:rsidR="00007EC0" w:rsidRPr="00007EC0">
              <w:rPr>
                <w:color w:val="000000"/>
              </w:rPr>
              <w:t xml:space="preserve"> III or higher</w:t>
            </w:r>
            <w:r w:rsidR="00DB76B1">
              <w:rPr>
                <w:color w:val="000000"/>
              </w:rPr>
              <w:t>*</w:t>
            </w:r>
          </w:p>
        </w:tc>
        <w:tc>
          <w:tcPr>
            <w:tcW w:w="860" w:type="pct"/>
            <w:shd w:val="clear" w:color="auto" w:fill="auto"/>
            <w:noWrap/>
          </w:tcPr>
          <w:p w:rsidR="00007EC0" w:rsidRPr="00007EC0" w:rsidRDefault="00007EC0" w:rsidP="004A7ED7">
            <w:pPr>
              <w:pStyle w:val="Tabletext"/>
              <w:tabs>
                <w:tab w:val="decimal" w:pos="539"/>
              </w:tabs>
              <w:spacing w:before="80"/>
              <w:rPr>
                <w:color w:val="000000"/>
                <w:szCs w:val="17"/>
              </w:rPr>
            </w:pPr>
          </w:p>
        </w:tc>
        <w:tc>
          <w:tcPr>
            <w:tcW w:w="860" w:type="pct"/>
            <w:shd w:val="clear" w:color="auto" w:fill="auto"/>
            <w:noWrap/>
          </w:tcPr>
          <w:p w:rsidR="00007EC0" w:rsidRPr="00007EC0" w:rsidRDefault="00007EC0" w:rsidP="004A7ED7">
            <w:pPr>
              <w:pStyle w:val="Tabletext"/>
              <w:tabs>
                <w:tab w:val="decimal" w:pos="539"/>
              </w:tabs>
              <w:spacing w:before="80"/>
              <w:rPr>
                <w:color w:val="000000"/>
                <w:szCs w:val="17"/>
              </w:rPr>
            </w:pPr>
          </w:p>
        </w:tc>
        <w:tc>
          <w:tcPr>
            <w:tcW w:w="860" w:type="pct"/>
            <w:shd w:val="clear" w:color="auto" w:fill="auto"/>
            <w:noWrap/>
          </w:tcPr>
          <w:p w:rsidR="00007EC0" w:rsidRPr="00007EC0" w:rsidRDefault="00007EC0" w:rsidP="004A7ED7">
            <w:pPr>
              <w:pStyle w:val="Tabletext"/>
              <w:tabs>
                <w:tab w:val="decimal" w:pos="595"/>
              </w:tabs>
              <w:spacing w:before="80"/>
              <w:rPr>
                <w:color w:val="000000"/>
                <w:szCs w:val="17"/>
              </w:rPr>
            </w:pPr>
          </w:p>
        </w:tc>
      </w:tr>
      <w:tr w:rsidR="00121572" w:rsidRPr="00007EC0" w:rsidTr="007C2F93">
        <w:tc>
          <w:tcPr>
            <w:tcW w:w="2420" w:type="pct"/>
            <w:shd w:val="clear" w:color="auto" w:fill="auto"/>
            <w:noWrap/>
          </w:tcPr>
          <w:p w:rsidR="00121572" w:rsidRPr="00007EC0" w:rsidRDefault="00405E09" w:rsidP="007C2F93">
            <w:pPr>
              <w:pStyle w:val="Tabletext"/>
              <w:ind w:left="170"/>
              <w:rPr>
                <w:color w:val="000000"/>
              </w:rPr>
            </w:pPr>
            <w:r>
              <w:rPr>
                <w:color w:val="000000"/>
              </w:rPr>
              <w:t>Managers and professionals</w:t>
            </w:r>
          </w:p>
        </w:tc>
        <w:tc>
          <w:tcPr>
            <w:tcW w:w="860" w:type="pct"/>
            <w:shd w:val="clear" w:color="auto" w:fill="auto"/>
            <w:noWrap/>
          </w:tcPr>
          <w:p w:rsidR="00121572" w:rsidRPr="00007EC0" w:rsidRDefault="00121572" w:rsidP="004A7ED7">
            <w:pPr>
              <w:pStyle w:val="Tabletext"/>
              <w:tabs>
                <w:tab w:val="decimal" w:pos="539"/>
              </w:tabs>
              <w:rPr>
                <w:color w:val="000000"/>
                <w:szCs w:val="24"/>
              </w:rPr>
            </w:pPr>
            <w:r w:rsidRPr="00007EC0">
              <w:rPr>
                <w:color w:val="000000"/>
              </w:rPr>
              <w:t>-0.628</w:t>
            </w:r>
          </w:p>
        </w:tc>
        <w:tc>
          <w:tcPr>
            <w:tcW w:w="860" w:type="pct"/>
            <w:shd w:val="clear" w:color="auto" w:fill="auto"/>
            <w:noWrap/>
          </w:tcPr>
          <w:p w:rsidR="00121572" w:rsidRPr="00007EC0" w:rsidRDefault="00121572" w:rsidP="004A7ED7">
            <w:pPr>
              <w:pStyle w:val="Tabletext"/>
              <w:tabs>
                <w:tab w:val="decimal" w:pos="539"/>
              </w:tabs>
              <w:rPr>
                <w:color w:val="000000"/>
                <w:szCs w:val="24"/>
              </w:rPr>
            </w:pPr>
            <w:r w:rsidRPr="00007EC0">
              <w:rPr>
                <w:color w:val="000000"/>
              </w:rPr>
              <w:t>0.485</w:t>
            </w:r>
          </w:p>
        </w:tc>
        <w:tc>
          <w:tcPr>
            <w:tcW w:w="860" w:type="pct"/>
            <w:shd w:val="clear" w:color="auto" w:fill="auto"/>
            <w:noWrap/>
          </w:tcPr>
          <w:p w:rsidR="00121572" w:rsidRPr="00007EC0" w:rsidRDefault="00121572" w:rsidP="004A7ED7">
            <w:pPr>
              <w:pStyle w:val="Tabletext"/>
              <w:tabs>
                <w:tab w:val="decimal" w:pos="595"/>
              </w:tabs>
              <w:rPr>
                <w:color w:val="000000"/>
                <w:szCs w:val="24"/>
              </w:rPr>
            </w:pPr>
            <w:r w:rsidRPr="00007EC0">
              <w:rPr>
                <w:color w:val="000000"/>
              </w:rPr>
              <w:t>1.678</w:t>
            </w:r>
          </w:p>
        </w:tc>
      </w:tr>
      <w:tr w:rsidR="00007EC0" w:rsidRPr="00007EC0" w:rsidTr="007C2F93">
        <w:tc>
          <w:tcPr>
            <w:tcW w:w="2420" w:type="pct"/>
            <w:shd w:val="clear" w:color="auto" w:fill="auto"/>
            <w:noWrap/>
          </w:tcPr>
          <w:p w:rsidR="00007EC0" w:rsidRPr="00007EC0" w:rsidRDefault="00405E09" w:rsidP="007C2F93">
            <w:pPr>
              <w:pStyle w:val="Tabletext"/>
              <w:ind w:left="170"/>
              <w:rPr>
                <w:color w:val="000000"/>
              </w:rPr>
            </w:pPr>
            <w:r>
              <w:rPr>
                <w:color w:val="000000"/>
              </w:rPr>
              <w:t>Community and personal service workers</w:t>
            </w:r>
          </w:p>
        </w:tc>
        <w:tc>
          <w:tcPr>
            <w:tcW w:w="860" w:type="pct"/>
            <w:shd w:val="clear" w:color="auto" w:fill="auto"/>
            <w:noWrap/>
          </w:tcPr>
          <w:p w:rsidR="00007EC0" w:rsidRPr="00007EC0" w:rsidRDefault="00007EC0" w:rsidP="004A7ED7">
            <w:pPr>
              <w:pStyle w:val="Tabletext"/>
              <w:tabs>
                <w:tab w:val="decimal" w:pos="539"/>
              </w:tabs>
              <w:rPr>
                <w:color w:val="000000"/>
                <w:szCs w:val="24"/>
              </w:rPr>
            </w:pPr>
            <w:r w:rsidRPr="00007EC0">
              <w:rPr>
                <w:color w:val="000000"/>
              </w:rPr>
              <w:t>-0.309</w:t>
            </w:r>
          </w:p>
        </w:tc>
        <w:tc>
          <w:tcPr>
            <w:tcW w:w="860" w:type="pct"/>
            <w:shd w:val="clear" w:color="auto" w:fill="auto"/>
            <w:noWrap/>
          </w:tcPr>
          <w:p w:rsidR="00007EC0" w:rsidRPr="00007EC0" w:rsidRDefault="00007EC0" w:rsidP="004A7ED7">
            <w:pPr>
              <w:pStyle w:val="Tabletext"/>
              <w:tabs>
                <w:tab w:val="decimal" w:pos="539"/>
              </w:tabs>
              <w:rPr>
                <w:color w:val="000000"/>
                <w:szCs w:val="24"/>
              </w:rPr>
            </w:pPr>
            <w:r w:rsidRPr="00007EC0">
              <w:rPr>
                <w:color w:val="000000"/>
              </w:rPr>
              <w:t>0.336</w:t>
            </w:r>
          </w:p>
        </w:tc>
        <w:tc>
          <w:tcPr>
            <w:tcW w:w="860" w:type="pct"/>
            <w:shd w:val="clear" w:color="auto" w:fill="auto"/>
            <w:noWrap/>
          </w:tcPr>
          <w:p w:rsidR="00007EC0" w:rsidRPr="00007EC0" w:rsidRDefault="00007EC0" w:rsidP="004A7ED7">
            <w:pPr>
              <w:pStyle w:val="Tabletext"/>
              <w:tabs>
                <w:tab w:val="decimal" w:pos="595"/>
              </w:tabs>
              <w:rPr>
                <w:color w:val="000000"/>
                <w:szCs w:val="24"/>
              </w:rPr>
            </w:pPr>
            <w:r w:rsidRPr="00007EC0">
              <w:rPr>
                <w:color w:val="000000"/>
              </w:rPr>
              <w:t>0.845</w:t>
            </w:r>
          </w:p>
        </w:tc>
      </w:tr>
      <w:tr w:rsidR="00121572" w:rsidRPr="00007EC0" w:rsidTr="007C2F93">
        <w:tc>
          <w:tcPr>
            <w:tcW w:w="2420" w:type="pct"/>
            <w:shd w:val="clear" w:color="auto" w:fill="auto"/>
            <w:noWrap/>
          </w:tcPr>
          <w:p w:rsidR="00121572" w:rsidRPr="00007EC0" w:rsidRDefault="00405E09" w:rsidP="007C2F93">
            <w:pPr>
              <w:pStyle w:val="Tabletext"/>
              <w:ind w:left="170"/>
              <w:rPr>
                <w:color w:val="000000"/>
              </w:rPr>
            </w:pPr>
            <w:r>
              <w:rPr>
                <w:color w:val="000000"/>
              </w:rPr>
              <w:t>Clerical and administrative workers</w:t>
            </w:r>
          </w:p>
        </w:tc>
        <w:tc>
          <w:tcPr>
            <w:tcW w:w="860" w:type="pct"/>
            <w:shd w:val="clear" w:color="auto" w:fill="auto"/>
            <w:noWrap/>
          </w:tcPr>
          <w:p w:rsidR="00121572" w:rsidRPr="00007EC0" w:rsidRDefault="00121572" w:rsidP="004A7ED7">
            <w:pPr>
              <w:pStyle w:val="Tabletext"/>
              <w:tabs>
                <w:tab w:val="decimal" w:pos="539"/>
              </w:tabs>
              <w:rPr>
                <w:color w:val="000000"/>
                <w:szCs w:val="24"/>
              </w:rPr>
            </w:pPr>
            <w:r w:rsidRPr="00007EC0">
              <w:rPr>
                <w:color w:val="000000"/>
              </w:rPr>
              <w:t>-0.270</w:t>
            </w:r>
          </w:p>
        </w:tc>
        <w:tc>
          <w:tcPr>
            <w:tcW w:w="860" w:type="pct"/>
            <w:shd w:val="clear" w:color="auto" w:fill="auto"/>
            <w:noWrap/>
          </w:tcPr>
          <w:p w:rsidR="00121572" w:rsidRPr="00007EC0" w:rsidRDefault="00121572" w:rsidP="004A7ED7">
            <w:pPr>
              <w:pStyle w:val="Tabletext"/>
              <w:tabs>
                <w:tab w:val="decimal" w:pos="539"/>
              </w:tabs>
              <w:rPr>
                <w:color w:val="000000"/>
                <w:szCs w:val="24"/>
              </w:rPr>
            </w:pPr>
            <w:r w:rsidRPr="00007EC0">
              <w:rPr>
                <w:color w:val="000000"/>
              </w:rPr>
              <w:t>0.316</w:t>
            </w:r>
          </w:p>
        </w:tc>
        <w:tc>
          <w:tcPr>
            <w:tcW w:w="860" w:type="pct"/>
            <w:shd w:val="clear" w:color="auto" w:fill="auto"/>
            <w:noWrap/>
          </w:tcPr>
          <w:p w:rsidR="00121572" w:rsidRPr="00007EC0" w:rsidRDefault="00121572" w:rsidP="004A7ED7">
            <w:pPr>
              <w:pStyle w:val="Tabletext"/>
              <w:tabs>
                <w:tab w:val="decimal" w:pos="595"/>
              </w:tabs>
              <w:rPr>
                <w:color w:val="000000"/>
                <w:szCs w:val="24"/>
              </w:rPr>
            </w:pPr>
            <w:r w:rsidRPr="00007EC0">
              <w:rPr>
                <w:color w:val="000000"/>
              </w:rPr>
              <w:t>0.733</w:t>
            </w:r>
          </w:p>
        </w:tc>
      </w:tr>
      <w:tr w:rsidR="00121572" w:rsidRPr="00007EC0" w:rsidTr="007C2F93">
        <w:tc>
          <w:tcPr>
            <w:tcW w:w="2420" w:type="pct"/>
            <w:shd w:val="clear" w:color="auto" w:fill="auto"/>
            <w:noWrap/>
          </w:tcPr>
          <w:p w:rsidR="00121572" w:rsidRPr="00007EC0" w:rsidRDefault="00405E09" w:rsidP="007C2F93">
            <w:pPr>
              <w:pStyle w:val="Tabletext"/>
              <w:ind w:left="170"/>
              <w:rPr>
                <w:color w:val="000000"/>
              </w:rPr>
            </w:pPr>
            <w:r>
              <w:rPr>
                <w:color w:val="000000"/>
              </w:rPr>
              <w:t>Sales workers</w:t>
            </w:r>
          </w:p>
        </w:tc>
        <w:tc>
          <w:tcPr>
            <w:tcW w:w="860" w:type="pct"/>
            <w:shd w:val="clear" w:color="auto" w:fill="auto"/>
            <w:noWrap/>
          </w:tcPr>
          <w:p w:rsidR="00121572" w:rsidRPr="00007EC0" w:rsidRDefault="00121572" w:rsidP="004A7ED7">
            <w:pPr>
              <w:pStyle w:val="Tabletext"/>
              <w:tabs>
                <w:tab w:val="decimal" w:pos="539"/>
              </w:tabs>
              <w:rPr>
                <w:color w:val="000000"/>
                <w:szCs w:val="24"/>
              </w:rPr>
            </w:pPr>
            <w:r w:rsidRPr="00007EC0">
              <w:rPr>
                <w:color w:val="000000"/>
              </w:rPr>
              <w:t>0.122</w:t>
            </w:r>
          </w:p>
        </w:tc>
        <w:tc>
          <w:tcPr>
            <w:tcW w:w="860" w:type="pct"/>
            <w:shd w:val="clear" w:color="auto" w:fill="auto"/>
            <w:noWrap/>
          </w:tcPr>
          <w:p w:rsidR="00121572" w:rsidRPr="00007EC0" w:rsidRDefault="00121572" w:rsidP="004A7ED7">
            <w:pPr>
              <w:pStyle w:val="Tabletext"/>
              <w:tabs>
                <w:tab w:val="decimal" w:pos="539"/>
              </w:tabs>
              <w:rPr>
                <w:color w:val="000000"/>
                <w:szCs w:val="24"/>
              </w:rPr>
            </w:pPr>
            <w:r w:rsidRPr="00007EC0">
              <w:rPr>
                <w:color w:val="000000"/>
              </w:rPr>
              <w:t>0.357</w:t>
            </w:r>
          </w:p>
        </w:tc>
        <w:tc>
          <w:tcPr>
            <w:tcW w:w="860" w:type="pct"/>
            <w:shd w:val="clear" w:color="auto" w:fill="auto"/>
            <w:noWrap/>
          </w:tcPr>
          <w:p w:rsidR="00121572" w:rsidRPr="00007EC0" w:rsidRDefault="00121572" w:rsidP="004A7ED7">
            <w:pPr>
              <w:pStyle w:val="Tabletext"/>
              <w:tabs>
                <w:tab w:val="decimal" w:pos="595"/>
              </w:tabs>
              <w:rPr>
                <w:color w:val="000000"/>
                <w:szCs w:val="24"/>
              </w:rPr>
            </w:pPr>
            <w:r w:rsidRPr="00007EC0">
              <w:rPr>
                <w:color w:val="000000"/>
              </w:rPr>
              <w:t>0.116</w:t>
            </w:r>
          </w:p>
        </w:tc>
      </w:tr>
      <w:tr w:rsidR="00121572" w:rsidRPr="00007EC0" w:rsidTr="007C2F93">
        <w:tc>
          <w:tcPr>
            <w:tcW w:w="2420" w:type="pct"/>
            <w:shd w:val="clear" w:color="auto" w:fill="auto"/>
            <w:noWrap/>
          </w:tcPr>
          <w:p w:rsidR="00121572" w:rsidRPr="00007EC0" w:rsidRDefault="00405E09" w:rsidP="007C2F93">
            <w:pPr>
              <w:pStyle w:val="Tabletext"/>
              <w:ind w:left="170"/>
              <w:rPr>
                <w:color w:val="000000"/>
              </w:rPr>
            </w:pPr>
            <w:r>
              <w:rPr>
                <w:color w:val="000000"/>
              </w:rPr>
              <w:t>Machinery operators and drivers</w:t>
            </w:r>
          </w:p>
        </w:tc>
        <w:tc>
          <w:tcPr>
            <w:tcW w:w="860" w:type="pct"/>
            <w:shd w:val="clear" w:color="auto" w:fill="auto"/>
            <w:noWrap/>
          </w:tcPr>
          <w:p w:rsidR="00121572" w:rsidRPr="00007EC0" w:rsidRDefault="00121572" w:rsidP="004A7ED7">
            <w:pPr>
              <w:pStyle w:val="Tabletext"/>
              <w:tabs>
                <w:tab w:val="decimal" w:pos="539"/>
              </w:tabs>
              <w:rPr>
                <w:color w:val="000000"/>
                <w:szCs w:val="24"/>
              </w:rPr>
            </w:pPr>
            <w:r w:rsidRPr="00007EC0">
              <w:rPr>
                <w:color w:val="000000"/>
              </w:rPr>
              <w:t>0.364</w:t>
            </w:r>
          </w:p>
        </w:tc>
        <w:tc>
          <w:tcPr>
            <w:tcW w:w="860" w:type="pct"/>
            <w:shd w:val="clear" w:color="auto" w:fill="auto"/>
            <w:noWrap/>
          </w:tcPr>
          <w:p w:rsidR="00121572" w:rsidRPr="00007EC0" w:rsidRDefault="00121572" w:rsidP="004A7ED7">
            <w:pPr>
              <w:pStyle w:val="Tabletext"/>
              <w:tabs>
                <w:tab w:val="decimal" w:pos="539"/>
              </w:tabs>
              <w:rPr>
                <w:color w:val="000000"/>
                <w:szCs w:val="24"/>
              </w:rPr>
            </w:pPr>
            <w:r w:rsidRPr="00007EC0">
              <w:rPr>
                <w:color w:val="000000"/>
              </w:rPr>
              <w:t>0.481</w:t>
            </w:r>
          </w:p>
        </w:tc>
        <w:tc>
          <w:tcPr>
            <w:tcW w:w="860" w:type="pct"/>
            <w:shd w:val="clear" w:color="auto" w:fill="auto"/>
            <w:noWrap/>
          </w:tcPr>
          <w:p w:rsidR="00121572" w:rsidRPr="00007EC0" w:rsidRDefault="00121572" w:rsidP="004A7ED7">
            <w:pPr>
              <w:pStyle w:val="Tabletext"/>
              <w:tabs>
                <w:tab w:val="decimal" w:pos="595"/>
              </w:tabs>
              <w:rPr>
                <w:color w:val="000000"/>
                <w:szCs w:val="24"/>
              </w:rPr>
            </w:pPr>
            <w:r w:rsidRPr="00007EC0">
              <w:rPr>
                <w:color w:val="000000"/>
              </w:rPr>
              <w:t>0.571</w:t>
            </w:r>
          </w:p>
        </w:tc>
      </w:tr>
      <w:tr w:rsidR="00007EC0" w:rsidRPr="00007EC0" w:rsidTr="007C2F93">
        <w:tc>
          <w:tcPr>
            <w:tcW w:w="2420" w:type="pct"/>
            <w:shd w:val="clear" w:color="auto" w:fill="auto"/>
            <w:noWrap/>
          </w:tcPr>
          <w:p w:rsidR="00007EC0" w:rsidRPr="00007EC0" w:rsidRDefault="00007EC0" w:rsidP="0069591B">
            <w:pPr>
              <w:pStyle w:val="Tabletext"/>
              <w:rPr>
                <w:color w:val="000000"/>
              </w:rPr>
            </w:pPr>
            <w:r w:rsidRPr="00007EC0">
              <w:rPr>
                <w:color w:val="000000"/>
              </w:rPr>
              <w:t>Year 12</w:t>
            </w:r>
            <w:r w:rsidR="00DB76B1">
              <w:rPr>
                <w:color w:val="000000"/>
              </w:rPr>
              <w:t>*</w:t>
            </w:r>
          </w:p>
        </w:tc>
        <w:tc>
          <w:tcPr>
            <w:tcW w:w="860" w:type="pct"/>
            <w:shd w:val="clear" w:color="auto" w:fill="auto"/>
            <w:noWrap/>
          </w:tcPr>
          <w:p w:rsidR="00007EC0" w:rsidRPr="00007EC0" w:rsidRDefault="00007EC0" w:rsidP="004A7ED7">
            <w:pPr>
              <w:pStyle w:val="Tabletext"/>
              <w:tabs>
                <w:tab w:val="decimal" w:pos="539"/>
              </w:tabs>
              <w:rPr>
                <w:color w:val="000000"/>
                <w:szCs w:val="24"/>
              </w:rPr>
            </w:pPr>
            <w:r w:rsidRPr="00007EC0">
              <w:rPr>
                <w:color w:val="000000"/>
              </w:rPr>
              <w:t> </w:t>
            </w:r>
          </w:p>
        </w:tc>
        <w:tc>
          <w:tcPr>
            <w:tcW w:w="860" w:type="pct"/>
            <w:shd w:val="clear" w:color="auto" w:fill="auto"/>
            <w:noWrap/>
          </w:tcPr>
          <w:p w:rsidR="00007EC0" w:rsidRPr="00007EC0" w:rsidRDefault="00007EC0" w:rsidP="004A7ED7">
            <w:pPr>
              <w:pStyle w:val="Tabletext"/>
              <w:tabs>
                <w:tab w:val="decimal" w:pos="539"/>
              </w:tabs>
              <w:rPr>
                <w:color w:val="000000"/>
                <w:szCs w:val="24"/>
              </w:rPr>
            </w:pPr>
            <w:r w:rsidRPr="00007EC0">
              <w:rPr>
                <w:color w:val="000000"/>
              </w:rPr>
              <w:t> </w:t>
            </w:r>
          </w:p>
        </w:tc>
        <w:tc>
          <w:tcPr>
            <w:tcW w:w="860" w:type="pct"/>
            <w:shd w:val="clear" w:color="auto" w:fill="auto"/>
            <w:noWrap/>
          </w:tcPr>
          <w:p w:rsidR="00007EC0" w:rsidRPr="00007EC0" w:rsidRDefault="00007EC0" w:rsidP="004A7ED7">
            <w:pPr>
              <w:pStyle w:val="Tabletext"/>
              <w:tabs>
                <w:tab w:val="decimal" w:pos="595"/>
              </w:tabs>
              <w:rPr>
                <w:color w:val="000000"/>
                <w:szCs w:val="24"/>
              </w:rPr>
            </w:pPr>
            <w:r w:rsidRPr="00007EC0">
              <w:rPr>
                <w:color w:val="000000"/>
              </w:rPr>
              <w:t> </w:t>
            </w:r>
          </w:p>
        </w:tc>
      </w:tr>
      <w:tr w:rsidR="00121572" w:rsidRPr="00007EC0" w:rsidTr="007C2F93">
        <w:tc>
          <w:tcPr>
            <w:tcW w:w="2420" w:type="pct"/>
            <w:shd w:val="clear" w:color="auto" w:fill="auto"/>
            <w:noWrap/>
          </w:tcPr>
          <w:p w:rsidR="00121572" w:rsidRPr="00007EC0" w:rsidRDefault="00405E09" w:rsidP="007C2F93">
            <w:pPr>
              <w:pStyle w:val="Tabletext"/>
              <w:ind w:left="170"/>
              <w:rPr>
                <w:color w:val="000000"/>
              </w:rPr>
            </w:pPr>
            <w:r>
              <w:rPr>
                <w:color w:val="000000"/>
              </w:rPr>
              <w:t>Managers and professionals</w:t>
            </w:r>
          </w:p>
        </w:tc>
        <w:tc>
          <w:tcPr>
            <w:tcW w:w="860" w:type="pct"/>
            <w:shd w:val="clear" w:color="auto" w:fill="auto"/>
            <w:noWrap/>
          </w:tcPr>
          <w:p w:rsidR="00121572" w:rsidRPr="00007EC0" w:rsidRDefault="00121572" w:rsidP="004A7ED7">
            <w:pPr>
              <w:pStyle w:val="Tabletext"/>
              <w:tabs>
                <w:tab w:val="decimal" w:pos="539"/>
              </w:tabs>
              <w:rPr>
                <w:color w:val="000000"/>
                <w:szCs w:val="24"/>
              </w:rPr>
            </w:pPr>
            <w:r w:rsidRPr="00007EC0">
              <w:rPr>
                <w:color w:val="000000"/>
              </w:rPr>
              <w:t>0.574</w:t>
            </w:r>
          </w:p>
        </w:tc>
        <w:tc>
          <w:tcPr>
            <w:tcW w:w="860" w:type="pct"/>
            <w:shd w:val="clear" w:color="auto" w:fill="auto"/>
            <w:noWrap/>
          </w:tcPr>
          <w:p w:rsidR="00121572" w:rsidRPr="00007EC0" w:rsidRDefault="00121572" w:rsidP="004A7ED7">
            <w:pPr>
              <w:pStyle w:val="Tabletext"/>
              <w:tabs>
                <w:tab w:val="decimal" w:pos="539"/>
              </w:tabs>
              <w:rPr>
                <w:color w:val="000000"/>
                <w:szCs w:val="24"/>
              </w:rPr>
            </w:pPr>
            <w:r w:rsidRPr="00007EC0">
              <w:rPr>
                <w:color w:val="000000"/>
              </w:rPr>
              <w:t>0.404</w:t>
            </w:r>
          </w:p>
        </w:tc>
        <w:tc>
          <w:tcPr>
            <w:tcW w:w="860" w:type="pct"/>
            <w:shd w:val="clear" w:color="auto" w:fill="auto"/>
            <w:noWrap/>
          </w:tcPr>
          <w:p w:rsidR="00121572" w:rsidRPr="00007EC0" w:rsidRDefault="00121572" w:rsidP="004A7ED7">
            <w:pPr>
              <w:pStyle w:val="Tabletext"/>
              <w:tabs>
                <w:tab w:val="decimal" w:pos="595"/>
              </w:tabs>
              <w:rPr>
                <w:color w:val="000000"/>
                <w:szCs w:val="24"/>
              </w:rPr>
            </w:pPr>
            <w:r w:rsidRPr="00007EC0">
              <w:rPr>
                <w:color w:val="000000"/>
              </w:rPr>
              <w:t>2.019</w:t>
            </w:r>
          </w:p>
        </w:tc>
      </w:tr>
      <w:tr w:rsidR="00007EC0" w:rsidRPr="00007EC0" w:rsidTr="007C2F93">
        <w:tc>
          <w:tcPr>
            <w:tcW w:w="2420" w:type="pct"/>
            <w:shd w:val="clear" w:color="auto" w:fill="auto"/>
            <w:noWrap/>
          </w:tcPr>
          <w:p w:rsidR="00007EC0" w:rsidRPr="00007EC0" w:rsidRDefault="00405E09" w:rsidP="007C2F93">
            <w:pPr>
              <w:pStyle w:val="Tabletext"/>
              <w:ind w:left="170"/>
              <w:rPr>
                <w:color w:val="000000"/>
              </w:rPr>
            </w:pPr>
            <w:r>
              <w:rPr>
                <w:color w:val="000000"/>
              </w:rPr>
              <w:t>Community and personal service workers</w:t>
            </w:r>
          </w:p>
        </w:tc>
        <w:tc>
          <w:tcPr>
            <w:tcW w:w="860" w:type="pct"/>
            <w:shd w:val="clear" w:color="auto" w:fill="auto"/>
            <w:noWrap/>
          </w:tcPr>
          <w:p w:rsidR="00007EC0" w:rsidRPr="00007EC0" w:rsidRDefault="00007EC0" w:rsidP="004A7ED7">
            <w:pPr>
              <w:pStyle w:val="Tabletext"/>
              <w:tabs>
                <w:tab w:val="decimal" w:pos="539"/>
              </w:tabs>
              <w:rPr>
                <w:color w:val="000000"/>
                <w:szCs w:val="24"/>
              </w:rPr>
            </w:pPr>
            <w:r w:rsidRPr="00007EC0">
              <w:rPr>
                <w:color w:val="000000"/>
              </w:rPr>
              <w:t>0.037</w:t>
            </w:r>
          </w:p>
        </w:tc>
        <w:tc>
          <w:tcPr>
            <w:tcW w:w="860" w:type="pct"/>
            <w:shd w:val="clear" w:color="auto" w:fill="auto"/>
            <w:noWrap/>
          </w:tcPr>
          <w:p w:rsidR="00007EC0" w:rsidRPr="00007EC0" w:rsidRDefault="00007EC0" w:rsidP="004A7ED7">
            <w:pPr>
              <w:pStyle w:val="Tabletext"/>
              <w:tabs>
                <w:tab w:val="decimal" w:pos="539"/>
              </w:tabs>
              <w:rPr>
                <w:color w:val="000000"/>
                <w:szCs w:val="24"/>
              </w:rPr>
            </w:pPr>
            <w:r w:rsidRPr="00007EC0">
              <w:rPr>
                <w:color w:val="000000"/>
              </w:rPr>
              <w:t>0.290</w:t>
            </w:r>
          </w:p>
        </w:tc>
        <w:tc>
          <w:tcPr>
            <w:tcW w:w="860" w:type="pct"/>
            <w:shd w:val="clear" w:color="auto" w:fill="auto"/>
            <w:noWrap/>
          </w:tcPr>
          <w:p w:rsidR="00007EC0" w:rsidRPr="00007EC0" w:rsidRDefault="00007EC0" w:rsidP="004A7ED7">
            <w:pPr>
              <w:pStyle w:val="Tabletext"/>
              <w:tabs>
                <w:tab w:val="decimal" w:pos="595"/>
              </w:tabs>
              <w:rPr>
                <w:color w:val="000000"/>
                <w:szCs w:val="24"/>
              </w:rPr>
            </w:pPr>
            <w:r w:rsidRPr="00007EC0">
              <w:rPr>
                <w:color w:val="000000"/>
              </w:rPr>
              <w:t>0.016</w:t>
            </w:r>
          </w:p>
        </w:tc>
      </w:tr>
      <w:tr w:rsidR="00121572" w:rsidRPr="00007EC0" w:rsidTr="007C2F93">
        <w:tc>
          <w:tcPr>
            <w:tcW w:w="2420" w:type="pct"/>
            <w:shd w:val="clear" w:color="auto" w:fill="auto"/>
            <w:noWrap/>
          </w:tcPr>
          <w:p w:rsidR="00121572" w:rsidRPr="00007EC0" w:rsidRDefault="00405E09" w:rsidP="007C2F93">
            <w:pPr>
              <w:pStyle w:val="Tabletext"/>
              <w:ind w:left="170"/>
              <w:rPr>
                <w:color w:val="000000"/>
              </w:rPr>
            </w:pPr>
            <w:r>
              <w:rPr>
                <w:color w:val="000000"/>
              </w:rPr>
              <w:t>Clerical and administrative workers</w:t>
            </w:r>
          </w:p>
        </w:tc>
        <w:tc>
          <w:tcPr>
            <w:tcW w:w="860" w:type="pct"/>
            <w:shd w:val="clear" w:color="auto" w:fill="auto"/>
            <w:noWrap/>
          </w:tcPr>
          <w:p w:rsidR="00121572" w:rsidRPr="00007EC0" w:rsidRDefault="00121572" w:rsidP="004A7ED7">
            <w:pPr>
              <w:pStyle w:val="Tabletext"/>
              <w:tabs>
                <w:tab w:val="decimal" w:pos="539"/>
              </w:tabs>
              <w:rPr>
                <w:color w:val="000000"/>
                <w:szCs w:val="24"/>
              </w:rPr>
            </w:pPr>
            <w:r w:rsidRPr="00007EC0">
              <w:rPr>
                <w:color w:val="000000"/>
              </w:rPr>
              <w:t>0.247</w:t>
            </w:r>
          </w:p>
        </w:tc>
        <w:tc>
          <w:tcPr>
            <w:tcW w:w="860" w:type="pct"/>
            <w:shd w:val="clear" w:color="auto" w:fill="auto"/>
            <w:noWrap/>
          </w:tcPr>
          <w:p w:rsidR="00121572" w:rsidRPr="00007EC0" w:rsidRDefault="00121572" w:rsidP="004A7ED7">
            <w:pPr>
              <w:pStyle w:val="Tabletext"/>
              <w:tabs>
                <w:tab w:val="decimal" w:pos="539"/>
              </w:tabs>
              <w:rPr>
                <w:color w:val="000000"/>
                <w:szCs w:val="24"/>
              </w:rPr>
            </w:pPr>
            <w:r w:rsidRPr="00007EC0">
              <w:rPr>
                <w:color w:val="000000"/>
              </w:rPr>
              <w:t>0.296</w:t>
            </w:r>
          </w:p>
        </w:tc>
        <w:tc>
          <w:tcPr>
            <w:tcW w:w="860" w:type="pct"/>
            <w:shd w:val="clear" w:color="auto" w:fill="auto"/>
            <w:noWrap/>
          </w:tcPr>
          <w:p w:rsidR="00121572" w:rsidRPr="00007EC0" w:rsidRDefault="00121572" w:rsidP="004A7ED7">
            <w:pPr>
              <w:pStyle w:val="Tabletext"/>
              <w:tabs>
                <w:tab w:val="decimal" w:pos="595"/>
              </w:tabs>
              <w:rPr>
                <w:color w:val="000000"/>
                <w:szCs w:val="24"/>
              </w:rPr>
            </w:pPr>
            <w:r w:rsidRPr="00007EC0">
              <w:rPr>
                <w:color w:val="000000"/>
              </w:rPr>
              <w:t>0.695</w:t>
            </w:r>
          </w:p>
        </w:tc>
      </w:tr>
      <w:tr w:rsidR="00007EC0" w:rsidRPr="00007EC0" w:rsidTr="007C2F93">
        <w:tc>
          <w:tcPr>
            <w:tcW w:w="2420" w:type="pct"/>
            <w:shd w:val="clear" w:color="auto" w:fill="auto"/>
            <w:noWrap/>
          </w:tcPr>
          <w:p w:rsidR="00007EC0" w:rsidRPr="00007EC0" w:rsidRDefault="00405E09" w:rsidP="007C2F93">
            <w:pPr>
              <w:pStyle w:val="Tabletext"/>
              <w:ind w:left="170"/>
              <w:rPr>
                <w:color w:val="000000"/>
              </w:rPr>
            </w:pPr>
            <w:r>
              <w:rPr>
                <w:color w:val="000000"/>
              </w:rPr>
              <w:t>Sales workers</w:t>
            </w:r>
          </w:p>
        </w:tc>
        <w:tc>
          <w:tcPr>
            <w:tcW w:w="860" w:type="pct"/>
            <w:shd w:val="clear" w:color="auto" w:fill="auto"/>
            <w:noWrap/>
          </w:tcPr>
          <w:p w:rsidR="00007EC0" w:rsidRPr="00007EC0" w:rsidRDefault="00007EC0" w:rsidP="004A7ED7">
            <w:pPr>
              <w:pStyle w:val="Tabletext"/>
              <w:tabs>
                <w:tab w:val="decimal" w:pos="539"/>
              </w:tabs>
              <w:rPr>
                <w:color w:val="000000"/>
                <w:szCs w:val="24"/>
              </w:rPr>
            </w:pPr>
            <w:r w:rsidRPr="00007EC0">
              <w:rPr>
                <w:color w:val="000000"/>
              </w:rPr>
              <w:t>0.235</w:t>
            </w:r>
          </w:p>
        </w:tc>
        <w:tc>
          <w:tcPr>
            <w:tcW w:w="860" w:type="pct"/>
            <w:shd w:val="clear" w:color="auto" w:fill="auto"/>
            <w:noWrap/>
          </w:tcPr>
          <w:p w:rsidR="00007EC0" w:rsidRPr="00007EC0" w:rsidRDefault="00007EC0" w:rsidP="004A7ED7">
            <w:pPr>
              <w:pStyle w:val="Tabletext"/>
              <w:tabs>
                <w:tab w:val="decimal" w:pos="539"/>
              </w:tabs>
              <w:rPr>
                <w:color w:val="000000"/>
                <w:szCs w:val="24"/>
              </w:rPr>
            </w:pPr>
            <w:r w:rsidRPr="00007EC0">
              <w:rPr>
                <w:color w:val="000000"/>
              </w:rPr>
              <w:t>0.316</w:t>
            </w:r>
          </w:p>
        </w:tc>
        <w:tc>
          <w:tcPr>
            <w:tcW w:w="860" w:type="pct"/>
            <w:shd w:val="clear" w:color="auto" w:fill="auto"/>
            <w:noWrap/>
          </w:tcPr>
          <w:p w:rsidR="00007EC0" w:rsidRPr="00007EC0" w:rsidRDefault="00007EC0" w:rsidP="004A7ED7">
            <w:pPr>
              <w:pStyle w:val="Tabletext"/>
              <w:tabs>
                <w:tab w:val="decimal" w:pos="595"/>
              </w:tabs>
              <w:rPr>
                <w:color w:val="000000"/>
                <w:szCs w:val="24"/>
              </w:rPr>
            </w:pPr>
            <w:r w:rsidRPr="00007EC0">
              <w:rPr>
                <w:color w:val="000000"/>
              </w:rPr>
              <w:t>0.557</w:t>
            </w:r>
          </w:p>
        </w:tc>
      </w:tr>
      <w:tr w:rsidR="00121572" w:rsidRPr="00007EC0" w:rsidTr="007C2F93">
        <w:tc>
          <w:tcPr>
            <w:tcW w:w="2420" w:type="pct"/>
            <w:shd w:val="clear" w:color="auto" w:fill="auto"/>
            <w:noWrap/>
          </w:tcPr>
          <w:p w:rsidR="00121572" w:rsidRPr="00007EC0" w:rsidRDefault="00405E09" w:rsidP="007C2F93">
            <w:pPr>
              <w:pStyle w:val="Tabletext"/>
              <w:ind w:left="170"/>
              <w:rPr>
                <w:color w:val="000000"/>
              </w:rPr>
            </w:pPr>
            <w:r>
              <w:rPr>
                <w:color w:val="000000"/>
              </w:rPr>
              <w:t>Machinery operators and drivers</w:t>
            </w:r>
          </w:p>
        </w:tc>
        <w:tc>
          <w:tcPr>
            <w:tcW w:w="860" w:type="pct"/>
            <w:shd w:val="clear" w:color="auto" w:fill="auto"/>
            <w:noWrap/>
          </w:tcPr>
          <w:p w:rsidR="00121572" w:rsidRPr="00007EC0" w:rsidRDefault="00121572" w:rsidP="004A7ED7">
            <w:pPr>
              <w:pStyle w:val="Tabletext"/>
              <w:tabs>
                <w:tab w:val="decimal" w:pos="539"/>
              </w:tabs>
              <w:rPr>
                <w:color w:val="000000"/>
                <w:szCs w:val="24"/>
              </w:rPr>
            </w:pPr>
            <w:r w:rsidRPr="00007EC0">
              <w:rPr>
                <w:color w:val="000000"/>
              </w:rPr>
              <w:t>-1.181</w:t>
            </w:r>
          </w:p>
        </w:tc>
        <w:tc>
          <w:tcPr>
            <w:tcW w:w="860" w:type="pct"/>
            <w:shd w:val="clear" w:color="auto" w:fill="auto"/>
            <w:noWrap/>
          </w:tcPr>
          <w:p w:rsidR="00121572" w:rsidRPr="00007EC0" w:rsidRDefault="00121572" w:rsidP="004A7ED7">
            <w:pPr>
              <w:pStyle w:val="Tabletext"/>
              <w:tabs>
                <w:tab w:val="decimal" w:pos="539"/>
              </w:tabs>
              <w:rPr>
                <w:color w:val="000000"/>
                <w:szCs w:val="24"/>
              </w:rPr>
            </w:pPr>
            <w:r w:rsidRPr="00007EC0">
              <w:rPr>
                <w:color w:val="000000"/>
              </w:rPr>
              <w:t>0.710</w:t>
            </w:r>
          </w:p>
        </w:tc>
        <w:tc>
          <w:tcPr>
            <w:tcW w:w="860" w:type="pct"/>
            <w:shd w:val="clear" w:color="auto" w:fill="auto"/>
            <w:noWrap/>
          </w:tcPr>
          <w:p w:rsidR="00121572" w:rsidRPr="00007EC0" w:rsidRDefault="00121572" w:rsidP="004A7ED7">
            <w:pPr>
              <w:pStyle w:val="Tabletext"/>
              <w:tabs>
                <w:tab w:val="decimal" w:pos="595"/>
              </w:tabs>
              <w:rPr>
                <w:color w:val="000000"/>
                <w:szCs w:val="24"/>
              </w:rPr>
            </w:pPr>
            <w:r w:rsidRPr="00007EC0">
              <w:rPr>
                <w:color w:val="000000"/>
              </w:rPr>
              <w:t>2.767</w:t>
            </w:r>
          </w:p>
        </w:tc>
      </w:tr>
      <w:tr w:rsidR="00DB76B1" w:rsidRPr="00007EC0" w:rsidTr="007C2F93">
        <w:tc>
          <w:tcPr>
            <w:tcW w:w="2420" w:type="pct"/>
            <w:shd w:val="clear" w:color="auto" w:fill="auto"/>
            <w:noWrap/>
          </w:tcPr>
          <w:p w:rsidR="00DB76B1" w:rsidRPr="00007EC0" w:rsidRDefault="00DB76B1" w:rsidP="0026576E">
            <w:pPr>
              <w:pStyle w:val="Tabletext"/>
              <w:rPr>
                <w:color w:val="000000"/>
              </w:rPr>
            </w:pPr>
            <w:r w:rsidRPr="00007EC0">
              <w:rPr>
                <w:color w:val="000000"/>
              </w:rPr>
              <w:t>Year 11</w:t>
            </w:r>
            <w:r>
              <w:rPr>
                <w:color w:val="000000"/>
              </w:rPr>
              <w:t>*</w:t>
            </w:r>
          </w:p>
        </w:tc>
        <w:tc>
          <w:tcPr>
            <w:tcW w:w="860" w:type="pct"/>
            <w:shd w:val="clear" w:color="auto" w:fill="auto"/>
            <w:noWrap/>
          </w:tcPr>
          <w:p w:rsidR="00DB76B1" w:rsidRPr="00007EC0" w:rsidRDefault="00DB76B1" w:rsidP="004A7ED7">
            <w:pPr>
              <w:pStyle w:val="Tabletext"/>
              <w:tabs>
                <w:tab w:val="decimal" w:pos="539"/>
              </w:tabs>
              <w:rPr>
                <w:color w:val="000000"/>
                <w:szCs w:val="24"/>
              </w:rPr>
            </w:pPr>
            <w:r w:rsidRPr="00007EC0">
              <w:rPr>
                <w:color w:val="000000"/>
              </w:rPr>
              <w:t> </w:t>
            </w:r>
          </w:p>
        </w:tc>
        <w:tc>
          <w:tcPr>
            <w:tcW w:w="860" w:type="pct"/>
            <w:shd w:val="clear" w:color="auto" w:fill="auto"/>
            <w:noWrap/>
          </w:tcPr>
          <w:p w:rsidR="00DB76B1" w:rsidRPr="00007EC0" w:rsidRDefault="00DB76B1" w:rsidP="004A7ED7">
            <w:pPr>
              <w:pStyle w:val="Tabletext"/>
              <w:tabs>
                <w:tab w:val="decimal" w:pos="539"/>
              </w:tabs>
              <w:rPr>
                <w:color w:val="000000"/>
                <w:szCs w:val="24"/>
              </w:rPr>
            </w:pPr>
            <w:r w:rsidRPr="00007EC0">
              <w:rPr>
                <w:color w:val="000000"/>
              </w:rPr>
              <w:t> </w:t>
            </w:r>
          </w:p>
        </w:tc>
        <w:tc>
          <w:tcPr>
            <w:tcW w:w="860" w:type="pct"/>
            <w:shd w:val="clear" w:color="auto" w:fill="auto"/>
            <w:noWrap/>
          </w:tcPr>
          <w:p w:rsidR="00DB76B1" w:rsidRPr="00007EC0" w:rsidRDefault="00DB76B1" w:rsidP="004A7ED7">
            <w:pPr>
              <w:pStyle w:val="Tabletext"/>
              <w:tabs>
                <w:tab w:val="decimal" w:pos="595"/>
              </w:tabs>
              <w:rPr>
                <w:color w:val="000000"/>
                <w:szCs w:val="24"/>
              </w:rPr>
            </w:pPr>
            <w:r w:rsidRPr="00007EC0">
              <w:rPr>
                <w:color w:val="000000"/>
              </w:rPr>
              <w:t> </w:t>
            </w:r>
          </w:p>
        </w:tc>
      </w:tr>
      <w:tr w:rsidR="00121572" w:rsidRPr="00007EC0" w:rsidTr="007C2F93">
        <w:tc>
          <w:tcPr>
            <w:tcW w:w="2420" w:type="pct"/>
            <w:shd w:val="clear" w:color="auto" w:fill="auto"/>
            <w:noWrap/>
          </w:tcPr>
          <w:p w:rsidR="00121572" w:rsidRPr="00007EC0" w:rsidRDefault="00405E09" w:rsidP="007C2F93">
            <w:pPr>
              <w:pStyle w:val="Tabletext"/>
              <w:ind w:left="170"/>
              <w:rPr>
                <w:color w:val="000000"/>
              </w:rPr>
            </w:pPr>
            <w:r>
              <w:rPr>
                <w:color w:val="000000"/>
              </w:rPr>
              <w:t>Managers and professionals</w:t>
            </w:r>
          </w:p>
        </w:tc>
        <w:tc>
          <w:tcPr>
            <w:tcW w:w="860" w:type="pct"/>
            <w:shd w:val="clear" w:color="auto" w:fill="auto"/>
            <w:noWrap/>
          </w:tcPr>
          <w:p w:rsidR="00121572" w:rsidRPr="00007EC0" w:rsidRDefault="00121572" w:rsidP="004A7ED7">
            <w:pPr>
              <w:pStyle w:val="Tabletext"/>
              <w:tabs>
                <w:tab w:val="decimal" w:pos="539"/>
              </w:tabs>
              <w:rPr>
                <w:color w:val="000000"/>
                <w:szCs w:val="24"/>
              </w:rPr>
            </w:pPr>
            <w:r w:rsidRPr="00007EC0">
              <w:rPr>
                <w:color w:val="000000"/>
              </w:rPr>
              <w:t>-0.399</w:t>
            </w:r>
          </w:p>
        </w:tc>
        <w:tc>
          <w:tcPr>
            <w:tcW w:w="860" w:type="pct"/>
            <w:shd w:val="clear" w:color="auto" w:fill="auto"/>
            <w:noWrap/>
          </w:tcPr>
          <w:p w:rsidR="00121572" w:rsidRPr="00007EC0" w:rsidRDefault="00121572" w:rsidP="004A7ED7">
            <w:pPr>
              <w:pStyle w:val="Tabletext"/>
              <w:tabs>
                <w:tab w:val="decimal" w:pos="539"/>
              </w:tabs>
              <w:rPr>
                <w:color w:val="000000"/>
                <w:szCs w:val="24"/>
              </w:rPr>
            </w:pPr>
            <w:r w:rsidRPr="00007EC0">
              <w:rPr>
                <w:color w:val="000000"/>
              </w:rPr>
              <w:t>0.719</w:t>
            </w:r>
          </w:p>
        </w:tc>
        <w:tc>
          <w:tcPr>
            <w:tcW w:w="860" w:type="pct"/>
            <w:shd w:val="clear" w:color="auto" w:fill="auto"/>
            <w:noWrap/>
          </w:tcPr>
          <w:p w:rsidR="00121572" w:rsidRPr="00007EC0" w:rsidRDefault="00121572" w:rsidP="004A7ED7">
            <w:pPr>
              <w:pStyle w:val="Tabletext"/>
              <w:tabs>
                <w:tab w:val="decimal" w:pos="595"/>
              </w:tabs>
              <w:rPr>
                <w:color w:val="000000"/>
                <w:szCs w:val="24"/>
              </w:rPr>
            </w:pPr>
            <w:r w:rsidRPr="00007EC0">
              <w:rPr>
                <w:color w:val="000000"/>
              </w:rPr>
              <w:t>0.308</w:t>
            </w:r>
          </w:p>
        </w:tc>
      </w:tr>
      <w:tr w:rsidR="00DB76B1" w:rsidRPr="00007EC0" w:rsidTr="007C2F93">
        <w:tc>
          <w:tcPr>
            <w:tcW w:w="2420" w:type="pct"/>
            <w:shd w:val="clear" w:color="auto" w:fill="auto"/>
            <w:noWrap/>
          </w:tcPr>
          <w:p w:rsidR="00DB76B1" w:rsidRPr="00007EC0" w:rsidRDefault="00405E09" w:rsidP="007C2F93">
            <w:pPr>
              <w:pStyle w:val="Tabletext"/>
              <w:ind w:left="170"/>
              <w:rPr>
                <w:color w:val="000000"/>
              </w:rPr>
            </w:pPr>
            <w:r>
              <w:rPr>
                <w:color w:val="000000"/>
              </w:rPr>
              <w:t>Community and personal service workers</w:t>
            </w:r>
          </w:p>
        </w:tc>
        <w:tc>
          <w:tcPr>
            <w:tcW w:w="860" w:type="pct"/>
            <w:shd w:val="clear" w:color="auto" w:fill="auto"/>
            <w:noWrap/>
          </w:tcPr>
          <w:p w:rsidR="00DB76B1" w:rsidRPr="00007EC0" w:rsidRDefault="00DB76B1" w:rsidP="004A7ED7">
            <w:pPr>
              <w:pStyle w:val="Tabletext"/>
              <w:tabs>
                <w:tab w:val="decimal" w:pos="539"/>
              </w:tabs>
              <w:rPr>
                <w:color w:val="000000"/>
                <w:szCs w:val="24"/>
              </w:rPr>
            </w:pPr>
            <w:r w:rsidRPr="00007EC0">
              <w:rPr>
                <w:color w:val="000000"/>
              </w:rPr>
              <w:t>0.154</w:t>
            </w:r>
          </w:p>
        </w:tc>
        <w:tc>
          <w:tcPr>
            <w:tcW w:w="860" w:type="pct"/>
            <w:shd w:val="clear" w:color="auto" w:fill="auto"/>
            <w:noWrap/>
          </w:tcPr>
          <w:p w:rsidR="00DB76B1" w:rsidRPr="00007EC0" w:rsidRDefault="00DB76B1" w:rsidP="004A7ED7">
            <w:pPr>
              <w:pStyle w:val="Tabletext"/>
              <w:tabs>
                <w:tab w:val="decimal" w:pos="539"/>
              </w:tabs>
              <w:rPr>
                <w:color w:val="000000"/>
                <w:szCs w:val="24"/>
              </w:rPr>
            </w:pPr>
            <w:r w:rsidRPr="00007EC0">
              <w:rPr>
                <w:color w:val="000000"/>
              </w:rPr>
              <w:t>0.379</w:t>
            </w:r>
          </w:p>
        </w:tc>
        <w:tc>
          <w:tcPr>
            <w:tcW w:w="860" w:type="pct"/>
            <w:shd w:val="clear" w:color="auto" w:fill="auto"/>
            <w:noWrap/>
          </w:tcPr>
          <w:p w:rsidR="00DB76B1" w:rsidRPr="00007EC0" w:rsidRDefault="00DB76B1" w:rsidP="004A7ED7">
            <w:pPr>
              <w:pStyle w:val="Tabletext"/>
              <w:tabs>
                <w:tab w:val="decimal" w:pos="595"/>
              </w:tabs>
              <w:rPr>
                <w:color w:val="000000"/>
                <w:szCs w:val="24"/>
              </w:rPr>
            </w:pPr>
            <w:r w:rsidRPr="00007EC0">
              <w:rPr>
                <w:color w:val="000000"/>
              </w:rPr>
              <w:t>0.165</w:t>
            </w:r>
          </w:p>
        </w:tc>
      </w:tr>
      <w:tr w:rsidR="00121572" w:rsidRPr="00007EC0" w:rsidTr="007C2F93">
        <w:tc>
          <w:tcPr>
            <w:tcW w:w="2420" w:type="pct"/>
            <w:shd w:val="clear" w:color="auto" w:fill="auto"/>
            <w:noWrap/>
          </w:tcPr>
          <w:p w:rsidR="00121572" w:rsidRPr="00007EC0" w:rsidRDefault="00405E09" w:rsidP="007C2F93">
            <w:pPr>
              <w:pStyle w:val="Tabletext"/>
              <w:ind w:left="170"/>
              <w:rPr>
                <w:color w:val="000000"/>
              </w:rPr>
            </w:pPr>
            <w:r>
              <w:rPr>
                <w:color w:val="000000"/>
              </w:rPr>
              <w:t>Clerical and administrative workers</w:t>
            </w:r>
          </w:p>
        </w:tc>
        <w:tc>
          <w:tcPr>
            <w:tcW w:w="860" w:type="pct"/>
            <w:shd w:val="clear" w:color="auto" w:fill="auto"/>
            <w:noWrap/>
          </w:tcPr>
          <w:p w:rsidR="00121572" w:rsidRPr="00007EC0" w:rsidRDefault="00121572" w:rsidP="004A7ED7">
            <w:pPr>
              <w:pStyle w:val="Tabletext"/>
              <w:tabs>
                <w:tab w:val="decimal" w:pos="539"/>
              </w:tabs>
              <w:rPr>
                <w:color w:val="000000"/>
                <w:szCs w:val="24"/>
              </w:rPr>
            </w:pPr>
            <w:r w:rsidRPr="00007EC0">
              <w:rPr>
                <w:color w:val="000000"/>
              </w:rPr>
              <w:t>0.504</w:t>
            </w:r>
          </w:p>
        </w:tc>
        <w:tc>
          <w:tcPr>
            <w:tcW w:w="860" w:type="pct"/>
            <w:shd w:val="clear" w:color="auto" w:fill="auto"/>
            <w:noWrap/>
          </w:tcPr>
          <w:p w:rsidR="00121572" w:rsidRPr="00007EC0" w:rsidRDefault="00121572" w:rsidP="004A7ED7">
            <w:pPr>
              <w:pStyle w:val="Tabletext"/>
              <w:tabs>
                <w:tab w:val="decimal" w:pos="539"/>
              </w:tabs>
              <w:rPr>
                <w:color w:val="000000"/>
                <w:szCs w:val="24"/>
              </w:rPr>
            </w:pPr>
            <w:r w:rsidRPr="00007EC0">
              <w:rPr>
                <w:color w:val="000000"/>
              </w:rPr>
              <w:t>0.437</w:t>
            </w:r>
          </w:p>
        </w:tc>
        <w:tc>
          <w:tcPr>
            <w:tcW w:w="860" w:type="pct"/>
            <w:shd w:val="clear" w:color="auto" w:fill="auto"/>
            <w:noWrap/>
          </w:tcPr>
          <w:p w:rsidR="00121572" w:rsidRPr="00007EC0" w:rsidRDefault="00121572" w:rsidP="004A7ED7">
            <w:pPr>
              <w:pStyle w:val="Tabletext"/>
              <w:tabs>
                <w:tab w:val="decimal" w:pos="595"/>
              </w:tabs>
              <w:rPr>
                <w:color w:val="000000"/>
                <w:szCs w:val="24"/>
              </w:rPr>
            </w:pPr>
            <w:r w:rsidRPr="00007EC0">
              <w:rPr>
                <w:color w:val="000000"/>
              </w:rPr>
              <w:t>1.331</w:t>
            </w:r>
          </w:p>
        </w:tc>
      </w:tr>
      <w:tr w:rsidR="00DB76B1" w:rsidRPr="00007EC0" w:rsidTr="007C2F93">
        <w:tc>
          <w:tcPr>
            <w:tcW w:w="2420" w:type="pct"/>
            <w:shd w:val="clear" w:color="auto" w:fill="auto"/>
            <w:noWrap/>
          </w:tcPr>
          <w:p w:rsidR="00DB76B1" w:rsidRPr="00007EC0" w:rsidRDefault="00405E09" w:rsidP="007C2F93">
            <w:pPr>
              <w:pStyle w:val="Tabletext"/>
              <w:ind w:left="170"/>
              <w:rPr>
                <w:color w:val="000000"/>
              </w:rPr>
            </w:pPr>
            <w:r>
              <w:rPr>
                <w:color w:val="000000"/>
              </w:rPr>
              <w:t>Sales workers</w:t>
            </w:r>
          </w:p>
        </w:tc>
        <w:tc>
          <w:tcPr>
            <w:tcW w:w="860" w:type="pct"/>
            <w:shd w:val="clear" w:color="auto" w:fill="auto"/>
            <w:noWrap/>
          </w:tcPr>
          <w:p w:rsidR="00DB76B1" w:rsidRPr="00007EC0" w:rsidRDefault="00DB76B1" w:rsidP="004A7ED7">
            <w:pPr>
              <w:pStyle w:val="Tabletext"/>
              <w:tabs>
                <w:tab w:val="decimal" w:pos="539"/>
              </w:tabs>
              <w:rPr>
                <w:color w:val="000000"/>
                <w:szCs w:val="24"/>
              </w:rPr>
            </w:pPr>
            <w:r w:rsidRPr="00007EC0">
              <w:rPr>
                <w:color w:val="000000"/>
              </w:rPr>
              <w:t>-0.443</w:t>
            </w:r>
          </w:p>
        </w:tc>
        <w:tc>
          <w:tcPr>
            <w:tcW w:w="860" w:type="pct"/>
            <w:shd w:val="clear" w:color="auto" w:fill="auto"/>
            <w:noWrap/>
          </w:tcPr>
          <w:p w:rsidR="00DB76B1" w:rsidRPr="00007EC0" w:rsidRDefault="00DB76B1" w:rsidP="004A7ED7">
            <w:pPr>
              <w:pStyle w:val="Tabletext"/>
              <w:tabs>
                <w:tab w:val="decimal" w:pos="539"/>
              </w:tabs>
              <w:rPr>
                <w:color w:val="000000"/>
                <w:szCs w:val="24"/>
              </w:rPr>
            </w:pPr>
            <w:r w:rsidRPr="00007EC0">
              <w:rPr>
                <w:color w:val="000000"/>
              </w:rPr>
              <w:t>0.485</w:t>
            </w:r>
          </w:p>
        </w:tc>
        <w:tc>
          <w:tcPr>
            <w:tcW w:w="860" w:type="pct"/>
            <w:shd w:val="clear" w:color="auto" w:fill="auto"/>
            <w:noWrap/>
          </w:tcPr>
          <w:p w:rsidR="00DB76B1" w:rsidRPr="00007EC0" w:rsidRDefault="00DB76B1" w:rsidP="004A7ED7">
            <w:pPr>
              <w:pStyle w:val="Tabletext"/>
              <w:tabs>
                <w:tab w:val="decimal" w:pos="595"/>
              </w:tabs>
              <w:rPr>
                <w:color w:val="000000"/>
                <w:szCs w:val="24"/>
              </w:rPr>
            </w:pPr>
            <w:r w:rsidRPr="00007EC0">
              <w:rPr>
                <w:color w:val="000000"/>
              </w:rPr>
              <w:t>0.835</w:t>
            </w:r>
          </w:p>
        </w:tc>
      </w:tr>
      <w:tr w:rsidR="00121572" w:rsidRPr="00007EC0" w:rsidTr="007C2F93">
        <w:tc>
          <w:tcPr>
            <w:tcW w:w="2420" w:type="pct"/>
            <w:tcBorders>
              <w:bottom w:val="single" w:sz="4" w:space="0" w:color="auto"/>
            </w:tcBorders>
            <w:shd w:val="clear" w:color="auto" w:fill="auto"/>
            <w:noWrap/>
          </w:tcPr>
          <w:p w:rsidR="00121572" w:rsidRPr="00007EC0" w:rsidRDefault="00405E09" w:rsidP="007C2F93">
            <w:pPr>
              <w:pStyle w:val="Tabletext"/>
              <w:ind w:left="170"/>
              <w:rPr>
                <w:color w:val="000000"/>
              </w:rPr>
            </w:pPr>
            <w:r>
              <w:rPr>
                <w:color w:val="000000"/>
              </w:rPr>
              <w:t>Machinery operators and drivers</w:t>
            </w:r>
          </w:p>
        </w:tc>
        <w:tc>
          <w:tcPr>
            <w:tcW w:w="860" w:type="pct"/>
            <w:tcBorders>
              <w:bottom w:val="single" w:sz="4" w:space="0" w:color="auto"/>
            </w:tcBorders>
            <w:shd w:val="clear" w:color="auto" w:fill="auto"/>
            <w:noWrap/>
          </w:tcPr>
          <w:p w:rsidR="00121572" w:rsidRPr="00007EC0" w:rsidRDefault="00121572" w:rsidP="004A7ED7">
            <w:pPr>
              <w:pStyle w:val="Tabletext"/>
              <w:tabs>
                <w:tab w:val="decimal" w:pos="539"/>
              </w:tabs>
              <w:rPr>
                <w:color w:val="000000"/>
                <w:szCs w:val="24"/>
              </w:rPr>
            </w:pPr>
            <w:r w:rsidRPr="00007EC0">
              <w:rPr>
                <w:color w:val="000000"/>
              </w:rPr>
              <w:t>1.117</w:t>
            </w:r>
          </w:p>
        </w:tc>
        <w:tc>
          <w:tcPr>
            <w:tcW w:w="860" w:type="pct"/>
            <w:tcBorders>
              <w:bottom w:val="single" w:sz="4" w:space="0" w:color="auto"/>
            </w:tcBorders>
            <w:shd w:val="clear" w:color="auto" w:fill="auto"/>
            <w:noWrap/>
          </w:tcPr>
          <w:p w:rsidR="00121572" w:rsidRPr="00007EC0" w:rsidRDefault="00121572" w:rsidP="004A7ED7">
            <w:pPr>
              <w:pStyle w:val="Tabletext"/>
              <w:tabs>
                <w:tab w:val="decimal" w:pos="539"/>
              </w:tabs>
              <w:rPr>
                <w:color w:val="000000"/>
                <w:szCs w:val="24"/>
              </w:rPr>
            </w:pPr>
            <w:r w:rsidRPr="00007EC0">
              <w:rPr>
                <w:color w:val="000000"/>
              </w:rPr>
              <w:t>0.575</w:t>
            </w:r>
          </w:p>
        </w:tc>
        <w:tc>
          <w:tcPr>
            <w:tcW w:w="860" w:type="pct"/>
            <w:tcBorders>
              <w:bottom w:val="single" w:sz="4" w:space="0" w:color="auto"/>
            </w:tcBorders>
            <w:shd w:val="clear" w:color="auto" w:fill="auto"/>
            <w:noWrap/>
          </w:tcPr>
          <w:p w:rsidR="00121572" w:rsidRPr="00007EC0" w:rsidRDefault="00121572" w:rsidP="004A7ED7">
            <w:pPr>
              <w:pStyle w:val="Tabletext"/>
              <w:tabs>
                <w:tab w:val="decimal" w:pos="595"/>
              </w:tabs>
              <w:rPr>
                <w:color w:val="000000"/>
                <w:szCs w:val="24"/>
              </w:rPr>
            </w:pPr>
            <w:r w:rsidRPr="00007EC0">
              <w:rPr>
                <w:color w:val="000000"/>
              </w:rPr>
              <w:t>3.775</w:t>
            </w:r>
          </w:p>
        </w:tc>
      </w:tr>
    </w:tbl>
    <w:p w:rsidR="00DC11B4" w:rsidRDefault="00DC11B4">
      <w:pPr>
        <w:spacing w:before="0" w:line="240" w:lineRule="auto"/>
        <w:rPr>
          <w:rFonts w:ascii="Arial" w:hAnsi="Arial"/>
          <w:sz w:val="15"/>
        </w:rPr>
      </w:pPr>
      <w:r>
        <w:br w:type="page"/>
      </w:r>
    </w:p>
    <w:p w:rsidR="00DC11B4" w:rsidRPr="000C7522" w:rsidRDefault="00DC11B4" w:rsidP="00DC11B4">
      <w:pPr>
        <w:pStyle w:val="Tablehead1"/>
      </w:pPr>
      <w:r>
        <w:lastRenderedPageBreak/>
        <w:t>Model fit statistics</w:t>
      </w:r>
    </w:p>
    <w:tbl>
      <w:tblPr>
        <w:tblW w:w="6379" w:type="dxa"/>
        <w:tblInd w:w="108" w:type="dxa"/>
        <w:tblLayout w:type="fixed"/>
        <w:tblLook w:val="04A0"/>
      </w:tblPr>
      <w:tblGrid>
        <w:gridCol w:w="1844"/>
        <w:gridCol w:w="2268"/>
        <w:gridCol w:w="2267"/>
      </w:tblGrid>
      <w:tr w:rsidR="007A2A4A" w:rsidRPr="00B06F78" w:rsidTr="00FC2901">
        <w:trPr>
          <w:trHeight w:val="225"/>
        </w:trPr>
        <w:tc>
          <w:tcPr>
            <w:tcW w:w="1445" w:type="pct"/>
            <w:tcBorders>
              <w:top w:val="single" w:sz="4" w:space="0" w:color="auto"/>
              <w:bottom w:val="single" w:sz="4" w:space="0" w:color="auto"/>
            </w:tcBorders>
            <w:shd w:val="clear" w:color="auto" w:fill="auto"/>
            <w:noWrap/>
            <w:hideMark/>
          </w:tcPr>
          <w:p w:rsidR="007A2A4A" w:rsidRPr="00007EC0" w:rsidRDefault="007A2A4A" w:rsidP="00793741">
            <w:pPr>
              <w:pStyle w:val="Tablehead1"/>
            </w:pPr>
            <w:r w:rsidRPr="00007EC0">
              <w:t>Criterion</w:t>
            </w:r>
          </w:p>
        </w:tc>
        <w:tc>
          <w:tcPr>
            <w:tcW w:w="1778" w:type="pct"/>
            <w:tcBorders>
              <w:top w:val="single" w:sz="4" w:space="0" w:color="auto"/>
              <w:bottom w:val="single" w:sz="4" w:space="0" w:color="auto"/>
            </w:tcBorders>
            <w:shd w:val="clear" w:color="auto" w:fill="auto"/>
            <w:noWrap/>
            <w:hideMark/>
          </w:tcPr>
          <w:p w:rsidR="007A2A4A" w:rsidRPr="00007EC0" w:rsidRDefault="007A2A4A" w:rsidP="00DC11B4">
            <w:pPr>
              <w:pStyle w:val="Tablehead1"/>
              <w:jc w:val="center"/>
            </w:pPr>
            <w:r w:rsidRPr="00007EC0">
              <w:t>Intercept only</w:t>
            </w:r>
          </w:p>
        </w:tc>
        <w:tc>
          <w:tcPr>
            <w:tcW w:w="1777" w:type="pct"/>
            <w:tcBorders>
              <w:top w:val="single" w:sz="4" w:space="0" w:color="auto"/>
              <w:bottom w:val="single" w:sz="4" w:space="0" w:color="auto"/>
            </w:tcBorders>
            <w:shd w:val="clear" w:color="auto" w:fill="auto"/>
            <w:noWrap/>
            <w:hideMark/>
          </w:tcPr>
          <w:p w:rsidR="007A2A4A" w:rsidRPr="00007EC0" w:rsidRDefault="000C7522" w:rsidP="00DC11B4">
            <w:pPr>
              <w:pStyle w:val="Tablehead1"/>
              <w:jc w:val="center"/>
            </w:pPr>
            <w:r>
              <w:t>Intercept and c</w:t>
            </w:r>
            <w:r w:rsidR="007A2A4A" w:rsidRPr="00007EC0">
              <w:t>ovariates</w:t>
            </w:r>
          </w:p>
        </w:tc>
      </w:tr>
      <w:tr w:rsidR="00007EC0" w:rsidRPr="00B06F78" w:rsidTr="00FC2901">
        <w:trPr>
          <w:trHeight w:val="225"/>
        </w:trPr>
        <w:tc>
          <w:tcPr>
            <w:tcW w:w="1445" w:type="pct"/>
            <w:tcBorders>
              <w:top w:val="single" w:sz="4" w:space="0" w:color="auto"/>
            </w:tcBorders>
            <w:shd w:val="clear" w:color="auto" w:fill="auto"/>
            <w:noWrap/>
            <w:hideMark/>
          </w:tcPr>
          <w:p w:rsidR="00007EC0" w:rsidRPr="00007EC0" w:rsidRDefault="00007EC0" w:rsidP="00793741">
            <w:pPr>
              <w:pStyle w:val="Tabletext"/>
            </w:pPr>
            <w:r w:rsidRPr="00007EC0">
              <w:t>AIC</w:t>
            </w:r>
          </w:p>
        </w:tc>
        <w:tc>
          <w:tcPr>
            <w:tcW w:w="1778" w:type="pct"/>
            <w:tcBorders>
              <w:top w:val="single" w:sz="4" w:space="0" w:color="auto"/>
            </w:tcBorders>
            <w:shd w:val="clear" w:color="auto" w:fill="auto"/>
            <w:noWrap/>
            <w:hideMark/>
          </w:tcPr>
          <w:p w:rsidR="00007EC0" w:rsidRPr="00123DBC" w:rsidRDefault="00007EC0" w:rsidP="00DC11B4">
            <w:pPr>
              <w:pStyle w:val="Tabletext"/>
              <w:tabs>
                <w:tab w:val="decimal" w:pos="1049"/>
              </w:tabs>
              <w:rPr>
                <w:color w:val="000000"/>
                <w:szCs w:val="24"/>
              </w:rPr>
            </w:pPr>
            <w:r w:rsidRPr="00123DBC">
              <w:rPr>
                <w:color w:val="000000"/>
              </w:rPr>
              <w:t>9271.806</w:t>
            </w:r>
          </w:p>
        </w:tc>
        <w:tc>
          <w:tcPr>
            <w:tcW w:w="1777" w:type="pct"/>
            <w:tcBorders>
              <w:top w:val="single" w:sz="4" w:space="0" w:color="auto"/>
            </w:tcBorders>
            <w:shd w:val="clear" w:color="auto" w:fill="auto"/>
            <w:noWrap/>
            <w:hideMark/>
          </w:tcPr>
          <w:p w:rsidR="00007EC0" w:rsidRPr="00123DBC" w:rsidRDefault="00007EC0" w:rsidP="00DC11B4">
            <w:pPr>
              <w:pStyle w:val="Tabletext"/>
              <w:tabs>
                <w:tab w:val="decimal" w:pos="1049"/>
              </w:tabs>
              <w:rPr>
                <w:color w:val="000000"/>
                <w:szCs w:val="24"/>
              </w:rPr>
            </w:pPr>
            <w:r w:rsidRPr="00123DBC">
              <w:rPr>
                <w:color w:val="000000"/>
              </w:rPr>
              <w:t>8944.481</w:t>
            </w:r>
          </w:p>
        </w:tc>
      </w:tr>
      <w:tr w:rsidR="00007EC0" w:rsidRPr="00B06F78" w:rsidTr="00FC2901">
        <w:trPr>
          <w:trHeight w:val="225"/>
        </w:trPr>
        <w:tc>
          <w:tcPr>
            <w:tcW w:w="1445" w:type="pct"/>
            <w:shd w:val="clear" w:color="auto" w:fill="auto"/>
            <w:noWrap/>
            <w:hideMark/>
          </w:tcPr>
          <w:p w:rsidR="00007EC0" w:rsidRPr="00007EC0" w:rsidRDefault="00007EC0" w:rsidP="00793741">
            <w:pPr>
              <w:pStyle w:val="Tabletext"/>
            </w:pPr>
            <w:r w:rsidRPr="00007EC0">
              <w:t>SC</w:t>
            </w:r>
          </w:p>
        </w:tc>
        <w:tc>
          <w:tcPr>
            <w:tcW w:w="1778" w:type="pct"/>
            <w:shd w:val="clear" w:color="auto" w:fill="auto"/>
            <w:noWrap/>
            <w:hideMark/>
          </w:tcPr>
          <w:p w:rsidR="00007EC0" w:rsidRPr="00123DBC" w:rsidRDefault="00007EC0" w:rsidP="00DC11B4">
            <w:pPr>
              <w:pStyle w:val="Tabletext"/>
              <w:tabs>
                <w:tab w:val="decimal" w:pos="1049"/>
              </w:tabs>
              <w:rPr>
                <w:color w:val="000000"/>
                <w:szCs w:val="24"/>
              </w:rPr>
            </w:pPr>
            <w:r w:rsidRPr="00123DBC">
              <w:rPr>
                <w:color w:val="000000"/>
              </w:rPr>
              <w:t>9277.083</w:t>
            </w:r>
          </w:p>
        </w:tc>
        <w:tc>
          <w:tcPr>
            <w:tcW w:w="1777" w:type="pct"/>
            <w:shd w:val="clear" w:color="auto" w:fill="auto"/>
            <w:noWrap/>
            <w:hideMark/>
          </w:tcPr>
          <w:p w:rsidR="00007EC0" w:rsidRPr="00123DBC" w:rsidRDefault="00007EC0" w:rsidP="00DC11B4">
            <w:pPr>
              <w:pStyle w:val="Tabletext"/>
              <w:tabs>
                <w:tab w:val="decimal" w:pos="1049"/>
              </w:tabs>
              <w:rPr>
                <w:color w:val="000000"/>
                <w:szCs w:val="24"/>
              </w:rPr>
            </w:pPr>
            <w:r w:rsidRPr="00123DBC">
              <w:rPr>
                <w:color w:val="000000"/>
              </w:rPr>
              <w:t>9155.571</w:t>
            </w:r>
          </w:p>
        </w:tc>
      </w:tr>
      <w:tr w:rsidR="00007EC0" w:rsidRPr="00B06F78" w:rsidTr="00FC2901">
        <w:trPr>
          <w:trHeight w:val="240"/>
        </w:trPr>
        <w:tc>
          <w:tcPr>
            <w:tcW w:w="1445" w:type="pct"/>
            <w:shd w:val="clear" w:color="auto" w:fill="auto"/>
            <w:noWrap/>
            <w:hideMark/>
          </w:tcPr>
          <w:p w:rsidR="00007EC0" w:rsidRPr="00007EC0" w:rsidRDefault="00007EC0" w:rsidP="00793741">
            <w:pPr>
              <w:pStyle w:val="Tabletext"/>
            </w:pPr>
            <w:r w:rsidRPr="00007EC0">
              <w:t>-2 Log L</w:t>
            </w:r>
          </w:p>
        </w:tc>
        <w:tc>
          <w:tcPr>
            <w:tcW w:w="1778" w:type="pct"/>
            <w:shd w:val="clear" w:color="auto" w:fill="auto"/>
            <w:noWrap/>
            <w:hideMark/>
          </w:tcPr>
          <w:p w:rsidR="00007EC0" w:rsidRPr="00123DBC" w:rsidRDefault="00007EC0" w:rsidP="00DC11B4">
            <w:pPr>
              <w:pStyle w:val="Tabletext"/>
              <w:tabs>
                <w:tab w:val="decimal" w:pos="1049"/>
              </w:tabs>
              <w:rPr>
                <w:color w:val="000000"/>
                <w:szCs w:val="24"/>
              </w:rPr>
            </w:pPr>
            <w:r w:rsidRPr="00123DBC">
              <w:rPr>
                <w:color w:val="000000"/>
              </w:rPr>
              <w:t>9269.806</w:t>
            </w:r>
          </w:p>
        </w:tc>
        <w:tc>
          <w:tcPr>
            <w:tcW w:w="1777" w:type="pct"/>
            <w:shd w:val="clear" w:color="auto" w:fill="auto"/>
            <w:noWrap/>
            <w:hideMark/>
          </w:tcPr>
          <w:p w:rsidR="00007EC0" w:rsidRPr="00123DBC" w:rsidRDefault="00007EC0" w:rsidP="00DC11B4">
            <w:pPr>
              <w:pStyle w:val="Tabletext"/>
              <w:tabs>
                <w:tab w:val="decimal" w:pos="1049"/>
              </w:tabs>
              <w:rPr>
                <w:color w:val="000000"/>
                <w:szCs w:val="24"/>
              </w:rPr>
            </w:pPr>
            <w:r w:rsidRPr="00123DBC">
              <w:rPr>
                <w:color w:val="000000"/>
              </w:rPr>
              <w:t>8864.481</w:t>
            </w:r>
          </w:p>
        </w:tc>
      </w:tr>
      <w:tr w:rsidR="007A2A4A" w:rsidRPr="00B06F78" w:rsidTr="00FC2901">
        <w:trPr>
          <w:trHeight w:val="240"/>
        </w:trPr>
        <w:tc>
          <w:tcPr>
            <w:tcW w:w="1445" w:type="pct"/>
            <w:tcBorders>
              <w:bottom w:val="single" w:sz="4" w:space="0" w:color="auto"/>
            </w:tcBorders>
            <w:shd w:val="clear" w:color="auto" w:fill="auto"/>
            <w:noWrap/>
          </w:tcPr>
          <w:p w:rsidR="007A2A4A" w:rsidRPr="00007EC0" w:rsidRDefault="007A2A4A" w:rsidP="00793741">
            <w:pPr>
              <w:pStyle w:val="Tabletext"/>
            </w:pPr>
            <w:r w:rsidRPr="00007EC0">
              <w:t>N</w:t>
            </w:r>
          </w:p>
        </w:tc>
        <w:tc>
          <w:tcPr>
            <w:tcW w:w="1778" w:type="pct"/>
            <w:tcBorders>
              <w:bottom w:val="single" w:sz="4" w:space="0" w:color="auto"/>
            </w:tcBorders>
            <w:shd w:val="clear" w:color="auto" w:fill="auto"/>
            <w:noWrap/>
          </w:tcPr>
          <w:p w:rsidR="007A2A4A" w:rsidRPr="00007EC0" w:rsidRDefault="00DB76B1" w:rsidP="00DC11B4">
            <w:pPr>
              <w:pStyle w:val="Tabletext"/>
              <w:tabs>
                <w:tab w:val="decimal" w:pos="1049"/>
              </w:tabs>
            </w:pPr>
            <w:r>
              <w:t>1447</w:t>
            </w:r>
          </w:p>
        </w:tc>
        <w:tc>
          <w:tcPr>
            <w:tcW w:w="1777" w:type="pct"/>
            <w:tcBorders>
              <w:bottom w:val="single" w:sz="4" w:space="0" w:color="auto"/>
            </w:tcBorders>
            <w:shd w:val="clear" w:color="auto" w:fill="auto"/>
            <w:noWrap/>
          </w:tcPr>
          <w:p w:rsidR="007A2A4A" w:rsidRPr="00007EC0" w:rsidRDefault="007A2A4A" w:rsidP="00DC11B4">
            <w:pPr>
              <w:pStyle w:val="Tabletext"/>
              <w:tabs>
                <w:tab w:val="decimal" w:pos="1049"/>
              </w:tabs>
            </w:pPr>
          </w:p>
        </w:tc>
      </w:tr>
    </w:tbl>
    <w:p w:rsidR="00FC2901" w:rsidRDefault="00FC2901" w:rsidP="00FC2901">
      <w:pPr>
        <w:pStyle w:val="Source"/>
      </w:pPr>
      <w:bookmarkStart w:id="63" w:name="_Toc295918369"/>
      <w:bookmarkStart w:id="64" w:name="_Toc303939512"/>
      <w:r>
        <w:t>Source:</w:t>
      </w:r>
      <w:r>
        <w:tab/>
        <w:t>2010 Apprentice and Trainees Destination Survey.</w:t>
      </w:r>
    </w:p>
    <w:p w:rsidR="00CE2AC0" w:rsidRPr="00123DBC" w:rsidRDefault="009149E1" w:rsidP="00DC11B4">
      <w:pPr>
        <w:pStyle w:val="tabletitle"/>
        <w:rPr>
          <w:lang w:val="en-US"/>
        </w:rPr>
      </w:pPr>
      <w:r w:rsidRPr="00123DBC">
        <w:rPr>
          <w:lang w:val="en-US"/>
        </w:rPr>
        <w:t xml:space="preserve">Table </w:t>
      </w:r>
      <w:r w:rsidR="00721CCA">
        <w:rPr>
          <w:lang w:val="en-US"/>
        </w:rPr>
        <w:t>10</w:t>
      </w:r>
      <w:r w:rsidR="000C7522">
        <w:rPr>
          <w:lang w:val="en-US"/>
        </w:rPr>
        <w:tab/>
      </w:r>
      <w:r w:rsidR="00BC7F29">
        <w:rPr>
          <w:lang w:val="en-US"/>
        </w:rPr>
        <w:t>Probability</w:t>
      </w:r>
      <w:r w:rsidR="00CE2AC0" w:rsidRPr="00123DBC">
        <w:rPr>
          <w:lang w:val="en-US"/>
        </w:rPr>
        <w:t xml:space="preserve"> of choosing a </w:t>
      </w:r>
      <w:r w:rsidR="000E43A0" w:rsidRPr="00123DBC">
        <w:rPr>
          <w:lang w:val="en-US"/>
        </w:rPr>
        <w:t>work or training</w:t>
      </w:r>
      <w:r w:rsidR="00770AC9">
        <w:rPr>
          <w:lang w:val="en-US"/>
        </w:rPr>
        <w:t>-</w:t>
      </w:r>
      <w:r w:rsidR="00CE2AC0" w:rsidRPr="00123DBC">
        <w:rPr>
          <w:lang w:val="en-US"/>
        </w:rPr>
        <w:t>related reason as m</w:t>
      </w:r>
      <w:r w:rsidR="00BC7F29">
        <w:rPr>
          <w:lang w:val="en-US"/>
        </w:rPr>
        <w:t>ain reason for not completing a</w:t>
      </w:r>
      <w:r w:rsidR="00CE2AC0" w:rsidRPr="00123DBC">
        <w:rPr>
          <w:lang w:val="en-US"/>
        </w:rPr>
        <w:t xml:space="preserve"> </w:t>
      </w:r>
      <w:bookmarkEnd w:id="63"/>
      <w:r w:rsidR="00BC7F29">
        <w:rPr>
          <w:lang w:val="en-US"/>
        </w:rPr>
        <w:t>traineeship</w:t>
      </w:r>
      <w:r w:rsidR="00DB76B1">
        <w:rPr>
          <w:lang w:val="en-US"/>
        </w:rPr>
        <w:t xml:space="preserve"> (%)</w:t>
      </w:r>
      <w:bookmarkEnd w:id="64"/>
    </w:p>
    <w:tbl>
      <w:tblPr>
        <w:tblW w:w="8789" w:type="dxa"/>
        <w:tblInd w:w="96" w:type="dxa"/>
        <w:tblLayout w:type="fixed"/>
        <w:tblLook w:val="04A0"/>
      </w:tblPr>
      <w:tblGrid>
        <w:gridCol w:w="3698"/>
        <w:gridCol w:w="1697"/>
        <w:gridCol w:w="1697"/>
        <w:gridCol w:w="1697"/>
      </w:tblGrid>
      <w:tr w:rsidR="00CE2AC0" w:rsidRPr="00DC11B4" w:rsidTr="00AE37D9">
        <w:tc>
          <w:tcPr>
            <w:tcW w:w="3698" w:type="dxa"/>
            <w:tcBorders>
              <w:top w:val="single" w:sz="4" w:space="0" w:color="auto"/>
              <w:left w:val="nil"/>
              <w:bottom w:val="single" w:sz="4" w:space="0" w:color="auto"/>
              <w:right w:val="nil"/>
            </w:tcBorders>
            <w:shd w:val="clear" w:color="auto" w:fill="auto"/>
            <w:noWrap/>
            <w:hideMark/>
          </w:tcPr>
          <w:p w:rsidR="00CE2AC0" w:rsidRPr="00DC11B4" w:rsidRDefault="00CE2AC0" w:rsidP="00DC11B4">
            <w:pPr>
              <w:pStyle w:val="Tablehead1"/>
              <w:jc w:val="center"/>
            </w:pPr>
          </w:p>
        </w:tc>
        <w:tc>
          <w:tcPr>
            <w:tcW w:w="1697" w:type="dxa"/>
            <w:tcBorders>
              <w:top w:val="single" w:sz="4" w:space="0" w:color="auto"/>
              <w:left w:val="nil"/>
              <w:bottom w:val="single" w:sz="4" w:space="0" w:color="auto"/>
              <w:right w:val="nil"/>
            </w:tcBorders>
            <w:shd w:val="clear" w:color="auto" w:fill="auto"/>
            <w:noWrap/>
            <w:hideMark/>
          </w:tcPr>
          <w:p w:rsidR="00CE2AC0" w:rsidRPr="00DC11B4" w:rsidRDefault="00CD0D8E" w:rsidP="00DC11B4">
            <w:pPr>
              <w:pStyle w:val="Tablehead1"/>
              <w:jc w:val="center"/>
            </w:pPr>
            <w:r w:rsidRPr="00DC11B4">
              <w:t>Pre-vocational program</w:t>
            </w:r>
          </w:p>
        </w:tc>
        <w:tc>
          <w:tcPr>
            <w:tcW w:w="1697" w:type="dxa"/>
            <w:tcBorders>
              <w:top w:val="single" w:sz="4" w:space="0" w:color="auto"/>
              <w:left w:val="nil"/>
              <w:bottom w:val="single" w:sz="4" w:space="0" w:color="auto"/>
              <w:right w:val="dashed" w:sz="4" w:space="0" w:color="auto"/>
            </w:tcBorders>
            <w:shd w:val="clear" w:color="auto" w:fill="auto"/>
            <w:noWrap/>
            <w:hideMark/>
          </w:tcPr>
          <w:p w:rsidR="00CE2AC0" w:rsidRPr="00DC11B4" w:rsidRDefault="00CE2AC0" w:rsidP="00DC11B4">
            <w:pPr>
              <w:pStyle w:val="Tablehead1"/>
              <w:jc w:val="center"/>
            </w:pPr>
            <w:r w:rsidRPr="00DC11B4">
              <w:t xml:space="preserve">No </w:t>
            </w:r>
            <w:r w:rsidR="00CD0D8E" w:rsidRPr="00DC11B4">
              <w:t>pre-vocational program</w:t>
            </w:r>
          </w:p>
        </w:tc>
        <w:tc>
          <w:tcPr>
            <w:tcW w:w="1697" w:type="dxa"/>
            <w:tcBorders>
              <w:top w:val="single" w:sz="4" w:space="0" w:color="auto"/>
              <w:left w:val="dashed" w:sz="4" w:space="0" w:color="auto"/>
              <w:bottom w:val="single" w:sz="4" w:space="0" w:color="auto"/>
              <w:right w:val="nil"/>
            </w:tcBorders>
            <w:shd w:val="clear" w:color="auto" w:fill="auto"/>
            <w:noWrap/>
            <w:hideMark/>
          </w:tcPr>
          <w:p w:rsidR="00CE2AC0" w:rsidRPr="00DC11B4" w:rsidRDefault="00CE2AC0" w:rsidP="00DC11B4">
            <w:pPr>
              <w:pStyle w:val="Tablehead1"/>
              <w:jc w:val="center"/>
            </w:pPr>
            <w:r w:rsidRPr="00DC11B4">
              <w:t>Difference</w:t>
            </w:r>
          </w:p>
        </w:tc>
      </w:tr>
      <w:tr w:rsidR="0069591B" w:rsidRPr="00123DBC" w:rsidTr="00AE37D9">
        <w:tc>
          <w:tcPr>
            <w:tcW w:w="3698" w:type="dxa"/>
            <w:tcBorders>
              <w:top w:val="nil"/>
              <w:left w:val="nil"/>
              <w:bottom w:val="nil"/>
              <w:right w:val="nil"/>
            </w:tcBorders>
            <w:shd w:val="clear" w:color="auto" w:fill="auto"/>
            <w:noWrap/>
            <w:hideMark/>
          </w:tcPr>
          <w:p w:rsidR="0069591B" w:rsidRPr="00123DBC" w:rsidRDefault="0069591B" w:rsidP="00CE2AC0">
            <w:pPr>
              <w:pStyle w:val="Tabletext"/>
              <w:rPr>
                <w:b/>
              </w:rPr>
            </w:pPr>
            <w:r w:rsidRPr="00123DBC">
              <w:rPr>
                <w:b/>
              </w:rPr>
              <w:t>Occupation</w:t>
            </w:r>
          </w:p>
        </w:tc>
        <w:tc>
          <w:tcPr>
            <w:tcW w:w="1697" w:type="dxa"/>
            <w:tcBorders>
              <w:top w:val="nil"/>
              <w:left w:val="nil"/>
              <w:bottom w:val="nil"/>
              <w:right w:val="nil"/>
            </w:tcBorders>
            <w:shd w:val="clear" w:color="auto" w:fill="auto"/>
            <w:noWrap/>
            <w:hideMark/>
          </w:tcPr>
          <w:p w:rsidR="0069591B" w:rsidRPr="00123DBC" w:rsidRDefault="0069591B" w:rsidP="0069591B">
            <w:pPr>
              <w:pStyle w:val="Tabletext"/>
              <w:jc w:val="right"/>
              <w:rPr>
                <w:color w:val="000000"/>
              </w:rPr>
            </w:pPr>
          </w:p>
        </w:tc>
        <w:tc>
          <w:tcPr>
            <w:tcW w:w="1697" w:type="dxa"/>
            <w:tcBorders>
              <w:top w:val="nil"/>
              <w:left w:val="nil"/>
              <w:bottom w:val="nil"/>
              <w:right w:val="dashed" w:sz="4" w:space="0" w:color="auto"/>
            </w:tcBorders>
            <w:shd w:val="clear" w:color="auto" w:fill="auto"/>
            <w:noWrap/>
            <w:hideMark/>
          </w:tcPr>
          <w:p w:rsidR="0069591B" w:rsidRPr="00123DBC" w:rsidRDefault="0069591B" w:rsidP="0069591B">
            <w:pPr>
              <w:pStyle w:val="Tabletext"/>
              <w:jc w:val="right"/>
              <w:rPr>
                <w:color w:val="000000"/>
              </w:rPr>
            </w:pPr>
          </w:p>
        </w:tc>
        <w:tc>
          <w:tcPr>
            <w:tcW w:w="1697" w:type="dxa"/>
            <w:tcBorders>
              <w:top w:val="nil"/>
              <w:left w:val="dashed" w:sz="4" w:space="0" w:color="auto"/>
              <w:bottom w:val="nil"/>
              <w:right w:val="nil"/>
            </w:tcBorders>
            <w:shd w:val="clear" w:color="auto" w:fill="auto"/>
            <w:noWrap/>
            <w:hideMark/>
          </w:tcPr>
          <w:p w:rsidR="0069591B" w:rsidRPr="00123DBC" w:rsidRDefault="0069591B" w:rsidP="0069591B">
            <w:pPr>
              <w:pStyle w:val="Tabletext"/>
              <w:jc w:val="right"/>
              <w:rPr>
                <w:color w:val="000000"/>
              </w:rPr>
            </w:pPr>
          </w:p>
        </w:tc>
      </w:tr>
      <w:tr w:rsidR="00121572" w:rsidRPr="00123DBC" w:rsidTr="00AE37D9">
        <w:tc>
          <w:tcPr>
            <w:tcW w:w="3698" w:type="dxa"/>
            <w:tcBorders>
              <w:top w:val="nil"/>
              <w:left w:val="nil"/>
              <w:bottom w:val="nil"/>
              <w:right w:val="nil"/>
            </w:tcBorders>
            <w:shd w:val="clear" w:color="auto" w:fill="auto"/>
            <w:noWrap/>
            <w:hideMark/>
          </w:tcPr>
          <w:p w:rsidR="00121572" w:rsidRPr="00123DBC" w:rsidRDefault="00405E09" w:rsidP="00121572">
            <w:pPr>
              <w:pStyle w:val="Tabletext"/>
            </w:pPr>
            <w:r>
              <w:t>Managers and professionals</w:t>
            </w:r>
          </w:p>
        </w:tc>
        <w:tc>
          <w:tcPr>
            <w:tcW w:w="1697" w:type="dxa"/>
            <w:tcBorders>
              <w:top w:val="nil"/>
              <w:left w:val="nil"/>
              <w:bottom w:val="nil"/>
              <w:right w:val="nil"/>
            </w:tcBorders>
            <w:shd w:val="clear" w:color="auto" w:fill="auto"/>
            <w:noWrap/>
            <w:hideMark/>
          </w:tcPr>
          <w:p w:rsidR="00121572" w:rsidRPr="004C7D5C" w:rsidRDefault="00121572" w:rsidP="00AE37D9">
            <w:pPr>
              <w:pStyle w:val="Tabletext"/>
              <w:tabs>
                <w:tab w:val="decimal" w:pos="737"/>
              </w:tabs>
            </w:pPr>
            <w:r w:rsidRPr="004C7D5C">
              <w:t>0.7</w:t>
            </w:r>
          </w:p>
        </w:tc>
        <w:tc>
          <w:tcPr>
            <w:tcW w:w="1697" w:type="dxa"/>
            <w:tcBorders>
              <w:top w:val="nil"/>
              <w:left w:val="nil"/>
              <w:bottom w:val="nil"/>
              <w:right w:val="dashed" w:sz="4" w:space="0" w:color="auto"/>
            </w:tcBorders>
            <w:shd w:val="clear" w:color="auto" w:fill="auto"/>
            <w:noWrap/>
            <w:hideMark/>
          </w:tcPr>
          <w:p w:rsidR="00121572" w:rsidRPr="004C7D5C" w:rsidRDefault="00121572" w:rsidP="00AE37D9">
            <w:pPr>
              <w:pStyle w:val="Tabletext"/>
              <w:tabs>
                <w:tab w:val="decimal" w:pos="737"/>
              </w:tabs>
            </w:pPr>
            <w:r w:rsidRPr="004C7D5C">
              <w:t>12.7</w:t>
            </w:r>
          </w:p>
        </w:tc>
        <w:tc>
          <w:tcPr>
            <w:tcW w:w="1697" w:type="dxa"/>
            <w:tcBorders>
              <w:top w:val="nil"/>
              <w:left w:val="dashed" w:sz="4" w:space="0" w:color="auto"/>
              <w:bottom w:val="nil"/>
              <w:right w:val="nil"/>
            </w:tcBorders>
            <w:shd w:val="clear" w:color="auto" w:fill="auto"/>
            <w:noWrap/>
            <w:hideMark/>
          </w:tcPr>
          <w:p w:rsidR="00121572" w:rsidRPr="004C7D5C" w:rsidRDefault="00121572" w:rsidP="00AE37D9">
            <w:pPr>
              <w:pStyle w:val="Tabletext"/>
              <w:tabs>
                <w:tab w:val="decimal" w:pos="737"/>
              </w:tabs>
            </w:pPr>
            <w:r w:rsidRPr="004C7D5C">
              <w:t>-11.9</w:t>
            </w:r>
          </w:p>
        </w:tc>
      </w:tr>
      <w:tr w:rsidR="00121572" w:rsidRPr="00123DBC" w:rsidTr="00AE37D9">
        <w:tc>
          <w:tcPr>
            <w:tcW w:w="3698" w:type="dxa"/>
            <w:tcBorders>
              <w:top w:val="nil"/>
              <w:left w:val="nil"/>
              <w:bottom w:val="nil"/>
              <w:right w:val="nil"/>
            </w:tcBorders>
            <w:shd w:val="clear" w:color="auto" w:fill="auto"/>
            <w:noWrap/>
            <w:hideMark/>
          </w:tcPr>
          <w:p w:rsidR="00121572" w:rsidRPr="00123DBC" w:rsidRDefault="00405E09" w:rsidP="00121572">
            <w:pPr>
              <w:pStyle w:val="Tabletext"/>
            </w:pPr>
            <w:r>
              <w:t>Community and personal service workers</w:t>
            </w:r>
          </w:p>
        </w:tc>
        <w:tc>
          <w:tcPr>
            <w:tcW w:w="1697" w:type="dxa"/>
            <w:tcBorders>
              <w:top w:val="nil"/>
              <w:left w:val="nil"/>
              <w:bottom w:val="nil"/>
              <w:right w:val="nil"/>
            </w:tcBorders>
            <w:shd w:val="clear" w:color="auto" w:fill="auto"/>
            <w:noWrap/>
            <w:hideMark/>
          </w:tcPr>
          <w:p w:rsidR="00121572" w:rsidRPr="004C7D5C" w:rsidRDefault="00121572" w:rsidP="00AE37D9">
            <w:pPr>
              <w:pStyle w:val="Tabletext"/>
              <w:tabs>
                <w:tab w:val="decimal" w:pos="737"/>
              </w:tabs>
            </w:pPr>
            <w:r w:rsidRPr="004C7D5C">
              <w:t>1.0</w:t>
            </w:r>
          </w:p>
        </w:tc>
        <w:tc>
          <w:tcPr>
            <w:tcW w:w="1697" w:type="dxa"/>
            <w:tcBorders>
              <w:top w:val="nil"/>
              <w:left w:val="nil"/>
              <w:bottom w:val="nil"/>
              <w:right w:val="dashed" w:sz="4" w:space="0" w:color="auto"/>
            </w:tcBorders>
            <w:shd w:val="clear" w:color="auto" w:fill="auto"/>
            <w:noWrap/>
            <w:hideMark/>
          </w:tcPr>
          <w:p w:rsidR="00121572" w:rsidRPr="004C7D5C" w:rsidRDefault="00121572" w:rsidP="00AE37D9">
            <w:pPr>
              <w:pStyle w:val="Tabletext"/>
              <w:tabs>
                <w:tab w:val="decimal" w:pos="737"/>
              </w:tabs>
            </w:pPr>
            <w:r w:rsidRPr="004C7D5C">
              <w:t>15.9</w:t>
            </w:r>
          </w:p>
        </w:tc>
        <w:tc>
          <w:tcPr>
            <w:tcW w:w="1697" w:type="dxa"/>
            <w:tcBorders>
              <w:top w:val="nil"/>
              <w:left w:val="dashed" w:sz="4" w:space="0" w:color="auto"/>
              <w:bottom w:val="nil"/>
              <w:right w:val="nil"/>
            </w:tcBorders>
            <w:shd w:val="clear" w:color="auto" w:fill="auto"/>
            <w:noWrap/>
            <w:hideMark/>
          </w:tcPr>
          <w:p w:rsidR="00121572" w:rsidRPr="004C7D5C" w:rsidRDefault="00121572" w:rsidP="00AE37D9">
            <w:pPr>
              <w:pStyle w:val="Tabletext"/>
              <w:tabs>
                <w:tab w:val="decimal" w:pos="737"/>
              </w:tabs>
            </w:pPr>
            <w:r w:rsidRPr="004C7D5C">
              <w:t>-14.9</w:t>
            </w:r>
          </w:p>
        </w:tc>
      </w:tr>
      <w:tr w:rsidR="00121572" w:rsidRPr="00123DBC" w:rsidTr="00AE37D9">
        <w:tc>
          <w:tcPr>
            <w:tcW w:w="3698" w:type="dxa"/>
            <w:tcBorders>
              <w:top w:val="nil"/>
              <w:left w:val="nil"/>
              <w:bottom w:val="nil"/>
              <w:right w:val="nil"/>
            </w:tcBorders>
            <w:shd w:val="clear" w:color="auto" w:fill="auto"/>
            <w:noWrap/>
            <w:hideMark/>
          </w:tcPr>
          <w:p w:rsidR="00121572" w:rsidRPr="00123DBC" w:rsidRDefault="00405E09" w:rsidP="00121572">
            <w:pPr>
              <w:pStyle w:val="Tabletext"/>
            </w:pPr>
            <w:r>
              <w:t>Clerical and administrative workers</w:t>
            </w:r>
          </w:p>
        </w:tc>
        <w:tc>
          <w:tcPr>
            <w:tcW w:w="1697" w:type="dxa"/>
            <w:tcBorders>
              <w:top w:val="nil"/>
              <w:left w:val="nil"/>
              <w:bottom w:val="nil"/>
              <w:right w:val="nil"/>
            </w:tcBorders>
            <w:shd w:val="clear" w:color="auto" w:fill="auto"/>
            <w:noWrap/>
            <w:hideMark/>
          </w:tcPr>
          <w:p w:rsidR="00121572" w:rsidRPr="004C7D5C" w:rsidRDefault="00121572" w:rsidP="00AE37D9">
            <w:pPr>
              <w:pStyle w:val="Tabletext"/>
              <w:tabs>
                <w:tab w:val="decimal" w:pos="737"/>
              </w:tabs>
            </w:pPr>
            <w:r w:rsidRPr="004C7D5C">
              <w:t>0.9</w:t>
            </w:r>
          </w:p>
        </w:tc>
        <w:tc>
          <w:tcPr>
            <w:tcW w:w="1697" w:type="dxa"/>
            <w:tcBorders>
              <w:top w:val="nil"/>
              <w:left w:val="nil"/>
              <w:bottom w:val="nil"/>
              <w:right w:val="dashed" w:sz="4" w:space="0" w:color="auto"/>
            </w:tcBorders>
            <w:shd w:val="clear" w:color="auto" w:fill="auto"/>
            <w:noWrap/>
            <w:hideMark/>
          </w:tcPr>
          <w:p w:rsidR="00121572" w:rsidRPr="004C7D5C" w:rsidRDefault="00121572" w:rsidP="00AE37D9">
            <w:pPr>
              <w:pStyle w:val="Tabletext"/>
              <w:tabs>
                <w:tab w:val="decimal" w:pos="737"/>
              </w:tabs>
            </w:pPr>
            <w:r w:rsidRPr="004C7D5C">
              <w:t>11.8</w:t>
            </w:r>
          </w:p>
        </w:tc>
        <w:tc>
          <w:tcPr>
            <w:tcW w:w="1697" w:type="dxa"/>
            <w:tcBorders>
              <w:top w:val="nil"/>
              <w:left w:val="dashed" w:sz="4" w:space="0" w:color="auto"/>
              <w:bottom w:val="nil"/>
              <w:right w:val="nil"/>
            </w:tcBorders>
            <w:shd w:val="clear" w:color="auto" w:fill="auto"/>
            <w:noWrap/>
            <w:hideMark/>
          </w:tcPr>
          <w:p w:rsidR="00121572" w:rsidRPr="004C7D5C" w:rsidRDefault="00121572" w:rsidP="00AE37D9">
            <w:pPr>
              <w:pStyle w:val="Tabletext"/>
              <w:tabs>
                <w:tab w:val="decimal" w:pos="737"/>
              </w:tabs>
            </w:pPr>
            <w:r w:rsidRPr="004C7D5C">
              <w:t>-10.9</w:t>
            </w:r>
          </w:p>
        </w:tc>
      </w:tr>
      <w:tr w:rsidR="00136E2D" w:rsidRPr="00123DBC" w:rsidTr="00AE37D9">
        <w:tc>
          <w:tcPr>
            <w:tcW w:w="3698" w:type="dxa"/>
            <w:tcBorders>
              <w:top w:val="nil"/>
              <w:left w:val="nil"/>
              <w:bottom w:val="nil"/>
              <w:right w:val="nil"/>
            </w:tcBorders>
            <w:shd w:val="clear" w:color="auto" w:fill="auto"/>
            <w:noWrap/>
            <w:hideMark/>
          </w:tcPr>
          <w:p w:rsidR="00136E2D" w:rsidRPr="00123DBC" w:rsidRDefault="00405E09" w:rsidP="0004292F">
            <w:pPr>
              <w:pStyle w:val="Tabletext"/>
            </w:pPr>
            <w:r>
              <w:t>Sales workers</w:t>
            </w:r>
          </w:p>
        </w:tc>
        <w:tc>
          <w:tcPr>
            <w:tcW w:w="1697" w:type="dxa"/>
            <w:tcBorders>
              <w:top w:val="nil"/>
              <w:left w:val="nil"/>
              <w:bottom w:val="nil"/>
              <w:right w:val="nil"/>
            </w:tcBorders>
            <w:shd w:val="clear" w:color="auto" w:fill="auto"/>
            <w:noWrap/>
            <w:hideMark/>
          </w:tcPr>
          <w:p w:rsidR="00136E2D" w:rsidRPr="004C7D5C" w:rsidRDefault="00136E2D" w:rsidP="00AE37D9">
            <w:pPr>
              <w:pStyle w:val="Tabletext"/>
              <w:tabs>
                <w:tab w:val="decimal" w:pos="737"/>
              </w:tabs>
            </w:pPr>
            <w:r w:rsidRPr="004C7D5C">
              <w:t>1.0</w:t>
            </w:r>
          </w:p>
        </w:tc>
        <w:tc>
          <w:tcPr>
            <w:tcW w:w="1697" w:type="dxa"/>
            <w:tcBorders>
              <w:top w:val="nil"/>
              <w:left w:val="nil"/>
              <w:bottom w:val="nil"/>
              <w:right w:val="dashed" w:sz="4" w:space="0" w:color="auto"/>
            </w:tcBorders>
            <w:shd w:val="clear" w:color="auto" w:fill="auto"/>
            <w:noWrap/>
            <w:hideMark/>
          </w:tcPr>
          <w:p w:rsidR="00136E2D" w:rsidRPr="004C7D5C" w:rsidRDefault="00136E2D" w:rsidP="00AE37D9">
            <w:pPr>
              <w:pStyle w:val="Tabletext"/>
              <w:tabs>
                <w:tab w:val="decimal" w:pos="737"/>
              </w:tabs>
            </w:pPr>
            <w:r w:rsidRPr="004C7D5C">
              <w:t>11.0</w:t>
            </w:r>
          </w:p>
        </w:tc>
        <w:tc>
          <w:tcPr>
            <w:tcW w:w="1697" w:type="dxa"/>
            <w:tcBorders>
              <w:top w:val="nil"/>
              <w:left w:val="dashed" w:sz="4" w:space="0" w:color="auto"/>
              <w:bottom w:val="nil"/>
              <w:right w:val="nil"/>
            </w:tcBorders>
            <w:shd w:val="clear" w:color="auto" w:fill="auto"/>
            <w:noWrap/>
            <w:hideMark/>
          </w:tcPr>
          <w:p w:rsidR="00136E2D" w:rsidRPr="004C7D5C" w:rsidRDefault="00136E2D" w:rsidP="00AE37D9">
            <w:pPr>
              <w:pStyle w:val="Tabletext"/>
              <w:tabs>
                <w:tab w:val="decimal" w:pos="737"/>
              </w:tabs>
            </w:pPr>
            <w:r w:rsidRPr="004C7D5C">
              <w:t>-10.0</w:t>
            </w:r>
          </w:p>
        </w:tc>
      </w:tr>
      <w:tr w:rsidR="00121572" w:rsidRPr="00123DBC" w:rsidTr="00AE37D9">
        <w:tc>
          <w:tcPr>
            <w:tcW w:w="3698" w:type="dxa"/>
            <w:tcBorders>
              <w:top w:val="nil"/>
              <w:left w:val="nil"/>
              <w:right w:val="nil"/>
            </w:tcBorders>
            <w:shd w:val="clear" w:color="auto" w:fill="auto"/>
            <w:noWrap/>
            <w:hideMark/>
          </w:tcPr>
          <w:p w:rsidR="00121572" w:rsidRPr="00123DBC" w:rsidRDefault="00405E09" w:rsidP="00121572">
            <w:pPr>
              <w:pStyle w:val="Tabletext"/>
            </w:pPr>
            <w:r>
              <w:t>Machinery operators and drivers</w:t>
            </w:r>
          </w:p>
        </w:tc>
        <w:tc>
          <w:tcPr>
            <w:tcW w:w="1697" w:type="dxa"/>
            <w:tcBorders>
              <w:top w:val="nil"/>
              <w:left w:val="nil"/>
              <w:right w:val="nil"/>
            </w:tcBorders>
            <w:shd w:val="clear" w:color="auto" w:fill="auto"/>
            <w:noWrap/>
            <w:hideMark/>
          </w:tcPr>
          <w:p w:rsidR="00121572" w:rsidRPr="004C7D5C" w:rsidRDefault="00121572" w:rsidP="00AE37D9">
            <w:pPr>
              <w:pStyle w:val="Tabletext"/>
              <w:tabs>
                <w:tab w:val="decimal" w:pos="737"/>
              </w:tabs>
            </w:pPr>
            <w:r w:rsidRPr="004C7D5C">
              <w:t>0.4</w:t>
            </w:r>
          </w:p>
        </w:tc>
        <w:tc>
          <w:tcPr>
            <w:tcW w:w="1697" w:type="dxa"/>
            <w:tcBorders>
              <w:top w:val="nil"/>
              <w:left w:val="nil"/>
              <w:right w:val="dashed" w:sz="4" w:space="0" w:color="auto"/>
            </w:tcBorders>
            <w:shd w:val="clear" w:color="auto" w:fill="auto"/>
            <w:noWrap/>
            <w:hideMark/>
          </w:tcPr>
          <w:p w:rsidR="00121572" w:rsidRPr="004C7D5C" w:rsidRDefault="00121572" w:rsidP="00AE37D9">
            <w:pPr>
              <w:pStyle w:val="Tabletext"/>
              <w:tabs>
                <w:tab w:val="decimal" w:pos="737"/>
              </w:tabs>
            </w:pPr>
            <w:r w:rsidRPr="004C7D5C">
              <w:t>8.7</w:t>
            </w:r>
          </w:p>
        </w:tc>
        <w:tc>
          <w:tcPr>
            <w:tcW w:w="1697" w:type="dxa"/>
            <w:tcBorders>
              <w:top w:val="nil"/>
              <w:left w:val="dashed" w:sz="4" w:space="0" w:color="auto"/>
              <w:right w:val="nil"/>
            </w:tcBorders>
            <w:shd w:val="clear" w:color="auto" w:fill="auto"/>
            <w:noWrap/>
            <w:hideMark/>
          </w:tcPr>
          <w:p w:rsidR="00121572" w:rsidRPr="004C7D5C" w:rsidRDefault="00121572" w:rsidP="00AE37D9">
            <w:pPr>
              <w:pStyle w:val="Tabletext"/>
              <w:tabs>
                <w:tab w:val="decimal" w:pos="737"/>
              </w:tabs>
            </w:pPr>
            <w:r w:rsidRPr="004C7D5C">
              <w:t>-8.3</w:t>
            </w:r>
          </w:p>
        </w:tc>
      </w:tr>
      <w:tr w:rsidR="00136E2D" w:rsidRPr="00123DBC" w:rsidTr="00AE37D9">
        <w:tc>
          <w:tcPr>
            <w:tcW w:w="3698" w:type="dxa"/>
            <w:tcBorders>
              <w:top w:val="nil"/>
              <w:left w:val="nil"/>
              <w:bottom w:val="dashed" w:sz="4" w:space="0" w:color="auto"/>
            </w:tcBorders>
            <w:shd w:val="clear" w:color="auto" w:fill="auto"/>
            <w:noWrap/>
            <w:hideMark/>
          </w:tcPr>
          <w:p w:rsidR="00136E2D" w:rsidRPr="00123DBC" w:rsidRDefault="00136E2D" w:rsidP="0004292F">
            <w:pPr>
              <w:pStyle w:val="Tabletext"/>
            </w:pPr>
            <w:r w:rsidRPr="00123DBC">
              <w:t>Labourers</w:t>
            </w:r>
          </w:p>
        </w:tc>
        <w:tc>
          <w:tcPr>
            <w:tcW w:w="1697" w:type="dxa"/>
            <w:tcBorders>
              <w:top w:val="nil"/>
              <w:bottom w:val="dashed" w:sz="4" w:space="0" w:color="auto"/>
            </w:tcBorders>
            <w:shd w:val="clear" w:color="auto" w:fill="auto"/>
            <w:noWrap/>
            <w:hideMark/>
          </w:tcPr>
          <w:p w:rsidR="00136E2D" w:rsidRPr="004C7D5C" w:rsidRDefault="00136E2D" w:rsidP="00AE37D9">
            <w:pPr>
              <w:pStyle w:val="Tabletext"/>
              <w:tabs>
                <w:tab w:val="decimal" w:pos="737"/>
              </w:tabs>
            </w:pPr>
            <w:r w:rsidRPr="004C7D5C">
              <w:t>1.0</w:t>
            </w:r>
          </w:p>
        </w:tc>
        <w:tc>
          <w:tcPr>
            <w:tcW w:w="1697" w:type="dxa"/>
            <w:tcBorders>
              <w:top w:val="nil"/>
              <w:bottom w:val="dashed" w:sz="4" w:space="0" w:color="auto"/>
              <w:right w:val="dashed" w:sz="4" w:space="0" w:color="auto"/>
            </w:tcBorders>
            <w:shd w:val="clear" w:color="auto" w:fill="auto"/>
            <w:noWrap/>
            <w:hideMark/>
          </w:tcPr>
          <w:p w:rsidR="00136E2D" w:rsidRPr="004C7D5C" w:rsidRDefault="00136E2D" w:rsidP="00AE37D9">
            <w:pPr>
              <w:pStyle w:val="Tabletext"/>
              <w:tabs>
                <w:tab w:val="decimal" w:pos="737"/>
              </w:tabs>
            </w:pPr>
            <w:r w:rsidRPr="004C7D5C">
              <w:t>11.3</w:t>
            </w:r>
          </w:p>
        </w:tc>
        <w:tc>
          <w:tcPr>
            <w:tcW w:w="1697" w:type="dxa"/>
            <w:tcBorders>
              <w:top w:val="nil"/>
              <w:left w:val="dashed" w:sz="4" w:space="0" w:color="auto"/>
              <w:bottom w:val="dashed" w:sz="4" w:space="0" w:color="auto"/>
              <w:right w:val="nil"/>
            </w:tcBorders>
            <w:shd w:val="clear" w:color="auto" w:fill="auto"/>
            <w:noWrap/>
            <w:hideMark/>
          </w:tcPr>
          <w:p w:rsidR="00136E2D" w:rsidRPr="004C7D5C" w:rsidRDefault="00136E2D" w:rsidP="00AE37D9">
            <w:pPr>
              <w:pStyle w:val="Tabletext"/>
              <w:tabs>
                <w:tab w:val="decimal" w:pos="737"/>
              </w:tabs>
            </w:pPr>
            <w:r w:rsidRPr="004C7D5C">
              <w:t>-10.3</w:t>
            </w:r>
          </w:p>
        </w:tc>
      </w:tr>
      <w:tr w:rsidR="00136E2D" w:rsidRPr="00123DBC" w:rsidTr="00AE37D9">
        <w:tc>
          <w:tcPr>
            <w:tcW w:w="3698" w:type="dxa"/>
            <w:tcBorders>
              <w:top w:val="dashed" w:sz="4" w:space="0" w:color="auto"/>
              <w:left w:val="nil"/>
              <w:bottom w:val="nil"/>
              <w:right w:val="nil"/>
            </w:tcBorders>
            <w:shd w:val="clear" w:color="auto" w:fill="auto"/>
            <w:noWrap/>
            <w:hideMark/>
          </w:tcPr>
          <w:p w:rsidR="00136E2D" w:rsidRPr="00123DBC" w:rsidRDefault="00136E2D" w:rsidP="00DC11B4">
            <w:pPr>
              <w:pStyle w:val="Tabletext"/>
              <w:spacing w:before="80"/>
              <w:rPr>
                <w:b/>
              </w:rPr>
            </w:pPr>
            <w:r w:rsidRPr="00123DBC">
              <w:rPr>
                <w:b/>
              </w:rPr>
              <w:t>Highest level of education</w:t>
            </w:r>
          </w:p>
        </w:tc>
        <w:tc>
          <w:tcPr>
            <w:tcW w:w="1697" w:type="dxa"/>
            <w:tcBorders>
              <w:top w:val="dashed" w:sz="4" w:space="0" w:color="auto"/>
              <w:left w:val="nil"/>
              <w:bottom w:val="nil"/>
              <w:right w:val="nil"/>
            </w:tcBorders>
            <w:shd w:val="clear" w:color="auto" w:fill="auto"/>
            <w:noWrap/>
            <w:hideMark/>
          </w:tcPr>
          <w:p w:rsidR="00136E2D" w:rsidRPr="004C7D5C" w:rsidRDefault="00136E2D" w:rsidP="00AE37D9">
            <w:pPr>
              <w:pStyle w:val="Tabletext"/>
              <w:tabs>
                <w:tab w:val="decimal" w:pos="737"/>
              </w:tabs>
              <w:spacing w:before="80"/>
            </w:pPr>
          </w:p>
        </w:tc>
        <w:tc>
          <w:tcPr>
            <w:tcW w:w="1697" w:type="dxa"/>
            <w:tcBorders>
              <w:top w:val="dashed" w:sz="4" w:space="0" w:color="auto"/>
              <w:left w:val="nil"/>
              <w:bottom w:val="nil"/>
              <w:right w:val="dashed" w:sz="4" w:space="0" w:color="auto"/>
            </w:tcBorders>
            <w:shd w:val="clear" w:color="auto" w:fill="auto"/>
            <w:noWrap/>
            <w:hideMark/>
          </w:tcPr>
          <w:p w:rsidR="00136E2D" w:rsidRPr="004C7D5C" w:rsidRDefault="00136E2D" w:rsidP="00AE37D9">
            <w:pPr>
              <w:pStyle w:val="Tabletext"/>
              <w:tabs>
                <w:tab w:val="decimal" w:pos="737"/>
              </w:tabs>
              <w:spacing w:before="80"/>
            </w:pPr>
          </w:p>
        </w:tc>
        <w:tc>
          <w:tcPr>
            <w:tcW w:w="1697" w:type="dxa"/>
            <w:tcBorders>
              <w:top w:val="dashed" w:sz="4" w:space="0" w:color="auto"/>
              <w:left w:val="dashed" w:sz="4" w:space="0" w:color="auto"/>
              <w:bottom w:val="nil"/>
              <w:right w:val="nil"/>
            </w:tcBorders>
            <w:shd w:val="clear" w:color="auto" w:fill="auto"/>
            <w:noWrap/>
            <w:hideMark/>
          </w:tcPr>
          <w:p w:rsidR="00136E2D" w:rsidRPr="004C7D5C" w:rsidRDefault="00136E2D" w:rsidP="00AE37D9">
            <w:pPr>
              <w:pStyle w:val="Tabletext"/>
              <w:tabs>
                <w:tab w:val="decimal" w:pos="737"/>
              </w:tabs>
              <w:spacing w:before="80"/>
            </w:pPr>
          </w:p>
        </w:tc>
      </w:tr>
      <w:tr w:rsidR="00136E2D" w:rsidRPr="00123DBC" w:rsidTr="00AE37D9">
        <w:tc>
          <w:tcPr>
            <w:tcW w:w="3698" w:type="dxa"/>
            <w:tcBorders>
              <w:top w:val="nil"/>
              <w:left w:val="nil"/>
              <w:bottom w:val="nil"/>
              <w:right w:val="nil"/>
            </w:tcBorders>
            <w:shd w:val="clear" w:color="auto" w:fill="auto"/>
            <w:noWrap/>
            <w:hideMark/>
          </w:tcPr>
          <w:p w:rsidR="00136E2D" w:rsidRPr="00123DBC" w:rsidRDefault="003E04F1" w:rsidP="00CE2AC0">
            <w:pPr>
              <w:pStyle w:val="Tabletext"/>
            </w:pPr>
            <w:r>
              <w:t>Cert.</w:t>
            </w:r>
            <w:r w:rsidR="00136E2D" w:rsidRPr="00123DBC">
              <w:t xml:space="preserve"> III</w:t>
            </w:r>
          </w:p>
        </w:tc>
        <w:tc>
          <w:tcPr>
            <w:tcW w:w="1697" w:type="dxa"/>
            <w:tcBorders>
              <w:top w:val="nil"/>
              <w:left w:val="nil"/>
              <w:bottom w:val="nil"/>
              <w:right w:val="nil"/>
            </w:tcBorders>
            <w:shd w:val="clear" w:color="auto" w:fill="auto"/>
            <w:noWrap/>
            <w:hideMark/>
          </w:tcPr>
          <w:p w:rsidR="00136E2D" w:rsidRPr="004C7D5C" w:rsidRDefault="00136E2D" w:rsidP="00AE37D9">
            <w:pPr>
              <w:pStyle w:val="Tabletext"/>
              <w:tabs>
                <w:tab w:val="decimal" w:pos="737"/>
              </w:tabs>
            </w:pPr>
            <w:r w:rsidRPr="004C7D5C">
              <w:t>12.8</w:t>
            </w:r>
          </w:p>
        </w:tc>
        <w:tc>
          <w:tcPr>
            <w:tcW w:w="1697" w:type="dxa"/>
            <w:tcBorders>
              <w:top w:val="nil"/>
              <w:left w:val="nil"/>
              <w:bottom w:val="nil"/>
              <w:right w:val="dashed" w:sz="4" w:space="0" w:color="auto"/>
            </w:tcBorders>
            <w:shd w:val="clear" w:color="auto" w:fill="auto"/>
            <w:noWrap/>
            <w:hideMark/>
          </w:tcPr>
          <w:p w:rsidR="00136E2D" w:rsidRPr="004C7D5C" w:rsidRDefault="00136E2D" w:rsidP="00AE37D9">
            <w:pPr>
              <w:pStyle w:val="Tabletext"/>
              <w:tabs>
                <w:tab w:val="decimal" w:pos="737"/>
              </w:tabs>
            </w:pPr>
            <w:r w:rsidRPr="004C7D5C">
              <w:t>14.0</w:t>
            </w:r>
          </w:p>
        </w:tc>
        <w:tc>
          <w:tcPr>
            <w:tcW w:w="1697" w:type="dxa"/>
            <w:tcBorders>
              <w:top w:val="nil"/>
              <w:left w:val="dashed" w:sz="4" w:space="0" w:color="auto"/>
              <w:bottom w:val="nil"/>
              <w:right w:val="nil"/>
            </w:tcBorders>
            <w:shd w:val="clear" w:color="auto" w:fill="auto"/>
            <w:noWrap/>
            <w:hideMark/>
          </w:tcPr>
          <w:p w:rsidR="00136E2D" w:rsidRPr="004C7D5C" w:rsidRDefault="00136E2D" w:rsidP="00AE37D9">
            <w:pPr>
              <w:pStyle w:val="Tabletext"/>
              <w:tabs>
                <w:tab w:val="decimal" w:pos="737"/>
              </w:tabs>
            </w:pPr>
            <w:r w:rsidRPr="004C7D5C">
              <w:t>-1.2</w:t>
            </w:r>
          </w:p>
        </w:tc>
      </w:tr>
      <w:tr w:rsidR="00136E2D" w:rsidRPr="00123DBC" w:rsidTr="00AE37D9">
        <w:tc>
          <w:tcPr>
            <w:tcW w:w="3698" w:type="dxa"/>
            <w:tcBorders>
              <w:top w:val="nil"/>
              <w:left w:val="nil"/>
              <w:bottom w:val="nil"/>
              <w:right w:val="nil"/>
            </w:tcBorders>
            <w:shd w:val="clear" w:color="auto" w:fill="auto"/>
            <w:noWrap/>
            <w:hideMark/>
          </w:tcPr>
          <w:p w:rsidR="00136E2D" w:rsidRPr="00123DBC" w:rsidRDefault="00136E2D" w:rsidP="00CE2AC0">
            <w:pPr>
              <w:pStyle w:val="Tabletext"/>
            </w:pPr>
            <w:r w:rsidRPr="00123DBC">
              <w:t>Year 12</w:t>
            </w:r>
          </w:p>
        </w:tc>
        <w:tc>
          <w:tcPr>
            <w:tcW w:w="1697" w:type="dxa"/>
            <w:tcBorders>
              <w:top w:val="nil"/>
              <w:left w:val="nil"/>
              <w:bottom w:val="nil"/>
              <w:right w:val="nil"/>
            </w:tcBorders>
            <w:shd w:val="clear" w:color="auto" w:fill="auto"/>
            <w:noWrap/>
            <w:hideMark/>
          </w:tcPr>
          <w:p w:rsidR="00136E2D" w:rsidRPr="004C7D5C" w:rsidRDefault="00136E2D" w:rsidP="00AE37D9">
            <w:pPr>
              <w:pStyle w:val="Tabletext"/>
              <w:tabs>
                <w:tab w:val="decimal" w:pos="737"/>
              </w:tabs>
            </w:pPr>
            <w:r w:rsidRPr="004C7D5C">
              <w:t>8.2</w:t>
            </w:r>
          </w:p>
        </w:tc>
        <w:tc>
          <w:tcPr>
            <w:tcW w:w="1697" w:type="dxa"/>
            <w:tcBorders>
              <w:top w:val="nil"/>
              <w:left w:val="nil"/>
              <w:bottom w:val="nil"/>
              <w:right w:val="dashed" w:sz="4" w:space="0" w:color="auto"/>
            </w:tcBorders>
            <w:shd w:val="clear" w:color="auto" w:fill="auto"/>
            <w:noWrap/>
            <w:hideMark/>
          </w:tcPr>
          <w:p w:rsidR="00136E2D" w:rsidRPr="004C7D5C" w:rsidRDefault="00136E2D" w:rsidP="00AE37D9">
            <w:pPr>
              <w:pStyle w:val="Tabletext"/>
              <w:tabs>
                <w:tab w:val="decimal" w:pos="737"/>
              </w:tabs>
            </w:pPr>
            <w:r w:rsidRPr="004C7D5C">
              <w:t>10.6</w:t>
            </w:r>
          </w:p>
        </w:tc>
        <w:tc>
          <w:tcPr>
            <w:tcW w:w="1697" w:type="dxa"/>
            <w:tcBorders>
              <w:top w:val="nil"/>
              <w:left w:val="dashed" w:sz="4" w:space="0" w:color="auto"/>
              <w:bottom w:val="nil"/>
              <w:right w:val="nil"/>
            </w:tcBorders>
            <w:shd w:val="clear" w:color="auto" w:fill="auto"/>
            <w:noWrap/>
            <w:hideMark/>
          </w:tcPr>
          <w:p w:rsidR="00136E2D" w:rsidRPr="004C7D5C" w:rsidRDefault="00136E2D" w:rsidP="00AE37D9">
            <w:pPr>
              <w:pStyle w:val="Tabletext"/>
              <w:tabs>
                <w:tab w:val="decimal" w:pos="737"/>
              </w:tabs>
            </w:pPr>
            <w:r w:rsidRPr="004C7D5C">
              <w:t>-2.4</w:t>
            </w:r>
          </w:p>
        </w:tc>
      </w:tr>
      <w:tr w:rsidR="00136E2D" w:rsidRPr="00123DBC" w:rsidTr="00AE37D9">
        <w:tc>
          <w:tcPr>
            <w:tcW w:w="3698" w:type="dxa"/>
            <w:tcBorders>
              <w:top w:val="nil"/>
              <w:left w:val="nil"/>
              <w:right w:val="nil"/>
            </w:tcBorders>
            <w:shd w:val="clear" w:color="auto" w:fill="auto"/>
            <w:noWrap/>
            <w:hideMark/>
          </w:tcPr>
          <w:p w:rsidR="00136E2D" w:rsidRPr="00123DBC" w:rsidRDefault="00136E2D" w:rsidP="00CE2AC0">
            <w:pPr>
              <w:pStyle w:val="Tabletext"/>
            </w:pPr>
            <w:r w:rsidRPr="00123DBC">
              <w:t>Year 11</w:t>
            </w:r>
          </w:p>
        </w:tc>
        <w:tc>
          <w:tcPr>
            <w:tcW w:w="1697" w:type="dxa"/>
            <w:tcBorders>
              <w:top w:val="nil"/>
              <w:left w:val="nil"/>
              <w:right w:val="nil"/>
            </w:tcBorders>
            <w:shd w:val="clear" w:color="auto" w:fill="auto"/>
            <w:noWrap/>
            <w:hideMark/>
          </w:tcPr>
          <w:p w:rsidR="00136E2D" w:rsidRPr="004C7D5C" w:rsidRDefault="00136E2D" w:rsidP="00AE37D9">
            <w:pPr>
              <w:pStyle w:val="Tabletext"/>
              <w:tabs>
                <w:tab w:val="decimal" w:pos="737"/>
              </w:tabs>
            </w:pPr>
            <w:r w:rsidRPr="004C7D5C">
              <w:t>0.0</w:t>
            </w:r>
          </w:p>
        </w:tc>
        <w:tc>
          <w:tcPr>
            <w:tcW w:w="1697" w:type="dxa"/>
            <w:tcBorders>
              <w:top w:val="nil"/>
              <w:left w:val="nil"/>
              <w:right w:val="dashed" w:sz="4" w:space="0" w:color="auto"/>
            </w:tcBorders>
            <w:shd w:val="clear" w:color="auto" w:fill="auto"/>
            <w:noWrap/>
            <w:hideMark/>
          </w:tcPr>
          <w:p w:rsidR="00136E2D" w:rsidRPr="004C7D5C" w:rsidRDefault="00136E2D" w:rsidP="00AE37D9">
            <w:pPr>
              <w:pStyle w:val="Tabletext"/>
              <w:tabs>
                <w:tab w:val="decimal" w:pos="737"/>
              </w:tabs>
            </w:pPr>
            <w:r w:rsidRPr="004C7D5C">
              <w:t>13.5</w:t>
            </w:r>
          </w:p>
        </w:tc>
        <w:tc>
          <w:tcPr>
            <w:tcW w:w="1697" w:type="dxa"/>
            <w:tcBorders>
              <w:top w:val="nil"/>
              <w:left w:val="dashed" w:sz="4" w:space="0" w:color="auto"/>
              <w:right w:val="nil"/>
            </w:tcBorders>
            <w:shd w:val="clear" w:color="auto" w:fill="auto"/>
            <w:noWrap/>
            <w:hideMark/>
          </w:tcPr>
          <w:p w:rsidR="00136E2D" w:rsidRPr="004C7D5C" w:rsidRDefault="00136E2D" w:rsidP="00AE37D9">
            <w:pPr>
              <w:pStyle w:val="Tabletext"/>
              <w:tabs>
                <w:tab w:val="decimal" w:pos="737"/>
              </w:tabs>
            </w:pPr>
            <w:r w:rsidRPr="004C7D5C">
              <w:t>-13.5</w:t>
            </w:r>
          </w:p>
        </w:tc>
      </w:tr>
      <w:tr w:rsidR="00136E2D" w:rsidRPr="00123DBC" w:rsidTr="00AE37D9">
        <w:tc>
          <w:tcPr>
            <w:tcW w:w="3698" w:type="dxa"/>
            <w:tcBorders>
              <w:top w:val="nil"/>
              <w:left w:val="nil"/>
              <w:bottom w:val="single" w:sz="4" w:space="0" w:color="auto"/>
              <w:right w:val="nil"/>
            </w:tcBorders>
            <w:shd w:val="clear" w:color="auto" w:fill="auto"/>
            <w:noWrap/>
            <w:hideMark/>
          </w:tcPr>
          <w:p w:rsidR="00136E2D" w:rsidRPr="00123DBC" w:rsidRDefault="00136E2D" w:rsidP="00CE2AC0">
            <w:pPr>
              <w:pStyle w:val="Tabletext"/>
            </w:pPr>
            <w:r w:rsidRPr="00123DBC">
              <w:t>Year 10</w:t>
            </w:r>
          </w:p>
        </w:tc>
        <w:tc>
          <w:tcPr>
            <w:tcW w:w="1697" w:type="dxa"/>
            <w:tcBorders>
              <w:top w:val="nil"/>
              <w:left w:val="nil"/>
              <w:bottom w:val="single" w:sz="4" w:space="0" w:color="auto"/>
              <w:right w:val="nil"/>
            </w:tcBorders>
            <w:shd w:val="clear" w:color="auto" w:fill="auto"/>
            <w:noWrap/>
            <w:hideMark/>
          </w:tcPr>
          <w:p w:rsidR="00136E2D" w:rsidRPr="004C7D5C" w:rsidRDefault="00136E2D" w:rsidP="00AE37D9">
            <w:pPr>
              <w:pStyle w:val="Tabletext"/>
              <w:tabs>
                <w:tab w:val="decimal" w:pos="737"/>
              </w:tabs>
            </w:pPr>
            <w:r w:rsidRPr="004C7D5C">
              <w:t>9.5</w:t>
            </w:r>
          </w:p>
        </w:tc>
        <w:tc>
          <w:tcPr>
            <w:tcW w:w="1697" w:type="dxa"/>
            <w:tcBorders>
              <w:top w:val="nil"/>
              <w:left w:val="nil"/>
              <w:bottom w:val="single" w:sz="4" w:space="0" w:color="auto"/>
              <w:right w:val="dashed" w:sz="4" w:space="0" w:color="auto"/>
            </w:tcBorders>
            <w:shd w:val="clear" w:color="auto" w:fill="auto"/>
            <w:noWrap/>
            <w:hideMark/>
          </w:tcPr>
          <w:p w:rsidR="00136E2D" w:rsidRPr="004C7D5C" w:rsidRDefault="00136E2D" w:rsidP="00AE37D9">
            <w:pPr>
              <w:pStyle w:val="Tabletext"/>
              <w:tabs>
                <w:tab w:val="decimal" w:pos="737"/>
              </w:tabs>
            </w:pPr>
            <w:r w:rsidRPr="004C7D5C">
              <w:t>10.0</w:t>
            </w:r>
          </w:p>
        </w:tc>
        <w:tc>
          <w:tcPr>
            <w:tcW w:w="1697" w:type="dxa"/>
            <w:tcBorders>
              <w:top w:val="nil"/>
              <w:left w:val="dashed" w:sz="4" w:space="0" w:color="auto"/>
              <w:bottom w:val="single" w:sz="4" w:space="0" w:color="auto"/>
              <w:right w:val="nil"/>
            </w:tcBorders>
            <w:shd w:val="clear" w:color="auto" w:fill="auto"/>
            <w:noWrap/>
            <w:hideMark/>
          </w:tcPr>
          <w:p w:rsidR="00136E2D" w:rsidRDefault="00136E2D" w:rsidP="00AE37D9">
            <w:pPr>
              <w:pStyle w:val="Tabletext"/>
              <w:tabs>
                <w:tab w:val="decimal" w:pos="737"/>
              </w:tabs>
            </w:pPr>
            <w:r w:rsidRPr="004C7D5C">
              <w:t>-0.5</w:t>
            </w:r>
          </w:p>
        </w:tc>
      </w:tr>
    </w:tbl>
    <w:p w:rsidR="00CE5034" w:rsidRDefault="00CE5034" w:rsidP="00CE5034">
      <w:pPr>
        <w:pStyle w:val="Source"/>
        <w:rPr>
          <w:lang w:val="en-US"/>
        </w:rPr>
      </w:pPr>
      <w:r>
        <w:rPr>
          <w:lang w:val="en-US"/>
        </w:rPr>
        <w:t>Notes:</w:t>
      </w:r>
      <w:r w:rsidR="00AE37D9">
        <w:rPr>
          <w:lang w:val="en-US"/>
        </w:rPr>
        <w:tab/>
      </w:r>
      <w:r>
        <w:rPr>
          <w:lang w:val="en-US"/>
        </w:rPr>
        <w:t>Probabilities were calculated assuming trainee is full-time, not an existing worker and commences at age 28 and at the average level for all other variables not included in the prediction.</w:t>
      </w:r>
    </w:p>
    <w:p w:rsidR="00FA619E" w:rsidRPr="003729C1" w:rsidRDefault="008C4E1A" w:rsidP="00AE37D9">
      <w:pPr>
        <w:pStyle w:val="Textmorebefore"/>
      </w:pPr>
      <w:r w:rsidRPr="003729C1">
        <w:t xml:space="preserve">Thus we find that </w:t>
      </w:r>
      <w:r w:rsidR="00CD0D8E" w:rsidRPr="003729C1">
        <w:t>pre-vocational program</w:t>
      </w:r>
      <w:r w:rsidRPr="003729C1">
        <w:t>s do have an effect on reason</w:t>
      </w:r>
      <w:r w:rsidR="004A4AF0" w:rsidRPr="003729C1">
        <w:t>s</w:t>
      </w:r>
      <w:r w:rsidRPr="003729C1">
        <w:t xml:space="preserve"> for not completing. </w:t>
      </w:r>
      <w:r w:rsidR="0059256C" w:rsidRPr="003729C1">
        <w:t>This effect is relatively uniform across the occupations, although stronger for community and personal service workers and managers and professionals, the two occupational categories that did not show an improvement in the likelihood of completion</w:t>
      </w:r>
      <w:r w:rsidRPr="003729C1">
        <w:t xml:space="preserve">. So our conclusion is that </w:t>
      </w:r>
      <w:r w:rsidR="00CD0D8E" w:rsidRPr="003729C1">
        <w:t>pre-vocational program</w:t>
      </w:r>
      <w:r w:rsidRPr="003729C1">
        <w:t xml:space="preserve">s do provide a better understanding of what work and training </w:t>
      </w:r>
      <w:r w:rsidR="004A4AF0" w:rsidRPr="003729C1">
        <w:t>apprentices</w:t>
      </w:r>
      <w:r w:rsidRPr="003729C1">
        <w:t xml:space="preserve"> can expect in undertaking an apprenticeship. </w:t>
      </w:r>
      <w:r w:rsidR="005E33CA" w:rsidRPr="003729C1">
        <w:t>W</w:t>
      </w:r>
      <w:r w:rsidRPr="003729C1">
        <w:t xml:space="preserve">hen we compare these effects with the earlier results relating to the probability of completion, we find </w:t>
      </w:r>
      <w:r w:rsidR="005E33CA" w:rsidRPr="003729C1">
        <w:t xml:space="preserve">some </w:t>
      </w:r>
      <w:r w:rsidRPr="003729C1">
        <w:t>evidence that this better understanding translates into higher completion rates</w:t>
      </w:r>
      <w:r w:rsidR="001D2483">
        <w:t>. This point is illustrated by f</w:t>
      </w:r>
      <w:r w:rsidRPr="003729C1">
        <w:t xml:space="preserve">igure 1. </w:t>
      </w:r>
    </w:p>
    <w:p w:rsidR="00FA619E" w:rsidRDefault="008C4E1A" w:rsidP="00963D7D">
      <w:pPr>
        <w:pStyle w:val="Text"/>
      </w:pPr>
      <w:r w:rsidRPr="003729C1">
        <w:t xml:space="preserve">In this </w:t>
      </w:r>
      <w:r w:rsidR="00FA619E" w:rsidRPr="003729C1">
        <w:t>figure, we plot for each occupation</w:t>
      </w:r>
      <w:r w:rsidR="00AA7D8E" w:rsidRPr="003729C1">
        <w:t xml:space="preserve"> and prior education level</w:t>
      </w:r>
      <w:r w:rsidR="00FA619E" w:rsidRPr="003729C1">
        <w:t xml:space="preserve"> the change to the likelihood of completion against the change to the likelihood of giving ‘</w:t>
      </w:r>
      <w:r w:rsidR="008B47FE" w:rsidRPr="003729C1">
        <w:t>type of work or training</w:t>
      </w:r>
      <w:r w:rsidR="00FA619E" w:rsidRPr="003729C1">
        <w:t xml:space="preserve">’ as the reason for non-completion. </w:t>
      </w:r>
      <w:r w:rsidR="00E13B23" w:rsidRPr="003729C1">
        <w:t>If improving an apprentice’s understanding of the type of work or training involved in an apprenticeship is important to increasing completion rates, we would expect to see</w:t>
      </w:r>
      <w:r w:rsidR="00572E75" w:rsidRPr="003729C1">
        <w:t xml:space="preserve"> most data points in the upper left quadrant</w:t>
      </w:r>
      <w:r w:rsidR="00E13B23" w:rsidRPr="003729C1">
        <w:t xml:space="preserve">. That is, </w:t>
      </w:r>
      <w:r w:rsidR="005E33CA" w:rsidRPr="003729C1">
        <w:t>trainees</w:t>
      </w:r>
      <w:r w:rsidR="00E13B23" w:rsidRPr="003729C1">
        <w:t xml:space="preserve"> who complete a pre-</w:t>
      </w:r>
      <w:r w:rsidR="005E33CA" w:rsidRPr="003729C1">
        <w:t>vocational</w:t>
      </w:r>
      <w:r w:rsidR="00E13B23" w:rsidRPr="003729C1">
        <w:t xml:space="preserve"> program should be less likely to be dissatisfied with the type of work or training and therefore more likely to complete their training. </w:t>
      </w:r>
      <w:r w:rsidR="005E33CA" w:rsidRPr="003729C1">
        <w:t>W</w:t>
      </w:r>
      <w:r w:rsidR="00FA619E" w:rsidRPr="003729C1">
        <w:t xml:space="preserve">e see </w:t>
      </w:r>
      <w:r w:rsidR="005E33CA" w:rsidRPr="003729C1">
        <w:t>a fairly consistent pattern among the occupational results but little strong relationship among the education results (where pre-vocational programs had little effect except for those who left school after Year 11)</w:t>
      </w:r>
      <w:r w:rsidR="00FA619E" w:rsidRPr="003729C1">
        <w:t xml:space="preserve">. </w:t>
      </w:r>
    </w:p>
    <w:p w:rsidR="00AE37D9" w:rsidRDefault="00AE37D9">
      <w:pPr>
        <w:spacing w:before="0" w:line="240" w:lineRule="auto"/>
        <w:rPr>
          <w:rFonts w:ascii="Tahoma" w:hAnsi="Tahoma"/>
          <w:b/>
          <w:sz w:val="17"/>
        </w:rPr>
      </w:pPr>
      <w:bookmarkStart w:id="65" w:name="_Toc295918378"/>
      <w:r>
        <w:br w:type="page"/>
      </w:r>
    </w:p>
    <w:p w:rsidR="00FA619E" w:rsidRDefault="002E4D3C" w:rsidP="008020E3">
      <w:pPr>
        <w:pStyle w:val="Figuretitle"/>
      </w:pPr>
      <w:bookmarkStart w:id="66" w:name="_Toc303939537"/>
      <w:r>
        <w:rPr>
          <w:noProof/>
          <w:lang w:eastAsia="en-AU"/>
        </w:rPr>
        <w:lastRenderedPageBreak/>
        <w:drawing>
          <wp:anchor distT="0" distB="0" distL="114300" distR="114300" simplePos="0" relativeHeight="251666432" behindDoc="0" locked="0" layoutInCell="1" allowOverlap="1">
            <wp:simplePos x="0" y="0"/>
            <wp:positionH relativeFrom="column">
              <wp:posOffset>-19685</wp:posOffset>
            </wp:positionH>
            <wp:positionV relativeFrom="paragraph">
              <wp:posOffset>313055</wp:posOffset>
            </wp:positionV>
            <wp:extent cx="4918710" cy="3252470"/>
            <wp:effectExtent l="19050" t="0" r="0" b="0"/>
            <wp:wrapTopAndBottom/>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4918710" cy="3252470"/>
                    </a:xfrm>
                    <a:prstGeom prst="rect">
                      <a:avLst/>
                    </a:prstGeom>
                    <a:noFill/>
                    <a:ln w="9525">
                      <a:noFill/>
                      <a:miter lim="800000"/>
                      <a:headEnd/>
                      <a:tailEnd/>
                    </a:ln>
                  </pic:spPr>
                </pic:pic>
              </a:graphicData>
            </a:graphic>
          </wp:anchor>
        </w:drawing>
      </w:r>
      <w:r w:rsidR="000C7522">
        <w:t>Figure 1</w:t>
      </w:r>
      <w:r w:rsidR="000C7522">
        <w:tab/>
      </w:r>
      <w:r w:rsidR="002A071B">
        <w:t>Impact of</w:t>
      </w:r>
      <w:r w:rsidR="008020E3">
        <w:t xml:space="preserve"> </w:t>
      </w:r>
      <w:r w:rsidR="00CD0D8E">
        <w:t>pre-vocational program</w:t>
      </w:r>
      <w:r w:rsidR="008020E3">
        <w:t>s on reason for non-completion and likelihood of completion</w:t>
      </w:r>
      <w:r w:rsidR="002A071B">
        <w:t xml:space="preserve"> of a</w:t>
      </w:r>
      <w:bookmarkEnd w:id="65"/>
      <w:r w:rsidR="00CE5034">
        <w:t xml:space="preserve"> traineeship</w:t>
      </w:r>
      <w:bookmarkEnd w:id="66"/>
    </w:p>
    <w:p w:rsidR="002B400E" w:rsidRDefault="002B400E" w:rsidP="00045A62">
      <w:pPr>
        <w:pStyle w:val="Source"/>
      </w:pPr>
      <w:r w:rsidRPr="00CE5034">
        <w:t>Source:</w:t>
      </w:r>
      <w:r w:rsidR="00AE37D9">
        <w:tab/>
      </w:r>
      <w:r w:rsidR="000C7522">
        <w:t xml:space="preserve">Tables </w:t>
      </w:r>
      <w:r w:rsidR="00766F56">
        <w:t>7</w:t>
      </w:r>
      <w:r w:rsidR="000C7522">
        <w:t>,</w:t>
      </w:r>
      <w:r w:rsidR="005E33CA" w:rsidRPr="00CE5034">
        <w:t xml:space="preserve"> </w:t>
      </w:r>
      <w:r w:rsidR="00766F56">
        <w:t>10</w:t>
      </w:r>
      <w:r w:rsidR="000C7522">
        <w:t>.</w:t>
      </w:r>
    </w:p>
    <w:p w:rsidR="00AE37D9" w:rsidRDefault="00AE37D9">
      <w:pPr>
        <w:spacing w:before="0" w:line="240" w:lineRule="auto"/>
        <w:rPr>
          <w:rFonts w:ascii="Arial" w:hAnsi="Arial"/>
          <w:sz w:val="15"/>
        </w:rPr>
      </w:pPr>
      <w:r>
        <w:br w:type="page"/>
      </w:r>
    </w:p>
    <w:p w:rsidR="000A4931" w:rsidRPr="0094407B" w:rsidRDefault="004C0DA9" w:rsidP="000A4931">
      <w:pPr>
        <w:pStyle w:val="Heading1"/>
      </w:pPr>
      <w:bookmarkStart w:id="67" w:name="_Toc300837649"/>
      <w:bookmarkStart w:id="68" w:name="_Toc303938420"/>
      <w:r>
        <w:lastRenderedPageBreak/>
        <w:t>Final c</w:t>
      </w:r>
      <w:r w:rsidR="000A4931" w:rsidRPr="0094407B">
        <w:t>omments</w:t>
      </w:r>
      <w:bookmarkEnd w:id="67"/>
      <w:bookmarkEnd w:id="68"/>
    </w:p>
    <w:p w:rsidR="005B21CB" w:rsidRPr="00123DBC" w:rsidRDefault="0080268C" w:rsidP="00AC424B">
      <w:pPr>
        <w:pStyle w:val="Text"/>
      </w:pPr>
      <w:r w:rsidRPr="00123DBC">
        <w:t>Our analysis of pre-vocational programs suggests that they do have a contribution to make in improving traineeship completions if appropriately targeted.</w:t>
      </w:r>
    </w:p>
    <w:p w:rsidR="00EE19CB" w:rsidRDefault="00EE19CB" w:rsidP="00EE19CB">
      <w:pPr>
        <w:pStyle w:val="Text"/>
      </w:pPr>
      <w:r>
        <w:t>Non-completing trainees who have com</w:t>
      </w:r>
      <w:r w:rsidR="00DE2EEE">
        <w:t>pleted a pre-vocational program</w:t>
      </w:r>
      <w:r>
        <w:t xml:space="preserve"> are less likely to discontinue their training because they did not like the type of work or training and more likely to nominate a workplace or personal reason. </w:t>
      </w:r>
      <w:r w:rsidR="004C0DA9">
        <w:t>T</w:t>
      </w:r>
      <w:r>
        <w:t xml:space="preserve">his is </w:t>
      </w:r>
      <w:r w:rsidR="004C0DA9">
        <w:t xml:space="preserve">largely </w:t>
      </w:r>
      <w:r>
        <w:t>attributable to the very strong positive impact among those who left school at Year 11 and there is little effect among the other levels of education.</w:t>
      </w:r>
    </w:p>
    <w:p w:rsidR="0080268C" w:rsidRPr="00123DBC" w:rsidRDefault="0080268C" w:rsidP="00AC424B">
      <w:pPr>
        <w:pStyle w:val="Text"/>
      </w:pPr>
      <w:r w:rsidRPr="00123DBC">
        <w:t>Pre-vocational programs have only a moderate effect on trainees’ satisfaction with the job-related aspects of their traineeship. There is more of an effect of pre-vocational programs on trainees’ satisfaction with the off-</w:t>
      </w:r>
      <w:r w:rsidR="00770AC9">
        <w:t>the-</w:t>
      </w:r>
      <w:r w:rsidRPr="00123DBC">
        <w:t>job-training aspects of their traineeship. For most occupations, this is positive</w:t>
      </w:r>
      <w:r w:rsidR="00C3569E">
        <w:t>,</w:t>
      </w:r>
      <w:r w:rsidRPr="00123DBC">
        <w:t xml:space="preserve"> but pre-vocational programs reduce satisfaction with off-the-job training in the community and personal service and sales occupations.</w:t>
      </w:r>
    </w:p>
    <w:p w:rsidR="0080268C" w:rsidRPr="00123DBC" w:rsidRDefault="009A787E" w:rsidP="00AC424B">
      <w:pPr>
        <w:pStyle w:val="Text"/>
      </w:pPr>
      <w:r>
        <w:t>Pre-vocational programs d</w:t>
      </w:r>
      <w:r w:rsidR="0080268C" w:rsidRPr="00123DBC">
        <w:t xml:space="preserve">o increase the likelihood of completing a traineeship in most occupational categories. </w:t>
      </w:r>
      <w:r w:rsidR="00FA4B7A" w:rsidRPr="00123DBC">
        <w:t xml:space="preserve">In the </w:t>
      </w:r>
      <w:r w:rsidR="0080268C" w:rsidRPr="00123DBC">
        <w:t xml:space="preserve">community </w:t>
      </w:r>
      <w:r w:rsidR="00FA4B7A" w:rsidRPr="00123DBC">
        <w:t xml:space="preserve">and personal </w:t>
      </w:r>
      <w:r w:rsidR="0080268C" w:rsidRPr="00123DBC">
        <w:t xml:space="preserve">services </w:t>
      </w:r>
      <w:r w:rsidR="00FA4B7A" w:rsidRPr="00123DBC">
        <w:t xml:space="preserve">occupations </w:t>
      </w:r>
      <w:r w:rsidR="0080268C" w:rsidRPr="00123DBC">
        <w:t xml:space="preserve">and </w:t>
      </w:r>
      <w:r w:rsidR="00FA4B7A" w:rsidRPr="00123DBC">
        <w:t>managerial and professional occupations, pre-vocational programs appear not to be working well and reduce the likelihood of completing a traineeship.</w:t>
      </w:r>
      <w:r>
        <w:t xml:space="preserve"> </w:t>
      </w:r>
      <w:r w:rsidR="00EE19CB">
        <w:t>In the case of managerial and professional occupations, t</w:t>
      </w:r>
      <w:r>
        <w:t xml:space="preserve">here is some logic to this result: these occupations have the highest skill requirements of all trainee occupations and pre-vocational programs may struggle to </w:t>
      </w:r>
      <w:r w:rsidR="005120D3">
        <w:t>prepare prospective trainees for all the requirements of their</w:t>
      </w:r>
      <w:r w:rsidR="000E43A2">
        <w:t> </w:t>
      </w:r>
      <w:r w:rsidR="005120D3">
        <w:t xml:space="preserve">training, especially if they are drawing on a group with less academic ability to begin with. </w:t>
      </w:r>
      <w:r w:rsidR="00EE19CB">
        <w:t>The flipside is that pre-vocational programs are working well in occupations with low skill requirements: sales workers, labourers and machinery operators and drivers, as well as in clerical and administrative occupations.</w:t>
      </w:r>
    </w:p>
    <w:p w:rsidR="0080268C" w:rsidRDefault="0080268C" w:rsidP="00AC424B">
      <w:pPr>
        <w:pStyle w:val="Text"/>
      </w:pPr>
      <w:r w:rsidRPr="00123DBC">
        <w:t xml:space="preserve">On the basis of the level of education results, it seems that pre-vocational programs are particularly beneficial for those who left </w:t>
      </w:r>
      <w:r w:rsidR="00FA4B7A" w:rsidRPr="00123DBC">
        <w:t xml:space="preserve">school after Year 11. This is in contrast to pre-apprenticeships, which reduce the likelihood of completing an apprenticeship among those </w:t>
      </w:r>
      <w:r w:rsidR="005120D3">
        <w:t xml:space="preserve">who leave school at Year 11. </w:t>
      </w:r>
    </w:p>
    <w:p w:rsidR="00E91295" w:rsidRDefault="00E91295" w:rsidP="007859AB">
      <w:pPr>
        <w:pStyle w:val="Text"/>
      </w:pPr>
      <w:r>
        <w:t>Pre-vocational programs, particula</w:t>
      </w:r>
      <w:r w:rsidR="00C3569E">
        <w:t>rly where delivered through VET in S</w:t>
      </w:r>
      <w:r>
        <w:t>chools, may be a preferable alternative to completing Year 12 for students looking to complete a traineeship</w:t>
      </w:r>
      <w:r w:rsidR="007859AB">
        <w:t>. Anlezark, Karmel an</w:t>
      </w:r>
      <w:r w:rsidR="00C3569E">
        <w:t>d Ong (2006) found that VET in S</w:t>
      </w:r>
      <w:r w:rsidR="007859AB">
        <w:t>chool</w:t>
      </w:r>
      <w:r w:rsidR="00C3569E">
        <w:t>s</w:t>
      </w:r>
      <w:r w:rsidR="007859AB">
        <w:t xml:space="preserve"> undertaken by Year 11 students reduces retention to Year 12 but contributes to a smoother transition into work for those </w:t>
      </w:r>
      <w:r w:rsidR="00C3569E">
        <w:t xml:space="preserve">who </w:t>
      </w:r>
      <w:r w:rsidR="007859AB">
        <w:t xml:space="preserve">decide to leave school without completing Year 12. </w:t>
      </w:r>
      <w:r>
        <w:t>To the extent that some pre-vocational pro</w:t>
      </w:r>
      <w:r w:rsidR="00C3569E">
        <w:t>grams are taken through the VET in S</w:t>
      </w:r>
      <w:r>
        <w:t>chools setting, we could be confusing the result. Students could be leaving school at Year 11 because a pre-vocational program has shown them an alternative path into a traineeship.</w:t>
      </w:r>
    </w:p>
    <w:p w:rsidR="00E91295" w:rsidRDefault="00E91295" w:rsidP="007859AB">
      <w:pPr>
        <w:pStyle w:val="Text"/>
      </w:pPr>
      <w:r>
        <w:t>We must still account for the divergent effects of pre-apprenticeships and pre-vocational programs for apprentices and trainee</w:t>
      </w:r>
      <w:r w:rsidR="00962F4F">
        <w:t>s who leave school after Year 11</w:t>
      </w:r>
      <w:r>
        <w:t xml:space="preserve">. </w:t>
      </w:r>
      <w:r w:rsidR="007859AB">
        <w:t>It could be that pre-apprenticeship courses are not ideally sui</w:t>
      </w:r>
      <w:r>
        <w:t xml:space="preserve">ted </w:t>
      </w:r>
      <w:r w:rsidR="00962F4F">
        <w:t>to</w:t>
      </w:r>
      <w:r>
        <w:t xml:space="preserve"> those who leave school after</w:t>
      </w:r>
      <w:r w:rsidR="00C3569E">
        <w:t xml:space="preserve"> Year 11 and</w:t>
      </w:r>
      <w:r w:rsidR="007859AB">
        <w:t xml:space="preserve"> who may lack the ability and motivation to complete Year 12, since ability and motivation also increase the odds of completing a three-year apprenticeship in a traditional trade. Pre-vocational programs, on the other hand, may fulfil a more useful role for those who leave school at Year 11 because they have a broader focus on vocational skills and lead to traineeships that are typically much shorter in duration than apprenticeships. </w:t>
      </w:r>
      <w:r w:rsidR="00EE19CB">
        <w:t xml:space="preserve">One could also argue that traineeships are more about a way into employment, while apprenticeships are more identified as acquiring the skills pertaining to a particular craft. </w:t>
      </w:r>
    </w:p>
    <w:p w:rsidR="00FA4B7A" w:rsidRDefault="00A0127B" w:rsidP="00AC424B">
      <w:pPr>
        <w:pStyle w:val="Text"/>
      </w:pPr>
      <w:r>
        <w:lastRenderedPageBreak/>
        <w:t xml:space="preserve">On the basis of these results, we can make some reasonably certain conclusions about the performance of pre-vocational programs. </w:t>
      </w:r>
      <w:bookmarkStart w:id="69" w:name="OLE_LINK1"/>
      <w:bookmarkStart w:id="70" w:name="OLE_LINK2"/>
      <w:r>
        <w:t>P</w:t>
      </w:r>
      <w:r w:rsidR="00FA4B7A">
        <w:t xml:space="preserve">re-vocational programs fulfil a useful role </w:t>
      </w:r>
      <w:r w:rsidR="00621936">
        <w:t xml:space="preserve">in </w:t>
      </w:r>
      <w:r w:rsidR="00263C1D">
        <w:t>assisting</w:t>
      </w:r>
      <w:r w:rsidR="00621936">
        <w:t xml:space="preserve"> early school leavers, particularly those leaving </w:t>
      </w:r>
      <w:r>
        <w:t xml:space="preserve">after Year 11, </w:t>
      </w:r>
      <w:r w:rsidR="00263C1D">
        <w:t>to complete traineeships</w:t>
      </w:r>
      <w:r>
        <w:t xml:space="preserve"> in</w:t>
      </w:r>
      <w:r w:rsidR="00263C1D">
        <w:t xml:space="preserve"> occupations that typically require lower skill levels.</w:t>
      </w:r>
      <w:r w:rsidR="00C3569E">
        <w:t xml:space="preserve"> Pre-vocational programs reduce</w:t>
      </w:r>
      <w:r w:rsidR="00263C1D">
        <w:t xml:space="preserve"> the likelihood of completing a traineeship in the higher-level occupational categories such as managers and professionals.</w:t>
      </w:r>
      <w:r>
        <w:t xml:space="preserve"> Prospective trainees interested in these occupations would be better off directly entering a traineeship, especially if they have completed Year 12. </w:t>
      </w:r>
      <w:r w:rsidR="00EE19CB">
        <w:t xml:space="preserve">For occupations with mid-range skill levels, the results are mixed. </w:t>
      </w:r>
      <w:r>
        <w:t xml:space="preserve">The implication is that the curriculum for pre-vocational programs should focus more on general employability skills and less on theory </w:t>
      </w:r>
      <w:r w:rsidR="00263C1D">
        <w:t xml:space="preserve">or work experience </w:t>
      </w:r>
      <w:r>
        <w:t>directed toward a specific occupation</w:t>
      </w:r>
      <w:r w:rsidR="00EE19CB">
        <w:t xml:space="preserve"> and they should be targeted to early school leavers</w:t>
      </w:r>
      <w:r>
        <w:t>.</w:t>
      </w:r>
      <w:bookmarkEnd w:id="69"/>
      <w:bookmarkEnd w:id="70"/>
    </w:p>
    <w:p w:rsidR="000A4931" w:rsidRDefault="000A4931" w:rsidP="00AC424B">
      <w:pPr>
        <w:pStyle w:val="Text"/>
        <w:rPr>
          <w:kern w:val="28"/>
          <w:sz w:val="60"/>
        </w:rPr>
      </w:pPr>
      <w:r>
        <w:br w:type="page"/>
      </w:r>
    </w:p>
    <w:p w:rsidR="007106BC" w:rsidRDefault="007106BC">
      <w:pPr>
        <w:pStyle w:val="Heading1"/>
      </w:pPr>
      <w:bookmarkStart w:id="71" w:name="_Toc300837650"/>
      <w:bookmarkStart w:id="72" w:name="_Toc303938421"/>
      <w:r>
        <w:lastRenderedPageBreak/>
        <w:t>References</w:t>
      </w:r>
      <w:bookmarkEnd w:id="37"/>
      <w:bookmarkEnd w:id="38"/>
      <w:bookmarkEnd w:id="71"/>
      <w:bookmarkEnd w:id="72"/>
    </w:p>
    <w:p w:rsidR="00BD3156" w:rsidRDefault="00492CFE" w:rsidP="00492CFE">
      <w:pPr>
        <w:pStyle w:val="References"/>
        <w:spacing w:before="440"/>
      </w:pPr>
      <w:r>
        <w:t>A</w:t>
      </w:r>
      <w:r w:rsidR="007859AB">
        <w:t xml:space="preserve">nlezark, A, Karmel, T </w:t>
      </w:r>
      <w:r w:rsidR="00962F4F">
        <w:t>&amp; Ong, K 2006,</w:t>
      </w:r>
      <w:r w:rsidR="005D4006">
        <w:t xml:space="preserve"> </w:t>
      </w:r>
      <w:r w:rsidR="005D4006">
        <w:rPr>
          <w:i/>
        </w:rPr>
        <w:t>Have school vocational education and training programs been successful</w:t>
      </w:r>
      <w:proofErr w:type="gramStart"/>
      <w:r w:rsidR="005D4006">
        <w:rPr>
          <w:i/>
        </w:rPr>
        <w:t>?</w:t>
      </w:r>
      <w:r w:rsidR="00962F4F">
        <w:t>,</w:t>
      </w:r>
      <w:proofErr w:type="gramEnd"/>
      <w:r w:rsidR="00962F4F">
        <w:t xml:space="preserve"> NCVER,</w:t>
      </w:r>
      <w:r w:rsidR="00BD3156">
        <w:t xml:space="preserve"> </w:t>
      </w:r>
      <w:r w:rsidR="00962F4F">
        <w:t>Adelaide.</w:t>
      </w:r>
    </w:p>
    <w:p w:rsidR="00721CCA" w:rsidRDefault="00962F4F" w:rsidP="00721CCA">
      <w:pPr>
        <w:pStyle w:val="References"/>
      </w:pPr>
      <w:proofErr w:type="gramStart"/>
      <w:r>
        <w:t>ABS (</w:t>
      </w:r>
      <w:r w:rsidR="00721CCA">
        <w:t>Aust</w:t>
      </w:r>
      <w:r>
        <w:t>ralian Bureau of Statistics) and Statistics NZ 2009,</w:t>
      </w:r>
      <w:r w:rsidR="00721CCA">
        <w:t xml:space="preserve"> </w:t>
      </w:r>
      <w:r w:rsidR="00721CCA">
        <w:rPr>
          <w:i/>
        </w:rPr>
        <w:t>Australian and New Zealand Standard Classification of Occupations,</w:t>
      </w:r>
      <w:r>
        <w:t xml:space="preserve"> ABS,</w:t>
      </w:r>
      <w:r>
        <w:rPr>
          <w:i/>
        </w:rPr>
        <w:t xml:space="preserve"> </w:t>
      </w:r>
      <w:r w:rsidRPr="00721CCA">
        <w:t>Canberra</w:t>
      </w:r>
      <w:r>
        <w:t>.</w:t>
      </w:r>
      <w:proofErr w:type="gramEnd"/>
    </w:p>
    <w:p w:rsidR="007B2C2E" w:rsidRDefault="007B2C2E" w:rsidP="007B2C2E">
      <w:pPr>
        <w:pStyle w:val="References"/>
      </w:pPr>
      <w:proofErr w:type="gramStart"/>
      <w:r>
        <w:t xml:space="preserve">Karmel, T &amp; Oliver, D 2011, </w:t>
      </w:r>
      <w:r w:rsidRPr="007B2C2E">
        <w:rPr>
          <w:i/>
        </w:rPr>
        <w:t>Pre-apprenticeships and their impact on apprenticeship completion and satisfaction,</w:t>
      </w:r>
      <w:r>
        <w:t xml:space="preserve"> NCVER, Adelaide.</w:t>
      </w:r>
      <w:proofErr w:type="gramEnd"/>
    </w:p>
    <w:p w:rsidR="00D540E9" w:rsidRPr="00D540E9" w:rsidRDefault="00962F4F">
      <w:pPr>
        <w:pStyle w:val="References"/>
      </w:pPr>
      <w:proofErr w:type="spellStart"/>
      <w:r>
        <w:t>Mabey</w:t>
      </w:r>
      <w:proofErr w:type="spellEnd"/>
      <w:r>
        <w:t>, C, Clark, T</w:t>
      </w:r>
      <w:r w:rsidR="00D540E9">
        <w:t xml:space="preserve"> </w:t>
      </w:r>
      <w:r>
        <w:t>&amp; Daniels, K 1996,</w:t>
      </w:r>
      <w:r w:rsidR="00D540E9">
        <w:t xml:space="preserve"> </w:t>
      </w:r>
      <w:r w:rsidR="00EE1235">
        <w:t>‘</w:t>
      </w:r>
      <w:r w:rsidR="00D540E9">
        <w:t>A six year longitudinal s</w:t>
      </w:r>
      <w:r>
        <w:t>tudy of graduate expectations: t</w:t>
      </w:r>
      <w:r w:rsidR="00D540E9">
        <w:t>he implications for company recruitment and selection strategies</w:t>
      </w:r>
      <w:r w:rsidR="00EE1235">
        <w:t>’</w:t>
      </w:r>
      <w:r w:rsidR="00D540E9">
        <w:t xml:space="preserve">, </w:t>
      </w:r>
      <w:r w:rsidR="00D540E9">
        <w:rPr>
          <w:i/>
        </w:rPr>
        <w:t>International Journal of Selection and</w:t>
      </w:r>
      <w:r w:rsidR="000E43A2">
        <w:rPr>
          <w:i/>
        </w:rPr>
        <w:t> </w:t>
      </w:r>
      <w:r w:rsidR="00D540E9">
        <w:rPr>
          <w:i/>
        </w:rPr>
        <w:t>Assessment</w:t>
      </w:r>
      <w:r w:rsidR="00D540E9">
        <w:t xml:space="preserve">, </w:t>
      </w:r>
      <w:r>
        <w:t>vol.4, no.3, pp.139</w:t>
      </w:r>
      <w:r w:rsidR="007202C1">
        <w:t>—</w:t>
      </w:r>
      <w:r w:rsidR="00D540E9">
        <w:t>50.</w:t>
      </w:r>
    </w:p>
    <w:p w:rsidR="007106BC" w:rsidRDefault="00962F4F">
      <w:pPr>
        <w:pStyle w:val="References"/>
      </w:pPr>
      <w:proofErr w:type="gramStart"/>
      <w:r>
        <w:t>NCVER (National Centre for Vocational Education research) 2009,</w:t>
      </w:r>
      <w:r w:rsidR="007003AA">
        <w:t xml:space="preserve"> </w:t>
      </w:r>
      <w:r>
        <w:rPr>
          <w:i/>
        </w:rPr>
        <w:t>Apprentices and trainees, a</w:t>
      </w:r>
      <w:r w:rsidR="007003AA" w:rsidRPr="007003AA">
        <w:rPr>
          <w:i/>
        </w:rPr>
        <w:t>nnual 2008</w:t>
      </w:r>
      <w:r w:rsidR="007003AA">
        <w:t>, NCVER</w:t>
      </w:r>
      <w:r>
        <w:t>,</w:t>
      </w:r>
      <w:r w:rsidRPr="00962F4F">
        <w:t xml:space="preserve"> </w:t>
      </w:r>
      <w:r>
        <w:t>Adelaide</w:t>
      </w:r>
      <w:r w:rsidR="007003AA">
        <w:t>.</w:t>
      </w:r>
      <w:proofErr w:type="gramEnd"/>
    </w:p>
    <w:p w:rsidR="00D8604A" w:rsidRDefault="007A1C37" w:rsidP="00D8604A">
      <w:pPr>
        <w:pStyle w:val="References"/>
      </w:pPr>
      <w:r>
        <w:t>——2010a,</w:t>
      </w:r>
      <w:r w:rsidR="00D8604A">
        <w:t xml:space="preserve"> </w:t>
      </w:r>
      <w:r w:rsidR="00D8604A">
        <w:rPr>
          <w:i/>
        </w:rPr>
        <w:t>Apprentices and trainee destinations 2010</w:t>
      </w:r>
      <w:r w:rsidR="00D8604A" w:rsidRPr="007003AA">
        <w:rPr>
          <w:i/>
        </w:rPr>
        <w:t xml:space="preserve">, </w:t>
      </w:r>
      <w:r>
        <w:t>NCVER,</w:t>
      </w:r>
      <w:r w:rsidRPr="00962F4F">
        <w:t xml:space="preserve"> </w:t>
      </w:r>
      <w:r>
        <w:t>Adelaide.</w:t>
      </w:r>
    </w:p>
    <w:p w:rsidR="00D8604A" w:rsidRDefault="007A1C37" w:rsidP="00D8604A">
      <w:pPr>
        <w:pStyle w:val="References"/>
      </w:pPr>
      <w:r>
        <w:t>——2010b,</w:t>
      </w:r>
      <w:r w:rsidR="00D8604A">
        <w:t xml:space="preserve"> </w:t>
      </w:r>
      <w:r w:rsidR="00D8604A">
        <w:rPr>
          <w:i/>
        </w:rPr>
        <w:t>Apprentices and trainee destinations 2010</w:t>
      </w:r>
      <w:r w:rsidR="00D8604A" w:rsidRPr="007003AA">
        <w:rPr>
          <w:i/>
        </w:rPr>
        <w:t xml:space="preserve">, </w:t>
      </w:r>
      <w:r w:rsidR="00770AC9">
        <w:rPr>
          <w:i/>
        </w:rPr>
        <w:t>technical notes</w:t>
      </w:r>
      <w:r w:rsidR="00D8604A">
        <w:t xml:space="preserve">, </w:t>
      </w:r>
      <w:r>
        <w:t>NCVER,</w:t>
      </w:r>
      <w:r w:rsidRPr="00962F4F">
        <w:t xml:space="preserve"> </w:t>
      </w:r>
      <w:r>
        <w:t>Adelaide.</w:t>
      </w:r>
    </w:p>
    <w:p w:rsidR="009104B2" w:rsidRDefault="009104B2">
      <w:pPr>
        <w:pStyle w:val="References"/>
      </w:pPr>
    </w:p>
    <w:p w:rsidR="009104B2" w:rsidRDefault="009104B2" w:rsidP="009104B2">
      <w:pPr>
        <w:spacing w:before="0"/>
        <w:rPr>
          <w:rFonts w:ascii="Garamond" w:hAnsi="Garamond"/>
          <w:kern w:val="28"/>
          <w:sz w:val="60"/>
        </w:rPr>
      </w:pPr>
      <w:r>
        <w:br w:type="page"/>
      </w:r>
    </w:p>
    <w:p w:rsidR="00006BC9" w:rsidRDefault="00006BC9" w:rsidP="005A5A5D">
      <w:pPr>
        <w:pStyle w:val="Heading1"/>
        <w:spacing w:after="120"/>
      </w:pPr>
      <w:bookmarkStart w:id="73" w:name="_Toc252430074"/>
      <w:bookmarkStart w:id="74" w:name="_Toc300837651"/>
      <w:bookmarkStart w:id="75" w:name="_Toc303938422"/>
      <w:r>
        <w:lastRenderedPageBreak/>
        <w:t>Appendix A</w:t>
      </w:r>
      <w:bookmarkEnd w:id="73"/>
      <w:bookmarkEnd w:id="74"/>
      <w:bookmarkEnd w:id="75"/>
    </w:p>
    <w:p w:rsidR="00620C42" w:rsidRDefault="00620C42" w:rsidP="005A5A5D">
      <w:pPr>
        <w:pStyle w:val="Heading2"/>
        <w:spacing w:before="240"/>
      </w:pPr>
      <w:bookmarkStart w:id="76" w:name="_Toc303938423"/>
      <w:r>
        <w:t>Apprentice and Trainee Destination Survey</w:t>
      </w:r>
      <w:bookmarkEnd w:id="76"/>
    </w:p>
    <w:p w:rsidR="00006BC9" w:rsidRDefault="00006BC9" w:rsidP="00006BC9">
      <w:pPr>
        <w:pStyle w:val="Text"/>
      </w:pPr>
      <w:r>
        <w:t>The Apprentice and Trainee Destination Survey</w:t>
      </w:r>
      <w:r w:rsidRPr="0032241B">
        <w:t xml:space="preserve"> </w:t>
      </w:r>
      <w:proofErr w:type="gramStart"/>
      <w:r w:rsidRPr="0032241B">
        <w:t>pr</w:t>
      </w:r>
      <w:r>
        <w:t>ovides</w:t>
      </w:r>
      <w:proofErr w:type="gramEnd"/>
      <w:r w:rsidRPr="0032241B">
        <w:t xml:space="preserve"> information about the destinations of apprentices and trainees approximately nine months after leaving their training. The findings relate to apprentices and trainees who completed their training (completers) between</w:t>
      </w:r>
      <w:r>
        <w:t xml:space="preserve"> April and June 2009</w:t>
      </w:r>
      <w:r w:rsidRPr="0032241B">
        <w:t>, or who cancelled or withdrew from an appren</w:t>
      </w:r>
      <w:r>
        <w:t>ticeship or traineeship and did not return</w:t>
      </w:r>
      <w:r w:rsidRPr="0032241B">
        <w:t xml:space="preserve"> to finish (non-completers) during this period. </w:t>
      </w:r>
      <w:r w:rsidR="002A2C8D">
        <w:t>The limited window may mean that we miss out on some groups of apprentices and trainees. For example, those who left their training to return to school would be unlikely to be in the survey.</w:t>
      </w:r>
    </w:p>
    <w:p w:rsidR="00006BC9" w:rsidRDefault="00006BC9" w:rsidP="00006BC9">
      <w:pPr>
        <w:pStyle w:val="Text"/>
      </w:pPr>
      <w:r>
        <w:t>The statistical</w:t>
      </w:r>
      <w:r w:rsidRPr="0032241B">
        <w:t xml:space="preserve"> publication</w:t>
      </w:r>
      <w:r>
        <w:t xml:space="preserve"> from the survey</w:t>
      </w:r>
      <w:r w:rsidRPr="0032241B">
        <w:t xml:space="preserve"> </w:t>
      </w:r>
      <w:r w:rsidR="00BF027C">
        <w:t xml:space="preserve">(NCVER 2010a) </w:t>
      </w:r>
      <w:r w:rsidRPr="0032241B">
        <w:t>presents employment outcomes, reasons for non-completion, satisfaction with the apprenticeship or traineeship, and further study destinations.</w:t>
      </w:r>
      <w:r>
        <w:t xml:space="preserve"> A number of supporting documents are also available, including additional data tables and technical notes</w:t>
      </w:r>
      <w:r w:rsidR="00C3569E">
        <w:t xml:space="preserve"> &lt;</w:t>
      </w:r>
      <w:hyperlink r:id="rId14" w:history="1">
        <w:r w:rsidR="007A0183" w:rsidRPr="007E65F6">
          <w:rPr>
            <w:rStyle w:val="Hyperlink"/>
          </w:rPr>
          <w:t>http://www.ncver.edu.au/publications/2262.html</w:t>
        </w:r>
      </w:hyperlink>
      <w:r w:rsidR="00C3569E">
        <w:t>&gt;.</w:t>
      </w:r>
      <w:r w:rsidR="007A0183">
        <w:t xml:space="preserve"> </w:t>
      </w:r>
    </w:p>
    <w:p w:rsidR="002B5647" w:rsidRPr="0032241B" w:rsidRDefault="002B5647" w:rsidP="00BF027C">
      <w:pPr>
        <w:pStyle w:val="Text"/>
      </w:pPr>
      <w:r w:rsidRPr="002A2C8D">
        <w:t xml:space="preserve">As the survey is based on a sample and not the entire population of apprentices and trainees who stopped their training, estimates produced by the survey are subject to sampling and non-sampling error. </w:t>
      </w:r>
      <w:r w:rsidR="00BF027C" w:rsidRPr="002A2C8D">
        <w:t>Sampling error is a measure of the variability that occurs because a sample rather than the entire population responds to a survey. Non-sampling error may occur for reasons such as non-response bias, incorrect responses, interviewer errors, attrition, and processing errors (see NCVER 2010b).</w:t>
      </w:r>
      <w:r w:rsidR="002A2C8D">
        <w:t xml:space="preserve"> Non-response is typically not random, and often there is a tendency for the more successful to respond. To a large extent, this bias is add</w:t>
      </w:r>
      <w:r w:rsidR="003C2819">
        <w:t>ressed through the use of multi</w:t>
      </w:r>
      <w:r w:rsidR="002A2C8D">
        <w:t>variate models, and we are confident that the relationships we have estimated between pre-apprenticeships and outcomes are reasonably robust.</w:t>
      </w:r>
    </w:p>
    <w:p w:rsidR="003846A2" w:rsidRDefault="003846A2">
      <w:pPr>
        <w:spacing w:before="0"/>
        <w:rPr>
          <w:rFonts w:ascii="Garamond" w:hAnsi="Garamond"/>
          <w:sz w:val="22"/>
        </w:rPr>
      </w:pPr>
      <w:r>
        <w:br w:type="page"/>
      </w:r>
    </w:p>
    <w:p w:rsidR="003846A2" w:rsidRDefault="003846A2" w:rsidP="003846A2">
      <w:pPr>
        <w:pStyle w:val="Heading1"/>
      </w:pPr>
      <w:bookmarkStart w:id="77" w:name="_Toc300837652"/>
      <w:bookmarkStart w:id="78" w:name="_Toc303938424"/>
      <w:r>
        <w:lastRenderedPageBreak/>
        <w:t>Appendix B</w:t>
      </w:r>
      <w:bookmarkEnd w:id="77"/>
      <w:bookmarkEnd w:id="78"/>
    </w:p>
    <w:p w:rsidR="003846A2" w:rsidRPr="00EA040E" w:rsidRDefault="003846A2" w:rsidP="003846A2">
      <w:pPr>
        <w:pStyle w:val="tabletitle"/>
      </w:pPr>
      <w:bookmarkStart w:id="79" w:name="_Toc295918370"/>
      <w:bookmarkStart w:id="80" w:name="_Toc303939513"/>
      <w:r w:rsidRPr="00EA040E">
        <w:t xml:space="preserve">Table </w:t>
      </w:r>
      <w:r>
        <w:t>B1</w:t>
      </w:r>
      <w:r w:rsidR="003C2819">
        <w:tab/>
      </w:r>
      <w:r>
        <w:t>Individual and employment characteristics of apprentices and trainees, by whether completed a pre-vocational or pre-apprenticeship course</w:t>
      </w:r>
      <w:bookmarkEnd w:id="79"/>
      <w:bookmarkEnd w:id="80"/>
    </w:p>
    <w:tbl>
      <w:tblPr>
        <w:tblW w:w="8789" w:type="dxa"/>
        <w:tblInd w:w="108" w:type="dxa"/>
        <w:tblLayout w:type="fixed"/>
        <w:tblLook w:val="04A0"/>
      </w:tblPr>
      <w:tblGrid>
        <w:gridCol w:w="3969"/>
        <w:gridCol w:w="2410"/>
        <w:gridCol w:w="2410"/>
      </w:tblGrid>
      <w:tr w:rsidR="00D83D49" w:rsidRPr="009D3C07" w:rsidTr="004160A8">
        <w:tc>
          <w:tcPr>
            <w:tcW w:w="2258" w:type="pct"/>
            <w:tcBorders>
              <w:top w:val="single" w:sz="4" w:space="0" w:color="auto"/>
              <w:bottom w:val="single" w:sz="4" w:space="0" w:color="auto"/>
            </w:tcBorders>
            <w:shd w:val="clear" w:color="auto" w:fill="auto"/>
            <w:vAlign w:val="center"/>
            <w:hideMark/>
          </w:tcPr>
          <w:p w:rsidR="00D83D49" w:rsidRPr="00B06F78" w:rsidRDefault="00D83D49" w:rsidP="00ED7543">
            <w:pPr>
              <w:pStyle w:val="Tablehead1"/>
              <w:jc w:val="center"/>
              <w:rPr>
                <w:highlight w:val="yellow"/>
              </w:rPr>
            </w:pPr>
          </w:p>
        </w:tc>
        <w:tc>
          <w:tcPr>
            <w:tcW w:w="1371" w:type="pct"/>
            <w:tcBorders>
              <w:top w:val="single" w:sz="4" w:space="0" w:color="auto"/>
              <w:bottom w:val="single" w:sz="4" w:space="0" w:color="auto"/>
            </w:tcBorders>
          </w:tcPr>
          <w:p w:rsidR="00D83D49" w:rsidRPr="00C020D6" w:rsidRDefault="00D83D49" w:rsidP="002E0862">
            <w:pPr>
              <w:pStyle w:val="Tablehead1"/>
              <w:jc w:val="center"/>
            </w:pPr>
            <w:r w:rsidRPr="00C020D6">
              <w:t xml:space="preserve">Pre-vocational </w:t>
            </w:r>
            <w:r w:rsidR="004160A8">
              <w:br/>
            </w:r>
            <w:r w:rsidRPr="00C020D6">
              <w:t>program</w:t>
            </w:r>
          </w:p>
        </w:tc>
        <w:tc>
          <w:tcPr>
            <w:tcW w:w="1371" w:type="pct"/>
            <w:tcBorders>
              <w:top w:val="single" w:sz="4" w:space="0" w:color="auto"/>
              <w:bottom w:val="single" w:sz="4" w:space="0" w:color="auto"/>
            </w:tcBorders>
            <w:shd w:val="clear" w:color="auto" w:fill="auto"/>
            <w:hideMark/>
          </w:tcPr>
          <w:p w:rsidR="00D83D49" w:rsidRPr="00C020D6" w:rsidRDefault="00D83D49" w:rsidP="002E0862">
            <w:pPr>
              <w:pStyle w:val="Tablehead1"/>
              <w:jc w:val="center"/>
            </w:pPr>
            <w:r w:rsidRPr="00C020D6">
              <w:t xml:space="preserve">No pre-vocational </w:t>
            </w:r>
            <w:r w:rsidRPr="00C020D6">
              <w:br/>
              <w:t>program</w:t>
            </w:r>
          </w:p>
        </w:tc>
      </w:tr>
      <w:tr w:rsidR="00D83D49" w:rsidRPr="009D3C07" w:rsidTr="004160A8">
        <w:tc>
          <w:tcPr>
            <w:tcW w:w="2258" w:type="pct"/>
            <w:shd w:val="clear" w:color="auto" w:fill="auto"/>
            <w:hideMark/>
          </w:tcPr>
          <w:p w:rsidR="00D83D49" w:rsidRPr="00DB22A6" w:rsidRDefault="00D83D49" w:rsidP="007E1668">
            <w:pPr>
              <w:pStyle w:val="Tabletext"/>
            </w:pPr>
            <w:r w:rsidRPr="00DB22A6">
              <w:t>Female</w:t>
            </w:r>
          </w:p>
        </w:tc>
        <w:tc>
          <w:tcPr>
            <w:tcW w:w="1371" w:type="pct"/>
          </w:tcPr>
          <w:p w:rsidR="00D83D49" w:rsidRPr="00DB22A6" w:rsidRDefault="00D83D49" w:rsidP="004160A8">
            <w:pPr>
              <w:pStyle w:val="Tabletext"/>
              <w:tabs>
                <w:tab w:val="decimal" w:pos="1134"/>
              </w:tabs>
            </w:pPr>
            <w:r>
              <w:t>51.0</w:t>
            </w:r>
          </w:p>
        </w:tc>
        <w:tc>
          <w:tcPr>
            <w:tcW w:w="1371" w:type="pct"/>
            <w:shd w:val="clear" w:color="auto" w:fill="auto"/>
            <w:hideMark/>
          </w:tcPr>
          <w:p w:rsidR="00D83D49" w:rsidRPr="00DB22A6" w:rsidRDefault="00D83D49" w:rsidP="004160A8">
            <w:pPr>
              <w:pStyle w:val="Tabletext"/>
              <w:tabs>
                <w:tab w:val="decimal" w:pos="1134"/>
              </w:tabs>
            </w:pPr>
            <w:r>
              <w:t>54.3</w:t>
            </w:r>
          </w:p>
        </w:tc>
      </w:tr>
      <w:tr w:rsidR="00D83D49" w:rsidRPr="009D3C07" w:rsidTr="004160A8">
        <w:tc>
          <w:tcPr>
            <w:tcW w:w="2258" w:type="pct"/>
            <w:shd w:val="clear" w:color="auto" w:fill="auto"/>
            <w:noWrap/>
            <w:hideMark/>
          </w:tcPr>
          <w:p w:rsidR="00D83D49" w:rsidRPr="00DB22A6" w:rsidRDefault="00D83D49" w:rsidP="007E1668">
            <w:pPr>
              <w:pStyle w:val="Tabletext"/>
            </w:pPr>
            <w:r w:rsidRPr="00DB22A6">
              <w:t>Male</w:t>
            </w:r>
          </w:p>
        </w:tc>
        <w:tc>
          <w:tcPr>
            <w:tcW w:w="1371" w:type="pct"/>
          </w:tcPr>
          <w:p w:rsidR="00D83D49" w:rsidRPr="00DB22A6" w:rsidRDefault="00D83D49" w:rsidP="004160A8">
            <w:pPr>
              <w:pStyle w:val="Tabletext"/>
              <w:tabs>
                <w:tab w:val="decimal" w:pos="1134"/>
              </w:tabs>
            </w:pPr>
            <w:r>
              <w:t>49.0</w:t>
            </w:r>
          </w:p>
        </w:tc>
        <w:tc>
          <w:tcPr>
            <w:tcW w:w="1371" w:type="pct"/>
            <w:shd w:val="clear" w:color="auto" w:fill="auto"/>
            <w:noWrap/>
            <w:hideMark/>
          </w:tcPr>
          <w:p w:rsidR="00D83D49" w:rsidRPr="00DB22A6" w:rsidRDefault="00D83D49" w:rsidP="004160A8">
            <w:pPr>
              <w:pStyle w:val="Tabletext"/>
              <w:tabs>
                <w:tab w:val="decimal" w:pos="1134"/>
              </w:tabs>
            </w:pPr>
            <w:r>
              <w:t>45.7</w:t>
            </w:r>
          </w:p>
        </w:tc>
      </w:tr>
      <w:tr w:rsidR="00D83D49" w:rsidRPr="009D3C07" w:rsidTr="004160A8">
        <w:tc>
          <w:tcPr>
            <w:tcW w:w="2258" w:type="pct"/>
            <w:shd w:val="clear" w:color="auto" w:fill="auto"/>
            <w:hideMark/>
          </w:tcPr>
          <w:p w:rsidR="00D83D49" w:rsidRPr="00DB22A6" w:rsidRDefault="00D83D49" w:rsidP="007E1668">
            <w:pPr>
              <w:pStyle w:val="Tabletext"/>
            </w:pPr>
          </w:p>
        </w:tc>
        <w:tc>
          <w:tcPr>
            <w:tcW w:w="1371" w:type="pct"/>
          </w:tcPr>
          <w:p w:rsidR="00D83D49" w:rsidRPr="00DB22A6" w:rsidRDefault="00D83D49" w:rsidP="004160A8">
            <w:pPr>
              <w:pStyle w:val="Tabletext"/>
              <w:tabs>
                <w:tab w:val="decimal" w:pos="1134"/>
              </w:tabs>
            </w:pPr>
          </w:p>
        </w:tc>
        <w:tc>
          <w:tcPr>
            <w:tcW w:w="1371" w:type="pct"/>
            <w:shd w:val="clear" w:color="auto" w:fill="auto"/>
            <w:hideMark/>
          </w:tcPr>
          <w:p w:rsidR="00D83D49" w:rsidRPr="00DB22A6" w:rsidRDefault="00D83D49" w:rsidP="004160A8">
            <w:pPr>
              <w:pStyle w:val="Tabletext"/>
              <w:tabs>
                <w:tab w:val="decimal" w:pos="1134"/>
              </w:tabs>
            </w:pPr>
          </w:p>
        </w:tc>
      </w:tr>
      <w:tr w:rsidR="00D83D49" w:rsidRPr="009D3C07" w:rsidTr="004160A8">
        <w:tc>
          <w:tcPr>
            <w:tcW w:w="2258" w:type="pct"/>
            <w:shd w:val="clear" w:color="auto" w:fill="auto"/>
            <w:hideMark/>
          </w:tcPr>
          <w:p w:rsidR="00D83D49" w:rsidRPr="004B052B" w:rsidRDefault="00D83D49" w:rsidP="007E1668">
            <w:pPr>
              <w:pStyle w:val="Tabletext"/>
              <w:rPr>
                <w:b/>
              </w:rPr>
            </w:pPr>
            <w:r w:rsidRPr="004B052B">
              <w:rPr>
                <w:b/>
              </w:rPr>
              <w:t>Age at commencement</w:t>
            </w:r>
          </w:p>
        </w:tc>
        <w:tc>
          <w:tcPr>
            <w:tcW w:w="1371" w:type="pct"/>
          </w:tcPr>
          <w:p w:rsidR="00D83D49" w:rsidRPr="00DB22A6" w:rsidRDefault="00D83D49" w:rsidP="004160A8">
            <w:pPr>
              <w:pStyle w:val="Tabletext"/>
              <w:tabs>
                <w:tab w:val="decimal" w:pos="1134"/>
              </w:tabs>
            </w:pPr>
          </w:p>
        </w:tc>
        <w:tc>
          <w:tcPr>
            <w:tcW w:w="1371" w:type="pct"/>
            <w:shd w:val="clear" w:color="auto" w:fill="auto"/>
            <w:hideMark/>
          </w:tcPr>
          <w:p w:rsidR="00D83D49" w:rsidRPr="00DB22A6" w:rsidRDefault="00D83D49" w:rsidP="004160A8">
            <w:pPr>
              <w:pStyle w:val="Tabletext"/>
              <w:tabs>
                <w:tab w:val="decimal" w:pos="1134"/>
              </w:tabs>
            </w:pPr>
          </w:p>
        </w:tc>
      </w:tr>
      <w:tr w:rsidR="00D83D49" w:rsidRPr="009D3C07" w:rsidTr="004160A8">
        <w:tc>
          <w:tcPr>
            <w:tcW w:w="2258" w:type="pct"/>
            <w:shd w:val="clear" w:color="auto" w:fill="auto"/>
            <w:hideMark/>
          </w:tcPr>
          <w:p w:rsidR="00D83D49" w:rsidRPr="00DB22A6" w:rsidRDefault="00D83D49" w:rsidP="007E1668">
            <w:pPr>
              <w:pStyle w:val="Tabletext"/>
            </w:pPr>
            <w:r w:rsidRPr="00DB22A6">
              <w:t>19 years and under</w:t>
            </w:r>
          </w:p>
        </w:tc>
        <w:tc>
          <w:tcPr>
            <w:tcW w:w="1371" w:type="pct"/>
          </w:tcPr>
          <w:p w:rsidR="00D83D49" w:rsidRDefault="00D83D49" w:rsidP="004160A8">
            <w:pPr>
              <w:pStyle w:val="Tabletext"/>
              <w:tabs>
                <w:tab w:val="decimal" w:pos="1134"/>
              </w:tabs>
            </w:pPr>
            <w:r>
              <w:t>28.7</w:t>
            </w:r>
          </w:p>
        </w:tc>
        <w:tc>
          <w:tcPr>
            <w:tcW w:w="1371" w:type="pct"/>
            <w:shd w:val="clear" w:color="auto" w:fill="auto"/>
            <w:hideMark/>
          </w:tcPr>
          <w:p w:rsidR="00D83D49" w:rsidRDefault="00D83D49" w:rsidP="004160A8">
            <w:pPr>
              <w:pStyle w:val="Tabletext"/>
              <w:tabs>
                <w:tab w:val="decimal" w:pos="1134"/>
              </w:tabs>
            </w:pPr>
            <w:r>
              <w:t>29.8</w:t>
            </w:r>
          </w:p>
        </w:tc>
      </w:tr>
      <w:tr w:rsidR="00D83D49" w:rsidRPr="009D3C07" w:rsidTr="004160A8">
        <w:tc>
          <w:tcPr>
            <w:tcW w:w="2258" w:type="pct"/>
            <w:shd w:val="clear" w:color="auto" w:fill="auto"/>
            <w:hideMark/>
          </w:tcPr>
          <w:p w:rsidR="00D83D49" w:rsidRPr="00DB22A6" w:rsidRDefault="003C2819" w:rsidP="007E1668">
            <w:pPr>
              <w:pStyle w:val="Tabletext"/>
            </w:pPr>
            <w:r>
              <w:t>20–</w:t>
            </w:r>
            <w:r w:rsidR="00D83D49" w:rsidRPr="00DB22A6">
              <w:t>24 years</w:t>
            </w:r>
          </w:p>
        </w:tc>
        <w:tc>
          <w:tcPr>
            <w:tcW w:w="1371" w:type="pct"/>
          </w:tcPr>
          <w:p w:rsidR="00D83D49" w:rsidRDefault="00D83D49" w:rsidP="004160A8">
            <w:pPr>
              <w:pStyle w:val="Tabletext"/>
              <w:tabs>
                <w:tab w:val="decimal" w:pos="1134"/>
              </w:tabs>
            </w:pPr>
            <w:r>
              <w:t>17.5</w:t>
            </w:r>
          </w:p>
        </w:tc>
        <w:tc>
          <w:tcPr>
            <w:tcW w:w="1371" w:type="pct"/>
            <w:shd w:val="clear" w:color="auto" w:fill="auto"/>
            <w:hideMark/>
          </w:tcPr>
          <w:p w:rsidR="00D83D49" w:rsidRDefault="00D83D49" w:rsidP="004160A8">
            <w:pPr>
              <w:pStyle w:val="Tabletext"/>
              <w:tabs>
                <w:tab w:val="decimal" w:pos="1134"/>
              </w:tabs>
            </w:pPr>
            <w:r>
              <w:t>15.2</w:t>
            </w:r>
          </w:p>
        </w:tc>
      </w:tr>
      <w:tr w:rsidR="00D83D49" w:rsidRPr="009D3C07" w:rsidTr="004160A8">
        <w:tc>
          <w:tcPr>
            <w:tcW w:w="2258" w:type="pct"/>
            <w:shd w:val="clear" w:color="auto" w:fill="auto"/>
            <w:hideMark/>
          </w:tcPr>
          <w:p w:rsidR="00D83D49" w:rsidRPr="00DB22A6" w:rsidRDefault="00D83D49" w:rsidP="007E1668">
            <w:pPr>
              <w:pStyle w:val="Tabletext"/>
            </w:pPr>
            <w:r>
              <w:t>25 years and over</w:t>
            </w:r>
          </w:p>
        </w:tc>
        <w:tc>
          <w:tcPr>
            <w:tcW w:w="1371" w:type="pct"/>
          </w:tcPr>
          <w:p w:rsidR="00D83D49" w:rsidRDefault="00D83D49" w:rsidP="004160A8">
            <w:pPr>
              <w:pStyle w:val="Tabletext"/>
              <w:tabs>
                <w:tab w:val="decimal" w:pos="1134"/>
              </w:tabs>
            </w:pPr>
            <w:r>
              <w:t>53.9</w:t>
            </w:r>
          </w:p>
        </w:tc>
        <w:tc>
          <w:tcPr>
            <w:tcW w:w="1371" w:type="pct"/>
            <w:shd w:val="clear" w:color="auto" w:fill="auto"/>
            <w:hideMark/>
          </w:tcPr>
          <w:p w:rsidR="00D83D49" w:rsidRDefault="00D83D49" w:rsidP="004160A8">
            <w:pPr>
              <w:pStyle w:val="Tabletext"/>
              <w:tabs>
                <w:tab w:val="decimal" w:pos="1134"/>
              </w:tabs>
            </w:pPr>
            <w:r>
              <w:t>55.1</w:t>
            </w:r>
          </w:p>
        </w:tc>
      </w:tr>
      <w:tr w:rsidR="00D83D49" w:rsidRPr="009D3C07" w:rsidTr="004160A8">
        <w:tc>
          <w:tcPr>
            <w:tcW w:w="2258" w:type="pct"/>
            <w:shd w:val="clear" w:color="auto" w:fill="auto"/>
            <w:hideMark/>
          </w:tcPr>
          <w:p w:rsidR="00D83D49" w:rsidRPr="00DB22A6" w:rsidRDefault="00D83D49" w:rsidP="007E1668">
            <w:pPr>
              <w:pStyle w:val="Tabletext"/>
            </w:pPr>
          </w:p>
        </w:tc>
        <w:tc>
          <w:tcPr>
            <w:tcW w:w="1371" w:type="pct"/>
          </w:tcPr>
          <w:p w:rsidR="00D83D49" w:rsidRPr="00DB22A6" w:rsidRDefault="00D83D49" w:rsidP="004160A8">
            <w:pPr>
              <w:pStyle w:val="Tabletext"/>
              <w:tabs>
                <w:tab w:val="decimal" w:pos="1134"/>
              </w:tabs>
            </w:pPr>
          </w:p>
        </w:tc>
        <w:tc>
          <w:tcPr>
            <w:tcW w:w="1371" w:type="pct"/>
            <w:shd w:val="clear" w:color="auto" w:fill="auto"/>
            <w:hideMark/>
          </w:tcPr>
          <w:p w:rsidR="00D83D49" w:rsidRPr="00DB22A6" w:rsidRDefault="00D83D49" w:rsidP="004160A8">
            <w:pPr>
              <w:pStyle w:val="Tabletext"/>
              <w:tabs>
                <w:tab w:val="decimal" w:pos="1134"/>
              </w:tabs>
            </w:pPr>
          </w:p>
        </w:tc>
      </w:tr>
      <w:tr w:rsidR="00D83D49" w:rsidRPr="009D3C07" w:rsidTr="004160A8">
        <w:tc>
          <w:tcPr>
            <w:tcW w:w="2258" w:type="pct"/>
            <w:shd w:val="clear" w:color="auto" w:fill="auto"/>
            <w:hideMark/>
          </w:tcPr>
          <w:p w:rsidR="00D83D49" w:rsidRPr="004B052B" w:rsidRDefault="00D83D49" w:rsidP="007E1668">
            <w:pPr>
              <w:pStyle w:val="Tabletext"/>
              <w:rPr>
                <w:b/>
              </w:rPr>
            </w:pPr>
            <w:r w:rsidRPr="004B052B">
              <w:rPr>
                <w:b/>
              </w:rPr>
              <w:t>Previous level of education</w:t>
            </w:r>
          </w:p>
        </w:tc>
        <w:tc>
          <w:tcPr>
            <w:tcW w:w="1371" w:type="pct"/>
          </w:tcPr>
          <w:p w:rsidR="00D83D49" w:rsidRPr="00DB22A6" w:rsidRDefault="00D83D49" w:rsidP="004160A8">
            <w:pPr>
              <w:pStyle w:val="Tabletext"/>
              <w:tabs>
                <w:tab w:val="decimal" w:pos="1134"/>
              </w:tabs>
            </w:pPr>
          </w:p>
        </w:tc>
        <w:tc>
          <w:tcPr>
            <w:tcW w:w="1371" w:type="pct"/>
            <w:shd w:val="clear" w:color="auto" w:fill="auto"/>
            <w:hideMark/>
          </w:tcPr>
          <w:p w:rsidR="00D83D49" w:rsidRPr="00DB22A6" w:rsidRDefault="00D83D49" w:rsidP="004160A8">
            <w:pPr>
              <w:pStyle w:val="Tabletext"/>
              <w:tabs>
                <w:tab w:val="decimal" w:pos="1134"/>
              </w:tabs>
            </w:pPr>
          </w:p>
        </w:tc>
      </w:tr>
      <w:tr w:rsidR="00D83D49" w:rsidRPr="009D3C07" w:rsidTr="004160A8">
        <w:tc>
          <w:tcPr>
            <w:tcW w:w="2258" w:type="pct"/>
            <w:shd w:val="clear" w:color="auto" w:fill="auto"/>
            <w:hideMark/>
          </w:tcPr>
          <w:p w:rsidR="00D83D49" w:rsidRPr="00DB22A6" w:rsidRDefault="003E04F1" w:rsidP="007E1668">
            <w:pPr>
              <w:pStyle w:val="Tabletext"/>
            </w:pPr>
            <w:r>
              <w:t>Cert.</w:t>
            </w:r>
            <w:r w:rsidR="00D83D49" w:rsidRPr="00DB22A6">
              <w:t xml:space="preserve"> III or higher</w:t>
            </w:r>
          </w:p>
        </w:tc>
        <w:tc>
          <w:tcPr>
            <w:tcW w:w="1371" w:type="pct"/>
          </w:tcPr>
          <w:p w:rsidR="00D83D49" w:rsidRPr="00DB22A6" w:rsidRDefault="00D83D49" w:rsidP="004160A8">
            <w:pPr>
              <w:pStyle w:val="Tabletext"/>
              <w:tabs>
                <w:tab w:val="decimal" w:pos="1134"/>
              </w:tabs>
            </w:pPr>
            <w:r>
              <w:t>33.5</w:t>
            </w:r>
          </w:p>
        </w:tc>
        <w:tc>
          <w:tcPr>
            <w:tcW w:w="1371" w:type="pct"/>
            <w:shd w:val="clear" w:color="auto" w:fill="auto"/>
            <w:hideMark/>
          </w:tcPr>
          <w:p w:rsidR="00D83D49" w:rsidRPr="00DB22A6" w:rsidRDefault="00D83D49" w:rsidP="004160A8">
            <w:pPr>
              <w:pStyle w:val="Tabletext"/>
              <w:tabs>
                <w:tab w:val="decimal" w:pos="1134"/>
              </w:tabs>
            </w:pPr>
            <w:r>
              <w:t>17.3</w:t>
            </w:r>
          </w:p>
        </w:tc>
      </w:tr>
      <w:tr w:rsidR="00D83D49" w:rsidRPr="009D3C07" w:rsidTr="004160A8">
        <w:tc>
          <w:tcPr>
            <w:tcW w:w="2258" w:type="pct"/>
            <w:shd w:val="clear" w:color="auto" w:fill="auto"/>
            <w:hideMark/>
          </w:tcPr>
          <w:p w:rsidR="00D83D49" w:rsidRPr="00DB22A6" w:rsidRDefault="00D83D49" w:rsidP="007E1668">
            <w:pPr>
              <w:pStyle w:val="Tabletext"/>
            </w:pPr>
            <w:r w:rsidRPr="00DB22A6">
              <w:t>Year 12</w:t>
            </w:r>
          </w:p>
        </w:tc>
        <w:tc>
          <w:tcPr>
            <w:tcW w:w="1371" w:type="pct"/>
          </w:tcPr>
          <w:p w:rsidR="00D83D49" w:rsidRPr="00DB22A6" w:rsidRDefault="00D83D49" w:rsidP="004160A8">
            <w:pPr>
              <w:pStyle w:val="Tabletext"/>
              <w:tabs>
                <w:tab w:val="decimal" w:pos="1134"/>
              </w:tabs>
            </w:pPr>
            <w:r>
              <w:t>27.3</w:t>
            </w:r>
          </w:p>
        </w:tc>
        <w:tc>
          <w:tcPr>
            <w:tcW w:w="1371" w:type="pct"/>
            <w:shd w:val="clear" w:color="auto" w:fill="auto"/>
            <w:hideMark/>
          </w:tcPr>
          <w:p w:rsidR="00D83D49" w:rsidRPr="00DB22A6" w:rsidRDefault="00D83D49" w:rsidP="004160A8">
            <w:pPr>
              <w:pStyle w:val="Tabletext"/>
              <w:tabs>
                <w:tab w:val="decimal" w:pos="1134"/>
              </w:tabs>
            </w:pPr>
            <w:r>
              <w:t>35.5</w:t>
            </w:r>
          </w:p>
        </w:tc>
      </w:tr>
      <w:tr w:rsidR="00D83D49" w:rsidRPr="009D3C07" w:rsidTr="004160A8">
        <w:tc>
          <w:tcPr>
            <w:tcW w:w="2258" w:type="pct"/>
            <w:shd w:val="clear" w:color="auto" w:fill="auto"/>
            <w:hideMark/>
          </w:tcPr>
          <w:p w:rsidR="00D83D49" w:rsidRPr="00DB22A6" w:rsidRDefault="00D83D49" w:rsidP="007E1668">
            <w:pPr>
              <w:pStyle w:val="Tabletext"/>
            </w:pPr>
            <w:r w:rsidRPr="00DB22A6">
              <w:t>Year 11</w:t>
            </w:r>
          </w:p>
        </w:tc>
        <w:tc>
          <w:tcPr>
            <w:tcW w:w="1371" w:type="pct"/>
          </w:tcPr>
          <w:p w:rsidR="00D83D49" w:rsidRPr="00DB22A6" w:rsidRDefault="00D83D49" w:rsidP="004160A8">
            <w:pPr>
              <w:pStyle w:val="Tabletext"/>
              <w:tabs>
                <w:tab w:val="decimal" w:pos="1134"/>
              </w:tabs>
            </w:pPr>
            <w:r>
              <w:t>11.8</w:t>
            </w:r>
          </w:p>
        </w:tc>
        <w:tc>
          <w:tcPr>
            <w:tcW w:w="1371" w:type="pct"/>
            <w:shd w:val="clear" w:color="auto" w:fill="auto"/>
            <w:hideMark/>
          </w:tcPr>
          <w:p w:rsidR="00D83D49" w:rsidRPr="00DB22A6" w:rsidRDefault="00D83D49" w:rsidP="004160A8">
            <w:pPr>
              <w:pStyle w:val="Tabletext"/>
              <w:tabs>
                <w:tab w:val="decimal" w:pos="1134"/>
              </w:tabs>
            </w:pPr>
            <w:r>
              <w:t>13.4</w:t>
            </w:r>
          </w:p>
        </w:tc>
      </w:tr>
      <w:tr w:rsidR="00D83D49" w:rsidRPr="009D3C07" w:rsidTr="004160A8">
        <w:tc>
          <w:tcPr>
            <w:tcW w:w="2258" w:type="pct"/>
            <w:shd w:val="clear" w:color="auto" w:fill="auto"/>
            <w:noWrap/>
            <w:hideMark/>
          </w:tcPr>
          <w:p w:rsidR="00D83D49" w:rsidRPr="00DB22A6" w:rsidRDefault="00D83D49" w:rsidP="007E1668">
            <w:pPr>
              <w:pStyle w:val="Tabletext"/>
            </w:pPr>
            <w:r w:rsidRPr="00DB22A6">
              <w:t>Year 10 or below</w:t>
            </w:r>
          </w:p>
        </w:tc>
        <w:tc>
          <w:tcPr>
            <w:tcW w:w="1371" w:type="pct"/>
          </w:tcPr>
          <w:p w:rsidR="00D83D49" w:rsidRPr="00DB22A6" w:rsidRDefault="00D83D49" w:rsidP="004160A8">
            <w:pPr>
              <w:pStyle w:val="Tabletext"/>
              <w:tabs>
                <w:tab w:val="decimal" w:pos="1134"/>
              </w:tabs>
            </w:pPr>
            <w:r>
              <w:t>27.3</w:t>
            </w:r>
          </w:p>
        </w:tc>
        <w:tc>
          <w:tcPr>
            <w:tcW w:w="1371" w:type="pct"/>
            <w:shd w:val="clear" w:color="auto" w:fill="auto"/>
            <w:noWrap/>
            <w:hideMark/>
          </w:tcPr>
          <w:p w:rsidR="00D83D49" w:rsidRPr="00DB22A6" w:rsidRDefault="00D83D49" w:rsidP="004160A8">
            <w:pPr>
              <w:pStyle w:val="Tabletext"/>
              <w:tabs>
                <w:tab w:val="decimal" w:pos="1134"/>
              </w:tabs>
            </w:pPr>
            <w:r>
              <w:t>33.8</w:t>
            </w:r>
          </w:p>
        </w:tc>
      </w:tr>
      <w:tr w:rsidR="00D83D49" w:rsidRPr="009D3C07" w:rsidTr="004160A8">
        <w:tc>
          <w:tcPr>
            <w:tcW w:w="2258" w:type="pct"/>
            <w:shd w:val="clear" w:color="auto" w:fill="auto"/>
            <w:hideMark/>
          </w:tcPr>
          <w:p w:rsidR="00D83D49" w:rsidRPr="00DB22A6" w:rsidRDefault="00D83D49" w:rsidP="007E1668">
            <w:pPr>
              <w:pStyle w:val="Tabletext"/>
            </w:pPr>
          </w:p>
        </w:tc>
        <w:tc>
          <w:tcPr>
            <w:tcW w:w="1371" w:type="pct"/>
          </w:tcPr>
          <w:p w:rsidR="00D83D49" w:rsidRPr="00DB22A6" w:rsidRDefault="00D83D49" w:rsidP="004160A8">
            <w:pPr>
              <w:pStyle w:val="Tabletext"/>
              <w:tabs>
                <w:tab w:val="decimal" w:pos="1134"/>
              </w:tabs>
            </w:pPr>
          </w:p>
        </w:tc>
        <w:tc>
          <w:tcPr>
            <w:tcW w:w="1371" w:type="pct"/>
            <w:shd w:val="clear" w:color="auto" w:fill="auto"/>
            <w:hideMark/>
          </w:tcPr>
          <w:p w:rsidR="00D83D49" w:rsidRPr="00DB22A6" w:rsidRDefault="00D83D49" w:rsidP="004160A8">
            <w:pPr>
              <w:pStyle w:val="Tabletext"/>
              <w:tabs>
                <w:tab w:val="decimal" w:pos="1134"/>
              </w:tabs>
            </w:pPr>
          </w:p>
        </w:tc>
      </w:tr>
      <w:tr w:rsidR="00D83D49" w:rsidRPr="009D3C07" w:rsidTr="004160A8">
        <w:tc>
          <w:tcPr>
            <w:tcW w:w="2258" w:type="pct"/>
            <w:shd w:val="clear" w:color="auto" w:fill="auto"/>
            <w:hideMark/>
          </w:tcPr>
          <w:p w:rsidR="00D83D49" w:rsidRPr="00DB22A6" w:rsidRDefault="00D83D49" w:rsidP="007E1668">
            <w:pPr>
              <w:pStyle w:val="Tabletext"/>
            </w:pPr>
            <w:r w:rsidRPr="00DB22A6">
              <w:t>Non-English speaking</w:t>
            </w:r>
          </w:p>
        </w:tc>
        <w:tc>
          <w:tcPr>
            <w:tcW w:w="1371" w:type="pct"/>
          </w:tcPr>
          <w:p w:rsidR="00D83D49" w:rsidRPr="00DB22A6" w:rsidRDefault="00D83D49" w:rsidP="004160A8">
            <w:pPr>
              <w:pStyle w:val="Tabletext"/>
              <w:tabs>
                <w:tab w:val="decimal" w:pos="1134"/>
              </w:tabs>
            </w:pPr>
            <w:r>
              <w:t>9.9</w:t>
            </w:r>
          </w:p>
        </w:tc>
        <w:tc>
          <w:tcPr>
            <w:tcW w:w="1371" w:type="pct"/>
            <w:shd w:val="clear" w:color="auto" w:fill="auto"/>
            <w:hideMark/>
          </w:tcPr>
          <w:p w:rsidR="00D83D49" w:rsidRPr="00DB22A6" w:rsidRDefault="00D83D49" w:rsidP="004160A8">
            <w:pPr>
              <w:pStyle w:val="Tabletext"/>
              <w:tabs>
                <w:tab w:val="decimal" w:pos="1134"/>
              </w:tabs>
            </w:pPr>
            <w:r>
              <w:t>12.0</w:t>
            </w:r>
          </w:p>
        </w:tc>
      </w:tr>
      <w:tr w:rsidR="00D83D49" w:rsidRPr="009D3C07" w:rsidTr="004160A8">
        <w:tc>
          <w:tcPr>
            <w:tcW w:w="2258" w:type="pct"/>
            <w:shd w:val="clear" w:color="auto" w:fill="auto"/>
            <w:hideMark/>
          </w:tcPr>
          <w:p w:rsidR="00D83D49" w:rsidRPr="00DB22A6" w:rsidRDefault="00D83D49" w:rsidP="007E1668">
            <w:pPr>
              <w:pStyle w:val="Tabletext"/>
            </w:pPr>
            <w:r w:rsidRPr="00DB22A6">
              <w:t>English speaking</w:t>
            </w:r>
            <w:r w:rsidR="00C020D6">
              <w:t>/Not stated</w:t>
            </w:r>
          </w:p>
        </w:tc>
        <w:tc>
          <w:tcPr>
            <w:tcW w:w="1371" w:type="pct"/>
          </w:tcPr>
          <w:p w:rsidR="00D83D49" w:rsidRPr="00DB22A6" w:rsidRDefault="00D83D49" w:rsidP="004160A8">
            <w:pPr>
              <w:pStyle w:val="Tabletext"/>
              <w:tabs>
                <w:tab w:val="decimal" w:pos="1134"/>
              </w:tabs>
            </w:pPr>
            <w:r>
              <w:t>90.1</w:t>
            </w:r>
          </w:p>
        </w:tc>
        <w:tc>
          <w:tcPr>
            <w:tcW w:w="1371" w:type="pct"/>
            <w:shd w:val="clear" w:color="auto" w:fill="auto"/>
            <w:hideMark/>
          </w:tcPr>
          <w:p w:rsidR="00D83D49" w:rsidRPr="00DB22A6" w:rsidRDefault="00457A11" w:rsidP="004160A8">
            <w:pPr>
              <w:pStyle w:val="Tabletext"/>
              <w:tabs>
                <w:tab w:val="decimal" w:pos="1134"/>
              </w:tabs>
            </w:pPr>
            <w:r>
              <w:t>88.0</w:t>
            </w:r>
          </w:p>
        </w:tc>
      </w:tr>
      <w:tr w:rsidR="00D83D49" w:rsidRPr="009D3C07" w:rsidTr="004160A8">
        <w:tc>
          <w:tcPr>
            <w:tcW w:w="2258" w:type="pct"/>
            <w:shd w:val="clear" w:color="auto" w:fill="auto"/>
            <w:noWrap/>
            <w:hideMark/>
          </w:tcPr>
          <w:p w:rsidR="00D83D49" w:rsidRPr="00DB22A6" w:rsidRDefault="00D83D49" w:rsidP="007E1668">
            <w:pPr>
              <w:pStyle w:val="Tabletext"/>
            </w:pPr>
          </w:p>
        </w:tc>
        <w:tc>
          <w:tcPr>
            <w:tcW w:w="1371" w:type="pct"/>
          </w:tcPr>
          <w:p w:rsidR="00D83D49" w:rsidRPr="00DB22A6" w:rsidRDefault="00D83D49" w:rsidP="004160A8">
            <w:pPr>
              <w:pStyle w:val="Tabletext"/>
              <w:tabs>
                <w:tab w:val="decimal" w:pos="1134"/>
              </w:tabs>
            </w:pPr>
          </w:p>
        </w:tc>
        <w:tc>
          <w:tcPr>
            <w:tcW w:w="1371" w:type="pct"/>
            <w:shd w:val="clear" w:color="auto" w:fill="auto"/>
            <w:noWrap/>
            <w:hideMark/>
          </w:tcPr>
          <w:p w:rsidR="00D83D49" w:rsidRPr="00DB22A6" w:rsidRDefault="00D83D49" w:rsidP="004160A8">
            <w:pPr>
              <w:pStyle w:val="Tabletext"/>
              <w:tabs>
                <w:tab w:val="decimal" w:pos="1134"/>
              </w:tabs>
            </w:pPr>
          </w:p>
        </w:tc>
      </w:tr>
      <w:tr w:rsidR="00D83D49" w:rsidRPr="009D3C07" w:rsidTr="004160A8">
        <w:tc>
          <w:tcPr>
            <w:tcW w:w="2258" w:type="pct"/>
            <w:shd w:val="clear" w:color="auto" w:fill="auto"/>
            <w:hideMark/>
          </w:tcPr>
          <w:p w:rsidR="00D83D49" w:rsidRPr="00DB22A6" w:rsidRDefault="00D83D49" w:rsidP="007E1668">
            <w:pPr>
              <w:pStyle w:val="Tabletext"/>
            </w:pPr>
            <w:r w:rsidRPr="00DB22A6">
              <w:t>Indigenous</w:t>
            </w:r>
          </w:p>
        </w:tc>
        <w:tc>
          <w:tcPr>
            <w:tcW w:w="1371" w:type="pct"/>
          </w:tcPr>
          <w:p w:rsidR="00D83D49" w:rsidRPr="00DB22A6" w:rsidRDefault="00D83D49" w:rsidP="004160A8">
            <w:pPr>
              <w:pStyle w:val="Tabletext"/>
              <w:tabs>
                <w:tab w:val="decimal" w:pos="1134"/>
              </w:tabs>
            </w:pPr>
            <w:r>
              <w:t>2.9</w:t>
            </w:r>
            <w:r w:rsidR="00C020D6">
              <w:t>*</w:t>
            </w:r>
          </w:p>
        </w:tc>
        <w:tc>
          <w:tcPr>
            <w:tcW w:w="1371" w:type="pct"/>
            <w:shd w:val="clear" w:color="auto" w:fill="auto"/>
            <w:hideMark/>
          </w:tcPr>
          <w:p w:rsidR="00D83D49" w:rsidRPr="00DB22A6" w:rsidRDefault="00457A11" w:rsidP="004160A8">
            <w:pPr>
              <w:pStyle w:val="Tabletext"/>
              <w:tabs>
                <w:tab w:val="decimal" w:pos="1134"/>
              </w:tabs>
            </w:pPr>
            <w:r>
              <w:t>2.3</w:t>
            </w:r>
          </w:p>
        </w:tc>
      </w:tr>
      <w:tr w:rsidR="00D83D49" w:rsidRPr="009D3C07" w:rsidTr="004160A8">
        <w:tc>
          <w:tcPr>
            <w:tcW w:w="2258" w:type="pct"/>
            <w:shd w:val="clear" w:color="auto" w:fill="auto"/>
            <w:hideMark/>
          </w:tcPr>
          <w:p w:rsidR="00D83D49" w:rsidRPr="00DB22A6" w:rsidRDefault="00D83D49" w:rsidP="007E1668">
            <w:pPr>
              <w:pStyle w:val="Tabletext"/>
            </w:pPr>
            <w:r w:rsidRPr="00DB22A6">
              <w:t>Non-Indigenous</w:t>
            </w:r>
            <w:r w:rsidR="00C020D6">
              <w:t>/Not stated</w:t>
            </w:r>
          </w:p>
        </w:tc>
        <w:tc>
          <w:tcPr>
            <w:tcW w:w="1371" w:type="pct"/>
          </w:tcPr>
          <w:p w:rsidR="00D83D49" w:rsidRPr="00DB22A6" w:rsidRDefault="00D83D49" w:rsidP="004160A8">
            <w:pPr>
              <w:pStyle w:val="Tabletext"/>
              <w:tabs>
                <w:tab w:val="decimal" w:pos="1134"/>
              </w:tabs>
            </w:pPr>
            <w:r>
              <w:t>97.1</w:t>
            </w:r>
          </w:p>
        </w:tc>
        <w:tc>
          <w:tcPr>
            <w:tcW w:w="1371" w:type="pct"/>
            <w:shd w:val="clear" w:color="auto" w:fill="auto"/>
            <w:hideMark/>
          </w:tcPr>
          <w:p w:rsidR="00D83D49" w:rsidRPr="00DB22A6" w:rsidRDefault="00457A11" w:rsidP="004160A8">
            <w:pPr>
              <w:pStyle w:val="Tabletext"/>
              <w:tabs>
                <w:tab w:val="decimal" w:pos="1134"/>
              </w:tabs>
            </w:pPr>
            <w:r>
              <w:t>97.7</w:t>
            </w:r>
          </w:p>
        </w:tc>
      </w:tr>
      <w:tr w:rsidR="00D83D49" w:rsidRPr="009D3C07" w:rsidTr="004160A8">
        <w:tc>
          <w:tcPr>
            <w:tcW w:w="2258" w:type="pct"/>
            <w:shd w:val="clear" w:color="auto" w:fill="auto"/>
            <w:noWrap/>
            <w:hideMark/>
          </w:tcPr>
          <w:p w:rsidR="00D83D49" w:rsidRPr="00DB22A6" w:rsidRDefault="00D83D49" w:rsidP="007E1668">
            <w:pPr>
              <w:pStyle w:val="Tabletext"/>
            </w:pPr>
          </w:p>
        </w:tc>
        <w:tc>
          <w:tcPr>
            <w:tcW w:w="1371" w:type="pct"/>
          </w:tcPr>
          <w:p w:rsidR="00D83D49" w:rsidRPr="00DB22A6" w:rsidRDefault="00D83D49" w:rsidP="004160A8">
            <w:pPr>
              <w:pStyle w:val="Tabletext"/>
              <w:tabs>
                <w:tab w:val="decimal" w:pos="1134"/>
              </w:tabs>
            </w:pPr>
          </w:p>
        </w:tc>
        <w:tc>
          <w:tcPr>
            <w:tcW w:w="1371" w:type="pct"/>
            <w:shd w:val="clear" w:color="auto" w:fill="auto"/>
            <w:noWrap/>
            <w:hideMark/>
          </w:tcPr>
          <w:p w:rsidR="00D83D49" w:rsidRPr="00DB22A6" w:rsidRDefault="00D83D49" w:rsidP="004160A8">
            <w:pPr>
              <w:pStyle w:val="Tabletext"/>
              <w:tabs>
                <w:tab w:val="decimal" w:pos="1134"/>
              </w:tabs>
            </w:pPr>
          </w:p>
        </w:tc>
      </w:tr>
      <w:tr w:rsidR="00D83D49" w:rsidRPr="009D3C07" w:rsidTr="004160A8">
        <w:tc>
          <w:tcPr>
            <w:tcW w:w="2258" w:type="pct"/>
            <w:shd w:val="clear" w:color="auto" w:fill="auto"/>
            <w:hideMark/>
          </w:tcPr>
          <w:p w:rsidR="00D83D49" w:rsidRPr="00DB22A6" w:rsidRDefault="00D83D49" w:rsidP="007E1668">
            <w:pPr>
              <w:pStyle w:val="Tabletext"/>
            </w:pPr>
            <w:r w:rsidRPr="00DB22A6">
              <w:t>Have a disability</w:t>
            </w:r>
          </w:p>
        </w:tc>
        <w:tc>
          <w:tcPr>
            <w:tcW w:w="1371" w:type="pct"/>
          </w:tcPr>
          <w:p w:rsidR="00D83D49" w:rsidRPr="00DB22A6" w:rsidRDefault="00D83D49" w:rsidP="004160A8">
            <w:pPr>
              <w:pStyle w:val="Tabletext"/>
              <w:tabs>
                <w:tab w:val="decimal" w:pos="1134"/>
              </w:tabs>
            </w:pPr>
            <w:r>
              <w:t>1.7*</w:t>
            </w:r>
          </w:p>
        </w:tc>
        <w:tc>
          <w:tcPr>
            <w:tcW w:w="1371" w:type="pct"/>
            <w:shd w:val="clear" w:color="auto" w:fill="auto"/>
            <w:hideMark/>
          </w:tcPr>
          <w:p w:rsidR="00D83D49" w:rsidRPr="00DB22A6" w:rsidRDefault="00457A11" w:rsidP="004160A8">
            <w:pPr>
              <w:pStyle w:val="Tabletext"/>
              <w:tabs>
                <w:tab w:val="decimal" w:pos="1134"/>
              </w:tabs>
            </w:pPr>
            <w:r>
              <w:t>1.8</w:t>
            </w:r>
          </w:p>
        </w:tc>
      </w:tr>
      <w:tr w:rsidR="00D83D49" w:rsidRPr="009D3C07" w:rsidTr="004160A8">
        <w:tc>
          <w:tcPr>
            <w:tcW w:w="2258" w:type="pct"/>
            <w:shd w:val="clear" w:color="auto" w:fill="auto"/>
            <w:hideMark/>
          </w:tcPr>
          <w:p w:rsidR="00D83D49" w:rsidRPr="00DB22A6" w:rsidRDefault="00D83D49" w:rsidP="007E1668">
            <w:pPr>
              <w:pStyle w:val="Tabletext"/>
            </w:pPr>
            <w:r w:rsidRPr="00DB22A6">
              <w:t>Do not have a disability</w:t>
            </w:r>
            <w:r w:rsidR="00C020D6">
              <w:t>/Not stated</w:t>
            </w:r>
          </w:p>
        </w:tc>
        <w:tc>
          <w:tcPr>
            <w:tcW w:w="1371" w:type="pct"/>
          </w:tcPr>
          <w:p w:rsidR="00D83D49" w:rsidRPr="00DB22A6" w:rsidRDefault="00D83D49" w:rsidP="004160A8">
            <w:pPr>
              <w:pStyle w:val="Tabletext"/>
              <w:tabs>
                <w:tab w:val="decimal" w:pos="1134"/>
              </w:tabs>
            </w:pPr>
            <w:r>
              <w:t>98.3</w:t>
            </w:r>
          </w:p>
        </w:tc>
        <w:tc>
          <w:tcPr>
            <w:tcW w:w="1371" w:type="pct"/>
            <w:shd w:val="clear" w:color="auto" w:fill="auto"/>
            <w:hideMark/>
          </w:tcPr>
          <w:p w:rsidR="00D83D49" w:rsidRPr="00DB22A6" w:rsidRDefault="00457A11" w:rsidP="004160A8">
            <w:pPr>
              <w:pStyle w:val="Tabletext"/>
              <w:tabs>
                <w:tab w:val="decimal" w:pos="1134"/>
              </w:tabs>
            </w:pPr>
            <w:r>
              <w:t>98.2</w:t>
            </w:r>
          </w:p>
        </w:tc>
      </w:tr>
      <w:tr w:rsidR="00D83D49" w:rsidRPr="009D3C07" w:rsidTr="004160A8">
        <w:tc>
          <w:tcPr>
            <w:tcW w:w="2258" w:type="pct"/>
            <w:shd w:val="clear" w:color="auto" w:fill="auto"/>
            <w:noWrap/>
            <w:hideMark/>
          </w:tcPr>
          <w:p w:rsidR="00D83D49" w:rsidRPr="00DB22A6" w:rsidRDefault="00D83D49" w:rsidP="007E1668">
            <w:pPr>
              <w:pStyle w:val="Tabletext"/>
            </w:pPr>
          </w:p>
        </w:tc>
        <w:tc>
          <w:tcPr>
            <w:tcW w:w="1371" w:type="pct"/>
          </w:tcPr>
          <w:p w:rsidR="00D83D49" w:rsidRPr="00DB22A6" w:rsidRDefault="00D83D49" w:rsidP="004160A8">
            <w:pPr>
              <w:pStyle w:val="Tabletext"/>
              <w:tabs>
                <w:tab w:val="decimal" w:pos="1134"/>
              </w:tabs>
            </w:pPr>
          </w:p>
        </w:tc>
        <w:tc>
          <w:tcPr>
            <w:tcW w:w="1371" w:type="pct"/>
            <w:shd w:val="clear" w:color="auto" w:fill="auto"/>
            <w:noWrap/>
            <w:hideMark/>
          </w:tcPr>
          <w:p w:rsidR="00D83D49" w:rsidRPr="00DB22A6" w:rsidRDefault="00D83D49" w:rsidP="004160A8">
            <w:pPr>
              <w:pStyle w:val="Tabletext"/>
              <w:tabs>
                <w:tab w:val="decimal" w:pos="1134"/>
              </w:tabs>
            </w:pPr>
          </w:p>
        </w:tc>
      </w:tr>
      <w:tr w:rsidR="00D83D49" w:rsidRPr="009D3C07" w:rsidTr="004160A8">
        <w:tc>
          <w:tcPr>
            <w:tcW w:w="2258" w:type="pct"/>
            <w:shd w:val="clear" w:color="auto" w:fill="auto"/>
            <w:hideMark/>
          </w:tcPr>
          <w:p w:rsidR="00D83D49" w:rsidRPr="00DB22A6" w:rsidRDefault="00D83D49" w:rsidP="007E1668">
            <w:pPr>
              <w:pStyle w:val="Tabletext"/>
            </w:pPr>
            <w:r w:rsidRPr="00DB22A6">
              <w:t>Metropolitan</w:t>
            </w:r>
          </w:p>
        </w:tc>
        <w:tc>
          <w:tcPr>
            <w:tcW w:w="1371" w:type="pct"/>
          </w:tcPr>
          <w:p w:rsidR="00D83D49" w:rsidRPr="00DB22A6" w:rsidRDefault="00D83D49" w:rsidP="004160A8">
            <w:pPr>
              <w:pStyle w:val="Tabletext"/>
              <w:tabs>
                <w:tab w:val="decimal" w:pos="1134"/>
              </w:tabs>
            </w:pPr>
            <w:r>
              <w:t>59.6</w:t>
            </w:r>
          </w:p>
        </w:tc>
        <w:tc>
          <w:tcPr>
            <w:tcW w:w="1371" w:type="pct"/>
            <w:shd w:val="clear" w:color="auto" w:fill="auto"/>
            <w:hideMark/>
          </w:tcPr>
          <w:p w:rsidR="00D83D49" w:rsidRPr="00DB22A6" w:rsidRDefault="00457A11" w:rsidP="004160A8">
            <w:pPr>
              <w:pStyle w:val="Tabletext"/>
              <w:tabs>
                <w:tab w:val="decimal" w:pos="1134"/>
              </w:tabs>
            </w:pPr>
            <w:r>
              <w:t>60.0</w:t>
            </w:r>
          </w:p>
        </w:tc>
      </w:tr>
      <w:tr w:rsidR="00D83D49" w:rsidRPr="009D3C07" w:rsidTr="004160A8">
        <w:tc>
          <w:tcPr>
            <w:tcW w:w="2258" w:type="pct"/>
            <w:shd w:val="clear" w:color="auto" w:fill="auto"/>
            <w:hideMark/>
          </w:tcPr>
          <w:p w:rsidR="00D83D49" w:rsidRPr="00DB22A6" w:rsidRDefault="00D83D49" w:rsidP="007E1668">
            <w:pPr>
              <w:pStyle w:val="Tabletext"/>
            </w:pPr>
            <w:r w:rsidRPr="00DB22A6">
              <w:t>Rural</w:t>
            </w:r>
          </w:p>
        </w:tc>
        <w:tc>
          <w:tcPr>
            <w:tcW w:w="1371" w:type="pct"/>
          </w:tcPr>
          <w:p w:rsidR="00D83D49" w:rsidRPr="00DB22A6" w:rsidRDefault="00D83D49" w:rsidP="004160A8">
            <w:pPr>
              <w:pStyle w:val="Tabletext"/>
              <w:tabs>
                <w:tab w:val="decimal" w:pos="1134"/>
              </w:tabs>
            </w:pPr>
            <w:r>
              <w:t>40.4</w:t>
            </w:r>
          </w:p>
        </w:tc>
        <w:tc>
          <w:tcPr>
            <w:tcW w:w="1371" w:type="pct"/>
            <w:shd w:val="clear" w:color="auto" w:fill="auto"/>
            <w:hideMark/>
          </w:tcPr>
          <w:p w:rsidR="00D83D49" w:rsidRPr="00DB22A6" w:rsidRDefault="00457A11" w:rsidP="004160A8">
            <w:pPr>
              <w:pStyle w:val="Tabletext"/>
              <w:tabs>
                <w:tab w:val="decimal" w:pos="1134"/>
              </w:tabs>
            </w:pPr>
            <w:r>
              <w:t>40.0</w:t>
            </w:r>
          </w:p>
        </w:tc>
      </w:tr>
      <w:tr w:rsidR="00D83D49" w:rsidRPr="009D3C07" w:rsidTr="004160A8">
        <w:tc>
          <w:tcPr>
            <w:tcW w:w="2258" w:type="pct"/>
            <w:shd w:val="clear" w:color="auto" w:fill="auto"/>
          </w:tcPr>
          <w:p w:rsidR="00D83D49" w:rsidRPr="00DB22A6" w:rsidRDefault="00D83D49" w:rsidP="007E1668">
            <w:pPr>
              <w:pStyle w:val="Tabletext"/>
            </w:pPr>
          </w:p>
        </w:tc>
        <w:tc>
          <w:tcPr>
            <w:tcW w:w="1371" w:type="pct"/>
          </w:tcPr>
          <w:p w:rsidR="00D83D49" w:rsidRPr="00DB22A6" w:rsidRDefault="00D83D49" w:rsidP="004160A8">
            <w:pPr>
              <w:pStyle w:val="Tabletext"/>
              <w:tabs>
                <w:tab w:val="decimal" w:pos="1134"/>
              </w:tabs>
            </w:pPr>
          </w:p>
        </w:tc>
        <w:tc>
          <w:tcPr>
            <w:tcW w:w="1371" w:type="pct"/>
            <w:shd w:val="clear" w:color="auto" w:fill="auto"/>
          </w:tcPr>
          <w:p w:rsidR="00D83D49" w:rsidRPr="00DB22A6" w:rsidRDefault="00D83D49" w:rsidP="004160A8">
            <w:pPr>
              <w:pStyle w:val="Tabletext"/>
              <w:tabs>
                <w:tab w:val="decimal" w:pos="1134"/>
              </w:tabs>
            </w:pPr>
          </w:p>
        </w:tc>
      </w:tr>
      <w:tr w:rsidR="00D83D49" w:rsidRPr="009D3C07" w:rsidTr="004160A8">
        <w:tc>
          <w:tcPr>
            <w:tcW w:w="2258" w:type="pct"/>
            <w:shd w:val="clear" w:color="auto" w:fill="auto"/>
          </w:tcPr>
          <w:p w:rsidR="00D83D49" w:rsidRPr="00DB22A6" w:rsidRDefault="00D83D49" w:rsidP="007E1668">
            <w:pPr>
              <w:pStyle w:val="Tabletext"/>
            </w:pPr>
            <w:r w:rsidRPr="00DB22A6">
              <w:t>Existing worker</w:t>
            </w:r>
          </w:p>
        </w:tc>
        <w:tc>
          <w:tcPr>
            <w:tcW w:w="1371" w:type="pct"/>
          </w:tcPr>
          <w:p w:rsidR="00D83D49" w:rsidRPr="00DB22A6" w:rsidRDefault="00510C01" w:rsidP="004160A8">
            <w:pPr>
              <w:pStyle w:val="Tabletext"/>
              <w:tabs>
                <w:tab w:val="decimal" w:pos="1134"/>
              </w:tabs>
            </w:pPr>
            <w:r>
              <w:t>64.8</w:t>
            </w:r>
          </w:p>
        </w:tc>
        <w:tc>
          <w:tcPr>
            <w:tcW w:w="1371" w:type="pct"/>
            <w:shd w:val="clear" w:color="auto" w:fill="auto"/>
          </w:tcPr>
          <w:p w:rsidR="00D83D49" w:rsidRPr="00DB22A6" w:rsidRDefault="00510C01" w:rsidP="004160A8">
            <w:pPr>
              <w:pStyle w:val="Tabletext"/>
              <w:tabs>
                <w:tab w:val="decimal" w:pos="1134"/>
              </w:tabs>
            </w:pPr>
            <w:r>
              <w:t>64.3</w:t>
            </w:r>
          </w:p>
        </w:tc>
      </w:tr>
      <w:tr w:rsidR="00D83D49" w:rsidRPr="009D3C07" w:rsidTr="004160A8">
        <w:tc>
          <w:tcPr>
            <w:tcW w:w="2258" w:type="pct"/>
            <w:tcBorders>
              <w:bottom w:val="single" w:sz="4" w:space="0" w:color="auto"/>
            </w:tcBorders>
            <w:shd w:val="clear" w:color="auto" w:fill="auto"/>
          </w:tcPr>
          <w:p w:rsidR="00D83D49" w:rsidRPr="00DB22A6" w:rsidRDefault="00D83D49" w:rsidP="007E1668">
            <w:pPr>
              <w:pStyle w:val="Tabletext"/>
            </w:pPr>
            <w:r w:rsidRPr="00DB22A6">
              <w:t>Newly commencing worker</w:t>
            </w:r>
          </w:p>
        </w:tc>
        <w:tc>
          <w:tcPr>
            <w:tcW w:w="1371" w:type="pct"/>
            <w:tcBorders>
              <w:bottom w:val="single" w:sz="4" w:space="0" w:color="auto"/>
            </w:tcBorders>
          </w:tcPr>
          <w:p w:rsidR="00D83D49" w:rsidRPr="00DB22A6" w:rsidRDefault="00510C01" w:rsidP="004160A8">
            <w:pPr>
              <w:pStyle w:val="Tabletext"/>
              <w:tabs>
                <w:tab w:val="decimal" w:pos="1134"/>
              </w:tabs>
            </w:pPr>
            <w:r>
              <w:t>35.2</w:t>
            </w:r>
          </w:p>
        </w:tc>
        <w:tc>
          <w:tcPr>
            <w:tcW w:w="1371" w:type="pct"/>
            <w:tcBorders>
              <w:bottom w:val="single" w:sz="4" w:space="0" w:color="auto"/>
            </w:tcBorders>
            <w:shd w:val="clear" w:color="auto" w:fill="auto"/>
          </w:tcPr>
          <w:p w:rsidR="00D83D49" w:rsidRPr="00DB22A6" w:rsidRDefault="00510C01" w:rsidP="004160A8">
            <w:pPr>
              <w:pStyle w:val="Tabletext"/>
              <w:tabs>
                <w:tab w:val="decimal" w:pos="1134"/>
              </w:tabs>
            </w:pPr>
            <w:r>
              <w:t>35.7</w:t>
            </w:r>
          </w:p>
        </w:tc>
      </w:tr>
    </w:tbl>
    <w:p w:rsidR="003846A2" w:rsidRPr="00EA040E" w:rsidRDefault="00110A3B" w:rsidP="004160A8">
      <w:pPr>
        <w:pStyle w:val="Source"/>
      </w:pPr>
      <w:r>
        <w:t>Notes:</w:t>
      </w:r>
      <w:r w:rsidR="004160A8">
        <w:tab/>
      </w:r>
      <w:r w:rsidR="00C020D6">
        <w:t>*Has a relative standard error &gt; 25% and should be used with caution</w:t>
      </w:r>
      <w:r w:rsidR="003C2819">
        <w:t>.</w:t>
      </w:r>
    </w:p>
    <w:p w:rsidR="003846A2" w:rsidRDefault="003846A2" w:rsidP="00006BC9">
      <w:pPr>
        <w:pStyle w:val="Text"/>
      </w:pPr>
    </w:p>
    <w:p w:rsidR="00042837" w:rsidRDefault="00042837">
      <w:pPr>
        <w:spacing w:before="0"/>
        <w:rPr>
          <w:rFonts w:ascii="Arial" w:hAnsi="Arial"/>
          <w:b/>
          <w:sz w:val="17"/>
        </w:rPr>
      </w:pPr>
      <w:r>
        <w:br w:type="page"/>
      </w:r>
    </w:p>
    <w:p w:rsidR="0066598D" w:rsidRPr="00EA040E" w:rsidRDefault="0066598D" w:rsidP="0066598D">
      <w:pPr>
        <w:pStyle w:val="tabletitle"/>
      </w:pPr>
      <w:bookmarkStart w:id="81" w:name="_Toc295918371"/>
      <w:bookmarkStart w:id="82" w:name="_Toc303939514"/>
      <w:r w:rsidRPr="00EA040E">
        <w:lastRenderedPageBreak/>
        <w:t xml:space="preserve">Table </w:t>
      </w:r>
      <w:r>
        <w:t>B2</w:t>
      </w:r>
      <w:r w:rsidR="003C2819">
        <w:tab/>
      </w:r>
      <w:r>
        <w:t>Selected outcomes of trainees, by whether completed a pre-</w:t>
      </w:r>
      <w:bookmarkEnd w:id="81"/>
      <w:r w:rsidR="00D86A2A">
        <w:t>vocational program</w:t>
      </w:r>
      <w:bookmarkEnd w:id="82"/>
    </w:p>
    <w:tbl>
      <w:tblPr>
        <w:tblW w:w="8789" w:type="dxa"/>
        <w:tblInd w:w="108" w:type="dxa"/>
        <w:tblLayout w:type="fixed"/>
        <w:tblLook w:val="04A0"/>
      </w:tblPr>
      <w:tblGrid>
        <w:gridCol w:w="4679"/>
        <w:gridCol w:w="2055"/>
        <w:gridCol w:w="2055"/>
      </w:tblGrid>
      <w:tr w:rsidR="00E03BDF" w:rsidRPr="001374DA" w:rsidTr="004160A8">
        <w:tc>
          <w:tcPr>
            <w:tcW w:w="2662" w:type="pct"/>
            <w:tcBorders>
              <w:top w:val="single" w:sz="4" w:space="0" w:color="auto"/>
            </w:tcBorders>
            <w:shd w:val="clear" w:color="auto" w:fill="auto"/>
            <w:vAlign w:val="center"/>
            <w:hideMark/>
          </w:tcPr>
          <w:p w:rsidR="00E03BDF" w:rsidRPr="00510C01" w:rsidRDefault="00E03BDF" w:rsidP="001374DA">
            <w:pPr>
              <w:pStyle w:val="Tablehead1"/>
            </w:pPr>
          </w:p>
        </w:tc>
        <w:tc>
          <w:tcPr>
            <w:tcW w:w="1169" w:type="pct"/>
            <w:tcBorders>
              <w:top w:val="single" w:sz="4" w:space="0" w:color="auto"/>
            </w:tcBorders>
          </w:tcPr>
          <w:p w:rsidR="00E03BDF" w:rsidRPr="00510C01" w:rsidRDefault="00D86A2A" w:rsidP="004160A8">
            <w:pPr>
              <w:pStyle w:val="Tablehead1"/>
              <w:jc w:val="center"/>
            </w:pPr>
            <w:r w:rsidRPr="00510C01">
              <w:t>Pre-vocational program</w:t>
            </w:r>
          </w:p>
        </w:tc>
        <w:tc>
          <w:tcPr>
            <w:tcW w:w="1169" w:type="pct"/>
            <w:tcBorders>
              <w:top w:val="single" w:sz="4" w:space="0" w:color="auto"/>
            </w:tcBorders>
          </w:tcPr>
          <w:p w:rsidR="00E03BDF" w:rsidRPr="00510C01" w:rsidRDefault="003C2819" w:rsidP="004160A8">
            <w:pPr>
              <w:pStyle w:val="Tablehead1"/>
              <w:jc w:val="center"/>
            </w:pPr>
            <w:r>
              <w:t>No p</w:t>
            </w:r>
            <w:r w:rsidR="00E03BDF" w:rsidRPr="00510C01">
              <w:t>re-</w:t>
            </w:r>
            <w:r w:rsidR="00D86A2A" w:rsidRPr="00510C01">
              <w:t>vocational program</w:t>
            </w:r>
          </w:p>
        </w:tc>
      </w:tr>
      <w:tr w:rsidR="00E03BDF" w:rsidRPr="009D3C07" w:rsidTr="004160A8">
        <w:tc>
          <w:tcPr>
            <w:tcW w:w="2662" w:type="pct"/>
            <w:tcBorders>
              <w:bottom w:val="single" w:sz="4" w:space="0" w:color="auto"/>
            </w:tcBorders>
            <w:shd w:val="clear" w:color="auto" w:fill="auto"/>
            <w:vAlign w:val="center"/>
            <w:hideMark/>
          </w:tcPr>
          <w:p w:rsidR="00E03BDF" w:rsidRPr="00510C01" w:rsidRDefault="00E03BDF" w:rsidP="004A4FBE">
            <w:pPr>
              <w:pStyle w:val="Tablehead1"/>
            </w:pPr>
          </w:p>
        </w:tc>
        <w:tc>
          <w:tcPr>
            <w:tcW w:w="1169" w:type="pct"/>
            <w:tcBorders>
              <w:bottom w:val="single" w:sz="4" w:space="0" w:color="auto"/>
            </w:tcBorders>
          </w:tcPr>
          <w:p w:rsidR="00E03BDF" w:rsidRPr="00510C01" w:rsidRDefault="00E03BDF" w:rsidP="00B14707">
            <w:pPr>
              <w:pStyle w:val="Tablehead1"/>
              <w:jc w:val="center"/>
              <w:rPr>
                <w:i/>
              </w:rPr>
            </w:pPr>
            <w:r w:rsidRPr="00510C01">
              <w:rPr>
                <w:i/>
              </w:rPr>
              <w:t>%</w:t>
            </w:r>
          </w:p>
        </w:tc>
        <w:tc>
          <w:tcPr>
            <w:tcW w:w="1169" w:type="pct"/>
            <w:tcBorders>
              <w:bottom w:val="single" w:sz="4" w:space="0" w:color="auto"/>
            </w:tcBorders>
          </w:tcPr>
          <w:p w:rsidR="00E03BDF" w:rsidRPr="00510C01" w:rsidRDefault="00E03BDF" w:rsidP="00C91824">
            <w:pPr>
              <w:pStyle w:val="Tablehead2"/>
              <w:jc w:val="center"/>
            </w:pPr>
            <w:r w:rsidRPr="00510C01">
              <w:t>%</w:t>
            </w:r>
          </w:p>
        </w:tc>
      </w:tr>
      <w:tr w:rsidR="00E03BDF" w:rsidRPr="007E1668" w:rsidTr="004160A8">
        <w:trPr>
          <w:trHeight w:val="220"/>
        </w:trPr>
        <w:tc>
          <w:tcPr>
            <w:tcW w:w="2662" w:type="pct"/>
            <w:shd w:val="clear" w:color="auto" w:fill="auto"/>
            <w:vAlign w:val="bottom"/>
            <w:hideMark/>
          </w:tcPr>
          <w:p w:rsidR="00E03BDF" w:rsidRPr="00510C01" w:rsidRDefault="00E03BDF" w:rsidP="00D86A2A">
            <w:pPr>
              <w:pStyle w:val="Tabletext"/>
              <w:rPr>
                <w:b/>
              </w:rPr>
            </w:pPr>
            <w:r w:rsidRPr="00510C01">
              <w:rPr>
                <w:b/>
              </w:rPr>
              <w:t xml:space="preserve">Overall satisfaction with </w:t>
            </w:r>
            <w:r w:rsidR="00D86A2A" w:rsidRPr="00510C01">
              <w:rPr>
                <w:b/>
              </w:rPr>
              <w:t>traineeship</w:t>
            </w:r>
          </w:p>
        </w:tc>
        <w:tc>
          <w:tcPr>
            <w:tcW w:w="1169" w:type="pct"/>
            <w:vAlign w:val="bottom"/>
          </w:tcPr>
          <w:p w:rsidR="00E03BDF" w:rsidRPr="00510C01" w:rsidRDefault="00E03BDF" w:rsidP="00510C01">
            <w:pPr>
              <w:pStyle w:val="Tabletext"/>
              <w:jc w:val="center"/>
              <w:rPr>
                <w:b/>
              </w:rPr>
            </w:pPr>
          </w:p>
        </w:tc>
        <w:tc>
          <w:tcPr>
            <w:tcW w:w="1169" w:type="pct"/>
            <w:vAlign w:val="bottom"/>
          </w:tcPr>
          <w:p w:rsidR="00E03BDF" w:rsidRPr="00510C01" w:rsidRDefault="00E03BDF" w:rsidP="00510C01">
            <w:pPr>
              <w:pStyle w:val="Tabletext"/>
              <w:jc w:val="center"/>
              <w:rPr>
                <w:b/>
              </w:rPr>
            </w:pPr>
          </w:p>
        </w:tc>
      </w:tr>
      <w:tr w:rsidR="00E03BDF" w:rsidRPr="009D3C07" w:rsidTr="004160A8">
        <w:tc>
          <w:tcPr>
            <w:tcW w:w="2662" w:type="pct"/>
            <w:shd w:val="clear" w:color="auto" w:fill="auto"/>
            <w:vAlign w:val="bottom"/>
            <w:hideMark/>
          </w:tcPr>
          <w:p w:rsidR="00E03BDF" w:rsidRDefault="00E03BDF" w:rsidP="007E1668">
            <w:pPr>
              <w:pStyle w:val="Tabletext"/>
            </w:pPr>
            <w:r>
              <w:t>Very satisfied</w:t>
            </w:r>
          </w:p>
        </w:tc>
        <w:tc>
          <w:tcPr>
            <w:tcW w:w="1169" w:type="pct"/>
          </w:tcPr>
          <w:p w:rsidR="00E03BDF" w:rsidRDefault="00510C01" w:rsidP="004160A8">
            <w:pPr>
              <w:pStyle w:val="Tabletext"/>
              <w:tabs>
                <w:tab w:val="decimal" w:pos="964"/>
              </w:tabs>
            </w:pPr>
            <w:r>
              <w:t>40.9</w:t>
            </w:r>
          </w:p>
        </w:tc>
        <w:tc>
          <w:tcPr>
            <w:tcW w:w="1169" w:type="pct"/>
          </w:tcPr>
          <w:p w:rsidR="00E03BDF" w:rsidRDefault="00510C01" w:rsidP="004160A8">
            <w:pPr>
              <w:pStyle w:val="Tabletext"/>
              <w:tabs>
                <w:tab w:val="decimal" w:pos="964"/>
              </w:tabs>
            </w:pPr>
            <w:r>
              <w:t>34.9</w:t>
            </w:r>
          </w:p>
        </w:tc>
      </w:tr>
      <w:tr w:rsidR="00E03BDF" w:rsidRPr="009D3C07" w:rsidTr="004160A8">
        <w:tc>
          <w:tcPr>
            <w:tcW w:w="2662" w:type="pct"/>
            <w:shd w:val="clear" w:color="auto" w:fill="auto"/>
            <w:noWrap/>
            <w:vAlign w:val="bottom"/>
            <w:hideMark/>
          </w:tcPr>
          <w:p w:rsidR="00E03BDF" w:rsidRDefault="00E03BDF" w:rsidP="007E1668">
            <w:pPr>
              <w:pStyle w:val="Tabletext"/>
            </w:pPr>
            <w:r>
              <w:t>Satisfied</w:t>
            </w:r>
          </w:p>
        </w:tc>
        <w:tc>
          <w:tcPr>
            <w:tcW w:w="1169" w:type="pct"/>
          </w:tcPr>
          <w:p w:rsidR="00E03BDF" w:rsidRDefault="00510C01" w:rsidP="004160A8">
            <w:pPr>
              <w:pStyle w:val="Tabletext"/>
              <w:tabs>
                <w:tab w:val="decimal" w:pos="964"/>
              </w:tabs>
            </w:pPr>
            <w:r>
              <w:t>35.0</w:t>
            </w:r>
          </w:p>
        </w:tc>
        <w:tc>
          <w:tcPr>
            <w:tcW w:w="1169" w:type="pct"/>
          </w:tcPr>
          <w:p w:rsidR="00E03BDF" w:rsidRDefault="00510C01" w:rsidP="004160A8">
            <w:pPr>
              <w:pStyle w:val="Tabletext"/>
              <w:tabs>
                <w:tab w:val="decimal" w:pos="964"/>
              </w:tabs>
            </w:pPr>
            <w:r>
              <w:t>39.9</w:t>
            </w:r>
          </w:p>
        </w:tc>
      </w:tr>
      <w:tr w:rsidR="00E03BDF" w:rsidRPr="009D3C07" w:rsidTr="004160A8">
        <w:tc>
          <w:tcPr>
            <w:tcW w:w="2662" w:type="pct"/>
            <w:shd w:val="clear" w:color="auto" w:fill="auto"/>
            <w:vAlign w:val="bottom"/>
            <w:hideMark/>
          </w:tcPr>
          <w:p w:rsidR="00E03BDF" w:rsidRDefault="00E03BDF" w:rsidP="007E1668">
            <w:pPr>
              <w:pStyle w:val="Tabletext"/>
            </w:pPr>
            <w:r>
              <w:t>Neither satisfied nor dissatisfied</w:t>
            </w:r>
          </w:p>
        </w:tc>
        <w:tc>
          <w:tcPr>
            <w:tcW w:w="1169" w:type="pct"/>
          </w:tcPr>
          <w:p w:rsidR="00E03BDF" w:rsidRDefault="00510C01" w:rsidP="004160A8">
            <w:pPr>
              <w:pStyle w:val="Tabletext"/>
              <w:tabs>
                <w:tab w:val="decimal" w:pos="964"/>
              </w:tabs>
            </w:pPr>
            <w:r>
              <w:t>13.8</w:t>
            </w:r>
          </w:p>
        </w:tc>
        <w:tc>
          <w:tcPr>
            <w:tcW w:w="1169" w:type="pct"/>
          </w:tcPr>
          <w:p w:rsidR="00E03BDF" w:rsidRDefault="00510C01" w:rsidP="004160A8">
            <w:pPr>
              <w:pStyle w:val="Tabletext"/>
              <w:tabs>
                <w:tab w:val="decimal" w:pos="964"/>
              </w:tabs>
            </w:pPr>
            <w:r>
              <w:t>14.8</w:t>
            </w:r>
          </w:p>
        </w:tc>
      </w:tr>
      <w:tr w:rsidR="00E03BDF" w:rsidRPr="009D3C07" w:rsidTr="004160A8">
        <w:tc>
          <w:tcPr>
            <w:tcW w:w="2662" w:type="pct"/>
            <w:shd w:val="clear" w:color="auto" w:fill="auto"/>
            <w:vAlign w:val="bottom"/>
            <w:hideMark/>
          </w:tcPr>
          <w:p w:rsidR="00E03BDF" w:rsidRDefault="00E03BDF" w:rsidP="007E1668">
            <w:pPr>
              <w:pStyle w:val="Tabletext"/>
            </w:pPr>
            <w:r>
              <w:t>Dissatisfied</w:t>
            </w:r>
          </w:p>
        </w:tc>
        <w:tc>
          <w:tcPr>
            <w:tcW w:w="1169" w:type="pct"/>
          </w:tcPr>
          <w:p w:rsidR="00E03BDF" w:rsidRDefault="00510C01" w:rsidP="004160A8">
            <w:pPr>
              <w:pStyle w:val="Tabletext"/>
              <w:tabs>
                <w:tab w:val="decimal" w:pos="964"/>
              </w:tabs>
            </w:pPr>
            <w:r>
              <w:t>5.5</w:t>
            </w:r>
          </w:p>
        </w:tc>
        <w:tc>
          <w:tcPr>
            <w:tcW w:w="1169" w:type="pct"/>
          </w:tcPr>
          <w:p w:rsidR="00E03BDF" w:rsidRDefault="00510C01" w:rsidP="004160A8">
            <w:pPr>
              <w:pStyle w:val="Tabletext"/>
              <w:tabs>
                <w:tab w:val="decimal" w:pos="964"/>
              </w:tabs>
            </w:pPr>
            <w:r>
              <w:t>5.7</w:t>
            </w:r>
          </w:p>
        </w:tc>
      </w:tr>
      <w:tr w:rsidR="00E03BDF" w:rsidRPr="009D3C07" w:rsidTr="004160A8">
        <w:tc>
          <w:tcPr>
            <w:tcW w:w="2662" w:type="pct"/>
            <w:shd w:val="clear" w:color="auto" w:fill="auto"/>
            <w:vAlign w:val="bottom"/>
            <w:hideMark/>
          </w:tcPr>
          <w:p w:rsidR="00E03BDF" w:rsidRDefault="00E03BDF" w:rsidP="007E1668">
            <w:pPr>
              <w:pStyle w:val="Tabletext"/>
            </w:pPr>
            <w:r>
              <w:t>Very dissatisfied</w:t>
            </w:r>
          </w:p>
        </w:tc>
        <w:tc>
          <w:tcPr>
            <w:tcW w:w="1169" w:type="pct"/>
          </w:tcPr>
          <w:p w:rsidR="00E03BDF" w:rsidRDefault="00510C01" w:rsidP="004160A8">
            <w:pPr>
              <w:pStyle w:val="Tabletext"/>
              <w:tabs>
                <w:tab w:val="decimal" w:pos="964"/>
              </w:tabs>
            </w:pPr>
            <w:r>
              <w:t>4.8</w:t>
            </w:r>
          </w:p>
        </w:tc>
        <w:tc>
          <w:tcPr>
            <w:tcW w:w="1169" w:type="pct"/>
          </w:tcPr>
          <w:p w:rsidR="00E03BDF" w:rsidRDefault="00510C01" w:rsidP="004160A8">
            <w:pPr>
              <w:pStyle w:val="Tabletext"/>
              <w:tabs>
                <w:tab w:val="decimal" w:pos="964"/>
              </w:tabs>
            </w:pPr>
            <w:r>
              <w:t>4.6</w:t>
            </w:r>
          </w:p>
        </w:tc>
      </w:tr>
      <w:tr w:rsidR="00E03BDF" w:rsidRPr="009D3C07" w:rsidTr="004160A8">
        <w:tc>
          <w:tcPr>
            <w:tcW w:w="2662" w:type="pct"/>
            <w:shd w:val="clear" w:color="auto" w:fill="auto"/>
            <w:vAlign w:val="bottom"/>
            <w:hideMark/>
          </w:tcPr>
          <w:p w:rsidR="00E03BDF" w:rsidRDefault="00E03BDF" w:rsidP="007E1668">
            <w:pPr>
              <w:pStyle w:val="Tabletext"/>
            </w:pPr>
          </w:p>
        </w:tc>
        <w:tc>
          <w:tcPr>
            <w:tcW w:w="1169" w:type="pct"/>
          </w:tcPr>
          <w:p w:rsidR="00E03BDF" w:rsidRDefault="00E03BDF" w:rsidP="004160A8">
            <w:pPr>
              <w:pStyle w:val="Tabletext"/>
              <w:tabs>
                <w:tab w:val="decimal" w:pos="964"/>
              </w:tabs>
            </w:pPr>
          </w:p>
        </w:tc>
        <w:tc>
          <w:tcPr>
            <w:tcW w:w="1169" w:type="pct"/>
          </w:tcPr>
          <w:p w:rsidR="00E03BDF" w:rsidRDefault="00E03BDF" w:rsidP="004160A8">
            <w:pPr>
              <w:pStyle w:val="Tabletext"/>
              <w:tabs>
                <w:tab w:val="decimal" w:pos="964"/>
              </w:tabs>
            </w:pPr>
          </w:p>
        </w:tc>
      </w:tr>
      <w:tr w:rsidR="00E03BDF" w:rsidRPr="009D3C07" w:rsidTr="004160A8">
        <w:tc>
          <w:tcPr>
            <w:tcW w:w="2662" w:type="pct"/>
            <w:shd w:val="clear" w:color="auto" w:fill="auto"/>
            <w:vAlign w:val="bottom"/>
            <w:hideMark/>
          </w:tcPr>
          <w:p w:rsidR="00E03BDF" w:rsidRDefault="00E03BDF" w:rsidP="007E1668">
            <w:pPr>
              <w:pStyle w:val="Tabletext"/>
            </w:pPr>
            <w:r>
              <w:t>Completer</w:t>
            </w:r>
          </w:p>
        </w:tc>
        <w:tc>
          <w:tcPr>
            <w:tcW w:w="1169" w:type="pct"/>
          </w:tcPr>
          <w:p w:rsidR="00E03BDF" w:rsidRDefault="00510C01" w:rsidP="004160A8">
            <w:pPr>
              <w:pStyle w:val="Tabletext"/>
              <w:tabs>
                <w:tab w:val="decimal" w:pos="964"/>
              </w:tabs>
            </w:pPr>
            <w:r>
              <w:t>67.2</w:t>
            </w:r>
          </w:p>
        </w:tc>
        <w:tc>
          <w:tcPr>
            <w:tcW w:w="1169" w:type="pct"/>
          </w:tcPr>
          <w:p w:rsidR="00E03BDF" w:rsidRDefault="00510C01" w:rsidP="004160A8">
            <w:pPr>
              <w:pStyle w:val="Tabletext"/>
              <w:tabs>
                <w:tab w:val="decimal" w:pos="964"/>
              </w:tabs>
            </w:pPr>
            <w:r>
              <w:t>67.2</w:t>
            </w:r>
          </w:p>
        </w:tc>
      </w:tr>
      <w:tr w:rsidR="00E03BDF" w:rsidRPr="009D3C07" w:rsidTr="004160A8">
        <w:tc>
          <w:tcPr>
            <w:tcW w:w="2662" w:type="pct"/>
            <w:shd w:val="clear" w:color="auto" w:fill="auto"/>
            <w:vAlign w:val="bottom"/>
            <w:hideMark/>
          </w:tcPr>
          <w:p w:rsidR="00E03BDF" w:rsidRDefault="00E03BDF" w:rsidP="007E1668">
            <w:pPr>
              <w:pStyle w:val="Tabletext"/>
            </w:pPr>
            <w:r>
              <w:t>Non-completer</w:t>
            </w:r>
          </w:p>
        </w:tc>
        <w:tc>
          <w:tcPr>
            <w:tcW w:w="1169" w:type="pct"/>
          </w:tcPr>
          <w:p w:rsidR="00E03BDF" w:rsidRDefault="00510C01" w:rsidP="004160A8">
            <w:pPr>
              <w:pStyle w:val="Tabletext"/>
              <w:tabs>
                <w:tab w:val="decimal" w:pos="964"/>
              </w:tabs>
            </w:pPr>
            <w:r>
              <w:t>32.8</w:t>
            </w:r>
          </w:p>
        </w:tc>
        <w:tc>
          <w:tcPr>
            <w:tcW w:w="1169" w:type="pct"/>
          </w:tcPr>
          <w:p w:rsidR="00E03BDF" w:rsidRDefault="00510C01" w:rsidP="004160A8">
            <w:pPr>
              <w:pStyle w:val="Tabletext"/>
              <w:tabs>
                <w:tab w:val="decimal" w:pos="964"/>
              </w:tabs>
            </w:pPr>
            <w:r>
              <w:t>32.8</w:t>
            </w:r>
          </w:p>
        </w:tc>
      </w:tr>
      <w:tr w:rsidR="00E03BDF" w:rsidRPr="009D3C07" w:rsidTr="004160A8">
        <w:tc>
          <w:tcPr>
            <w:tcW w:w="2662" w:type="pct"/>
            <w:shd w:val="clear" w:color="auto" w:fill="auto"/>
            <w:vAlign w:val="bottom"/>
            <w:hideMark/>
          </w:tcPr>
          <w:p w:rsidR="00E03BDF" w:rsidRPr="007E1668" w:rsidRDefault="00E03BDF" w:rsidP="007E1668">
            <w:pPr>
              <w:pStyle w:val="Tabletext"/>
              <w:rPr>
                <w:i/>
              </w:rPr>
            </w:pPr>
            <w:r w:rsidRPr="007E1668">
              <w:rPr>
                <w:i/>
              </w:rPr>
              <w:t>Main reason for not completing:</w:t>
            </w:r>
          </w:p>
        </w:tc>
        <w:tc>
          <w:tcPr>
            <w:tcW w:w="1169" w:type="pct"/>
          </w:tcPr>
          <w:p w:rsidR="00E03BDF" w:rsidRPr="007E1668" w:rsidRDefault="00E03BDF" w:rsidP="004160A8">
            <w:pPr>
              <w:pStyle w:val="Tabletext"/>
              <w:tabs>
                <w:tab w:val="decimal" w:pos="964"/>
              </w:tabs>
              <w:rPr>
                <w:i/>
              </w:rPr>
            </w:pPr>
          </w:p>
        </w:tc>
        <w:tc>
          <w:tcPr>
            <w:tcW w:w="1169" w:type="pct"/>
          </w:tcPr>
          <w:p w:rsidR="00E03BDF" w:rsidRPr="007E1668" w:rsidRDefault="00E03BDF" w:rsidP="004160A8">
            <w:pPr>
              <w:pStyle w:val="Tabletext"/>
              <w:tabs>
                <w:tab w:val="decimal" w:pos="964"/>
              </w:tabs>
              <w:rPr>
                <w:i/>
              </w:rPr>
            </w:pPr>
          </w:p>
        </w:tc>
      </w:tr>
      <w:tr w:rsidR="00E03BDF" w:rsidRPr="009D3C07" w:rsidTr="004160A8">
        <w:tc>
          <w:tcPr>
            <w:tcW w:w="2662" w:type="pct"/>
            <w:shd w:val="clear" w:color="auto" w:fill="auto"/>
            <w:vAlign w:val="bottom"/>
            <w:hideMark/>
          </w:tcPr>
          <w:p w:rsidR="00E03BDF" w:rsidRPr="007E1668" w:rsidRDefault="00E03BDF" w:rsidP="004160A8">
            <w:pPr>
              <w:pStyle w:val="Tabletext"/>
              <w:ind w:left="170"/>
              <w:rPr>
                <w:i/>
              </w:rPr>
            </w:pPr>
            <w:r w:rsidRPr="007E1668">
              <w:rPr>
                <w:i/>
              </w:rPr>
              <w:t>Related to type of work or training</w:t>
            </w:r>
          </w:p>
        </w:tc>
        <w:tc>
          <w:tcPr>
            <w:tcW w:w="1169" w:type="pct"/>
          </w:tcPr>
          <w:p w:rsidR="00E03BDF" w:rsidRPr="007E1668" w:rsidRDefault="00510C01" w:rsidP="004160A8">
            <w:pPr>
              <w:pStyle w:val="Tabletext"/>
              <w:tabs>
                <w:tab w:val="decimal" w:pos="964"/>
              </w:tabs>
              <w:rPr>
                <w:i/>
              </w:rPr>
            </w:pPr>
            <w:r>
              <w:rPr>
                <w:i/>
              </w:rPr>
              <w:t>13.6</w:t>
            </w:r>
          </w:p>
        </w:tc>
        <w:tc>
          <w:tcPr>
            <w:tcW w:w="1169" w:type="pct"/>
          </w:tcPr>
          <w:p w:rsidR="00E03BDF" w:rsidRPr="007E1668" w:rsidRDefault="00510C01" w:rsidP="004160A8">
            <w:pPr>
              <w:pStyle w:val="Tabletext"/>
              <w:tabs>
                <w:tab w:val="decimal" w:pos="964"/>
              </w:tabs>
              <w:rPr>
                <w:i/>
              </w:rPr>
            </w:pPr>
            <w:r>
              <w:rPr>
                <w:i/>
              </w:rPr>
              <w:t>12.4</w:t>
            </w:r>
          </w:p>
        </w:tc>
      </w:tr>
      <w:tr w:rsidR="00E03BDF" w:rsidRPr="009D3C07" w:rsidTr="004160A8">
        <w:tc>
          <w:tcPr>
            <w:tcW w:w="2662" w:type="pct"/>
            <w:shd w:val="clear" w:color="auto" w:fill="auto"/>
            <w:vAlign w:val="bottom"/>
            <w:hideMark/>
          </w:tcPr>
          <w:p w:rsidR="00E03BDF" w:rsidRPr="007E1668" w:rsidRDefault="00E03BDF" w:rsidP="004160A8">
            <w:pPr>
              <w:pStyle w:val="Tabletext"/>
              <w:ind w:left="170"/>
              <w:rPr>
                <w:i/>
              </w:rPr>
            </w:pPr>
            <w:r w:rsidRPr="007E1668">
              <w:rPr>
                <w:i/>
              </w:rPr>
              <w:t>Related to workplace</w:t>
            </w:r>
          </w:p>
        </w:tc>
        <w:tc>
          <w:tcPr>
            <w:tcW w:w="1169" w:type="pct"/>
          </w:tcPr>
          <w:p w:rsidR="00E03BDF" w:rsidRPr="007E1668" w:rsidRDefault="00510C01" w:rsidP="004160A8">
            <w:pPr>
              <w:pStyle w:val="Tabletext"/>
              <w:tabs>
                <w:tab w:val="decimal" w:pos="964"/>
              </w:tabs>
              <w:rPr>
                <w:i/>
              </w:rPr>
            </w:pPr>
            <w:r>
              <w:rPr>
                <w:i/>
              </w:rPr>
              <w:t>43.6</w:t>
            </w:r>
          </w:p>
        </w:tc>
        <w:tc>
          <w:tcPr>
            <w:tcW w:w="1169" w:type="pct"/>
          </w:tcPr>
          <w:p w:rsidR="00E03BDF" w:rsidRPr="007E1668" w:rsidRDefault="00510C01" w:rsidP="004160A8">
            <w:pPr>
              <w:pStyle w:val="Tabletext"/>
              <w:tabs>
                <w:tab w:val="decimal" w:pos="964"/>
              </w:tabs>
              <w:rPr>
                <w:i/>
              </w:rPr>
            </w:pPr>
            <w:r>
              <w:rPr>
                <w:i/>
              </w:rPr>
              <w:t>46.1</w:t>
            </w:r>
          </w:p>
        </w:tc>
      </w:tr>
      <w:tr w:rsidR="00E03BDF" w:rsidRPr="009D3C07" w:rsidTr="004160A8">
        <w:tc>
          <w:tcPr>
            <w:tcW w:w="2662" w:type="pct"/>
            <w:shd w:val="clear" w:color="auto" w:fill="auto"/>
            <w:vAlign w:val="bottom"/>
            <w:hideMark/>
          </w:tcPr>
          <w:p w:rsidR="00E03BDF" w:rsidRPr="007E1668" w:rsidRDefault="00E03BDF" w:rsidP="004160A8">
            <w:pPr>
              <w:pStyle w:val="Tabletext"/>
              <w:ind w:left="170"/>
              <w:rPr>
                <w:i/>
              </w:rPr>
            </w:pPr>
            <w:r w:rsidRPr="007E1668">
              <w:rPr>
                <w:i/>
              </w:rPr>
              <w:t>Other (inc</w:t>
            </w:r>
            <w:r w:rsidR="00650484">
              <w:rPr>
                <w:i/>
              </w:rPr>
              <w:t>.</w:t>
            </w:r>
            <w:r w:rsidRPr="007E1668">
              <w:rPr>
                <w:i/>
              </w:rPr>
              <w:t xml:space="preserve"> redundancy, personal reasons)</w:t>
            </w:r>
          </w:p>
        </w:tc>
        <w:tc>
          <w:tcPr>
            <w:tcW w:w="1169" w:type="pct"/>
          </w:tcPr>
          <w:p w:rsidR="00E03BDF" w:rsidRPr="007E1668" w:rsidRDefault="00510C01" w:rsidP="004160A8">
            <w:pPr>
              <w:pStyle w:val="Tabletext"/>
              <w:tabs>
                <w:tab w:val="decimal" w:pos="964"/>
              </w:tabs>
              <w:rPr>
                <w:i/>
              </w:rPr>
            </w:pPr>
            <w:r>
              <w:rPr>
                <w:i/>
              </w:rPr>
              <w:t>42.8</w:t>
            </w:r>
          </w:p>
        </w:tc>
        <w:tc>
          <w:tcPr>
            <w:tcW w:w="1169" w:type="pct"/>
          </w:tcPr>
          <w:p w:rsidR="00E03BDF" w:rsidRPr="007E1668" w:rsidRDefault="00510C01" w:rsidP="004160A8">
            <w:pPr>
              <w:pStyle w:val="Tabletext"/>
              <w:tabs>
                <w:tab w:val="decimal" w:pos="964"/>
              </w:tabs>
              <w:rPr>
                <w:i/>
              </w:rPr>
            </w:pPr>
            <w:r>
              <w:rPr>
                <w:i/>
              </w:rPr>
              <w:t>41.5</w:t>
            </w:r>
          </w:p>
        </w:tc>
      </w:tr>
      <w:tr w:rsidR="00E03BDF" w:rsidRPr="009D3C07" w:rsidTr="004160A8">
        <w:tc>
          <w:tcPr>
            <w:tcW w:w="2662" w:type="pct"/>
            <w:shd w:val="clear" w:color="auto" w:fill="auto"/>
            <w:noWrap/>
            <w:vAlign w:val="bottom"/>
            <w:hideMark/>
          </w:tcPr>
          <w:p w:rsidR="00E03BDF" w:rsidRPr="002A2C8D" w:rsidRDefault="00E03BDF" w:rsidP="007E1668">
            <w:pPr>
              <w:pStyle w:val="Tabletext"/>
            </w:pPr>
          </w:p>
        </w:tc>
        <w:tc>
          <w:tcPr>
            <w:tcW w:w="1169" w:type="pct"/>
          </w:tcPr>
          <w:p w:rsidR="00E03BDF" w:rsidRPr="002A2C8D" w:rsidRDefault="00E03BDF" w:rsidP="004160A8">
            <w:pPr>
              <w:pStyle w:val="Tabletext"/>
              <w:tabs>
                <w:tab w:val="decimal" w:pos="964"/>
              </w:tabs>
            </w:pPr>
          </w:p>
        </w:tc>
        <w:tc>
          <w:tcPr>
            <w:tcW w:w="1169" w:type="pct"/>
          </w:tcPr>
          <w:p w:rsidR="00E03BDF" w:rsidRPr="002A2C8D" w:rsidRDefault="00E03BDF" w:rsidP="004160A8">
            <w:pPr>
              <w:pStyle w:val="Tabletext"/>
              <w:tabs>
                <w:tab w:val="decimal" w:pos="964"/>
              </w:tabs>
            </w:pPr>
          </w:p>
        </w:tc>
      </w:tr>
      <w:tr w:rsidR="00E03BDF" w:rsidRPr="007E1668" w:rsidTr="004160A8">
        <w:tc>
          <w:tcPr>
            <w:tcW w:w="2662" w:type="pct"/>
            <w:shd w:val="clear" w:color="auto" w:fill="auto"/>
            <w:noWrap/>
            <w:vAlign w:val="bottom"/>
            <w:hideMark/>
          </w:tcPr>
          <w:p w:rsidR="00E03BDF" w:rsidRPr="002A2C8D" w:rsidRDefault="00E03BDF" w:rsidP="007E1668">
            <w:pPr>
              <w:pStyle w:val="Tabletext"/>
              <w:rPr>
                <w:b/>
              </w:rPr>
            </w:pPr>
            <w:r w:rsidRPr="002A2C8D">
              <w:rPr>
                <w:b/>
              </w:rPr>
              <w:t>Employment status after training</w:t>
            </w:r>
            <w:r w:rsidR="003C0754" w:rsidRPr="002A2C8D">
              <w:rPr>
                <w:b/>
              </w:rPr>
              <w:t xml:space="preserve"> (completers only)</w:t>
            </w:r>
          </w:p>
        </w:tc>
        <w:tc>
          <w:tcPr>
            <w:tcW w:w="1169" w:type="pct"/>
          </w:tcPr>
          <w:p w:rsidR="00E03BDF" w:rsidRPr="002A2C8D" w:rsidRDefault="00E03BDF" w:rsidP="004160A8">
            <w:pPr>
              <w:pStyle w:val="Tabletext"/>
              <w:tabs>
                <w:tab w:val="decimal" w:pos="964"/>
              </w:tabs>
              <w:rPr>
                <w:b/>
              </w:rPr>
            </w:pPr>
          </w:p>
        </w:tc>
        <w:tc>
          <w:tcPr>
            <w:tcW w:w="1169" w:type="pct"/>
          </w:tcPr>
          <w:p w:rsidR="00E03BDF" w:rsidRPr="002A2C8D" w:rsidRDefault="00E03BDF" w:rsidP="004160A8">
            <w:pPr>
              <w:pStyle w:val="Tabletext"/>
              <w:tabs>
                <w:tab w:val="decimal" w:pos="964"/>
              </w:tabs>
              <w:rPr>
                <w:b/>
              </w:rPr>
            </w:pPr>
          </w:p>
        </w:tc>
      </w:tr>
      <w:tr w:rsidR="008978DD" w:rsidRPr="009D3C07" w:rsidTr="004160A8">
        <w:tc>
          <w:tcPr>
            <w:tcW w:w="2662" w:type="pct"/>
            <w:shd w:val="clear" w:color="auto" w:fill="auto"/>
            <w:vAlign w:val="bottom"/>
            <w:hideMark/>
          </w:tcPr>
          <w:p w:rsidR="008978DD" w:rsidRPr="002A2C8D" w:rsidRDefault="008978DD" w:rsidP="007E1668">
            <w:pPr>
              <w:pStyle w:val="Tabletext"/>
            </w:pPr>
            <w:r w:rsidRPr="002A2C8D">
              <w:t>Employed</w:t>
            </w:r>
          </w:p>
        </w:tc>
        <w:tc>
          <w:tcPr>
            <w:tcW w:w="1169" w:type="pct"/>
          </w:tcPr>
          <w:p w:rsidR="008978DD" w:rsidRPr="002A2C8D" w:rsidRDefault="00510C01" w:rsidP="004160A8">
            <w:pPr>
              <w:pStyle w:val="Tabletext"/>
              <w:tabs>
                <w:tab w:val="decimal" w:pos="964"/>
              </w:tabs>
            </w:pPr>
            <w:r>
              <w:t>91.7</w:t>
            </w:r>
          </w:p>
        </w:tc>
        <w:tc>
          <w:tcPr>
            <w:tcW w:w="1169" w:type="pct"/>
          </w:tcPr>
          <w:p w:rsidR="008978DD" w:rsidRPr="002A2C8D" w:rsidRDefault="00510C01" w:rsidP="004160A8">
            <w:pPr>
              <w:pStyle w:val="Tabletext"/>
              <w:tabs>
                <w:tab w:val="decimal" w:pos="964"/>
              </w:tabs>
            </w:pPr>
            <w:r>
              <w:t>89.6</w:t>
            </w:r>
          </w:p>
        </w:tc>
      </w:tr>
      <w:tr w:rsidR="008978DD" w:rsidRPr="009D3C07" w:rsidTr="004160A8">
        <w:tc>
          <w:tcPr>
            <w:tcW w:w="2662" w:type="pct"/>
            <w:shd w:val="clear" w:color="auto" w:fill="auto"/>
            <w:vAlign w:val="bottom"/>
            <w:hideMark/>
          </w:tcPr>
          <w:p w:rsidR="008978DD" w:rsidRPr="002A2C8D" w:rsidRDefault="008978DD" w:rsidP="004160A8">
            <w:pPr>
              <w:pStyle w:val="Tabletext"/>
              <w:ind w:left="170"/>
              <w:rPr>
                <w:i/>
              </w:rPr>
            </w:pPr>
            <w:r w:rsidRPr="002A2C8D">
              <w:rPr>
                <w:i/>
              </w:rPr>
              <w:t>Employed in same occupation</w:t>
            </w:r>
          </w:p>
        </w:tc>
        <w:tc>
          <w:tcPr>
            <w:tcW w:w="1169" w:type="pct"/>
          </w:tcPr>
          <w:p w:rsidR="008978DD" w:rsidRPr="002A2C8D" w:rsidRDefault="00510C01" w:rsidP="004160A8">
            <w:pPr>
              <w:pStyle w:val="Tabletext"/>
              <w:tabs>
                <w:tab w:val="decimal" w:pos="964"/>
              </w:tabs>
              <w:rPr>
                <w:i/>
              </w:rPr>
            </w:pPr>
            <w:r>
              <w:rPr>
                <w:i/>
              </w:rPr>
              <w:t>69.6</w:t>
            </w:r>
          </w:p>
        </w:tc>
        <w:tc>
          <w:tcPr>
            <w:tcW w:w="1169" w:type="pct"/>
          </w:tcPr>
          <w:p w:rsidR="008978DD" w:rsidRPr="002A2C8D" w:rsidRDefault="00510C01" w:rsidP="004160A8">
            <w:pPr>
              <w:pStyle w:val="Tabletext"/>
              <w:tabs>
                <w:tab w:val="decimal" w:pos="964"/>
              </w:tabs>
              <w:rPr>
                <w:i/>
              </w:rPr>
            </w:pPr>
            <w:r>
              <w:rPr>
                <w:i/>
              </w:rPr>
              <w:t>68.0</w:t>
            </w:r>
          </w:p>
        </w:tc>
      </w:tr>
      <w:tr w:rsidR="008978DD" w:rsidRPr="009D3C07" w:rsidTr="004160A8">
        <w:tc>
          <w:tcPr>
            <w:tcW w:w="2662" w:type="pct"/>
            <w:shd w:val="clear" w:color="auto" w:fill="auto"/>
            <w:vAlign w:val="bottom"/>
          </w:tcPr>
          <w:p w:rsidR="008978DD" w:rsidRPr="002A2C8D" w:rsidRDefault="008978DD" w:rsidP="004160A8">
            <w:pPr>
              <w:pStyle w:val="Tabletext"/>
              <w:ind w:left="170"/>
              <w:rPr>
                <w:i/>
              </w:rPr>
            </w:pPr>
            <w:r w:rsidRPr="002A2C8D">
              <w:rPr>
                <w:i/>
              </w:rPr>
              <w:t>Employed in different occupation</w:t>
            </w:r>
            <w:r w:rsidRPr="002A2C8D">
              <w:rPr>
                <w:i/>
                <w:vertAlign w:val="superscript"/>
              </w:rPr>
              <w:t>1</w:t>
            </w:r>
          </w:p>
        </w:tc>
        <w:tc>
          <w:tcPr>
            <w:tcW w:w="1169" w:type="pct"/>
          </w:tcPr>
          <w:p w:rsidR="008978DD" w:rsidRPr="002A2C8D" w:rsidRDefault="00510C01" w:rsidP="004160A8">
            <w:pPr>
              <w:pStyle w:val="Tabletext"/>
              <w:tabs>
                <w:tab w:val="decimal" w:pos="964"/>
              </w:tabs>
              <w:rPr>
                <w:i/>
              </w:rPr>
            </w:pPr>
            <w:r>
              <w:rPr>
                <w:i/>
              </w:rPr>
              <w:t>22.1</w:t>
            </w:r>
          </w:p>
        </w:tc>
        <w:tc>
          <w:tcPr>
            <w:tcW w:w="1169" w:type="pct"/>
          </w:tcPr>
          <w:p w:rsidR="008978DD" w:rsidRPr="002A2C8D" w:rsidRDefault="00510C01" w:rsidP="004160A8">
            <w:pPr>
              <w:pStyle w:val="Tabletext"/>
              <w:tabs>
                <w:tab w:val="decimal" w:pos="964"/>
              </w:tabs>
              <w:rPr>
                <w:i/>
              </w:rPr>
            </w:pPr>
            <w:r>
              <w:rPr>
                <w:i/>
              </w:rPr>
              <w:t>21.6</w:t>
            </w:r>
          </w:p>
        </w:tc>
      </w:tr>
      <w:tr w:rsidR="008978DD" w:rsidRPr="009D3C07" w:rsidTr="004160A8">
        <w:tc>
          <w:tcPr>
            <w:tcW w:w="2662" w:type="pct"/>
            <w:shd w:val="clear" w:color="auto" w:fill="auto"/>
            <w:vAlign w:val="bottom"/>
          </w:tcPr>
          <w:p w:rsidR="008978DD" w:rsidRPr="002A2C8D" w:rsidRDefault="008978DD" w:rsidP="007E1668">
            <w:pPr>
              <w:pStyle w:val="Tabletext"/>
            </w:pPr>
            <w:r w:rsidRPr="002A2C8D">
              <w:t>Not employed</w:t>
            </w:r>
          </w:p>
        </w:tc>
        <w:tc>
          <w:tcPr>
            <w:tcW w:w="1169" w:type="pct"/>
          </w:tcPr>
          <w:p w:rsidR="008978DD" w:rsidRPr="002A2C8D" w:rsidRDefault="00510C01" w:rsidP="004160A8">
            <w:pPr>
              <w:pStyle w:val="Tabletext"/>
              <w:tabs>
                <w:tab w:val="decimal" w:pos="964"/>
              </w:tabs>
            </w:pPr>
            <w:r>
              <w:t>8.3</w:t>
            </w:r>
          </w:p>
        </w:tc>
        <w:tc>
          <w:tcPr>
            <w:tcW w:w="1169" w:type="pct"/>
          </w:tcPr>
          <w:p w:rsidR="008978DD" w:rsidRPr="002A2C8D" w:rsidRDefault="00510C01" w:rsidP="004160A8">
            <w:pPr>
              <w:pStyle w:val="Tabletext"/>
              <w:tabs>
                <w:tab w:val="decimal" w:pos="964"/>
              </w:tabs>
            </w:pPr>
            <w:r>
              <w:t>10.4</w:t>
            </w:r>
          </w:p>
        </w:tc>
      </w:tr>
      <w:tr w:rsidR="008978DD" w:rsidRPr="009D3C07" w:rsidTr="004160A8">
        <w:tc>
          <w:tcPr>
            <w:tcW w:w="2662" w:type="pct"/>
            <w:shd w:val="clear" w:color="auto" w:fill="auto"/>
            <w:vAlign w:val="bottom"/>
          </w:tcPr>
          <w:p w:rsidR="008978DD" w:rsidRPr="002A2C8D" w:rsidRDefault="008978DD" w:rsidP="007E1668">
            <w:pPr>
              <w:pStyle w:val="Tabletext"/>
            </w:pPr>
          </w:p>
        </w:tc>
        <w:tc>
          <w:tcPr>
            <w:tcW w:w="1169" w:type="pct"/>
          </w:tcPr>
          <w:p w:rsidR="008978DD" w:rsidRPr="002A2C8D" w:rsidRDefault="008978DD" w:rsidP="004160A8">
            <w:pPr>
              <w:pStyle w:val="Tabletext"/>
              <w:tabs>
                <w:tab w:val="decimal" w:pos="964"/>
              </w:tabs>
            </w:pPr>
          </w:p>
        </w:tc>
        <w:tc>
          <w:tcPr>
            <w:tcW w:w="1169" w:type="pct"/>
          </w:tcPr>
          <w:p w:rsidR="008978DD" w:rsidRPr="002A2C8D" w:rsidRDefault="008978DD" w:rsidP="004160A8">
            <w:pPr>
              <w:pStyle w:val="Tabletext"/>
              <w:tabs>
                <w:tab w:val="decimal" w:pos="964"/>
              </w:tabs>
            </w:pPr>
          </w:p>
        </w:tc>
      </w:tr>
      <w:tr w:rsidR="008978DD" w:rsidRPr="009D3C07" w:rsidTr="004160A8">
        <w:tc>
          <w:tcPr>
            <w:tcW w:w="2662" w:type="pct"/>
            <w:shd w:val="clear" w:color="auto" w:fill="auto"/>
            <w:vAlign w:val="bottom"/>
          </w:tcPr>
          <w:p w:rsidR="008978DD" w:rsidRPr="002A2C8D" w:rsidRDefault="008978DD" w:rsidP="002D2997">
            <w:pPr>
              <w:pStyle w:val="Tabletext"/>
              <w:rPr>
                <w:b/>
              </w:rPr>
            </w:pPr>
            <w:r w:rsidRPr="002A2C8D">
              <w:rPr>
                <w:b/>
              </w:rPr>
              <w:t>Employment status after training (non-completers only)</w:t>
            </w:r>
          </w:p>
        </w:tc>
        <w:tc>
          <w:tcPr>
            <w:tcW w:w="1169" w:type="pct"/>
          </w:tcPr>
          <w:p w:rsidR="008978DD" w:rsidRPr="002A2C8D" w:rsidRDefault="008978DD" w:rsidP="004160A8">
            <w:pPr>
              <w:pStyle w:val="Tabletext"/>
              <w:tabs>
                <w:tab w:val="decimal" w:pos="964"/>
              </w:tabs>
            </w:pPr>
          </w:p>
        </w:tc>
        <w:tc>
          <w:tcPr>
            <w:tcW w:w="1169" w:type="pct"/>
          </w:tcPr>
          <w:p w:rsidR="008978DD" w:rsidRPr="002A2C8D" w:rsidRDefault="008978DD" w:rsidP="004160A8">
            <w:pPr>
              <w:pStyle w:val="Tabletext"/>
              <w:tabs>
                <w:tab w:val="decimal" w:pos="964"/>
              </w:tabs>
            </w:pPr>
          </w:p>
        </w:tc>
      </w:tr>
      <w:tr w:rsidR="008978DD" w:rsidRPr="009D3C07" w:rsidTr="004160A8">
        <w:tc>
          <w:tcPr>
            <w:tcW w:w="2662" w:type="pct"/>
            <w:shd w:val="clear" w:color="auto" w:fill="auto"/>
            <w:vAlign w:val="bottom"/>
          </w:tcPr>
          <w:p w:rsidR="008978DD" w:rsidRPr="002A2C8D" w:rsidRDefault="008978DD" w:rsidP="002D2997">
            <w:pPr>
              <w:pStyle w:val="Tabletext"/>
            </w:pPr>
            <w:r w:rsidRPr="002A2C8D">
              <w:t>Employed</w:t>
            </w:r>
          </w:p>
        </w:tc>
        <w:tc>
          <w:tcPr>
            <w:tcW w:w="1169" w:type="pct"/>
          </w:tcPr>
          <w:p w:rsidR="008978DD" w:rsidRPr="002A2C8D" w:rsidRDefault="00510C01" w:rsidP="004160A8">
            <w:pPr>
              <w:pStyle w:val="Tabletext"/>
              <w:tabs>
                <w:tab w:val="decimal" w:pos="964"/>
              </w:tabs>
            </w:pPr>
            <w:r>
              <w:t>68.8</w:t>
            </w:r>
          </w:p>
        </w:tc>
        <w:tc>
          <w:tcPr>
            <w:tcW w:w="1169" w:type="pct"/>
          </w:tcPr>
          <w:p w:rsidR="008978DD" w:rsidRPr="002A2C8D" w:rsidRDefault="00510C01" w:rsidP="004160A8">
            <w:pPr>
              <w:pStyle w:val="Tabletext"/>
              <w:tabs>
                <w:tab w:val="decimal" w:pos="964"/>
              </w:tabs>
            </w:pPr>
            <w:r>
              <w:t>74.8</w:t>
            </w:r>
          </w:p>
        </w:tc>
      </w:tr>
      <w:tr w:rsidR="008978DD" w:rsidRPr="00837B89" w:rsidTr="004160A8">
        <w:tc>
          <w:tcPr>
            <w:tcW w:w="2662" w:type="pct"/>
            <w:shd w:val="clear" w:color="auto" w:fill="auto"/>
            <w:vAlign w:val="bottom"/>
          </w:tcPr>
          <w:p w:rsidR="008978DD" w:rsidRPr="002A2C8D" w:rsidRDefault="008978DD" w:rsidP="004160A8">
            <w:pPr>
              <w:pStyle w:val="Tabletext"/>
              <w:ind w:left="170"/>
              <w:rPr>
                <w:i/>
              </w:rPr>
            </w:pPr>
            <w:r w:rsidRPr="002A2C8D">
              <w:rPr>
                <w:i/>
              </w:rPr>
              <w:t>Employed in same industry</w:t>
            </w:r>
          </w:p>
        </w:tc>
        <w:tc>
          <w:tcPr>
            <w:tcW w:w="1169" w:type="pct"/>
          </w:tcPr>
          <w:p w:rsidR="008978DD" w:rsidRPr="002A2C8D" w:rsidRDefault="00510C01" w:rsidP="004160A8">
            <w:pPr>
              <w:pStyle w:val="Tabletext"/>
              <w:tabs>
                <w:tab w:val="decimal" w:pos="964"/>
              </w:tabs>
              <w:rPr>
                <w:i/>
              </w:rPr>
            </w:pPr>
            <w:r>
              <w:rPr>
                <w:i/>
              </w:rPr>
              <w:t>34.5</w:t>
            </w:r>
          </w:p>
        </w:tc>
        <w:tc>
          <w:tcPr>
            <w:tcW w:w="1169" w:type="pct"/>
          </w:tcPr>
          <w:p w:rsidR="008978DD" w:rsidRPr="002A2C8D" w:rsidRDefault="00510C01" w:rsidP="004160A8">
            <w:pPr>
              <w:pStyle w:val="Tabletext"/>
              <w:tabs>
                <w:tab w:val="decimal" w:pos="964"/>
              </w:tabs>
              <w:rPr>
                <w:i/>
              </w:rPr>
            </w:pPr>
            <w:r>
              <w:rPr>
                <w:i/>
              </w:rPr>
              <w:t>34.7</w:t>
            </w:r>
          </w:p>
        </w:tc>
      </w:tr>
      <w:tr w:rsidR="008978DD" w:rsidRPr="00837B89" w:rsidTr="004160A8">
        <w:tc>
          <w:tcPr>
            <w:tcW w:w="2662" w:type="pct"/>
            <w:shd w:val="clear" w:color="auto" w:fill="auto"/>
            <w:vAlign w:val="bottom"/>
          </w:tcPr>
          <w:p w:rsidR="008978DD" w:rsidRPr="002A2C8D" w:rsidRDefault="008978DD" w:rsidP="004160A8">
            <w:pPr>
              <w:pStyle w:val="Tabletext"/>
              <w:ind w:left="170"/>
              <w:rPr>
                <w:i/>
              </w:rPr>
            </w:pPr>
            <w:r w:rsidRPr="002A2C8D">
              <w:rPr>
                <w:i/>
              </w:rPr>
              <w:t>Employed in different industry</w:t>
            </w:r>
          </w:p>
        </w:tc>
        <w:tc>
          <w:tcPr>
            <w:tcW w:w="1169" w:type="pct"/>
          </w:tcPr>
          <w:p w:rsidR="008978DD" w:rsidRPr="002A2C8D" w:rsidRDefault="00510C01" w:rsidP="004160A8">
            <w:pPr>
              <w:pStyle w:val="Tabletext"/>
              <w:tabs>
                <w:tab w:val="decimal" w:pos="964"/>
              </w:tabs>
              <w:rPr>
                <w:i/>
              </w:rPr>
            </w:pPr>
            <w:r>
              <w:rPr>
                <w:i/>
              </w:rPr>
              <w:t>34.3</w:t>
            </w:r>
          </w:p>
        </w:tc>
        <w:tc>
          <w:tcPr>
            <w:tcW w:w="1169" w:type="pct"/>
          </w:tcPr>
          <w:p w:rsidR="008978DD" w:rsidRPr="002A2C8D" w:rsidRDefault="00510C01" w:rsidP="004160A8">
            <w:pPr>
              <w:pStyle w:val="Tabletext"/>
              <w:tabs>
                <w:tab w:val="decimal" w:pos="964"/>
              </w:tabs>
              <w:rPr>
                <w:i/>
              </w:rPr>
            </w:pPr>
            <w:r>
              <w:rPr>
                <w:i/>
              </w:rPr>
              <w:t>40.1</w:t>
            </w:r>
          </w:p>
        </w:tc>
      </w:tr>
      <w:tr w:rsidR="008978DD" w:rsidRPr="009D3C07" w:rsidTr="004160A8">
        <w:tc>
          <w:tcPr>
            <w:tcW w:w="2662" w:type="pct"/>
            <w:tcBorders>
              <w:bottom w:val="single" w:sz="4" w:space="0" w:color="auto"/>
            </w:tcBorders>
            <w:shd w:val="clear" w:color="auto" w:fill="auto"/>
            <w:vAlign w:val="bottom"/>
          </w:tcPr>
          <w:p w:rsidR="008978DD" w:rsidRPr="002A2C8D" w:rsidRDefault="008978DD" w:rsidP="002D2997">
            <w:pPr>
              <w:pStyle w:val="Tabletext"/>
            </w:pPr>
            <w:r w:rsidRPr="002A2C8D">
              <w:t>Not employed</w:t>
            </w:r>
          </w:p>
        </w:tc>
        <w:tc>
          <w:tcPr>
            <w:tcW w:w="1169" w:type="pct"/>
            <w:tcBorders>
              <w:bottom w:val="single" w:sz="4" w:space="0" w:color="auto"/>
            </w:tcBorders>
          </w:tcPr>
          <w:p w:rsidR="008978DD" w:rsidRPr="002A2C8D" w:rsidRDefault="00510C01" w:rsidP="004160A8">
            <w:pPr>
              <w:pStyle w:val="Tabletext"/>
              <w:tabs>
                <w:tab w:val="decimal" w:pos="964"/>
              </w:tabs>
            </w:pPr>
            <w:r>
              <w:t>31.2</w:t>
            </w:r>
          </w:p>
        </w:tc>
        <w:tc>
          <w:tcPr>
            <w:tcW w:w="1169" w:type="pct"/>
            <w:tcBorders>
              <w:bottom w:val="single" w:sz="4" w:space="0" w:color="auto"/>
            </w:tcBorders>
          </w:tcPr>
          <w:p w:rsidR="008978DD" w:rsidRPr="002A2C8D" w:rsidRDefault="00510C01" w:rsidP="004160A8">
            <w:pPr>
              <w:pStyle w:val="Tabletext"/>
              <w:tabs>
                <w:tab w:val="decimal" w:pos="964"/>
              </w:tabs>
            </w:pPr>
            <w:r>
              <w:t>25.5</w:t>
            </w:r>
          </w:p>
        </w:tc>
      </w:tr>
    </w:tbl>
    <w:p w:rsidR="0066598D" w:rsidRPr="009A616B" w:rsidRDefault="004160A8" w:rsidP="004160A8">
      <w:pPr>
        <w:pStyle w:val="Source"/>
      </w:pPr>
      <w:r>
        <w:t>Note:</w:t>
      </w:r>
      <w:r>
        <w:tab/>
      </w:r>
      <w:proofErr w:type="gramStart"/>
      <w:r w:rsidR="009A616B" w:rsidRPr="009A616B">
        <w:t>1</w:t>
      </w:r>
      <w:r>
        <w:t xml:space="preserve"> </w:t>
      </w:r>
      <w:r w:rsidR="009A616B">
        <w:t xml:space="preserve"> includes</w:t>
      </w:r>
      <w:proofErr w:type="gramEnd"/>
      <w:r w:rsidR="009A616B">
        <w:t xml:space="preserve"> occupation </w:t>
      </w:r>
      <w:r w:rsidR="009A616B" w:rsidRPr="009A616B">
        <w:t>not stated</w:t>
      </w:r>
      <w:r w:rsidR="003C2819">
        <w:t>.</w:t>
      </w:r>
    </w:p>
    <w:p w:rsidR="0066598D" w:rsidRDefault="0066598D" w:rsidP="0066598D">
      <w:pPr>
        <w:spacing w:before="0"/>
        <w:rPr>
          <w:highlight w:val="yellow"/>
        </w:rPr>
      </w:pPr>
    </w:p>
    <w:p w:rsidR="003846A2" w:rsidRDefault="003846A2" w:rsidP="00006BC9">
      <w:pPr>
        <w:pStyle w:val="Text"/>
      </w:pPr>
    </w:p>
    <w:p w:rsidR="00006BC9" w:rsidRDefault="00006BC9">
      <w:pPr>
        <w:spacing w:before="0"/>
        <w:rPr>
          <w:rFonts w:ascii="Garamond" w:hAnsi="Garamond"/>
          <w:kern w:val="28"/>
          <w:sz w:val="60"/>
        </w:rPr>
      </w:pPr>
      <w:r>
        <w:br w:type="page"/>
      </w:r>
    </w:p>
    <w:p w:rsidR="009104B2" w:rsidRPr="0094407B" w:rsidRDefault="009104B2" w:rsidP="005A5A5D">
      <w:pPr>
        <w:pStyle w:val="Heading1"/>
        <w:spacing w:after="120"/>
      </w:pPr>
      <w:bookmarkStart w:id="83" w:name="_Toc300837653"/>
      <w:bookmarkStart w:id="84" w:name="_Toc303938425"/>
      <w:r w:rsidRPr="0094407B">
        <w:lastRenderedPageBreak/>
        <w:t>Appendix</w:t>
      </w:r>
      <w:r w:rsidR="000A73F1">
        <w:t xml:space="preserve"> </w:t>
      </w:r>
      <w:r w:rsidR="008366D2">
        <w:t>C</w:t>
      </w:r>
      <w:bookmarkEnd w:id="83"/>
      <w:bookmarkEnd w:id="84"/>
    </w:p>
    <w:p w:rsidR="009104B2" w:rsidRPr="00566BC6" w:rsidRDefault="003C2819" w:rsidP="005A5A5D">
      <w:pPr>
        <w:pStyle w:val="Heading2"/>
        <w:spacing w:before="240"/>
      </w:pPr>
      <w:bookmarkStart w:id="85" w:name="_Toc303938426"/>
      <w:r>
        <w:t>Factor analysis – s</w:t>
      </w:r>
      <w:r w:rsidR="009104B2" w:rsidRPr="00566BC6">
        <w:t>atisfaction</w:t>
      </w:r>
      <w:bookmarkEnd w:id="85"/>
    </w:p>
    <w:p w:rsidR="00DC49DE" w:rsidRDefault="009104B2" w:rsidP="00566BC6">
      <w:pPr>
        <w:pStyle w:val="Text"/>
        <w:rPr>
          <w:szCs w:val="22"/>
        </w:rPr>
      </w:pPr>
      <w:r w:rsidRPr="00566BC6">
        <w:rPr>
          <w:szCs w:val="22"/>
        </w:rPr>
        <w:t xml:space="preserve">The questionnaire includes items relating to satisfaction with the employment- and training-related aspects of the apprenticeship or traineeship. </w:t>
      </w:r>
      <w:r w:rsidR="004A4AF0">
        <w:rPr>
          <w:szCs w:val="22"/>
        </w:rPr>
        <w:t>Exploratory f</w:t>
      </w:r>
      <w:r w:rsidRPr="00566BC6">
        <w:rPr>
          <w:szCs w:val="22"/>
        </w:rPr>
        <w:t xml:space="preserve">actor analysis </w:t>
      </w:r>
      <w:r w:rsidR="00DC49DE">
        <w:rPr>
          <w:szCs w:val="22"/>
        </w:rPr>
        <w:t>was</w:t>
      </w:r>
      <w:r w:rsidRPr="00566BC6">
        <w:rPr>
          <w:szCs w:val="22"/>
        </w:rPr>
        <w:t xml:space="preserve"> used to see if separate employment and training or a combined satisfaction scale can be constructed.</w:t>
      </w:r>
    </w:p>
    <w:p w:rsidR="00DC49DE" w:rsidRDefault="0016067A" w:rsidP="00566BC6">
      <w:pPr>
        <w:pStyle w:val="Text"/>
        <w:rPr>
          <w:szCs w:val="22"/>
        </w:rPr>
      </w:pPr>
      <w:r>
        <w:rPr>
          <w:szCs w:val="22"/>
        </w:rPr>
        <w:t>A total of 16</w:t>
      </w:r>
      <w:r w:rsidR="00DC49DE">
        <w:rPr>
          <w:szCs w:val="22"/>
        </w:rPr>
        <w:t xml:space="preserve"> variables were used in the factor analysis</w:t>
      </w:r>
      <w:r w:rsidR="003C2819">
        <w:rPr>
          <w:szCs w:val="22"/>
        </w:rPr>
        <w:t>: nine employment-related items;</w:t>
      </w:r>
      <w:r w:rsidR="00DC49DE">
        <w:rPr>
          <w:szCs w:val="22"/>
        </w:rPr>
        <w:t xml:space="preserve"> six off-the-job training related items</w:t>
      </w:r>
      <w:r w:rsidR="003C2819">
        <w:rPr>
          <w:szCs w:val="22"/>
        </w:rPr>
        <w:t>;</w:t>
      </w:r>
      <w:r w:rsidR="00DC49DE">
        <w:rPr>
          <w:szCs w:val="22"/>
        </w:rPr>
        <w:t xml:space="preserve"> and one overall satisfaction item. A tenth employment-related item was dropped because it was only asked of apprentices and trainees who were employed by a group training company.</w:t>
      </w:r>
    </w:p>
    <w:p w:rsidR="00DC49DE" w:rsidRDefault="008D6178" w:rsidP="00566BC6">
      <w:pPr>
        <w:pStyle w:val="Text"/>
        <w:rPr>
          <w:szCs w:val="22"/>
        </w:rPr>
      </w:pPr>
      <w:r>
        <w:rPr>
          <w:szCs w:val="22"/>
        </w:rPr>
        <w:t>Common</w:t>
      </w:r>
      <w:r w:rsidR="000A73F1">
        <w:rPr>
          <w:szCs w:val="22"/>
        </w:rPr>
        <w:t xml:space="preserve"> factor analysis was used</w:t>
      </w:r>
      <w:r>
        <w:rPr>
          <w:szCs w:val="22"/>
        </w:rPr>
        <w:t>, rather than principal components analysis, since the observed variables are only indicators of the latent satisfaction constructs to be measured</w:t>
      </w:r>
      <w:r w:rsidR="000A73F1">
        <w:rPr>
          <w:szCs w:val="22"/>
        </w:rPr>
        <w:t xml:space="preserve">. Two factors were </w:t>
      </w:r>
      <w:r w:rsidR="004A4AF0">
        <w:rPr>
          <w:szCs w:val="22"/>
        </w:rPr>
        <w:t>selected</w:t>
      </w:r>
      <w:r w:rsidR="000A73F1">
        <w:rPr>
          <w:szCs w:val="22"/>
        </w:rPr>
        <w:t xml:space="preserve"> on the basis of </w:t>
      </w:r>
      <w:proofErr w:type="spellStart"/>
      <w:r w:rsidR="000A73F1">
        <w:rPr>
          <w:szCs w:val="22"/>
        </w:rPr>
        <w:t>eig</w:t>
      </w:r>
      <w:r w:rsidR="003C2819">
        <w:rPr>
          <w:szCs w:val="22"/>
        </w:rPr>
        <w:t>envalues</w:t>
      </w:r>
      <w:proofErr w:type="spellEnd"/>
      <w:r w:rsidR="003C2819">
        <w:rPr>
          <w:szCs w:val="22"/>
        </w:rPr>
        <w:t xml:space="preserve"> being greater than 1 (</w:t>
      </w:r>
      <w:r w:rsidR="003C2819" w:rsidRPr="007B2C2E">
        <w:rPr>
          <w:szCs w:val="22"/>
        </w:rPr>
        <w:t>t</w:t>
      </w:r>
      <w:r w:rsidR="007B2C2E" w:rsidRPr="007B2C2E">
        <w:rPr>
          <w:szCs w:val="22"/>
        </w:rPr>
        <w:t>able C</w:t>
      </w:r>
      <w:r w:rsidR="000A73F1" w:rsidRPr="007B2C2E">
        <w:rPr>
          <w:szCs w:val="22"/>
        </w:rPr>
        <w:t>2)</w:t>
      </w:r>
      <w:r w:rsidR="000A73F1">
        <w:rPr>
          <w:szCs w:val="22"/>
        </w:rPr>
        <w:t>. Orthogonal rotation using the VARIMAX method produced the final factor matrix sh</w:t>
      </w:r>
      <w:r w:rsidR="003C2819">
        <w:rPr>
          <w:szCs w:val="22"/>
        </w:rPr>
        <w:t xml:space="preserve">own in </w:t>
      </w:r>
      <w:r w:rsidR="003C2819" w:rsidRPr="007B2C2E">
        <w:rPr>
          <w:szCs w:val="22"/>
        </w:rPr>
        <w:t>t</w:t>
      </w:r>
      <w:r w:rsidR="007B2C2E" w:rsidRPr="007B2C2E">
        <w:rPr>
          <w:szCs w:val="22"/>
        </w:rPr>
        <w:t>able C</w:t>
      </w:r>
      <w:r w:rsidR="000A73F1" w:rsidRPr="007B2C2E">
        <w:rPr>
          <w:szCs w:val="22"/>
        </w:rPr>
        <w:t>3</w:t>
      </w:r>
      <w:r w:rsidR="000A73F1">
        <w:rPr>
          <w:szCs w:val="22"/>
        </w:rPr>
        <w:t>.</w:t>
      </w:r>
    </w:p>
    <w:p w:rsidR="00100C21" w:rsidRDefault="009104B2" w:rsidP="00566BC6">
      <w:pPr>
        <w:pStyle w:val="Text"/>
        <w:rPr>
          <w:szCs w:val="22"/>
        </w:rPr>
        <w:sectPr w:rsidR="00100C21" w:rsidSect="000E43A2">
          <w:footerReference w:type="even" r:id="rId15"/>
          <w:footerReference w:type="default" r:id="rId16"/>
          <w:pgSz w:w="11899" w:h="16838" w:code="9"/>
          <w:pgMar w:top="1276" w:right="1701" w:bottom="1276" w:left="1418" w:header="720" w:footer="720" w:gutter="0"/>
          <w:cols w:space="720"/>
          <w:docGrid w:linePitch="360"/>
        </w:sectPr>
      </w:pPr>
      <w:r w:rsidRPr="00566BC6">
        <w:rPr>
          <w:szCs w:val="22"/>
        </w:rPr>
        <w:t>.</w:t>
      </w:r>
    </w:p>
    <w:p w:rsidR="009104B2" w:rsidRDefault="009104B2" w:rsidP="004160A8">
      <w:pPr>
        <w:pStyle w:val="tabletitle"/>
        <w:rPr>
          <w:lang w:val="en-US"/>
        </w:rPr>
      </w:pPr>
      <w:bookmarkStart w:id="86" w:name="_Toc295918372"/>
      <w:bookmarkStart w:id="87" w:name="_Toc303939515"/>
      <w:r>
        <w:rPr>
          <w:lang w:val="en-US"/>
        </w:rPr>
        <w:lastRenderedPageBreak/>
        <w:t xml:space="preserve">Table </w:t>
      </w:r>
      <w:r w:rsidR="008366D2">
        <w:rPr>
          <w:lang w:val="en-US"/>
        </w:rPr>
        <w:t>C</w:t>
      </w:r>
      <w:r w:rsidR="0016067A">
        <w:rPr>
          <w:lang w:val="en-US"/>
        </w:rPr>
        <w:t>1</w:t>
      </w:r>
      <w:r w:rsidR="004160A8">
        <w:rPr>
          <w:lang w:val="en-US"/>
        </w:rPr>
        <w:tab/>
      </w:r>
      <w:r w:rsidR="00100C21">
        <w:rPr>
          <w:lang w:val="en-US"/>
        </w:rPr>
        <w:t>Correlation</w:t>
      </w:r>
      <w:r>
        <w:rPr>
          <w:lang w:val="en-US"/>
        </w:rPr>
        <w:t xml:space="preserve"> matrix – satisfaction with apprenticeship</w:t>
      </w:r>
      <w:bookmarkEnd w:id="86"/>
      <w:bookmarkEnd w:id="87"/>
    </w:p>
    <w:tbl>
      <w:tblPr>
        <w:tblW w:w="14005" w:type="dxa"/>
        <w:tblInd w:w="57" w:type="dxa"/>
        <w:tblBorders>
          <w:top w:val="single" w:sz="4" w:space="0" w:color="auto"/>
          <w:bottom w:val="single" w:sz="4" w:space="0" w:color="auto"/>
        </w:tblBorders>
        <w:tblLayout w:type="fixed"/>
        <w:tblCellMar>
          <w:left w:w="57" w:type="dxa"/>
          <w:right w:w="57" w:type="dxa"/>
        </w:tblCellMar>
        <w:tblLook w:val="04A0"/>
      </w:tblPr>
      <w:tblGrid>
        <w:gridCol w:w="851"/>
        <w:gridCol w:w="820"/>
        <w:gridCol w:w="820"/>
        <w:gridCol w:w="820"/>
        <w:gridCol w:w="820"/>
        <w:gridCol w:w="821"/>
        <w:gridCol w:w="821"/>
        <w:gridCol w:w="821"/>
        <w:gridCol w:w="821"/>
        <w:gridCol w:w="821"/>
        <w:gridCol w:w="821"/>
        <w:gridCol w:w="821"/>
        <w:gridCol w:w="821"/>
        <w:gridCol w:w="821"/>
        <w:gridCol w:w="821"/>
        <w:gridCol w:w="821"/>
        <w:gridCol w:w="843"/>
      </w:tblGrid>
      <w:tr w:rsidR="00100C21" w:rsidRPr="00100C21" w:rsidTr="00822754">
        <w:trPr>
          <w:trHeight w:val="315"/>
        </w:trPr>
        <w:tc>
          <w:tcPr>
            <w:tcW w:w="5000" w:type="pct"/>
            <w:gridSpan w:val="17"/>
            <w:tcBorders>
              <w:bottom w:val="nil"/>
            </w:tcBorders>
            <w:shd w:val="clear" w:color="auto" w:fill="auto"/>
            <w:hideMark/>
          </w:tcPr>
          <w:p w:rsidR="00100C21" w:rsidRPr="00100C21" w:rsidRDefault="00100C21" w:rsidP="00822754">
            <w:pPr>
              <w:pStyle w:val="Tablehead1"/>
            </w:pPr>
            <w:r w:rsidRPr="00100C21">
              <w:t>Correlations</w:t>
            </w:r>
          </w:p>
        </w:tc>
      </w:tr>
      <w:tr w:rsidR="00100C21" w:rsidRPr="00B40BFA" w:rsidTr="00822754">
        <w:trPr>
          <w:trHeight w:val="315"/>
        </w:trPr>
        <w:tc>
          <w:tcPr>
            <w:tcW w:w="304" w:type="pct"/>
            <w:tcBorders>
              <w:top w:val="nil"/>
              <w:bottom w:val="single" w:sz="4" w:space="0" w:color="auto"/>
            </w:tcBorders>
            <w:shd w:val="clear" w:color="auto" w:fill="auto"/>
            <w:hideMark/>
          </w:tcPr>
          <w:p w:rsidR="00100C21" w:rsidRPr="00B40BFA" w:rsidRDefault="00100C21" w:rsidP="00822754">
            <w:pPr>
              <w:pStyle w:val="Tabletext"/>
              <w:jc w:val="center"/>
              <w:rPr>
                <w:b/>
              </w:rPr>
            </w:pPr>
          </w:p>
        </w:tc>
        <w:tc>
          <w:tcPr>
            <w:tcW w:w="293" w:type="pct"/>
            <w:tcBorders>
              <w:top w:val="nil"/>
              <w:bottom w:val="single" w:sz="4" w:space="0" w:color="auto"/>
            </w:tcBorders>
            <w:shd w:val="clear" w:color="auto" w:fill="auto"/>
            <w:hideMark/>
          </w:tcPr>
          <w:p w:rsidR="00100C21" w:rsidRPr="00B40BFA" w:rsidRDefault="00100C21" w:rsidP="00822754">
            <w:pPr>
              <w:pStyle w:val="Tabletext"/>
              <w:jc w:val="center"/>
              <w:rPr>
                <w:b/>
              </w:rPr>
            </w:pPr>
            <w:r w:rsidRPr="00B40BFA">
              <w:rPr>
                <w:b/>
              </w:rPr>
              <w:t>Q10_01</w:t>
            </w:r>
          </w:p>
        </w:tc>
        <w:tc>
          <w:tcPr>
            <w:tcW w:w="293" w:type="pct"/>
            <w:tcBorders>
              <w:top w:val="nil"/>
              <w:bottom w:val="single" w:sz="4" w:space="0" w:color="auto"/>
            </w:tcBorders>
            <w:shd w:val="clear" w:color="auto" w:fill="auto"/>
            <w:hideMark/>
          </w:tcPr>
          <w:p w:rsidR="00100C21" w:rsidRPr="00B40BFA" w:rsidRDefault="00100C21" w:rsidP="00822754">
            <w:pPr>
              <w:pStyle w:val="Tabletext"/>
              <w:jc w:val="center"/>
              <w:rPr>
                <w:b/>
              </w:rPr>
            </w:pPr>
            <w:r w:rsidRPr="00B40BFA">
              <w:rPr>
                <w:b/>
              </w:rPr>
              <w:t>Q10_02</w:t>
            </w:r>
          </w:p>
        </w:tc>
        <w:tc>
          <w:tcPr>
            <w:tcW w:w="293" w:type="pct"/>
            <w:tcBorders>
              <w:top w:val="nil"/>
              <w:bottom w:val="single" w:sz="4" w:space="0" w:color="auto"/>
            </w:tcBorders>
            <w:shd w:val="clear" w:color="auto" w:fill="auto"/>
            <w:hideMark/>
          </w:tcPr>
          <w:p w:rsidR="00100C21" w:rsidRPr="00B40BFA" w:rsidRDefault="00100C21" w:rsidP="00822754">
            <w:pPr>
              <w:pStyle w:val="Tabletext"/>
              <w:jc w:val="center"/>
              <w:rPr>
                <w:b/>
              </w:rPr>
            </w:pPr>
            <w:r w:rsidRPr="00B40BFA">
              <w:rPr>
                <w:b/>
              </w:rPr>
              <w:t>Q10_03</w:t>
            </w:r>
          </w:p>
        </w:tc>
        <w:tc>
          <w:tcPr>
            <w:tcW w:w="293" w:type="pct"/>
            <w:tcBorders>
              <w:top w:val="nil"/>
              <w:bottom w:val="single" w:sz="4" w:space="0" w:color="auto"/>
            </w:tcBorders>
            <w:shd w:val="clear" w:color="auto" w:fill="auto"/>
            <w:hideMark/>
          </w:tcPr>
          <w:p w:rsidR="00100C21" w:rsidRPr="00B40BFA" w:rsidRDefault="00100C21" w:rsidP="00822754">
            <w:pPr>
              <w:pStyle w:val="Tabletext"/>
              <w:jc w:val="center"/>
              <w:rPr>
                <w:b/>
              </w:rPr>
            </w:pPr>
            <w:r w:rsidRPr="00B40BFA">
              <w:rPr>
                <w:b/>
              </w:rPr>
              <w:t>Q10_04</w:t>
            </w:r>
          </w:p>
        </w:tc>
        <w:tc>
          <w:tcPr>
            <w:tcW w:w="293" w:type="pct"/>
            <w:tcBorders>
              <w:top w:val="nil"/>
              <w:bottom w:val="single" w:sz="4" w:space="0" w:color="auto"/>
            </w:tcBorders>
            <w:shd w:val="clear" w:color="auto" w:fill="auto"/>
            <w:hideMark/>
          </w:tcPr>
          <w:p w:rsidR="00100C21" w:rsidRPr="00B40BFA" w:rsidRDefault="00100C21" w:rsidP="00822754">
            <w:pPr>
              <w:pStyle w:val="Tabletext"/>
              <w:jc w:val="center"/>
              <w:rPr>
                <w:b/>
              </w:rPr>
            </w:pPr>
            <w:r w:rsidRPr="00B40BFA">
              <w:rPr>
                <w:b/>
              </w:rPr>
              <w:t>Q10_05</w:t>
            </w:r>
          </w:p>
        </w:tc>
        <w:tc>
          <w:tcPr>
            <w:tcW w:w="293" w:type="pct"/>
            <w:tcBorders>
              <w:top w:val="nil"/>
              <w:bottom w:val="single" w:sz="4" w:space="0" w:color="auto"/>
            </w:tcBorders>
            <w:shd w:val="clear" w:color="auto" w:fill="auto"/>
            <w:hideMark/>
          </w:tcPr>
          <w:p w:rsidR="00100C21" w:rsidRPr="00B40BFA" w:rsidRDefault="00100C21" w:rsidP="00822754">
            <w:pPr>
              <w:pStyle w:val="Tabletext"/>
              <w:jc w:val="center"/>
              <w:rPr>
                <w:b/>
              </w:rPr>
            </w:pPr>
            <w:r w:rsidRPr="00B40BFA">
              <w:rPr>
                <w:b/>
              </w:rPr>
              <w:t>Q10_06</w:t>
            </w:r>
          </w:p>
        </w:tc>
        <w:tc>
          <w:tcPr>
            <w:tcW w:w="293" w:type="pct"/>
            <w:tcBorders>
              <w:top w:val="nil"/>
              <w:bottom w:val="single" w:sz="4" w:space="0" w:color="auto"/>
            </w:tcBorders>
            <w:shd w:val="clear" w:color="auto" w:fill="auto"/>
            <w:hideMark/>
          </w:tcPr>
          <w:p w:rsidR="00100C21" w:rsidRPr="00B40BFA" w:rsidRDefault="00100C21" w:rsidP="00822754">
            <w:pPr>
              <w:pStyle w:val="Tabletext"/>
              <w:jc w:val="center"/>
              <w:rPr>
                <w:b/>
              </w:rPr>
            </w:pPr>
            <w:r w:rsidRPr="00B40BFA">
              <w:rPr>
                <w:b/>
              </w:rPr>
              <w:t>Q10_07</w:t>
            </w:r>
          </w:p>
        </w:tc>
        <w:tc>
          <w:tcPr>
            <w:tcW w:w="293" w:type="pct"/>
            <w:tcBorders>
              <w:top w:val="nil"/>
              <w:bottom w:val="single" w:sz="4" w:space="0" w:color="auto"/>
            </w:tcBorders>
            <w:shd w:val="clear" w:color="auto" w:fill="auto"/>
            <w:hideMark/>
          </w:tcPr>
          <w:p w:rsidR="00100C21" w:rsidRPr="00B40BFA" w:rsidRDefault="00100C21" w:rsidP="00822754">
            <w:pPr>
              <w:pStyle w:val="Tabletext"/>
              <w:jc w:val="center"/>
              <w:rPr>
                <w:b/>
              </w:rPr>
            </w:pPr>
            <w:r w:rsidRPr="00B40BFA">
              <w:rPr>
                <w:b/>
              </w:rPr>
              <w:t>Q10_08</w:t>
            </w:r>
          </w:p>
        </w:tc>
        <w:tc>
          <w:tcPr>
            <w:tcW w:w="293" w:type="pct"/>
            <w:tcBorders>
              <w:top w:val="nil"/>
              <w:bottom w:val="single" w:sz="4" w:space="0" w:color="auto"/>
            </w:tcBorders>
            <w:shd w:val="clear" w:color="auto" w:fill="auto"/>
            <w:hideMark/>
          </w:tcPr>
          <w:p w:rsidR="00100C21" w:rsidRPr="00B40BFA" w:rsidRDefault="00100C21" w:rsidP="00822754">
            <w:pPr>
              <w:pStyle w:val="Tabletext"/>
              <w:jc w:val="center"/>
              <w:rPr>
                <w:b/>
              </w:rPr>
            </w:pPr>
            <w:r w:rsidRPr="00B40BFA">
              <w:rPr>
                <w:b/>
              </w:rPr>
              <w:t>Q10_10</w:t>
            </w:r>
          </w:p>
        </w:tc>
        <w:tc>
          <w:tcPr>
            <w:tcW w:w="293" w:type="pct"/>
            <w:tcBorders>
              <w:top w:val="nil"/>
              <w:bottom w:val="single" w:sz="4" w:space="0" w:color="auto"/>
            </w:tcBorders>
            <w:shd w:val="clear" w:color="auto" w:fill="auto"/>
            <w:hideMark/>
          </w:tcPr>
          <w:p w:rsidR="00100C21" w:rsidRPr="00B40BFA" w:rsidRDefault="00100C21" w:rsidP="00822754">
            <w:pPr>
              <w:pStyle w:val="Tabletext"/>
              <w:jc w:val="center"/>
              <w:rPr>
                <w:b/>
              </w:rPr>
            </w:pPr>
            <w:r w:rsidRPr="00B40BFA">
              <w:rPr>
                <w:b/>
              </w:rPr>
              <w:t>Q9_01</w:t>
            </w:r>
          </w:p>
        </w:tc>
        <w:tc>
          <w:tcPr>
            <w:tcW w:w="293" w:type="pct"/>
            <w:tcBorders>
              <w:top w:val="nil"/>
              <w:bottom w:val="single" w:sz="4" w:space="0" w:color="auto"/>
            </w:tcBorders>
            <w:shd w:val="clear" w:color="auto" w:fill="auto"/>
            <w:hideMark/>
          </w:tcPr>
          <w:p w:rsidR="00100C21" w:rsidRPr="00B40BFA" w:rsidRDefault="00100C21" w:rsidP="00822754">
            <w:pPr>
              <w:pStyle w:val="Tabletext"/>
              <w:jc w:val="center"/>
              <w:rPr>
                <w:b/>
              </w:rPr>
            </w:pPr>
            <w:r w:rsidRPr="00B40BFA">
              <w:rPr>
                <w:b/>
              </w:rPr>
              <w:t>Q9_02</w:t>
            </w:r>
          </w:p>
        </w:tc>
        <w:tc>
          <w:tcPr>
            <w:tcW w:w="293" w:type="pct"/>
            <w:tcBorders>
              <w:top w:val="nil"/>
              <w:bottom w:val="single" w:sz="4" w:space="0" w:color="auto"/>
            </w:tcBorders>
            <w:shd w:val="clear" w:color="auto" w:fill="auto"/>
            <w:hideMark/>
          </w:tcPr>
          <w:p w:rsidR="00100C21" w:rsidRPr="00B40BFA" w:rsidRDefault="00100C21" w:rsidP="00822754">
            <w:pPr>
              <w:pStyle w:val="Tabletext"/>
              <w:jc w:val="center"/>
              <w:rPr>
                <w:b/>
              </w:rPr>
            </w:pPr>
            <w:r w:rsidRPr="00B40BFA">
              <w:rPr>
                <w:b/>
              </w:rPr>
              <w:t>Q9_03</w:t>
            </w:r>
          </w:p>
        </w:tc>
        <w:tc>
          <w:tcPr>
            <w:tcW w:w="293" w:type="pct"/>
            <w:tcBorders>
              <w:top w:val="nil"/>
              <w:bottom w:val="single" w:sz="4" w:space="0" w:color="auto"/>
            </w:tcBorders>
            <w:shd w:val="clear" w:color="auto" w:fill="auto"/>
            <w:hideMark/>
          </w:tcPr>
          <w:p w:rsidR="00100C21" w:rsidRPr="00B40BFA" w:rsidRDefault="00100C21" w:rsidP="00822754">
            <w:pPr>
              <w:pStyle w:val="Tabletext"/>
              <w:jc w:val="center"/>
              <w:rPr>
                <w:b/>
              </w:rPr>
            </w:pPr>
            <w:r w:rsidRPr="00B40BFA">
              <w:rPr>
                <w:b/>
              </w:rPr>
              <w:t>Q9_04</w:t>
            </w:r>
          </w:p>
        </w:tc>
        <w:tc>
          <w:tcPr>
            <w:tcW w:w="293" w:type="pct"/>
            <w:tcBorders>
              <w:top w:val="nil"/>
              <w:bottom w:val="single" w:sz="4" w:space="0" w:color="auto"/>
            </w:tcBorders>
            <w:shd w:val="clear" w:color="auto" w:fill="auto"/>
            <w:hideMark/>
          </w:tcPr>
          <w:p w:rsidR="00100C21" w:rsidRPr="00B40BFA" w:rsidRDefault="00100C21" w:rsidP="00822754">
            <w:pPr>
              <w:pStyle w:val="Tabletext"/>
              <w:jc w:val="center"/>
              <w:rPr>
                <w:b/>
              </w:rPr>
            </w:pPr>
            <w:r w:rsidRPr="00B40BFA">
              <w:rPr>
                <w:b/>
              </w:rPr>
              <w:t>Q9_05</w:t>
            </w:r>
          </w:p>
        </w:tc>
        <w:tc>
          <w:tcPr>
            <w:tcW w:w="293" w:type="pct"/>
            <w:tcBorders>
              <w:top w:val="nil"/>
              <w:bottom w:val="single" w:sz="4" w:space="0" w:color="auto"/>
            </w:tcBorders>
            <w:shd w:val="clear" w:color="auto" w:fill="auto"/>
            <w:hideMark/>
          </w:tcPr>
          <w:p w:rsidR="00100C21" w:rsidRPr="00B40BFA" w:rsidRDefault="00100C21" w:rsidP="00822754">
            <w:pPr>
              <w:pStyle w:val="Tabletext"/>
              <w:jc w:val="center"/>
              <w:rPr>
                <w:b/>
              </w:rPr>
            </w:pPr>
            <w:r w:rsidRPr="00B40BFA">
              <w:rPr>
                <w:b/>
              </w:rPr>
              <w:t>Q9_06</w:t>
            </w:r>
          </w:p>
        </w:tc>
        <w:tc>
          <w:tcPr>
            <w:tcW w:w="294" w:type="pct"/>
            <w:tcBorders>
              <w:top w:val="nil"/>
              <w:bottom w:val="single" w:sz="4" w:space="0" w:color="auto"/>
            </w:tcBorders>
            <w:shd w:val="clear" w:color="auto" w:fill="auto"/>
            <w:hideMark/>
          </w:tcPr>
          <w:p w:rsidR="00100C21" w:rsidRPr="00B40BFA" w:rsidRDefault="00100C21" w:rsidP="00822754">
            <w:pPr>
              <w:pStyle w:val="Tabletext"/>
              <w:jc w:val="center"/>
              <w:rPr>
                <w:b/>
              </w:rPr>
            </w:pPr>
            <w:r w:rsidRPr="00B40BFA">
              <w:rPr>
                <w:b/>
              </w:rPr>
              <w:t>Q16</w:t>
            </w:r>
          </w:p>
        </w:tc>
      </w:tr>
      <w:tr w:rsidR="000E42F4" w:rsidRPr="00100C21" w:rsidTr="00822754">
        <w:trPr>
          <w:trHeight w:val="315"/>
        </w:trPr>
        <w:tc>
          <w:tcPr>
            <w:tcW w:w="304" w:type="pct"/>
            <w:tcBorders>
              <w:top w:val="single" w:sz="4" w:space="0" w:color="auto"/>
            </w:tcBorders>
            <w:shd w:val="clear" w:color="auto" w:fill="auto"/>
            <w:hideMark/>
          </w:tcPr>
          <w:p w:rsidR="000E42F4" w:rsidRPr="00B40BFA" w:rsidRDefault="000E42F4" w:rsidP="00100C21">
            <w:pPr>
              <w:pStyle w:val="Tabletext"/>
              <w:rPr>
                <w:b/>
              </w:rPr>
            </w:pPr>
            <w:r w:rsidRPr="00B40BFA">
              <w:rPr>
                <w:b/>
              </w:rPr>
              <w:t>Q10_01</w:t>
            </w:r>
          </w:p>
        </w:tc>
        <w:tc>
          <w:tcPr>
            <w:tcW w:w="293" w:type="pct"/>
            <w:tcBorders>
              <w:top w:val="single" w:sz="4" w:space="0" w:color="auto"/>
            </w:tcBorders>
            <w:shd w:val="clear" w:color="auto" w:fill="auto"/>
            <w:hideMark/>
          </w:tcPr>
          <w:p w:rsidR="000E42F4" w:rsidRPr="000E42F4" w:rsidRDefault="000E42F4" w:rsidP="005B197F">
            <w:pPr>
              <w:pStyle w:val="Tabletext"/>
              <w:tabs>
                <w:tab w:val="decimal" w:pos="227"/>
              </w:tabs>
              <w:rPr>
                <w:color w:val="000000"/>
              </w:rPr>
            </w:pPr>
            <w:r w:rsidRPr="000E42F4">
              <w:rPr>
                <w:color w:val="000000"/>
              </w:rPr>
              <w:t>1.000</w:t>
            </w:r>
          </w:p>
        </w:tc>
        <w:tc>
          <w:tcPr>
            <w:tcW w:w="293" w:type="pct"/>
            <w:tcBorders>
              <w:top w:val="single" w:sz="4" w:space="0" w:color="auto"/>
            </w:tcBorders>
            <w:shd w:val="clear" w:color="auto" w:fill="auto"/>
            <w:hideMark/>
          </w:tcPr>
          <w:p w:rsidR="000E42F4" w:rsidRPr="000E42F4" w:rsidRDefault="000E42F4" w:rsidP="005B197F">
            <w:pPr>
              <w:pStyle w:val="Tabletext"/>
              <w:tabs>
                <w:tab w:val="decimal" w:pos="227"/>
              </w:tabs>
              <w:rPr>
                <w:color w:val="000000"/>
              </w:rPr>
            </w:pPr>
            <w:r w:rsidRPr="000E42F4">
              <w:rPr>
                <w:color w:val="000000"/>
              </w:rPr>
              <w:t>0.525</w:t>
            </w:r>
          </w:p>
        </w:tc>
        <w:tc>
          <w:tcPr>
            <w:tcW w:w="293" w:type="pct"/>
            <w:tcBorders>
              <w:top w:val="single" w:sz="4" w:space="0" w:color="auto"/>
            </w:tcBorders>
            <w:shd w:val="clear" w:color="auto" w:fill="auto"/>
            <w:hideMark/>
          </w:tcPr>
          <w:p w:rsidR="000E42F4" w:rsidRPr="000E42F4" w:rsidRDefault="000E42F4" w:rsidP="005B197F">
            <w:pPr>
              <w:pStyle w:val="Tabletext"/>
              <w:tabs>
                <w:tab w:val="decimal" w:pos="227"/>
              </w:tabs>
              <w:rPr>
                <w:color w:val="000000"/>
              </w:rPr>
            </w:pPr>
            <w:r w:rsidRPr="000E42F4">
              <w:rPr>
                <w:color w:val="000000"/>
              </w:rPr>
              <w:t>0.414</w:t>
            </w:r>
          </w:p>
        </w:tc>
        <w:tc>
          <w:tcPr>
            <w:tcW w:w="293" w:type="pct"/>
            <w:tcBorders>
              <w:top w:val="single" w:sz="4" w:space="0" w:color="auto"/>
            </w:tcBorders>
            <w:shd w:val="clear" w:color="auto" w:fill="auto"/>
            <w:hideMark/>
          </w:tcPr>
          <w:p w:rsidR="000E42F4" w:rsidRPr="000E42F4" w:rsidRDefault="000E42F4" w:rsidP="005B197F">
            <w:pPr>
              <w:pStyle w:val="Tabletext"/>
              <w:tabs>
                <w:tab w:val="decimal" w:pos="227"/>
              </w:tabs>
              <w:rPr>
                <w:color w:val="000000"/>
              </w:rPr>
            </w:pPr>
            <w:r w:rsidRPr="000E42F4">
              <w:rPr>
                <w:color w:val="000000"/>
              </w:rPr>
              <w:t>0.490</w:t>
            </w:r>
          </w:p>
        </w:tc>
        <w:tc>
          <w:tcPr>
            <w:tcW w:w="293" w:type="pct"/>
            <w:tcBorders>
              <w:top w:val="single" w:sz="4" w:space="0" w:color="auto"/>
            </w:tcBorders>
            <w:shd w:val="clear" w:color="auto" w:fill="auto"/>
            <w:hideMark/>
          </w:tcPr>
          <w:p w:rsidR="000E42F4" w:rsidRPr="000E42F4" w:rsidRDefault="000E42F4" w:rsidP="005B197F">
            <w:pPr>
              <w:pStyle w:val="Tabletext"/>
              <w:tabs>
                <w:tab w:val="decimal" w:pos="227"/>
              </w:tabs>
              <w:rPr>
                <w:color w:val="000000"/>
              </w:rPr>
            </w:pPr>
            <w:r w:rsidRPr="000E42F4">
              <w:rPr>
                <w:color w:val="000000"/>
              </w:rPr>
              <w:t>0.501</w:t>
            </w:r>
          </w:p>
        </w:tc>
        <w:tc>
          <w:tcPr>
            <w:tcW w:w="293" w:type="pct"/>
            <w:tcBorders>
              <w:top w:val="single" w:sz="4" w:space="0" w:color="auto"/>
            </w:tcBorders>
            <w:shd w:val="clear" w:color="auto" w:fill="auto"/>
            <w:hideMark/>
          </w:tcPr>
          <w:p w:rsidR="000E42F4" w:rsidRPr="000E42F4" w:rsidRDefault="000E42F4" w:rsidP="005B197F">
            <w:pPr>
              <w:pStyle w:val="Tabletext"/>
              <w:tabs>
                <w:tab w:val="decimal" w:pos="227"/>
              </w:tabs>
              <w:rPr>
                <w:color w:val="000000"/>
              </w:rPr>
            </w:pPr>
            <w:r w:rsidRPr="000E42F4">
              <w:rPr>
                <w:color w:val="000000"/>
              </w:rPr>
              <w:t>0.448</w:t>
            </w:r>
          </w:p>
        </w:tc>
        <w:tc>
          <w:tcPr>
            <w:tcW w:w="293" w:type="pct"/>
            <w:tcBorders>
              <w:top w:val="single" w:sz="4" w:space="0" w:color="auto"/>
            </w:tcBorders>
            <w:shd w:val="clear" w:color="auto" w:fill="auto"/>
            <w:hideMark/>
          </w:tcPr>
          <w:p w:rsidR="000E42F4" w:rsidRPr="000E42F4" w:rsidRDefault="000E42F4" w:rsidP="005B197F">
            <w:pPr>
              <w:pStyle w:val="Tabletext"/>
              <w:tabs>
                <w:tab w:val="decimal" w:pos="227"/>
              </w:tabs>
              <w:rPr>
                <w:color w:val="000000"/>
              </w:rPr>
            </w:pPr>
            <w:r w:rsidRPr="000E42F4">
              <w:rPr>
                <w:color w:val="000000"/>
              </w:rPr>
              <w:t>0.489</w:t>
            </w:r>
          </w:p>
        </w:tc>
        <w:tc>
          <w:tcPr>
            <w:tcW w:w="293" w:type="pct"/>
            <w:tcBorders>
              <w:top w:val="single" w:sz="4" w:space="0" w:color="auto"/>
            </w:tcBorders>
            <w:shd w:val="clear" w:color="auto" w:fill="auto"/>
            <w:hideMark/>
          </w:tcPr>
          <w:p w:rsidR="000E42F4" w:rsidRPr="000E42F4" w:rsidRDefault="000E42F4" w:rsidP="005B197F">
            <w:pPr>
              <w:pStyle w:val="Tabletext"/>
              <w:tabs>
                <w:tab w:val="decimal" w:pos="227"/>
              </w:tabs>
              <w:rPr>
                <w:color w:val="000000"/>
              </w:rPr>
            </w:pPr>
            <w:r w:rsidRPr="000E42F4">
              <w:rPr>
                <w:color w:val="000000"/>
              </w:rPr>
              <w:t>0.566</w:t>
            </w:r>
          </w:p>
        </w:tc>
        <w:tc>
          <w:tcPr>
            <w:tcW w:w="293" w:type="pct"/>
            <w:tcBorders>
              <w:top w:val="single" w:sz="4" w:space="0" w:color="auto"/>
            </w:tcBorders>
            <w:shd w:val="clear" w:color="auto" w:fill="auto"/>
            <w:hideMark/>
          </w:tcPr>
          <w:p w:rsidR="000E42F4" w:rsidRPr="000E42F4" w:rsidRDefault="000E42F4" w:rsidP="005B197F">
            <w:pPr>
              <w:pStyle w:val="Tabletext"/>
              <w:tabs>
                <w:tab w:val="decimal" w:pos="227"/>
              </w:tabs>
              <w:rPr>
                <w:color w:val="000000"/>
              </w:rPr>
            </w:pPr>
            <w:r w:rsidRPr="000E42F4">
              <w:rPr>
                <w:color w:val="000000"/>
              </w:rPr>
              <w:t>0.590</w:t>
            </w:r>
          </w:p>
        </w:tc>
        <w:tc>
          <w:tcPr>
            <w:tcW w:w="293" w:type="pct"/>
            <w:tcBorders>
              <w:top w:val="single" w:sz="4" w:space="0" w:color="auto"/>
            </w:tcBorders>
            <w:shd w:val="clear" w:color="auto" w:fill="auto"/>
            <w:hideMark/>
          </w:tcPr>
          <w:p w:rsidR="000E42F4" w:rsidRPr="000E42F4" w:rsidRDefault="000E42F4" w:rsidP="005B197F">
            <w:pPr>
              <w:pStyle w:val="Tabletext"/>
              <w:tabs>
                <w:tab w:val="decimal" w:pos="227"/>
              </w:tabs>
              <w:rPr>
                <w:color w:val="000000"/>
              </w:rPr>
            </w:pPr>
            <w:r w:rsidRPr="000E42F4">
              <w:rPr>
                <w:color w:val="000000"/>
              </w:rPr>
              <w:t>0.306</w:t>
            </w:r>
          </w:p>
        </w:tc>
        <w:tc>
          <w:tcPr>
            <w:tcW w:w="293" w:type="pct"/>
            <w:tcBorders>
              <w:top w:val="single" w:sz="4" w:space="0" w:color="auto"/>
            </w:tcBorders>
            <w:shd w:val="clear" w:color="auto" w:fill="auto"/>
            <w:hideMark/>
          </w:tcPr>
          <w:p w:rsidR="000E42F4" w:rsidRPr="000E42F4" w:rsidRDefault="000E42F4" w:rsidP="005B197F">
            <w:pPr>
              <w:pStyle w:val="Tabletext"/>
              <w:tabs>
                <w:tab w:val="decimal" w:pos="227"/>
              </w:tabs>
              <w:rPr>
                <w:color w:val="000000"/>
              </w:rPr>
            </w:pPr>
            <w:r w:rsidRPr="000E42F4">
              <w:rPr>
                <w:color w:val="000000"/>
              </w:rPr>
              <w:t>0.369</w:t>
            </w:r>
          </w:p>
        </w:tc>
        <w:tc>
          <w:tcPr>
            <w:tcW w:w="293" w:type="pct"/>
            <w:tcBorders>
              <w:top w:val="single" w:sz="4" w:space="0" w:color="auto"/>
            </w:tcBorders>
            <w:shd w:val="clear" w:color="auto" w:fill="auto"/>
            <w:hideMark/>
          </w:tcPr>
          <w:p w:rsidR="000E42F4" w:rsidRPr="000E42F4" w:rsidRDefault="000E42F4" w:rsidP="005B197F">
            <w:pPr>
              <w:pStyle w:val="Tabletext"/>
              <w:tabs>
                <w:tab w:val="decimal" w:pos="227"/>
              </w:tabs>
              <w:rPr>
                <w:color w:val="000000"/>
              </w:rPr>
            </w:pPr>
            <w:r w:rsidRPr="000E42F4">
              <w:rPr>
                <w:color w:val="000000"/>
              </w:rPr>
              <w:t>0.366</w:t>
            </w:r>
          </w:p>
        </w:tc>
        <w:tc>
          <w:tcPr>
            <w:tcW w:w="293" w:type="pct"/>
            <w:tcBorders>
              <w:top w:val="single" w:sz="4" w:space="0" w:color="auto"/>
            </w:tcBorders>
            <w:shd w:val="clear" w:color="auto" w:fill="auto"/>
            <w:hideMark/>
          </w:tcPr>
          <w:p w:rsidR="000E42F4" w:rsidRPr="000E42F4" w:rsidRDefault="000E42F4" w:rsidP="005B197F">
            <w:pPr>
              <w:pStyle w:val="Tabletext"/>
              <w:tabs>
                <w:tab w:val="decimal" w:pos="227"/>
              </w:tabs>
              <w:rPr>
                <w:color w:val="000000"/>
              </w:rPr>
            </w:pPr>
            <w:r w:rsidRPr="000E42F4">
              <w:rPr>
                <w:color w:val="000000"/>
              </w:rPr>
              <w:t>0.376</w:t>
            </w:r>
          </w:p>
        </w:tc>
        <w:tc>
          <w:tcPr>
            <w:tcW w:w="293" w:type="pct"/>
            <w:tcBorders>
              <w:top w:val="single" w:sz="4" w:space="0" w:color="auto"/>
            </w:tcBorders>
            <w:shd w:val="clear" w:color="auto" w:fill="auto"/>
            <w:hideMark/>
          </w:tcPr>
          <w:p w:rsidR="000E42F4" w:rsidRPr="000E42F4" w:rsidRDefault="000E42F4" w:rsidP="005B197F">
            <w:pPr>
              <w:pStyle w:val="Tabletext"/>
              <w:tabs>
                <w:tab w:val="decimal" w:pos="227"/>
              </w:tabs>
              <w:rPr>
                <w:color w:val="000000"/>
              </w:rPr>
            </w:pPr>
            <w:r w:rsidRPr="000E42F4">
              <w:rPr>
                <w:color w:val="000000"/>
              </w:rPr>
              <w:t>0.328</w:t>
            </w:r>
          </w:p>
        </w:tc>
        <w:tc>
          <w:tcPr>
            <w:tcW w:w="293" w:type="pct"/>
            <w:tcBorders>
              <w:top w:val="single" w:sz="4" w:space="0" w:color="auto"/>
            </w:tcBorders>
            <w:shd w:val="clear" w:color="auto" w:fill="auto"/>
            <w:hideMark/>
          </w:tcPr>
          <w:p w:rsidR="000E42F4" w:rsidRPr="000E42F4" w:rsidRDefault="000E42F4" w:rsidP="005B197F">
            <w:pPr>
              <w:pStyle w:val="Tabletext"/>
              <w:tabs>
                <w:tab w:val="decimal" w:pos="227"/>
              </w:tabs>
              <w:rPr>
                <w:color w:val="000000"/>
              </w:rPr>
            </w:pPr>
            <w:r w:rsidRPr="000E42F4">
              <w:rPr>
                <w:color w:val="000000"/>
              </w:rPr>
              <w:t>0.362</w:t>
            </w:r>
          </w:p>
        </w:tc>
        <w:tc>
          <w:tcPr>
            <w:tcW w:w="294" w:type="pct"/>
            <w:tcBorders>
              <w:top w:val="single" w:sz="4" w:space="0" w:color="auto"/>
            </w:tcBorders>
            <w:shd w:val="clear" w:color="auto" w:fill="auto"/>
            <w:hideMark/>
          </w:tcPr>
          <w:p w:rsidR="000E42F4" w:rsidRPr="000E42F4" w:rsidRDefault="000E42F4" w:rsidP="005B197F">
            <w:pPr>
              <w:pStyle w:val="Tabletext"/>
              <w:tabs>
                <w:tab w:val="decimal" w:pos="227"/>
              </w:tabs>
              <w:rPr>
                <w:color w:val="000000"/>
              </w:rPr>
            </w:pPr>
            <w:r w:rsidRPr="000E42F4">
              <w:rPr>
                <w:color w:val="000000"/>
              </w:rPr>
              <w:t>0.432</w:t>
            </w:r>
          </w:p>
        </w:tc>
      </w:tr>
      <w:tr w:rsidR="000E42F4" w:rsidRPr="00100C21" w:rsidTr="00822754">
        <w:trPr>
          <w:trHeight w:val="315"/>
        </w:trPr>
        <w:tc>
          <w:tcPr>
            <w:tcW w:w="304" w:type="pct"/>
            <w:shd w:val="clear" w:color="auto" w:fill="auto"/>
            <w:hideMark/>
          </w:tcPr>
          <w:p w:rsidR="000E42F4" w:rsidRPr="00B40BFA" w:rsidRDefault="000E42F4" w:rsidP="00100C21">
            <w:pPr>
              <w:pStyle w:val="Tabletext"/>
              <w:rPr>
                <w:b/>
              </w:rPr>
            </w:pPr>
            <w:r w:rsidRPr="00B40BFA">
              <w:rPr>
                <w:b/>
              </w:rPr>
              <w:t>Q10_02</w:t>
            </w:r>
          </w:p>
        </w:tc>
        <w:tc>
          <w:tcPr>
            <w:tcW w:w="293" w:type="pct"/>
            <w:shd w:val="clear" w:color="auto" w:fill="auto"/>
            <w:hideMark/>
          </w:tcPr>
          <w:p w:rsidR="000E42F4" w:rsidRPr="000E42F4" w:rsidRDefault="000E42F4" w:rsidP="005B197F">
            <w:pPr>
              <w:pStyle w:val="Tabletext"/>
              <w:tabs>
                <w:tab w:val="decimal" w:pos="227"/>
              </w:tabs>
              <w:rPr>
                <w:color w:val="000000"/>
              </w:rPr>
            </w:pPr>
            <w:r w:rsidRPr="000E42F4">
              <w:rPr>
                <w:color w:val="000000"/>
              </w:rPr>
              <w:t>0.525</w:t>
            </w:r>
          </w:p>
        </w:tc>
        <w:tc>
          <w:tcPr>
            <w:tcW w:w="293" w:type="pct"/>
            <w:shd w:val="clear" w:color="auto" w:fill="auto"/>
            <w:hideMark/>
          </w:tcPr>
          <w:p w:rsidR="000E42F4" w:rsidRPr="000E42F4" w:rsidRDefault="000E42F4" w:rsidP="005B197F">
            <w:pPr>
              <w:pStyle w:val="Tabletext"/>
              <w:tabs>
                <w:tab w:val="decimal" w:pos="227"/>
              </w:tabs>
              <w:rPr>
                <w:color w:val="000000"/>
              </w:rPr>
            </w:pPr>
            <w:r w:rsidRPr="000E42F4">
              <w:rPr>
                <w:color w:val="000000"/>
              </w:rPr>
              <w:t>1.000</w:t>
            </w:r>
          </w:p>
        </w:tc>
        <w:tc>
          <w:tcPr>
            <w:tcW w:w="293" w:type="pct"/>
            <w:shd w:val="clear" w:color="auto" w:fill="auto"/>
            <w:hideMark/>
          </w:tcPr>
          <w:p w:rsidR="000E42F4" w:rsidRPr="000E42F4" w:rsidRDefault="000E42F4" w:rsidP="005B197F">
            <w:pPr>
              <w:pStyle w:val="Tabletext"/>
              <w:tabs>
                <w:tab w:val="decimal" w:pos="227"/>
              </w:tabs>
              <w:rPr>
                <w:color w:val="000000"/>
              </w:rPr>
            </w:pPr>
            <w:r w:rsidRPr="000E42F4">
              <w:rPr>
                <w:color w:val="000000"/>
              </w:rPr>
              <w:t>0.435</w:t>
            </w:r>
          </w:p>
        </w:tc>
        <w:tc>
          <w:tcPr>
            <w:tcW w:w="293" w:type="pct"/>
            <w:shd w:val="clear" w:color="auto" w:fill="auto"/>
            <w:hideMark/>
          </w:tcPr>
          <w:p w:rsidR="000E42F4" w:rsidRPr="000E42F4" w:rsidRDefault="000E42F4" w:rsidP="005B197F">
            <w:pPr>
              <w:pStyle w:val="Tabletext"/>
              <w:tabs>
                <w:tab w:val="decimal" w:pos="227"/>
              </w:tabs>
              <w:rPr>
                <w:color w:val="000000"/>
              </w:rPr>
            </w:pPr>
            <w:r w:rsidRPr="000E42F4">
              <w:rPr>
                <w:color w:val="000000"/>
              </w:rPr>
              <w:t>0.520</w:t>
            </w:r>
          </w:p>
        </w:tc>
        <w:tc>
          <w:tcPr>
            <w:tcW w:w="293" w:type="pct"/>
            <w:shd w:val="clear" w:color="auto" w:fill="auto"/>
            <w:hideMark/>
          </w:tcPr>
          <w:p w:rsidR="000E42F4" w:rsidRPr="000E42F4" w:rsidRDefault="000E42F4" w:rsidP="005B197F">
            <w:pPr>
              <w:pStyle w:val="Tabletext"/>
              <w:tabs>
                <w:tab w:val="decimal" w:pos="227"/>
              </w:tabs>
              <w:rPr>
                <w:color w:val="000000"/>
              </w:rPr>
            </w:pPr>
            <w:r w:rsidRPr="000E42F4">
              <w:rPr>
                <w:color w:val="000000"/>
              </w:rPr>
              <w:t>0.616</w:t>
            </w:r>
          </w:p>
        </w:tc>
        <w:tc>
          <w:tcPr>
            <w:tcW w:w="293" w:type="pct"/>
            <w:shd w:val="clear" w:color="auto" w:fill="auto"/>
            <w:hideMark/>
          </w:tcPr>
          <w:p w:rsidR="000E42F4" w:rsidRPr="000E42F4" w:rsidRDefault="000E42F4" w:rsidP="005B197F">
            <w:pPr>
              <w:pStyle w:val="Tabletext"/>
              <w:tabs>
                <w:tab w:val="decimal" w:pos="227"/>
              </w:tabs>
              <w:rPr>
                <w:color w:val="000000"/>
              </w:rPr>
            </w:pPr>
            <w:r w:rsidRPr="000E42F4">
              <w:rPr>
                <w:color w:val="000000"/>
              </w:rPr>
              <w:t>0.507</w:t>
            </w:r>
          </w:p>
        </w:tc>
        <w:tc>
          <w:tcPr>
            <w:tcW w:w="293" w:type="pct"/>
            <w:shd w:val="clear" w:color="auto" w:fill="auto"/>
            <w:hideMark/>
          </w:tcPr>
          <w:p w:rsidR="000E42F4" w:rsidRPr="000E42F4" w:rsidRDefault="000E42F4" w:rsidP="005B197F">
            <w:pPr>
              <w:pStyle w:val="Tabletext"/>
              <w:tabs>
                <w:tab w:val="decimal" w:pos="227"/>
              </w:tabs>
              <w:rPr>
                <w:color w:val="000000"/>
              </w:rPr>
            </w:pPr>
            <w:r w:rsidRPr="000E42F4">
              <w:rPr>
                <w:color w:val="000000"/>
              </w:rPr>
              <w:t>0.614</w:t>
            </w:r>
          </w:p>
        </w:tc>
        <w:tc>
          <w:tcPr>
            <w:tcW w:w="293" w:type="pct"/>
            <w:shd w:val="clear" w:color="auto" w:fill="auto"/>
            <w:hideMark/>
          </w:tcPr>
          <w:p w:rsidR="000E42F4" w:rsidRPr="000E42F4" w:rsidRDefault="000E42F4" w:rsidP="005B197F">
            <w:pPr>
              <w:pStyle w:val="Tabletext"/>
              <w:tabs>
                <w:tab w:val="decimal" w:pos="227"/>
              </w:tabs>
              <w:rPr>
                <w:color w:val="000000"/>
              </w:rPr>
            </w:pPr>
            <w:r w:rsidRPr="000E42F4">
              <w:rPr>
                <w:color w:val="000000"/>
              </w:rPr>
              <w:t>0.541</w:t>
            </w:r>
          </w:p>
        </w:tc>
        <w:tc>
          <w:tcPr>
            <w:tcW w:w="293" w:type="pct"/>
            <w:shd w:val="clear" w:color="auto" w:fill="auto"/>
            <w:hideMark/>
          </w:tcPr>
          <w:p w:rsidR="000E42F4" w:rsidRPr="000E42F4" w:rsidRDefault="000E42F4" w:rsidP="005B197F">
            <w:pPr>
              <w:pStyle w:val="Tabletext"/>
              <w:tabs>
                <w:tab w:val="decimal" w:pos="227"/>
              </w:tabs>
              <w:rPr>
                <w:color w:val="000000"/>
              </w:rPr>
            </w:pPr>
            <w:r w:rsidRPr="000E42F4">
              <w:rPr>
                <w:color w:val="000000"/>
              </w:rPr>
              <w:t>0.690</w:t>
            </w:r>
          </w:p>
        </w:tc>
        <w:tc>
          <w:tcPr>
            <w:tcW w:w="293" w:type="pct"/>
            <w:shd w:val="clear" w:color="auto" w:fill="auto"/>
            <w:hideMark/>
          </w:tcPr>
          <w:p w:rsidR="000E42F4" w:rsidRPr="000E42F4" w:rsidRDefault="000E42F4" w:rsidP="005B197F">
            <w:pPr>
              <w:pStyle w:val="Tabletext"/>
              <w:tabs>
                <w:tab w:val="decimal" w:pos="227"/>
              </w:tabs>
              <w:rPr>
                <w:color w:val="000000"/>
              </w:rPr>
            </w:pPr>
            <w:r w:rsidRPr="000E42F4">
              <w:rPr>
                <w:color w:val="000000"/>
              </w:rPr>
              <w:t>0.317</w:t>
            </w:r>
          </w:p>
        </w:tc>
        <w:tc>
          <w:tcPr>
            <w:tcW w:w="293" w:type="pct"/>
            <w:shd w:val="clear" w:color="auto" w:fill="auto"/>
            <w:hideMark/>
          </w:tcPr>
          <w:p w:rsidR="000E42F4" w:rsidRPr="000E42F4" w:rsidRDefault="000E42F4" w:rsidP="005B197F">
            <w:pPr>
              <w:pStyle w:val="Tabletext"/>
              <w:tabs>
                <w:tab w:val="decimal" w:pos="227"/>
              </w:tabs>
              <w:rPr>
                <w:color w:val="000000"/>
              </w:rPr>
            </w:pPr>
            <w:r w:rsidRPr="000E42F4">
              <w:rPr>
                <w:color w:val="000000"/>
              </w:rPr>
              <w:t>0.348</w:t>
            </w:r>
          </w:p>
        </w:tc>
        <w:tc>
          <w:tcPr>
            <w:tcW w:w="293" w:type="pct"/>
            <w:shd w:val="clear" w:color="auto" w:fill="auto"/>
            <w:hideMark/>
          </w:tcPr>
          <w:p w:rsidR="000E42F4" w:rsidRPr="000E42F4" w:rsidRDefault="000E42F4" w:rsidP="005B197F">
            <w:pPr>
              <w:pStyle w:val="Tabletext"/>
              <w:tabs>
                <w:tab w:val="decimal" w:pos="227"/>
              </w:tabs>
              <w:rPr>
                <w:color w:val="000000"/>
              </w:rPr>
            </w:pPr>
            <w:r w:rsidRPr="000E42F4">
              <w:rPr>
                <w:color w:val="000000"/>
              </w:rPr>
              <w:t>0.325</w:t>
            </w:r>
          </w:p>
        </w:tc>
        <w:tc>
          <w:tcPr>
            <w:tcW w:w="293" w:type="pct"/>
            <w:shd w:val="clear" w:color="auto" w:fill="auto"/>
            <w:hideMark/>
          </w:tcPr>
          <w:p w:rsidR="000E42F4" w:rsidRPr="000E42F4" w:rsidRDefault="000E42F4" w:rsidP="005B197F">
            <w:pPr>
              <w:pStyle w:val="Tabletext"/>
              <w:tabs>
                <w:tab w:val="decimal" w:pos="227"/>
              </w:tabs>
              <w:rPr>
                <w:color w:val="000000"/>
              </w:rPr>
            </w:pPr>
            <w:r w:rsidRPr="000E42F4">
              <w:rPr>
                <w:color w:val="000000"/>
              </w:rPr>
              <w:t>0.322</w:t>
            </w:r>
          </w:p>
        </w:tc>
        <w:tc>
          <w:tcPr>
            <w:tcW w:w="293" w:type="pct"/>
            <w:shd w:val="clear" w:color="auto" w:fill="auto"/>
            <w:hideMark/>
          </w:tcPr>
          <w:p w:rsidR="000E42F4" w:rsidRPr="000E42F4" w:rsidRDefault="000E42F4" w:rsidP="005B197F">
            <w:pPr>
              <w:pStyle w:val="Tabletext"/>
              <w:tabs>
                <w:tab w:val="decimal" w:pos="227"/>
              </w:tabs>
              <w:rPr>
                <w:color w:val="000000"/>
              </w:rPr>
            </w:pPr>
            <w:r w:rsidRPr="000E42F4">
              <w:rPr>
                <w:color w:val="000000"/>
              </w:rPr>
              <w:t>0.364</w:t>
            </w:r>
          </w:p>
        </w:tc>
        <w:tc>
          <w:tcPr>
            <w:tcW w:w="293" w:type="pct"/>
            <w:shd w:val="clear" w:color="auto" w:fill="auto"/>
            <w:hideMark/>
          </w:tcPr>
          <w:p w:rsidR="000E42F4" w:rsidRPr="000E42F4" w:rsidRDefault="000E42F4" w:rsidP="005B197F">
            <w:pPr>
              <w:pStyle w:val="Tabletext"/>
              <w:tabs>
                <w:tab w:val="decimal" w:pos="227"/>
              </w:tabs>
              <w:rPr>
                <w:color w:val="000000"/>
              </w:rPr>
            </w:pPr>
            <w:r w:rsidRPr="000E42F4">
              <w:rPr>
                <w:color w:val="000000"/>
              </w:rPr>
              <w:t>0.370</w:t>
            </w:r>
          </w:p>
        </w:tc>
        <w:tc>
          <w:tcPr>
            <w:tcW w:w="294" w:type="pct"/>
            <w:shd w:val="clear" w:color="auto" w:fill="auto"/>
            <w:hideMark/>
          </w:tcPr>
          <w:p w:rsidR="000E42F4" w:rsidRPr="000E42F4" w:rsidRDefault="000E42F4" w:rsidP="005B197F">
            <w:pPr>
              <w:pStyle w:val="Tabletext"/>
              <w:tabs>
                <w:tab w:val="decimal" w:pos="227"/>
              </w:tabs>
              <w:rPr>
                <w:color w:val="000000"/>
              </w:rPr>
            </w:pPr>
            <w:r w:rsidRPr="000E42F4">
              <w:rPr>
                <w:color w:val="000000"/>
              </w:rPr>
              <w:t>0.424</w:t>
            </w:r>
          </w:p>
        </w:tc>
      </w:tr>
      <w:tr w:rsidR="000E42F4" w:rsidRPr="00100C21" w:rsidTr="00822754">
        <w:trPr>
          <w:trHeight w:val="315"/>
        </w:trPr>
        <w:tc>
          <w:tcPr>
            <w:tcW w:w="304" w:type="pct"/>
            <w:shd w:val="clear" w:color="auto" w:fill="auto"/>
            <w:hideMark/>
          </w:tcPr>
          <w:p w:rsidR="000E42F4" w:rsidRPr="00B40BFA" w:rsidRDefault="000E42F4" w:rsidP="00100C21">
            <w:pPr>
              <w:pStyle w:val="Tabletext"/>
              <w:rPr>
                <w:b/>
              </w:rPr>
            </w:pPr>
            <w:r w:rsidRPr="00B40BFA">
              <w:rPr>
                <w:b/>
              </w:rPr>
              <w:t>Q10_03</w:t>
            </w:r>
          </w:p>
        </w:tc>
        <w:tc>
          <w:tcPr>
            <w:tcW w:w="293" w:type="pct"/>
            <w:shd w:val="clear" w:color="auto" w:fill="auto"/>
            <w:hideMark/>
          </w:tcPr>
          <w:p w:rsidR="000E42F4" w:rsidRPr="000E42F4" w:rsidRDefault="000E42F4" w:rsidP="005B197F">
            <w:pPr>
              <w:pStyle w:val="Tabletext"/>
              <w:tabs>
                <w:tab w:val="decimal" w:pos="227"/>
              </w:tabs>
              <w:rPr>
                <w:color w:val="000000"/>
              </w:rPr>
            </w:pPr>
            <w:r w:rsidRPr="000E42F4">
              <w:rPr>
                <w:color w:val="000000"/>
              </w:rPr>
              <w:t>0.414</w:t>
            </w:r>
          </w:p>
        </w:tc>
        <w:tc>
          <w:tcPr>
            <w:tcW w:w="293" w:type="pct"/>
            <w:shd w:val="clear" w:color="auto" w:fill="auto"/>
            <w:hideMark/>
          </w:tcPr>
          <w:p w:rsidR="000E42F4" w:rsidRPr="000E42F4" w:rsidRDefault="000E42F4" w:rsidP="005B197F">
            <w:pPr>
              <w:pStyle w:val="Tabletext"/>
              <w:tabs>
                <w:tab w:val="decimal" w:pos="227"/>
              </w:tabs>
              <w:rPr>
                <w:color w:val="000000"/>
              </w:rPr>
            </w:pPr>
            <w:r w:rsidRPr="000E42F4">
              <w:rPr>
                <w:color w:val="000000"/>
              </w:rPr>
              <w:t>0.435</w:t>
            </w:r>
          </w:p>
        </w:tc>
        <w:tc>
          <w:tcPr>
            <w:tcW w:w="293" w:type="pct"/>
            <w:shd w:val="clear" w:color="auto" w:fill="auto"/>
            <w:hideMark/>
          </w:tcPr>
          <w:p w:rsidR="000E42F4" w:rsidRPr="000E42F4" w:rsidRDefault="000E42F4" w:rsidP="005B197F">
            <w:pPr>
              <w:pStyle w:val="Tabletext"/>
              <w:tabs>
                <w:tab w:val="decimal" w:pos="227"/>
              </w:tabs>
              <w:rPr>
                <w:color w:val="000000"/>
              </w:rPr>
            </w:pPr>
            <w:r w:rsidRPr="000E42F4">
              <w:rPr>
                <w:color w:val="000000"/>
              </w:rPr>
              <w:t>1.000</w:t>
            </w:r>
          </w:p>
        </w:tc>
        <w:tc>
          <w:tcPr>
            <w:tcW w:w="293" w:type="pct"/>
            <w:shd w:val="clear" w:color="auto" w:fill="auto"/>
            <w:hideMark/>
          </w:tcPr>
          <w:p w:rsidR="000E42F4" w:rsidRPr="000E42F4" w:rsidRDefault="000E42F4" w:rsidP="005B197F">
            <w:pPr>
              <w:pStyle w:val="Tabletext"/>
              <w:tabs>
                <w:tab w:val="decimal" w:pos="227"/>
              </w:tabs>
              <w:rPr>
                <w:color w:val="000000"/>
              </w:rPr>
            </w:pPr>
            <w:r w:rsidRPr="000E42F4">
              <w:rPr>
                <w:color w:val="000000"/>
              </w:rPr>
              <w:t>0.384</w:t>
            </w:r>
          </w:p>
        </w:tc>
        <w:tc>
          <w:tcPr>
            <w:tcW w:w="293" w:type="pct"/>
            <w:shd w:val="clear" w:color="auto" w:fill="auto"/>
            <w:hideMark/>
          </w:tcPr>
          <w:p w:rsidR="000E42F4" w:rsidRPr="000E42F4" w:rsidRDefault="000E42F4" w:rsidP="005B197F">
            <w:pPr>
              <w:pStyle w:val="Tabletext"/>
              <w:tabs>
                <w:tab w:val="decimal" w:pos="227"/>
              </w:tabs>
              <w:rPr>
                <w:color w:val="000000"/>
              </w:rPr>
            </w:pPr>
            <w:r w:rsidRPr="000E42F4">
              <w:rPr>
                <w:color w:val="000000"/>
              </w:rPr>
              <w:t>0.384</w:t>
            </w:r>
          </w:p>
        </w:tc>
        <w:tc>
          <w:tcPr>
            <w:tcW w:w="293" w:type="pct"/>
            <w:shd w:val="clear" w:color="auto" w:fill="auto"/>
            <w:hideMark/>
          </w:tcPr>
          <w:p w:rsidR="000E42F4" w:rsidRPr="000E42F4" w:rsidRDefault="000E42F4" w:rsidP="005B197F">
            <w:pPr>
              <w:pStyle w:val="Tabletext"/>
              <w:tabs>
                <w:tab w:val="decimal" w:pos="227"/>
              </w:tabs>
              <w:rPr>
                <w:color w:val="000000"/>
              </w:rPr>
            </w:pPr>
            <w:r w:rsidRPr="000E42F4">
              <w:rPr>
                <w:color w:val="000000"/>
              </w:rPr>
              <w:t>0.290</w:t>
            </w:r>
          </w:p>
        </w:tc>
        <w:tc>
          <w:tcPr>
            <w:tcW w:w="293" w:type="pct"/>
            <w:shd w:val="clear" w:color="auto" w:fill="auto"/>
            <w:hideMark/>
          </w:tcPr>
          <w:p w:rsidR="000E42F4" w:rsidRPr="000E42F4" w:rsidRDefault="000E42F4" w:rsidP="005B197F">
            <w:pPr>
              <w:pStyle w:val="Tabletext"/>
              <w:tabs>
                <w:tab w:val="decimal" w:pos="227"/>
              </w:tabs>
              <w:rPr>
                <w:color w:val="000000"/>
              </w:rPr>
            </w:pPr>
            <w:r w:rsidRPr="000E42F4">
              <w:rPr>
                <w:color w:val="000000"/>
              </w:rPr>
              <w:t>0.393</w:t>
            </w:r>
          </w:p>
        </w:tc>
        <w:tc>
          <w:tcPr>
            <w:tcW w:w="293" w:type="pct"/>
            <w:shd w:val="clear" w:color="auto" w:fill="auto"/>
            <w:hideMark/>
          </w:tcPr>
          <w:p w:rsidR="000E42F4" w:rsidRPr="000E42F4" w:rsidRDefault="000E42F4" w:rsidP="005B197F">
            <w:pPr>
              <w:pStyle w:val="Tabletext"/>
              <w:tabs>
                <w:tab w:val="decimal" w:pos="227"/>
              </w:tabs>
              <w:rPr>
                <w:color w:val="000000"/>
              </w:rPr>
            </w:pPr>
            <w:r w:rsidRPr="000E42F4">
              <w:rPr>
                <w:color w:val="000000"/>
              </w:rPr>
              <w:t>0.356</w:t>
            </w:r>
          </w:p>
        </w:tc>
        <w:tc>
          <w:tcPr>
            <w:tcW w:w="293" w:type="pct"/>
            <w:shd w:val="clear" w:color="auto" w:fill="auto"/>
            <w:hideMark/>
          </w:tcPr>
          <w:p w:rsidR="000E42F4" w:rsidRPr="000E42F4" w:rsidRDefault="000E42F4" w:rsidP="005B197F">
            <w:pPr>
              <w:pStyle w:val="Tabletext"/>
              <w:tabs>
                <w:tab w:val="decimal" w:pos="227"/>
              </w:tabs>
              <w:rPr>
                <w:color w:val="000000"/>
              </w:rPr>
            </w:pPr>
            <w:r w:rsidRPr="000E42F4">
              <w:rPr>
                <w:color w:val="000000"/>
              </w:rPr>
              <w:t>0.451</w:t>
            </w:r>
          </w:p>
        </w:tc>
        <w:tc>
          <w:tcPr>
            <w:tcW w:w="293" w:type="pct"/>
            <w:shd w:val="clear" w:color="auto" w:fill="auto"/>
            <w:hideMark/>
          </w:tcPr>
          <w:p w:rsidR="000E42F4" w:rsidRPr="000E42F4" w:rsidRDefault="000E42F4" w:rsidP="005B197F">
            <w:pPr>
              <w:pStyle w:val="Tabletext"/>
              <w:tabs>
                <w:tab w:val="decimal" w:pos="227"/>
              </w:tabs>
              <w:rPr>
                <w:color w:val="000000"/>
              </w:rPr>
            </w:pPr>
            <w:r w:rsidRPr="000E42F4">
              <w:rPr>
                <w:color w:val="000000"/>
              </w:rPr>
              <w:t>0.262</w:t>
            </w:r>
          </w:p>
        </w:tc>
        <w:tc>
          <w:tcPr>
            <w:tcW w:w="293" w:type="pct"/>
            <w:shd w:val="clear" w:color="auto" w:fill="auto"/>
            <w:hideMark/>
          </w:tcPr>
          <w:p w:rsidR="000E42F4" w:rsidRPr="000E42F4" w:rsidRDefault="000E42F4" w:rsidP="005B197F">
            <w:pPr>
              <w:pStyle w:val="Tabletext"/>
              <w:tabs>
                <w:tab w:val="decimal" w:pos="227"/>
              </w:tabs>
              <w:rPr>
                <w:color w:val="000000"/>
              </w:rPr>
            </w:pPr>
            <w:r w:rsidRPr="000E42F4">
              <w:rPr>
                <w:color w:val="000000"/>
              </w:rPr>
              <w:t>0.264</w:t>
            </w:r>
          </w:p>
        </w:tc>
        <w:tc>
          <w:tcPr>
            <w:tcW w:w="293" w:type="pct"/>
            <w:shd w:val="clear" w:color="auto" w:fill="auto"/>
            <w:hideMark/>
          </w:tcPr>
          <w:p w:rsidR="000E42F4" w:rsidRPr="000E42F4" w:rsidRDefault="000E42F4" w:rsidP="005B197F">
            <w:pPr>
              <w:pStyle w:val="Tabletext"/>
              <w:tabs>
                <w:tab w:val="decimal" w:pos="227"/>
              </w:tabs>
              <w:rPr>
                <w:color w:val="000000"/>
              </w:rPr>
            </w:pPr>
            <w:r w:rsidRPr="000E42F4">
              <w:rPr>
                <w:color w:val="000000"/>
              </w:rPr>
              <w:t>0.270</w:t>
            </w:r>
          </w:p>
        </w:tc>
        <w:tc>
          <w:tcPr>
            <w:tcW w:w="293" w:type="pct"/>
            <w:shd w:val="clear" w:color="auto" w:fill="auto"/>
            <w:hideMark/>
          </w:tcPr>
          <w:p w:rsidR="000E42F4" w:rsidRPr="000E42F4" w:rsidRDefault="000E42F4" w:rsidP="005B197F">
            <w:pPr>
              <w:pStyle w:val="Tabletext"/>
              <w:tabs>
                <w:tab w:val="decimal" w:pos="227"/>
              </w:tabs>
              <w:rPr>
                <w:color w:val="000000"/>
              </w:rPr>
            </w:pPr>
            <w:r w:rsidRPr="000E42F4">
              <w:rPr>
                <w:color w:val="000000"/>
              </w:rPr>
              <w:t>0.295</w:t>
            </w:r>
          </w:p>
        </w:tc>
        <w:tc>
          <w:tcPr>
            <w:tcW w:w="293" w:type="pct"/>
            <w:shd w:val="clear" w:color="auto" w:fill="auto"/>
            <w:hideMark/>
          </w:tcPr>
          <w:p w:rsidR="000E42F4" w:rsidRPr="000E42F4" w:rsidRDefault="000E42F4" w:rsidP="005B197F">
            <w:pPr>
              <w:pStyle w:val="Tabletext"/>
              <w:tabs>
                <w:tab w:val="decimal" w:pos="227"/>
              </w:tabs>
              <w:rPr>
                <w:color w:val="000000"/>
              </w:rPr>
            </w:pPr>
            <w:r w:rsidRPr="000E42F4">
              <w:rPr>
                <w:color w:val="000000"/>
              </w:rPr>
              <w:t>0.278</w:t>
            </w:r>
          </w:p>
        </w:tc>
        <w:tc>
          <w:tcPr>
            <w:tcW w:w="293" w:type="pct"/>
            <w:shd w:val="clear" w:color="auto" w:fill="auto"/>
            <w:hideMark/>
          </w:tcPr>
          <w:p w:rsidR="000E42F4" w:rsidRPr="000E42F4" w:rsidRDefault="000E42F4" w:rsidP="005B197F">
            <w:pPr>
              <w:pStyle w:val="Tabletext"/>
              <w:tabs>
                <w:tab w:val="decimal" w:pos="227"/>
              </w:tabs>
              <w:rPr>
                <w:color w:val="000000"/>
              </w:rPr>
            </w:pPr>
            <w:r w:rsidRPr="000E42F4">
              <w:rPr>
                <w:color w:val="000000"/>
              </w:rPr>
              <w:t>0.276</w:t>
            </w:r>
          </w:p>
        </w:tc>
        <w:tc>
          <w:tcPr>
            <w:tcW w:w="294" w:type="pct"/>
            <w:shd w:val="clear" w:color="auto" w:fill="auto"/>
            <w:hideMark/>
          </w:tcPr>
          <w:p w:rsidR="000E42F4" w:rsidRPr="000E42F4" w:rsidRDefault="000E42F4" w:rsidP="005B197F">
            <w:pPr>
              <w:pStyle w:val="Tabletext"/>
              <w:tabs>
                <w:tab w:val="decimal" w:pos="227"/>
              </w:tabs>
              <w:rPr>
                <w:color w:val="000000"/>
              </w:rPr>
            </w:pPr>
            <w:r w:rsidRPr="000E42F4">
              <w:rPr>
                <w:color w:val="000000"/>
              </w:rPr>
              <w:t>0.327</w:t>
            </w:r>
          </w:p>
        </w:tc>
      </w:tr>
      <w:tr w:rsidR="000E42F4" w:rsidRPr="00100C21" w:rsidTr="00822754">
        <w:trPr>
          <w:trHeight w:val="315"/>
        </w:trPr>
        <w:tc>
          <w:tcPr>
            <w:tcW w:w="304" w:type="pct"/>
            <w:shd w:val="clear" w:color="auto" w:fill="auto"/>
            <w:hideMark/>
          </w:tcPr>
          <w:p w:rsidR="000E42F4" w:rsidRPr="00B40BFA" w:rsidRDefault="000E42F4" w:rsidP="00100C21">
            <w:pPr>
              <w:pStyle w:val="Tabletext"/>
              <w:rPr>
                <w:b/>
              </w:rPr>
            </w:pPr>
            <w:r w:rsidRPr="00B40BFA">
              <w:rPr>
                <w:b/>
              </w:rPr>
              <w:t>Q10_04</w:t>
            </w:r>
          </w:p>
        </w:tc>
        <w:tc>
          <w:tcPr>
            <w:tcW w:w="293" w:type="pct"/>
            <w:shd w:val="clear" w:color="auto" w:fill="auto"/>
            <w:hideMark/>
          </w:tcPr>
          <w:p w:rsidR="000E42F4" w:rsidRPr="000E42F4" w:rsidRDefault="000E42F4" w:rsidP="005B197F">
            <w:pPr>
              <w:pStyle w:val="Tabletext"/>
              <w:tabs>
                <w:tab w:val="decimal" w:pos="227"/>
              </w:tabs>
              <w:rPr>
                <w:color w:val="000000"/>
              </w:rPr>
            </w:pPr>
            <w:r w:rsidRPr="000E42F4">
              <w:rPr>
                <w:color w:val="000000"/>
              </w:rPr>
              <w:t>0.490</w:t>
            </w:r>
          </w:p>
        </w:tc>
        <w:tc>
          <w:tcPr>
            <w:tcW w:w="293" w:type="pct"/>
            <w:shd w:val="clear" w:color="auto" w:fill="auto"/>
            <w:hideMark/>
          </w:tcPr>
          <w:p w:rsidR="000E42F4" w:rsidRPr="000E42F4" w:rsidRDefault="000E42F4" w:rsidP="005B197F">
            <w:pPr>
              <w:pStyle w:val="Tabletext"/>
              <w:tabs>
                <w:tab w:val="decimal" w:pos="227"/>
              </w:tabs>
              <w:rPr>
                <w:color w:val="000000"/>
              </w:rPr>
            </w:pPr>
            <w:r w:rsidRPr="000E42F4">
              <w:rPr>
                <w:color w:val="000000"/>
              </w:rPr>
              <w:t>0.520</w:t>
            </w:r>
          </w:p>
        </w:tc>
        <w:tc>
          <w:tcPr>
            <w:tcW w:w="293" w:type="pct"/>
            <w:shd w:val="clear" w:color="auto" w:fill="auto"/>
            <w:hideMark/>
          </w:tcPr>
          <w:p w:rsidR="000E42F4" w:rsidRPr="000E42F4" w:rsidRDefault="000E42F4" w:rsidP="005B197F">
            <w:pPr>
              <w:pStyle w:val="Tabletext"/>
              <w:tabs>
                <w:tab w:val="decimal" w:pos="227"/>
              </w:tabs>
              <w:rPr>
                <w:color w:val="000000"/>
              </w:rPr>
            </w:pPr>
            <w:r w:rsidRPr="000E42F4">
              <w:rPr>
                <w:color w:val="000000"/>
              </w:rPr>
              <w:t>0.384</w:t>
            </w:r>
          </w:p>
        </w:tc>
        <w:tc>
          <w:tcPr>
            <w:tcW w:w="293" w:type="pct"/>
            <w:shd w:val="clear" w:color="auto" w:fill="auto"/>
            <w:hideMark/>
          </w:tcPr>
          <w:p w:rsidR="000E42F4" w:rsidRPr="000E42F4" w:rsidRDefault="000E42F4" w:rsidP="005B197F">
            <w:pPr>
              <w:pStyle w:val="Tabletext"/>
              <w:tabs>
                <w:tab w:val="decimal" w:pos="227"/>
              </w:tabs>
              <w:rPr>
                <w:color w:val="000000"/>
              </w:rPr>
            </w:pPr>
            <w:r w:rsidRPr="000E42F4">
              <w:rPr>
                <w:color w:val="000000"/>
              </w:rPr>
              <w:t>1.000</w:t>
            </w:r>
          </w:p>
        </w:tc>
        <w:tc>
          <w:tcPr>
            <w:tcW w:w="293" w:type="pct"/>
            <w:shd w:val="clear" w:color="auto" w:fill="auto"/>
            <w:hideMark/>
          </w:tcPr>
          <w:p w:rsidR="000E42F4" w:rsidRPr="000E42F4" w:rsidRDefault="000E42F4" w:rsidP="005B197F">
            <w:pPr>
              <w:pStyle w:val="Tabletext"/>
              <w:tabs>
                <w:tab w:val="decimal" w:pos="227"/>
              </w:tabs>
              <w:rPr>
                <w:color w:val="000000"/>
              </w:rPr>
            </w:pPr>
            <w:r w:rsidRPr="000E42F4">
              <w:rPr>
                <w:color w:val="000000"/>
              </w:rPr>
              <w:t>0.488</w:t>
            </w:r>
          </w:p>
        </w:tc>
        <w:tc>
          <w:tcPr>
            <w:tcW w:w="293" w:type="pct"/>
            <w:shd w:val="clear" w:color="auto" w:fill="auto"/>
            <w:hideMark/>
          </w:tcPr>
          <w:p w:rsidR="000E42F4" w:rsidRPr="000E42F4" w:rsidRDefault="000E42F4" w:rsidP="005B197F">
            <w:pPr>
              <w:pStyle w:val="Tabletext"/>
              <w:tabs>
                <w:tab w:val="decimal" w:pos="227"/>
              </w:tabs>
              <w:rPr>
                <w:color w:val="000000"/>
              </w:rPr>
            </w:pPr>
            <w:r w:rsidRPr="000E42F4">
              <w:rPr>
                <w:color w:val="000000"/>
              </w:rPr>
              <w:t>0.373</w:t>
            </w:r>
          </w:p>
        </w:tc>
        <w:tc>
          <w:tcPr>
            <w:tcW w:w="293" w:type="pct"/>
            <w:shd w:val="clear" w:color="auto" w:fill="auto"/>
            <w:hideMark/>
          </w:tcPr>
          <w:p w:rsidR="000E42F4" w:rsidRPr="000E42F4" w:rsidRDefault="000E42F4" w:rsidP="005B197F">
            <w:pPr>
              <w:pStyle w:val="Tabletext"/>
              <w:tabs>
                <w:tab w:val="decimal" w:pos="227"/>
              </w:tabs>
              <w:rPr>
                <w:color w:val="000000"/>
              </w:rPr>
            </w:pPr>
            <w:r w:rsidRPr="000E42F4">
              <w:rPr>
                <w:color w:val="000000"/>
              </w:rPr>
              <w:t>0.482</w:t>
            </w:r>
          </w:p>
        </w:tc>
        <w:tc>
          <w:tcPr>
            <w:tcW w:w="293" w:type="pct"/>
            <w:shd w:val="clear" w:color="auto" w:fill="auto"/>
            <w:hideMark/>
          </w:tcPr>
          <w:p w:rsidR="000E42F4" w:rsidRPr="000E42F4" w:rsidRDefault="000E42F4" w:rsidP="005B197F">
            <w:pPr>
              <w:pStyle w:val="Tabletext"/>
              <w:tabs>
                <w:tab w:val="decimal" w:pos="227"/>
              </w:tabs>
              <w:rPr>
                <w:color w:val="000000"/>
              </w:rPr>
            </w:pPr>
            <w:r w:rsidRPr="000E42F4">
              <w:rPr>
                <w:color w:val="000000"/>
              </w:rPr>
              <w:t>0.448</w:t>
            </w:r>
          </w:p>
        </w:tc>
        <w:tc>
          <w:tcPr>
            <w:tcW w:w="293" w:type="pct"/>
            <w:shd w:val="clear" w:color="auto" w:fill="auto"/>
            <w:hideMark/>
          </w:tcPr>
          <w:p w:rsidR="000E42F4" w:rsidRPr="000E42F4" w:rsidRDefault="000E42F4" w:rsidP="005B197F">
            <w:pPr>
              <w:pStyle w:val="Tabletext"/>
              <w:tabs>
                <w:tab w:val="decimal" w:pos="227"/>
              </w:tabs>
              <w:rPr>
                <w:color w:val="000000"/>
              </w:rPr>
            </w:pPr>
            <w:r w:rsidRPr="000E42F4">
              <w:rPr>
                <w:color w:val="000000"/>
              </w:rPr>
              <w:t>0.531</w:t>
            </w:r>
          </w:p>
        </w:tc>
        <w:tc>
          <w:tcPr>
            <w:tcW w:w="293" w:type="pct"/>
            <w:shd w:val="clear" w:color="auto" w:fill="auto"/>
            <w:hideMark/>
          </w:tcPr>
          <w:p w:rsidR="000E42F4" w:rsidRPr="000E42F4" w:rsidRDefault="000E42F4" w:rsidP="005B197F">
            <w:pPr>
              <w:pStyle w:val="Tabletext"/>
              <w:tabs>
                <w:tab w:val="decimal" w:pos="227"/>
              </w:tabs>
              <w:rPr>
                <w:color w:val="000000"/>
              </w:rPr>
            </w:pPr>
            <w:r w:rsidRPr="000E42F4">
              <w:rPr>
                <w:color w:val="000000"/>
              </w:rPr>
              <w:t>0.317</w:t>
            </w:r>
          </w:p>
        </w:tc>
        <w:tc>
          <w:tcPr>
            <w:tcW w:w="293" w:type="pct"/>
            <w:shd w:val="clear" w:color="auto" w:fill="auto"/>
            <w:hideMark/>
          </w:tcPr>
          <w:p w:rsidR="000E42F4" w:rsidRPr="000E42F4" w:rsidRDefault="000E42F4" w:rsidP="005B197F">
            <w:pPr>
              <w:pStyle w:val="Tabletext"/>
              <w:tabs>
                <w:tab w:val="decimal" w:pos="227"/>
              </w:tabs>
              <w:rPr>
                <w:color w:val="000000"/>
              </w:rPr>
            </w:pPr>
            <w:r w:rsidRPr="000E42F4">
              <w:rPr>
                <w:color w:val="000000"/>
              </w:rPr>
              <w:t>0.308</w:t>
            </w:r>
          </w:p>
        </w:tc>
        <w:tc>
          <w:tcPr>
            <w:tcW w:w="293" w:type="pct"/>
            <w:shd w:val="clear" w:color="auto" w:fill="auto"/>
            <w:hideMark/>
          </w:tcPr>
          <w:p w:rsidR="000E42F4" w:rsidRPr="000E42F4" w:rsidRDefault="000E42F4" w:rsidP="005B197F">
            <w:pPr>
              <w:pStyle w:val="Tabletext"/>
              <w:tabs>
                <w:tab w:val="decimal" w:pos="227"/>
              </w:tabs>
              <w:rPr>
                <w:color w:val="000000"/>
              </w:rPr>
            </w:pPr>
            <w:r w:rsidRPr="000E42F4">
              <w:rPr>
                <w:color w:val="000000"/>
              </w:rPr>
              <w:t>0.307</w:t>
            </w:r>
          </w:p>
        </w:tc>
        <w:tc>
          <w:tcPr>
            <w:tcW w:w="293" w:type="pct"/>
            <w:shd w:val="clear" w:color="auto" w:fill="auto"/>
            <w:hideMark/>
          </w:tcPr>
          <w:p w:rsidR="000E42F4" w:rsidRPr="000E42F4" w:rsidRDefault="000E42F4" w:rsidP="005B197F">
            <w:pPr>
              <w:pStyle w:val="Tabletext"/>
              <w:tabs>
                <w:tab w:val="decimal" w:pos="227"/>
              </w:tabs>
              <w:rPr>
                <w:color w:val="000000"/>
              </w:rPr>
            </w:pPr>
            <w:r w:rsidRPr="000E42F4">
              <w:rPr>
                <w:color w:val="000000"/>
              </w:rPr>
              <w:t>0.304</w:t>
            </w:r>
          </w:p>
        </w:tc>
        <w:tc>
          <w:tcPr>
            <w:tcW w:w="293" w:type="pct"/>
            <w:shd w:val="clear" w:color="auto" w:fill="auto"/>
            <w:hideMark/>
          </w:tcPr>
          <w:p w:rsidR="000E42F4" w:rsidRPr="000E42F4" w:rsidRDefault="000E42F4" w:rsidP="005B197F">
            <w:pPr>
              <w:pStyle w:val="Tabletext"/>
              <w:tabs>
                <w:tab w:val="decimal" w:pos="227"/>
              </w:tabs>
              <w:rPr>
                <w:color w:val="000000"/>
              </w:rPr>
            </w:pPr>
            <w:r w:rsidRPr="000E42F4">
              <w:rPr>
                <w:color w:val="000000"/>
              </w:rPr>
              <w:t>0.334</w:t>
            </w:r>
          </w:p>
        </w:tc>
        <w:tc>
          <w:tcPr>
            <w:tcW w:w="293" w:type="pct"/>
            <w:shd w:val="clear" w:color="auto" w:fill="auto"/>
            <w:hideMark/>
          </w:tcPr>
          <w:p w:rsidR="000E42F4" w:rsidRPr="000E42F4" w:rsidRDefault="000E42F4" w:rsidP="005B197F">
            <w:pPr>
              <w:pStyle w:val="Tabletext"/>
              <w:tabs>
                <w:tab w:val="decimal" w:pos="227"/>
              </w:tabs>
              <w:rPr>
                <w:color w:val="000000"/>
              </w:rPr>
            </w:pPr>
            <w:r w:rsidRPr="000E42F4">
              <w:rPr>
                <w:color w:val="000000"/>
              </w:rPr>
              <w:t>0.342</w:t>
            </w:r>
          </w:p>
        </w:tc>
        <w:tc>
          <w:tcPr>
            <w:tcW w:w="294" w:type="pct"/>
            <w:shd w:val="clear" w:color="auto" w:fill="auto"/>
            <w:hideMark/>
          </w:tcPr>
          <w:p w:rsidR="000E42F4" w:rsidRPr="000E42F4" w:rsidRDefault="000E42F4" w:rsidP="005B197F">
            <w:pPr>
              <w:pStyle w:val="Tabletext"/>
              <w:tabs>
                <w:tab w:val="decimal" w:pos="227"/>
              </w:tabs>
              <w:rPr>
                <w:color w:val="000000"/>
              </w:rPr>
            </w:pPr>
            <w:r w:rsidRPr="000E42F4">
              <w:rPr>
                <w:color w:val="000000"/>
              </w:rPr>
              <w:t>0.359</w:t>
            </w:r>
          </w:p>
        </w:tc>
      </w:tr>
      <w:tr w:rsidR="000E42F4" w:rsidRPr="00100C21" w:rsidTr="00822754">
        <w:trPr>
          <w:trHeight w:val="315"/>
        </w:trPr>
        <w:tc>
          <w:tcPr>
            <w:tcW w:w="304" w:type="pct"/>
            <w:shd w:val="clear" w:color="auto" w:fill="auto"/>
            <w:hideMark/>
          </w:tcPr>
          <w:p w:rsidR="000E42F4" w:rsidRPr="00B40BFA" w:rsidRDefault="000E42F4" w:rsidP="00100C21">
            <w:pPr>
              <w:pStyle w:val="Tabletext"/>
              <w:rPr>
                <w:b/>
              </w:rPr>
            </w:pPr>
            <w:r w:rsidRPr="00B40BFA">
              <w:rPr>
                <w:b/>
              </w:rPr>
              <w:t>Q10_05</w:t>
            </w:r>
          </w:p>
        </w:tc>
        <w:tc>
          <w:tcPr>
            <w:tcW w:w="293" w:type="pct"/>
            <w:shd w:val="clear" w:color="auto" w:fill="auto"/>
            <w:hideMark/>
          </w:tcPr>
          <w:p w:rsidR="000E42F4" w:rsidRPr="000E42F4" w:rsidRDefault="000E42F4" w:rsidP="005B197F">
            <w:pPr>
              <w:pStyle w:val="Tabletext"/>
              <w:tabs>
                <w:tab w:val="decimal" w:pos="227"/>
              </w:tabs>
              <w:rPr>
                <w:color w:val="000000"/>
              </w:rPr>
            </w:pPr>
            <w:r w:rsidRPr="000E42F4">
              <w:rPr>
                <w:color w:val="000000"/>
              </w:rPr>
              <w:t>0.501</w:t>
            </w:r>
          </w:p>
        </w:tc>
        <w:tc>
          <w:tcPr>
            <w:tcW w:w="293" w:type="pct"/>
            <w:shd w:val="clear" w:color="auto" w:fill="auto"/>
            <w:hideMark/>
          </w:tcPr>
          <w:p w:rsidR="000E42F4" w:rsidRPr="000E42F4" w:rsidRDefault="000E42F4" w:rsidP="005B197F">
            <w:pPr>
              <w:pStyle w:val="Tabletext"/>
              <w:tabs>
                <w:tab w:val="decimal" w:pos="227"/>
              </w:tabs>
              <w:rPr>
                <w:color w:val="000000"/>
              </w:rPr>
            </w:pPr>
            <w:r w:rsidRPr="000E42F4">
              <w:rPr>
                <w:color w:val="000000"/>
              </w:rPr>
              <w:t>0.616</w:t>
            </w:r>
          </w:p>
        </w:tc>
        <w:tc>
          <w:tcPr>
            <w:tcW w:w="293" w:type="pct"/>
            <w:shd w:val="clear" w:color="auto" w:fill="auto"/>
            <w:hideMark/>
          </w:tcPr>
          <w:p w:rsidR="000E42F4" w:rsidRPr="000E42F4" w:rsidRDefault="000E42F4" w:rsidP="005B197F">
            <w:pPr>
              <w:pStyle w:val="Tabletext"/>
              <w:tabs>
                <w:tab w:val="decimal" w:pos="227"/>
              </w:tabs>
              <w:rPr>
                <w:color w:val="000000"/>
              </w:rPr>
            </w:pPr>
            <w:r w:rsidRPr="000E42F4">
              <w:rPr>
                <w:color w:val="000000"/>
              </w:rPr>
              <w:t>0.384</w:t>
            </w:r>
          </w:p>
        </w:tc>
        <w:tc>
          <w:tcPr>
            <w:tcW w:w="293" w:type="pct"/>
            <w:shd w:val="clear" w:color="auto" w:fill="auto"/>
            <w:hideMark/>
          </w:tcPr>
          <w:p w:rsidR="000E42F4" w:rsidRPr="000E42F4" w:rsidRDefault="000E42F4" w:rsidP="005B197F">
            <w:pPr>
              <w:pStyle w:val="Tabletext"/>
              <w:tabs>
                <w:tab w:val="decimal" w:pos="227"/>
              </w:tabs>
              <w:rPr>
                <w:color w:val="000000"/>
              </w:rPr>
            </w:pPr>
            <w:r w:rsidRPr="000E42F4">
              <w:rPr>
                <w:color w:val="000000"/>
              </w:rPr>
              <w:t>0.488</w:t>
            </w:r>
          </w:p>
        </w:tc>
        <w:tc>
          <w:tcPr>
            <w:tcW w:w="293" w:type="pct"/>
            <w:shd w:val="clear" w:color="auto" w:fill="auto"/>
            <w:hideMark/>
          </w:tcPr>
          <w:p w:rsidR="000E42F4" w:rsidRPr="000E42F4" w:rsidRDefault="000E42F4" w:rsidP="005B197F">
            <w:pPr>
              <w:pStyle w:val="Tabletext"/>
              <w:tabs>
                <w:tab w:val="decimal" w:pos="227"/>
              </w:tabs>
              <w:rPr>
                <w:color w:val="000000"/>
              </w:rPr>
            </w:pPr>
            <w:r w:rsidRPr="000E42F4">
              <w:rPr>
                <w:color w:val="000000"/>
              </w:rPr>
              <w:t>1.000</w:t>
            </w:r>
          </w:p>
        </w:tc>
        <w:tc>
          <w:tcPr>
            <w:tcW w:w="293" w:type="pct"/>
            <w:shd w:val="clear" w:color="auto" w:fill="auto"/>
            <w:hideMark/>
          </w:tcPr>
          <w:p w:rsidR="000E42F4" w:rsidRPr="000E42F4" w:rsidRDefault="000E42F4" w:rsidP="005B197F">
            <w:pPr>
              <w:pStyle w:val="Tabletext"/>
              <w:tabs>
                <w:tab w:val="decimal" w:pos="227"/>
              </w:tabs>
              <w:rPr>
                <w:color w:val="000000"/>
              </w:rPr>
            </w:pPr>
            <w:r w:rsidRPr="000E42F4">
              <w:rPr>
                <w:color w:val="000000"/>
              </w:rPr>
              <w:t>0.444</w:t>
            </w:r>
          </w:p>
        </w:tc>
        <w:tc>
          <w:tcPr>
            <w:tcW w:w="293" w:type="pct"/>
            <w:shd w:val="clear" w:color="auto" w:fill="auto"/>
            <w:hideMark/>
          </w:tcPr>
          <w:p w:rsidR="000E42F4" w:rsidRPr="000E42F4" w:rsidRDefault="000E42F4" w:rsidP="005B197F">
            <w:pPr>
              <w:pStyle w:val="Tabletext"/>
              <w:tabs>
                <w:tab w:val="decimal" w:pos="227"/>
              </w:tabs>
              <w:rPr>
                <w:color w:val="000000"/>
              </w:rPr>
            </w:pPr>
            <w:r w:rsidRPr="000E42F4">
              <w:rPr>
                <w:color w:val="000000"/>
              </w:rPr>
              <w:t>0.667</w:t>
            </w:r>
          </w:p>
        </w:tc>
        <w:tc>
          <w:tcPr>
            <w:tcW w:w="293" w:type="pct"/>
            <w:shd w:val="clear" w:color="auto" w:fill="auto"/>
            <w:hideMark/>
          </w:tcPr>
          <w:p w:rsidR="000E42F4" w:rsidRPr="000E42F4" w:rsidRDefault="000E42F4" w:rsidP="005B197F">
            <w:pPr>
              <w:pStyle w:val="Tabletext"/>
              <w:tabs>
                <w:tab w:val="decimal" w:pos="227"/>
              </w:tabs>
              <w:rPr>
                <w:color w:val="000000"/>
              </w:rPr>
            </w:pPr>
            <w:r w:rsidRPr="000E42F4">
              <w:rPr>
                <w:color w:val="000000"/>
              </w:rPr>
              <w:t>0.572</w:t>
            </w:r>
          </w:p>
        </w:tc>
        <w:tc>
          <w:tcPr>
            <w:tcW w:w="293" w:type="pct"/>
            <w:shd w:val="clear" w:color="auto" w:fill="auto"/>
            <w:hideMark/>
          </w:tcPr>
          <w:p w:rsidR="000E42F4" w:rsidRPr="000E42F4" w:rsidRDefault="000E42F4" w:rsidP="005B197F">
            <w:pPr>
              <w:pStyle w:val="Tabletext"/>
              <w:tabs>
                <w:tab w:val="decimal" w:pos="227"/>
              </w:tabs>
              <w:rPr>
                <w:color w:val="000000"/>
              </w:rPr>
            </w:pPr>
            <w:r w:rsidRPr="000E42F4">
              <w:rPr>
                <w:color w:val="000000"/>
              </w:rPr>
              <w:t>0.626</w:t>
            </w:r>
          </w:p>
        </w:tc>
        <w:tc>
          <w:tcPr>
            <w:tcW w:w="293" w:type="pct"/>
            <w:shd w:val="clear" w:color="auto" w:fill="auto"/>
            <w:hideMark/>
          </w:tcPr>
          <w:p w:rsidR="000E42F4" w:rsidRPr="000E42F4" w:rsidRDefault="000E42F4" w:rsidP="005B197F">
            <w:pPr>
              <w:pStyle w:val="Tabletext"/>
              <w:tabs>
                <w:tab w:val="decimal" w:pos="227"/>
              </w:tabs>
              <w:rPr>
                <w:color w:val="000000"/>
              </w:rPr>
            </w:pPr>
            <w:r w:rsidRPr="000E42F4">
              <w:rPr>
                <w:color w:val="000000"/>
              </w:rPr>
              <w:t>0.372</w:t>
            </w:r>
          </w:p>
        </w:tc>
        <w:tc>
          <w:tcPr>
            <w:tcW w:w="293" w:type="pct"/>
            <w:shd w:val="clear" w:color="auto" w:fill="auto"/>
            <w:hideMark/>
          </w:tcPr>
          <w:p w:rsidR="000E42F4" w:rsidRPr="000E42F4" w:rsidRDefault="000E42F4" w:rsidP="005B197F">
            <w:pPr>
              <w:pStyle w:val="Tabletext"/>
              <w:tabs>
                <w:tab w:val="decimal" w:pos="227"/>
              </w:tabs>
              <w:rPr>
                <w:color w:val="000000"/>
              </w:rPr>
            </w:pPr>
            <w:r w:rsidRPr="000E42F4">
              <w:rPr>
                <w:color w:val="000000"/>
              </w:rPr>
              <w:t>0.380</w:t>
            </w:r>
          </w:p>
        </w:tc>
        <w:tc>
          <w:tcPr>
            <w:tcW w:w="293" w:type="pct"/>
            <w:shd w:val="clear" w:color="auto" w:fill="auto"/>
            <w:hideMark/>
          </w:tcPr>
          <w:p w:rsidR="000E42F4" w:rsidRPr="000E42F4" w:rsidRDefault="000E42F4" w:rsidP="005B197F">
            <w:pPr>
              <w:pStyle w:val="Tabletext"/>
              <w:tabs>
                <w:tab w:val="decimal" w:pos="227"/>
              </w:tabs>
              <w:rPr>
                <w:color w:val="000000"/>
              </w:rPr>
            </w:pPr>
            <w:r w:rsidRPr="000E42F4">
              <w:rPr>
                <w:color w:val="000000"/>
              </w:rPr>
              <w:t>0.384</w:t>
            </w:r>
          </w:p>
        </w:tc>
        <w:tc>
          <w:tcPr>
            <w:tcW w:w="293" w:type="pct"/>
            <w:shd w:val="clear" w:color="auto" w:fill="auto"/>
            <w:hideMark/>
          </w:tcPr>
          <w:p w:rsidR="000E42F4" w:rsidRPr="000E42F4" w:rsidRDefault="000E42F4" w:rsidP="005B197F">
            <w:pPr>
              <w:pStyle w:val="Tabletext"/>
              <w:tabs>
                <w:tab w:val="decimal" w:pos="227"/>
              </w:tabs>
              <w:rPr>
                <w:color w:val="000000"/>
              </w:rPr>
            </w:pPr>
            <w:r w:rsidRPr="000E42F4">
              <w:rPr>
                <w:color w:val="000000"/>
              </w:rPr>
              <w:t>0.375</w:t>
            </w:r>
          </w:p>
        </w:tc>
        <w:tc>
          <w:tcPr>
            <w:tcW w:w="293" w:type="pct"/>
            <w:shd w:val="clear" w:color="auto" w:fill="auto"/>
            <w:hideMark/>
          </w:tcPr>
          <w:p w:rsidR="000E42F4" w:rsidRPr="000E42F4" w:rsidRDefault="000E42F4" w:rsidP="005B197F">
            <w:pPr>
              <w:pStyle w:val="Tabletext"/>
              <w:tabs>
                <w:tab w:val="decimal" w:pos="227"/>
              </w:tabs>
              <w:rPr>
                <w:color w:val="000000"/>
              </w:rPr>
            </w:pPr>
            <w:r w:rsidRPr="000E42F4">
              <w:rPr>
                <w:color w:val="000000"/>
              </w:rPr>
              <w:t>0.418</w:t>
            </w:r>
          </w:p>
        </w:tc>
        <w:tc>
          <w:tcPr>
            <w:tcW w:w="293" w:type="pct"/>
            <w:shd w:val="clear" w:color="auto" w:fill="auto"/>
            <w:hideMark/>
          </w:tcPr>
          <w:p w:rsidR="000E42F4" w:rsidRPr="000E42F4" w:rsidRDefault="000E42F4" w:rsidP="005B197F">
            <w:pPr>
              <w:pStyle w:val="Tabletext"/>
              <w:tabs>
                <w:tab w:val="decimal" w:pos="227"/>
              </w:tabs>
              <w:rPr>
                <w:color w:val="000000"/>
              </w:rPr>
            </w:pPr>
            <w:r w:rsidRPr="000E42F4">
              <w:rPr>
                <w:color w:val="000000"/>
              </w:rPr>
              <w:t>0.425</w:t>
            </w:r>
          </w:p>
        </w:tc>
        <w:tc>
          <w:tcPr>
            <w:tcW w:w="294" w:type="pct"/>
            <w:shd w:val="clear" w:color="auto" w:fill="auto"/>
            <w:hideMark/>
          </w:tcPr>
          <w:p w:rsidR="000E42F4" w:rsidRPr="000E42F4" w:rsidRDefault="000E42F4" w:rsidP="005B197F">
            <w:pPr>
              <w:pStyle w:val="Tabletext"/>
              <w:tabs>
                <w:tab w:val="decimal" w:pos="227"/>
              </w:tabs>
              <w:rPr>
                <w:color w:val="000000"/>
              </w:rPr>
            </w:pPr>
            <w:r w:rsidRPr="000E42F4">
              <w:rPr>
                <w:color w:val="000000"/>
              </w:rPr>
              <w:t>0.490</w:t>
            </w:r>
          </w:p>
        </w:tc>
      </w:tr>
      <w:tr w:rsidR="000E42F4" w:rsidRPr="00100C21" w:rsidTr="00822754">
        <w:trPr>
          <w:trHeight w:val="315"/>
        </w:trPr>
        <w:tc>
          <w:tcPr>
            <w:tcW w:w="304" w:type="pct"/>
            <w:shd w:val="clear" w:color="auto" w:fill="auto"/>
            <w:hideMark/>
          </w:tcPr>
          <w:p w:rsidR="000E42F4" w:rsidRPr="00B40BFA" w:rsidRDefault="000E42F4" w:rsidP="00100C21">
            <w:pPr>
              <w:pStyle w:val="Tabletext"/>
              <w:rPr>
                <w:b/>
              </w:rPr>
            </w:pPr>
            <w:r w:rsidRPr="00B40BFA">
              <w:rPr>
                <w:b/>
              </w:rPr>
              <w:t>Q10_06</w:t>
            </w:r>
          </w:p>
        </w:tc>
        <w:tc>
          <w:tcPr>
            <w:tcW w:w="293" w:type="pct"/>
            <w:shd w:val="clear" w:color="auto" w:fill="auto"/>
            <w:hideMark/>
          </w:tcPr>
          <w:p w:rsidR="000E42F4" w:rsidRPr="000E42F4" w:rsidRDefault="000E42F4" w:rsidP="005B197F">
            <w:pPr>
              <w:pStyle w:val="Tabletext"/>
              <w:tabs>
                <w:tab w:val="decimal" w:pos="227"/>
              </w:tabs>
              <w:rPr>
                <w:color w:val="000000"/>
              </w:rPr>
            </w:pPr>
            <w:r w:rsidRPr="000E42F4">
              <w:rPr>
                <w:color w:val="000000"/>
              </w:rPr>
              <w:t>0.448</w:t>
            </w:r>
          </w:p>
        </w:tc>
        <w:tc>
          <w:tcPr>
            <w:tcW w:w="293" w:type="pct"/>
            <w:shd w:val="clear" w:color="auto" w:fill="auto"/>
            <w:hideMark/>
          </w:tcPr>
          <w:p w:rsidR="000E42F4" w:rsidRPr="000E42F4" w:rsidRDefault="000E42F4" w:rsidP="005B197F">
            <w:pPr>
              <w:pStyle w:val="Tabletext"/>
              <w:tabs>
                <w:tab w:val="decimal" w:pos="227"/>
              </w:tabs>
              <w:rPr>
                <w:color w:val="000000"/>
              </w:rPr>
            </w:pPr>
            <w:r w:rsidRPr="000E42F4">
              <w:rPr>
                <w:color w:val="000000"/>
              </w:rPr>
              <w:t>0.507</w:t>
            </w:r>
          </w:p>
        </w:tc>
        <w:tc>
          <w:tcPr>
            <w:tcW w:w="293" w:type="pct"/>
            <w:shd w:val="clear" w:color="auto" w:fill="auto"/>
            <w:hideMark/>
          </w:tcPr>
          <w:p w:rsidR="000E42F4" w:rsidRPr="000E42F4" w:rsidRDefault="000E42F4" w:rsidP="005B197F">
            <w:pPr>
              <w:pStyle w:val="Tabletext"/>
              <w:tabs>
                <w:tab w:val="decimal" w:pos="227"/>
              </w:tabs>
              <w:rPr>
                <w:color w:val="000000"/>
              </w:rPr>
            </w:pPr>
            <w:r w:rsidRPr="000E42F4">
              <w:rPr>
                <w:color w:val="000000"/>
              </w:rPr>
              <w:t>0.290</w:t>
            </w:r>
          </w:p>
        </w:tc>
        <w:tc>
          <w:tcPr>
            <w:tcW w:w="293" w:type="pct"/>
            <w:shd w:val="clear" w:color="auto" w:fill="auto"/>
            <w:hideMark/>
          </w:tcPr>
          <w:p w:rsidR="000E42F4" w:rsidRPr="000E42F4" w:rsidRDefault="000E42F4" w:rsidP="005B197F">
            <w:pPr>
              <w:pStyle w:val="Tabletext"/>
              <w:tabs>
                <w:tab w:val="decimal" w:pos="227"/>
              </w:tabs>
              <w:rPr>
                <w:color w:val="000000"/>
              </w:rPr>
            </w:pPr>
            <w:r w:rsidRPr="000E42F4">
              <w:rPr>
                <w:color w:val="000000"/>
              </w:rPr>
              <w:t>0.373</w:t>
            </w:r>
          </w:p>
        </w:tc>
        <w:tc>
          <w:tcPr>
            <w:tcW w:w="293" w:type="pct"/>
            <w:shd w:val="clear" w:color="auto" w:fill="auto"/>
            <w:hideMark/>
          </w:tcPr>
          <w:p w:rsidR="000E42F4" w:rsidRPr="000E42F4" w:rsidRDefault="000E42F4" w:rsidP="005B197F">
            <w:pPr>
              <w:pStyle w:val="Tabletext"/>
              <w:tabs>
                <w:tab w:val="decimal" w:pos="227"/>
              </w:tabs>
              <w:rPr>
                <w:color w:val="000000"/>
              </w:rPr>
            </w:pPr>
            <w:r w:rsidRPr="000E42F4">
              <w:rPr>
                <w:color w:val="000000"/>
              </w:rPr>
              <w:t>0.444</w:t>
            </w:r>
          </w:p>
        </w:tc>
        <w:tc>
          <w:tcPr>
            <w:tcW w:w="293" w:type="pct"/>
            <w:shd w:val="clear" w:color="auto" w:fill="auto"/>
            <w:hideMark/>
          </w:tcPr>
          <w:p w:rsidR="000E42F4" w:rsidRPr="000E42F4" w:rsidRDefault="000E42F4" w:rsidP="005B197F">
            <w:pPr>
              <w:pStyle w:val="Tabletext"/>
              <w:tabs>
                <w:tab w:val="decimal" w:pos="227"/>
              </w:tabs>
              <w:rPr>
                <w:color w:val="000000"/>
              </w:rPr>
            </w:pPr>
            <w:r w:rsidRPr="000E42F4">
              <w:rPr>
                <w:color w:val="000000"/>
              </w:rPr>
              <w:t>1.000</w:t>
            </w:r>
          </w:p>
        </w:tc>
        <w:tc>
          <w:tcPr>
            <w:tcW w:w="293" w:type="pct"/>
            <w:shd w:val="clear" w:color="auto" w:fill="auto"/>
            <w:hideMark/>
          </w:tcPr>
          <w:p w:rsidR="000E42F4" w:rsidRPr="000E42F4" w:rsidRDefault="000E42F4" w:rsidP="005B197F">
            <w:pPr>
              <w:pStyle w:val="Tabletext"/>
              <w:tabs>
                <w:tab w:val="decimal" w:pos="227"/>
              </w:tabs>
              <w:rPr>
                <w:color w:val="000000"/>
              </w:rPr>
            </w:pPr>
            <w:r w:rsidRPr="000E42F4">
              <w:rPr>
                <w:color w:val="000000"/>
              </w:rPr>
              <w:t>0.471</w:t>
            </w:r>
          </w:p>
        </w:tc>
        <w:tc>
          <w:tcPr>
            <w:tcW w:w="293" w:type="pct"/>
            <w:shd w:val="clear" w:color="auto" w:fill="auto"/>
            <w:hideMark/>
          </w:tcPr>
          <w:p w:rsidR="000E42F4" w:rsidRPr="000E42F4" w:rsidRDefault="000E42F4" w:rsidP="005B197F">
            <w:pPr>
              <w:pStyle w:val="Tabletext"/>
              <w:tabs>
                <w:tab w:val="decimal" w:pos="227"/>
              </w:tabs>
              <w:rPr>
                <w:color w:val="000000"/>
              </w:rPr>
            </w:pPr>
            <w:r w:rsidRPr="000E42F4">
              <w:rPr>
                <w:color w:val="000000"/>
              </w:rPr>
              <w:t>0.491</w:t>
            </w:r>
          </w:p>
        </w:tc>
        <w:tc>
          <w:tcPr>
            <w:tcW w:w="293" w:type="pct"/>
            <w:shd w:val="clear" w:color="auto" w:fill="auto"/>
            <w:hideMark/>
          </w:tcPr>
          <w:p w:rsidR="000E42F4" w:rsidRPr="000E42F4" w:rsidRDefault="000E42F4" w:rsidP="005B197F">
            <w:pPr>
              <w:pStyle w:val="Tabletext"/>
              <w:tabs>
                <w:tab w:val="decimal" w:pos="227"/>
              </w:tabs>
              <w:rPr>
                <w:color w:val="000000"/>
              </w:rPr>
            </w:pPr>
            <w:r w:rsidRPr="000E42F4">
              <w:rPr>
                <w:color w:val="000000"/>
              </w:rPr>
              <w:t>0.567</w:t>
            </w:r>
          </w:p>
        </w:tc>
        <w:tc>
          <w:tcPr>
            <w:tcW w:w="293" w:type="pct"/>
            <w:shd w:val="clear" w:color="auto" w:fill="auto"/>
            <w:hideMark/>
          </w:tcPr>
          <w:p w:rsidR="000E42F4" w:rsidRPr="000E42F4" w:rsidRDefault="000E42F4" w:rsidP="005B197F">
            <w:pPr>
              <w:pStyle w:val="Tabletext"/>
              <w:tabs>
                <w:tab w:val="decimal" w:pos="227"/>
              </w:tabs>
              <w:rPr>
                <w:color w:val="000000"/>
              </w:rPr>
            </w:pPr>
            <w:r w:rsidRPr="000E42F4">
              <w:rPr>
                <w:color w:val="000000"/>
              </w:rPr>
              <w:t>0.245</w:t>
            </w:r>
          </w:p>
        </w:tc>
        <w:tc>
          <w:tcPr>
            <w:tcW w:w="293" w:type="pct"/>
            <w:shd w:val="clear" w:color="auto" w:fill="auto"/>
            <w:hideMark/>
          </w:tcPr>
          <w:p w:rsidR="000E42F4" w:rsidRPr="000E42F4" w:rsidRDefault="000E42F4" w:rsidP="005B197F">
            <w:pPr>
              <w:pStyle w:val="Tabletext"/>
              <w:tabs>
                <w:tab w:val="decimal" w:pos="227"/>
              </w:tabs>
              <w:rPr>
                <w:color w:val="000000"/>
              </w:rPr>
            </w:pPr>
            <w:r w:rsidRPr="000E42F4">
              <w:rPr>
                <w:color w:val="000000"/>
              </w:rPr>
              <w:t>0.326</w:t>
            </w:r>
          </w:p>
        </w:tc>
        <w:tc>
          <w:tcPr>
            <w:tcW w:w="293" w:type="pct"/>
            <w:shd w:val="clear" w:color="auto" w:fill="auto"/>
            <w:hideMark/>
          </w:tcPr>
          <w:p w:rsidR="000E42F4" w:rsidRPr="000E42F4" w:rsidRDefault="000E42F4" w:rsidP="005B197F">
            <w:pPr>
              <w:pStyle w:val="Tabletext"/>
              <w:tabs>
                <w:tab w:val="decimal" w:pos="227"/>
              </w:tabs>
              <w:rPr>
                <w:color w:val="000000"/>
              </w:rPr>
            </w:pPr>
            <w:r w:rsidRPr="000E42F4">
              <w:rPr>
                <w:color w:val="000000"/>
              </w:rPr>
              <w:t>0.334</w:t>
            </w:r>
          </w:p>
        </w:tc>
        <w:tc>
          <w:tcPr>
            <w:tcW w:w="293" w:type="pct"/>
            <w:shd w:val="clear" w:color="auto" w:fill="auto"/>
            <w:hideMark/>
          </w:tcPr>
          <w:p w:rsidR="000E42F4" w:rsidRPr="000E42F4" w:rsidRDefault="000E42F4" w:rsidP="005B197F">
            <w:pPr>
              <w:pStyle w:val="Tabletext"/>
              <w:tabs>
                <w:tab w:val="decimal" w:pos="227"/>
              </w:tabs>
              <w:rPr>
                <w:color w:val="000000"/>
              </w:rPr>
            </w:pPr>
            <w:r w:rsidRPr="000E42F4">
              <w:rPr>
                <w:color w:val="000000"/>
              </w:rPr>
              <w:t>0.303</w:t>
            </w:r>
          </w:p>
        </w:tc>
        <w:tc>
          <w:tcPr>
            <w:tcW w:w="293" w:type="pct"/>
            <w:shd w:val="clear" w:color="auto" w:fill="auto"/>
            <w:hideMark/>
          </w:tcPr>
          <w:p w:rsidR="000E42F4" w:rsidRPr="000E42F4" w:rsidRDefault="000E42F4" w:rsidP="005B197F">
            <w:pPr>
              <w:pStyle w:val="Tabletext"/>
              <w:tabs>
                <w:tab w:val="decimal" w:pos="227"/>
              </w:tabs>
              <w:rPr>
                <w:color w:val="000000"/>
              </w:rPr>
            </w:pPr>
            <w:r w:rsidRPr="000E42F4">
              <w:rPr>
                <w:color w:val="000000"/>
              </w:rPr>
              <w:t>0.270</w:t>
            </w:r>
          </w:p>
        </w:tc>
        <w:tc>
          <w:tcPr>
            <w:tcW w:w="293" w:type="pct"/>
            <w:shd w:val="clear" w:color="auto" w:fill="auto"/>
            <w:hideMark/>
          </w:tcPr>
          <w:p w:rsidR="000E42F4" w:rsidRPr="000E42F4" w:rsidRDefault="000E42F4" w:rsidP="005B197F">
            <w:pPr>
              <w:pStyle w:val="Tabletext"/>
              <w:tabs>
                <w:tab w:val="decimal" w:pos="227"/>
              </w:tabs>
              <w:rPr>
                <w:color w:val="000000"/>
              </w:rPr>
            </w:pPr>
            <w:r w:rsidRPr="000E42F4">
              <w:rPr>
                <w:color w:val="000000"/>
              </w:rPr>
              <w:t>0.298</w:t>
            </w:r>
          </w:p>
        </w:tc>
        <w:tc>
          <w:tcPr>
            <w:tcW w:w="294" w:type="pct"/>
            <w:shd w:val="clear" w:color="auto" w:fill="auto"/>
            <w:hideMark/>
          </w:tcPr>
          <w:p w:rsidR="000E42F4" w:rsidRPr="000E42F4" w:rsidRDefault="000E42F4" w:rsidP="005B197F">
            <w:pPr>
              <w:pStyle w:val="Tabletext"/>
              <w:tabs>
                <w:tab w:val="decimal" w:pos="227"/>
              </w:tabs>
              <w:rPr>
                <w:color w:val="000000"/>
              </w:rPr>
            </w:pPr>
            <w:r w:rsidRPr="000E42F4">
              <w:rPr>
                <w:color w:val="000000"/>
              </w:rPr>
              <w:t>0.348</w:t>
            </w:r>
          </w:p>
        </w:tc>
      </w:tr>
      <w:tr w:rsidR="000E42F4" w:rsidRPr="00100C21" w:rsidTr="00822754">
        <w:trPr>
          <w:trHeight w:val="315"/>
        </w:trPr>
        <w:tc>
          <w:tcPr>
            <w:tcW w:w="304" w:type="pct"/>
            <w:shd w:val="clear" w:color="auto" w:fill="auto"/>
            <w:hideMark/>
          </w:tcPr>
          <w:p w:rsidR="000E42F4" w:rsidRPr="00B40BFA" w:rsidRDefault="000E42F4" w:rsidP="00100C21">
            <w:pPr>
              <w:pStyle w:val="Tabletext"/>
              <w:rPr>
                <w:b/>
              </w:rPr>
            </w:pPr>
            <w:r w:rsidRPr="00B40BFA">
              <w:rPr>
                <w:b/>
              </w:rPr>
              <w:t>Q10_07</w:t>
            </w:r>
          </w:p>
        </w:tc>
        <w:tc>
          <w:tcPr>
            <w:tcW w:w="293" w:type="pct"/>
            <w:shd w:val="clear" w:color="auto" w:fill="auto"/>
            <w:hideMark/>
          </w:tcPr>
          <w:p w:rsidR="000E42F4" w:rsidRPr="000E42F4" w:rsidRDefault="000E42F4" w:rsidP="005B197F">
            <w:pPr>
              <w:pStyle w:val="Tabletext"/>
              <w:tabs>
                <w:tab w:val="decimal" w:pos="227"/>
              </w:tabs>
              <w:rPr>
                <w:color w:val="000000"/>
              </w:rPr>
            </w:pPr>
            <w:r w:rsidRPr="000E42F4">
              <w:rPr>
                <w:color w:val="000000"/>
              </w:rPr>
              <w:t>0.489</w:t>
            </w:r>
          </w:p>
        </w:tc>
        <w:tc>
          <w:tcPr>
            <w:tcW w:w="293" w:type="pct"/>
            <w:shd w:val="clear" w:color="auto" w:fill="auto"/>
            <w:hideMark/>
          </w:tcPr>
          <w:p w:rsidR="000E42F4" w:rsidRPr="000E42F4" w:rsidRDefault="000E42F4" w:rsidP="005B197F">
            <w:pPr>
              <w:pStyle w:val="Tabletext"/>
              <w:tabs>
                <w:tab w:val="decimal" w:pos="227"/>
              </w:tabs>
              <w:rPr>
                <w:color w:val="000000"/>
              </w:rPr>
            </w:pPr>
            <w:r w:rsidRPr="000E42F4">
              <w:rPr>
                <w:color w:val="000000"/>
              </w:rPr>
              <w:t>0.614</w:t>
            </w:r>
          </w:p>
        </w:tc>
        <w:tc>
          <w:tcPr>
            <w:tcW w:w="293" w:type="pct"/>
            <w:shd w:val="clear" w:color="auto" w:fill="auto"/>
            <w:hideMark/>
          </w:tcPr>
          <w:p w:rsidR="000E42F4" w:rsidRPr="000E42F4" w:rsidRDefault="000E42F4" w:rsidP="005B197F">
            <w:pPr>
              <w:pStyle w:val="Tabletext"/>
              <w:tabs>
                <w:tab w:val="decimal" w:pos="227"/>
              </w:tabs>
              <w:rPr>
                <w:color w:val="000000"/>
              </w:rPr>
            </w:pPr>
            <w:r w:rsidRPr="000E42F4">
              <w:rPr>
                <w:color w:val="000000"/>
              </w:rPr>
              <w:t>0.393</w:t>
            </w:r>
          </w:p>
        </w:tc>
        <w:tc>
          <w:tcPr>
            <w:tcW w:w="293" w:type="pct"/>
            <w:shd w:val="clear" w:color="auto" w:fill="auto"/>
            <w:hideMark/>
          </w:tcPr>
          <w:p w:rsidR="000E42F4" w:rsidRPr="000E42F4" w:rsidRDefault="000E42F4" w:rsidP="005B197F">
            <w:pPr>
              <w:pStyle w:val="Tabletext"/>
              <w:tabs>
                <w:tab w:val="decimal" w:pos="227"/>
              </w:tabs>
              <w:rPr>
                <w:color w:val="000000"/>
              </w:rPr>
            </w:pPr>
            <w:r w:rsidRPr="000E42F4">
              <w:rPr>
                <w:color w:val="000000"/>
              </w:rPr>
              <w:t>0.482</w:t>
            </w:r>
          </w:p>
        </w:tc>
        <w:tc>
          <w:tcPr>
            <w:tcW w:w="293" w:type="pct"/>
            <w:shd w:val="clear" w:color="auto" w:fill="auto"/>
            <w:hideMark/>
          </w:tcPr>
          <w:p w:rsidR="000E42F4" w:rsidRPr="000E42F4" w:rsidRDefault="000E42F4" w:rsidP="005B197F">
            <w:pPr>
              <w:pStyle w:val="Tabletext"/>
              <w:tabs>
                <w:tab w:val="decimal" w:pos="227"/>
              </w:tabs>
              <w:rPr>
                <w:color w:val="000000"/>
              </w:rPr>
            </w:pPr>
            <w:r w:rsidRPr="000E42F4">
              <w:rPr>
                <w:color w:val="000000"/>
              </w:rPr>
              <w:t>0.667</w:t>
            </w:r>
          </w:p>
        </w:tc>
        <w:tc>
          <w:tcPr>
            <w:tcW w:w="293" w:type="pct"/>
            <w:shd w:val="clear" w:color="auto" w:fill="auto"/>
            <w:hideMark/>
          </w:tcPr>
          <w:p w:rsidR="000E42F4" w:rsidRPr="000E42F4" w:rsidRDefault="000E42F4" w:rsidP="005B197F">
            <w:pPr>
              <w:pStyle w:val="Tabletext"/>
              <w:tabs>
                <w:tab w:val="decimal" w:pos="227"/>
              </w:tabs>
              <w:rPr>
                <w:color w:val="000000"/>
              </w:rPr>
            </w:pPr>
            <w:r w:rsidRPr="000E42F4">
              <w:rPr>
                <w:color w:val="000000"/>
              </w:rPr>
              <w:t>0.471</w:t>
            </w:r>
          </w:p>
        </w:tc>
        <w:tc>
          <w:tcPr>
            <w:tcW w:w="293" w:type="pct"/>
            <w:shd w:val="clear" w:color="auto" w:fill="auto"/>
            <w:hideMark/>
          </w:tcPr>
          <w:p w:rsidR="000E42F4" w:rsidRPr="000E42F4" w:rsidRDefault="000E42F4" w:rsidP="005B197F">
            <w:pPr>
              <w:pStyle w:val="Tabletext"/>
              <w:tabs>
                <w:tab w:val="decimal" w:pos="227"/>
              </w:tabs>
              <w:rPr>
                <w:color w:val="000000"/>
              </w:rPr>
            </w:pPr>
            <w:r w:rsidRPr="000E42F4">
              <w:rPr>
                <w:color w:val="000000"/>
              </w:rPr>
              <w:t>1.000</w:t>
            </w:r>
          </w:p>
        </w:tc>
        <w:tc>
          <w:tcPr>
            <w:tcW w:w="293" w:type="pct"/>
            <w:shd w:val="clear" w:color="auto" w:fill="auto"/>
            <w:hideMark/>
          </w:tcPr>
          <w:p w:rsidR="000E42F4" w:rsidRPr="000E42F4" w:rsidRDefault="000E42F4" w:rsidP="005B197F">
            <w:pPr>
              <w:pStyle w:val="Tabletext"/>
              <w:tabs>
                <w:tab w:val="decimal" w:pos="227"/>
              </w:tabs>
              <w:rPr>
                <w:color w:val="000000"/>
              </w:rPr>
            </w:pPr>
            <w:r w:rsidRPr="000E42F4">
              <w:rPr>
                <w:color w:val="000000"/>
              </w:rPr>
              <w:t>0.613</w:t>
            </w:r>
          </w:p>
        </w:tc>
        <w:tc>
          <w:tcPr>
            <w:tcW w:w="293" w:type="pct"/>
            <w:shd w:val="clear" w:color="auto" w:fill="auto"/>
            <w:hideMark/>
          </w:tcPr>
          <w:p w:rsidR="000E42F4" w:rsidRPr="000E42F4" w:rsidRDefault="000E42F4" w:rsidP="005B197F">
            <w:pPr>
              <w:pStyle w:val="Tabletext"/>
              <w:tabs>
                <w:tab w:val="decimal" w:pos="227"/>
              </w:tabs>
              <w:rPr>
                <w:color w:val="000000"/>
              </w:rPr>
            </w:pPr>
            <w:r w:rsidRPr="000E42F4">
              <w:rPr>
                <w:color w:val="000000"/>
              </w:rPr>
              <w:t>0.651</w:t>
            </w:r>
          </w:p>
        </w:tc>
        <w:tc>
          <w:tcPr>
            <w:tcW w:w="293" w:type="pct"/>
            <w:shd w:val="clear" w:color="auto" w:fill="auto"/>
            <w:hideMark/>
          </w:tcPr>
          <w:p w:rsidR="000E42F4" w:rsidRPr="000E42F4" w:rsidRDefault="000E42F4" w:rsidP="005B197F">
            <w:pPr>
              <w:pStyle w:val="Tabletext"/>
              <w:tabs>
                <w:tab w:val="decimal" w:pos="227"/>
              </w:tabs>
              <w:rPr>
                <w:color w:val="000000"/>
              </w:rPr>
            </w:pPr>
            <w:r w:rsidRPr="000E42F4">
              <w:rPr>
                <w:color w:val="000000"/>
              </w:rPr>
              <w:t>0.416</w:t>
            </w:r>
          </w:p>
        </w:tc>
        <w:tc>
          <w:tcPr>
            <w:tcW w:w="293" w:type="pct"/>
            <w:shd w:val="clear" w:color="auto" w:fill="auto"/>
            <w:hideMark/>
          </w:tcPr>
          <w:p w:rsidR="000E42F4" w:rsidRPr="000E42F4" w:rsidRDefault="000E42F4" w:rsidP="005B197F">
            <w:pPr>
              <w:pStyle w:val="Tabletext"/>
              <w:tabs>
                <w:tab w:val="decimal" w:pos="227"/>
              </w:tabs>
              <w:rPr>
                <w:color w:val="000000"/>
              </w:rPr>
            </w:pPr>
            <w:r w:rsidRPr="000E42F4">
              <w:rPr>
                <w:color w:val="000000"/>
              </w:rPr>
              <w:t>0.404</w:t>
            </w:r>
          </w:p>
        </w:tc>
        <w:tc>
          <w:tcPr>
            <w:tcW w:w="293" w:type="pct"/>
            <w:shd w:val="clear" w:color="auto" w:fill="auto"/>
            <w:hideMark/>
          </w:tcPr>
          <w:p w:rsidR="000E42F4" w:rsidRPr="000E42F4" w:rsidRDefault="000E42F4" w:rsidP="005B197F">
            <w:pPr>
              <w:pStyle w:val="Tabletext"/>
              <w:tabs>
                <w:tab w:val="decimal" w:pos="227"/>
              </w:tabs>
              <w:rPr>
                <w:color w:val="000000"/>
              </w:rPr>
            </w:pPr>
            <w:r w:rsidRPr="000E42F4">
              <w:rPr>
                <w:color w:val="000000"/>
              </w:rPr>
              <w:t>0.386</w:t>
            </w:r>
          </w:p>
        </w:tc>
        <w:tc>
          <w:tcPr>
            <w:tcW w:w="293" w:type="pct"/>
            <w:shd w:val="clear" w:color="auto" w:fill="auto"/>
            <w:hideMark/>
          </w:tcPr>
          <w:p w:rsidR="000E42F4" w:rsidRPr="000E42F4" w:rsidRDefault="000E42F4" w:rsidP="005B197F">
            <w:pPr>
              <w:pStyle w:val="Tabletext"/>
              <w:tabs>
                <w:tab w:val="decimal" w:pos="227"/>
              </w:tabs>
              <w:rPr>
                <w:color w:val="000000"/>
              </w:rPr>
            </w:pPr>
            <w:r w:rsidRPr="000E42F4">
              <w:rPr>
                <w:color w:val="000000"/>
              </w:rPr>
              <w:t>0.396</w:t>
            </w:r>
          </w:p>
        </w:tc>
        <w:tc>
          <w:tcPr>
            <w:tcW w:w="293" w:type="pct"/>
            <w:shd w:val="clear" w:color="auto" w:fill="auto"/>
            <w:hideMark/>
          </w:tcPr>
          <w:p w:rsidR="000E42F4" w:rsidRPr="000E42F4" w:rsidRDefault="000E42F4" w:rsidP="005B197F">
            <w:pPr>
              <w:pStyle w:val="Tabletext"/>
              <w:tabs>
                <w:tab w:val="decimal" w:pos="227"/>
              </w:tabs>
              <w:rPr>
                <w:color w:val="000000"/>
              </w:rPr>
            </w:pPr>
            <w:r w:rsidRPr="000E42F4">
              <w:rPr>
                <w:color w:val="000000"/>
              </w:rPr>
              <w:t>0.426</w:t>
            </w:r>
          </w:p>
        </w:tc>
        <w:tc>
          <w:tcPr>
            <w:tcW w:w="293" w:type="pct"/>
            <w:shd w:val="clear" w:color="auto" w:fill="auto"/>
            <w:hideMark/>
          </w:tcPr>
          <w:p w:rsidR="000E42F4" w:rsidRPr="000E42F4" w:rsidRDefault="000E42F4" w:rsidP="005B197F">
            <w:pPr>
              <w:pStyle w:val="Tabletext"/>
              <w:tabs>
                <w:tab w:val="decimal" w:pos="227"/>
              </w:tabs>
              <w:rPr>
                <w:color w:val="000000"/>
              </w:rPr>
            </w:pPr>
            <w:r w:rsidRPr="000E42F4">
              <w:rPr>
                <w:color w:val="000000"/>
              </w:rPr>
              <w:t>0.444</w:t>
            </w:r>
          </w:p>
        </w:tc>
        <w:tc>
          <w:tcPr>
            <w:tcW w:w="294" w:type="pct"/>
            <w:shd w:val="clear" w:color="auto" w:fill="auto"/>
            <w:hideMark/>
          </w:tcPr>
          <w:p w:rsidR="000E42F4" w:rsidRPr="000E42F4" w:rsidRDefault="000E42F4" w:rsidP="005B197F">
            <w:pPr>
              <w:pStyle w:val="Tabletext"/>
              <w:tabs>
                <w:tab w:val="decimal" w:pos="227"/>
              </w:tabs>
              <w:rPr>
                <w:color w:val="000000"/>
              </w:rPr>
            </w:pPr>
            <w:r w:rsidRPr="000E42F4">
              <w:rPr>
                <w:color w:val="000000"/>
              </w:rPr>
              <w:t>0.508</w:t>
            </w:r>
          </w:p>
        </w:tc>
      </w:tr>
      <w:tr w:rsidR="000E42F4" w:rsidRPr="00100C21" w:rsidTr="00822754">
        <w:trPr>
          <w:trHeight w:val="315"/>
        </w:trPr>
        <w:tc>
          <w:tcPr>
            <w:tcW w:w="304" w:type="pct"/>
            <w:shd w:val="clear" w:color="auto" w:fill="auto"/>
            <w:hideMark/>
          </w:tcPr>
          <w:p w:rsidR="000E42F4" w:rsidRPr="00B40BFA" w:rsidRDefault="000E42F4" w:rsidP="00100C21">
            <w:pPr>
              <w:pStyle w:val="Tabletext"/>
              <w:rPr>
                <w:b/>
              </w:rPr>
            </w:pPr>
            <w:r w:rsidRPr="00B40BFA">
              <w:rPr>
                <w:b/>
              </w:rPr>
              <w:t>Q10_08</w:t>
            </w:r>
          </w:p>
        </w:tc>
        <w:tc>
          <w:tcPr>
            <w:tcW w:w="293" w:type="pct"/>
            <w:shd w:val="clear" w:color="auto" w:fill="auto"/>
            <w:hideMark/>
          </w:tcPr>
          <w:p w:rsidR="000E42F4" w:rsidRPr="000E42F4" w:rsidRDefault="000E42F4" w:rsidP="005B197F">
            <w:pPr>
              <w:pStyle w:val="Tabletext"/>
              <w:tabs>
                <w:tab w:val="decimal" w:pos="227"/>
              </w:tabs>
              <w:rPr>
                <w:color w:val="000000"/>
              </w:rPr>
            </w:pPr>
            <w:r w:rsidRPr="000E42F4">
              <w:rPr>
                <w:color w:val="000000"/>
              </w:rPr>
              <w:t>0.566</w:t>
            </w:r>
          </w:p>
        </w:tc>
        <w:tc>
          <w:tcPr>
            <w:tcW w:w="293" w:type="pct"/>
            <w:shd w:val="clear" w:color="auto" w:fill="auto"/>
            <w:hideMark/>
          </w:tcPr>
          <w:p w:rsidR="000E42F4" w:rsidRPr="000E42F4" w:rsidRDefault="000E42F4" w:rsidP="005B197F">
            <w:pPr>
              <w:pStyle w:val="Tabletext"/>
              <w:tabs>
                <w:tab w:val="decimal" w:pos="227"/>
              </w:tabs>
              <w:rPr>
                <w:color w:val="000000"/>
              </w:rPr>
            </w:pPr>
            <w:r w:rsidRPr="000E42F4">
              <w:rPr>
                <w:color w:val="000000"/>
              </w:rPr>
              <w:t>0.541</w:t>
            </w:r>
          </w:p>
        </w:tc>
        <w:tc>
          <w:tcPr>
            <w:tcW w:w="293" w:type="pct"/>
            <w:shd w:val="clear" w:color="auto" w:fill="auto"/>
            <w:hideMark/>
          </w:tcPr>
          <w:p w:rsidR="000E42F4" w:rsidRPr="000E42F4" w:rsidRDefault="000E42F4" w:rsidP="005B197F">
            <w:pPr>
              <w:pStyle w:val="Tabletext"/>
              <w:tabs>
                <w:tab w:val="decimal" w:pos="227"/>
              </w:tabs>
              <w:rPr>
                <w:color w:val="000000"/>
              </w:rPr>
            </w:pPr>
            <w:r w:rsidRPr="000E42F4">
              <w:rPr>
                <w:color w:val="000000"/>
              </w:rPr>
              <w:t>0.356</w:t>
            </w:r>
          </w:p>
        </w:tc>
        <w:tc>
          <w:tcPr>
            <w:tcW w:w="293" w:type="pct"/>
            <w:shd w:val="clear" w:color="auto" w:fill="auto"/>
            <w:hideMark/>
          </w:tcPr>
          <w:p w:rsidR="000E42F4" w:rsidRPr="000E42F4" w:rsidRDefault="000E42F4" w:rsidP="005B197F">
            <w:pPr>
              <w:pStyle w:val="Tabletext"/>
              <w:tabs>
                <w:tab w:val="decimal" w:pos="227"/>
              </w:tabs>
              <w:rPr>
                <w:color w:val="000000"/>
              </w:rPr>
            </w:pPr>
            <w:r w:rsidRPr="000E42F4">
              <w:rPr>
                <w:color w:val="000000"/>
              </w:rPr>
              <w:t>0.448</w:t>
            </w:r>
          </w:p>
        </w:tc>
        <w:tc>
          <w:tcPr>
            <w:tcW w:w="293" w:type="pct"/>
            <w:shd w:val="clear" w:color="auto" w:fill="auto"/>
            <w:hideMark/>
          </w:tcPr>
          <w:p w:rsidR="000E42F4" w:rsidRPr="000E42F4" w:rsidRDefault="000E42F4" w:rsidP="005B197F">
            <w:pPr>
              <w:pStyle w:val="Tabletext"/>
              <w:tabs>
                <w:tab w:val="decimal" w:pos="227"/>
              </w:tabs>
              <w:rPr>
                <w:color w:val="000000"/>
              </w:rPr>
            </w:pPr>
            <w:r w:rsidRPr="000E42F4">
              <w:rPr>
                <w:color w:val="000000"/>
              </w:rPr>
              <w:t>0.572</w:t>
            </w:r>
          </w:p>
        </w:tc>
        <w:tc>
          <w:tcPr>
            <w:tcW w:w="293" w:type="pct"/>
            <w:shd w:val="clear" w:color="auto" w:fill="auto"/>
            <w:hideMark/>
          </w:tcPr>
          <w:p w:rsidR="000E42F4" w:rsidRPr="000E42F4" w:rsidRDefault="000E42F4" w:rsidP="005B197F">
            <w:pPr>
              <w:pStyle w:val="Tabletext"/>
              <w:tabs>
                <w:tab w:val="decimal" w:pos="227"/>
              </w:tabs>
              <w:rPr>
                <w:color w:val="000000"/>
              </w:rPr>
            </w:pPr>
            <w:r w:rsidRPr="000E42F4">
              <w:rPr>
                <w:color w:val="000000"/>
              </w:rPr>
              <w:t>0.491</w:t>
            </w:r>
          </w:p>
        </w:tc>
        <w:tc>
          <w:tcPr>
            <w:tcW w:w="293" w:type="pct"/>
            <w:shd w:val="clear" w:color="auto" w:fill="auto"/>
            <w:hideMark/>
          </w:tcPr>
          <w:p w:rsidR="000E42F4" w:rsidRPr="000E42F4" w:rsidRDefault="000E42F4" w:rsidP="005B197F">
            <w:pPr>
              <w:pStyle w:val="Tabletext"/>
              <w:tabs>
                <w:tab w:val="decimal" w:pos="227"/>
              </w:tabs>
              <w:rPr>
                <w:color w:val="000000"/>
              </w:rPr>
            </w:pPr>
            <w:r w:rsidRPr="000E42F4">
              <w:rPr>
                <w:color w:val="000000"/>
              </w:rPr>
              <w:t>0.613</w:t>
            </w:r>
          </w:p>
        </w:tc>
        <w:tc>
          <w:tcPr>
            <w:tcW w:w="293" w:type="pct"/>
            <w:shd w:val="clear" w:color="auto" w:fill="auto"/>
            <w:hideMark/>
          </w:tcPr>
          <w:p w:rsidR="000E42F4" w:rsidRPr="000E42F4" w:rsidRDefault="000E42F4" w:rsidP="005B197F">
            <w:pPr>
              <w:pStyle w:val="Tabletext"/>
              <w:tabs>
                <w:tab w:val="decimal" w:pos="227"/>
              </w:tabs>
              <w:rPr>
                <w:color w:val="000000"/>
              </w:rPr>
            </w:pPr>
            <w:r w:rsidRPr="000E42F4">
              <w:rPr>
                <w:color w:val="000000"/>
              </w:rPr>
              <w:t>1.000</w:t>
            </w:r>
          </w:p>
        </w:tc>
        <w:tc>
          <w:tcPr>
            <w:tcW w:w="293" w:type="pct"/>
            <w:shd w:val="clear" w:color="auto" w:fill="auto"/>
            <w:hideMark/>
          </w:tcPr>
          <w:p w:rsidR="000E42F4" w:rsidRPr="000E42F4" w:rsidRDefault="000E42F4" w:rsidP="005B197F">
            <w:pPr>
              <w:pStyle w:val="Tabletext"/>
              <w:tabs>
                <w:tab w:val="decimal" w:pos="227"/>
              </w:tabs>
              <w:rPr>
                <w:color w:val="000000"/>
              </w:rPr>
            </w:pPr>
            <w:r w:rsidRPr="000E42F4">
              <w:rPr>
                <w:color w:val="000000"/>
              </w:rPr>
              <w:t>0.596</w:t>
            </w:r>
          </w:p>
        </w:tc>
        <w:tc>
          <w:tcPr>
            <w:tcW w:w="293" w:type="pct"/>
            <w:shd w:val="clear" w:color="auto" w:fill="auto"/>
            <w:hideMark/>
          </w:tcPr>
          <w:p w:rsidR="000E42F4" w:rsidRPr="000E42F4" w:rsidRDefault="000E42F4" w:rsidP="005B197F">
            <w:pPr>
              <w:pStyle w:val="Tabletext"/>
              <w:tabs>
                <w:tab w:val="decimal" w:pos="227"/>
              </w:tabs>
              <w:rPr>
                <w:color w:val="000000"/>
              </w:rPr>
            </w:pPr>
            <w:r w:rsidRPr="000E42F4">
              <w:rPr>
                <w:color w:val="000000"/>
              </w:rPr>
              <w:t>0.354</w:t>
            </w:r>
          </w:p>
        </w:tc>
        <w:tc>
          <w:tcPr>
            <w:tcW w:w="293" w:type="pct"/>
            <w:shd w:val="clear" w:color="auto" w:fill="auto"/>
            <w:hideMark/>
          </w:tcPr>
          <w:p w:rsidR="000E42F4" w:rsidRPr="000E42F4" w:rsidRDefault="000E42F4" w:rsidP="005B197F">
            <w:pPr>
              <w:pStyle w:val="Tabletext"/>
              <w:tabs>
                <w:tab w:val="decimal" w:pos="227"/>
              </w:tabs>
              <w:rPr>
                <w:color w:val="000000"/>
              </w:rPr>
            </w:pPr>
            <w:r w:rsidRPr="000E42F4">
              <w:rPr>
                <w:color w:val="000000"/>
              </w:rPr>
              <w:t>0.470</w:t>
            </w:r>
          </w:p>
        </w:tc>
        <w:tc>
          <w:tcPr>
            <w:tcW w:w="293" w:type="pct"/>
            <w:shd w:val="clear" w:color="auto" w:fill="auto"/>
            <w:hideMark/>
          </w:tcPr>
          <w:p w:rsidR="000E42F4" w:rsidRPr="000E42F4" w:rsidRDefault="000E42F4" w:rsidP="005B197F">
            <w:pPr>
              <w:pStyle w:val="Tabletext"/>
              <w:tabs>
                <w:tab w:val="decimal" w:pos="227"/>
              </w:tabs>
              <w:rPr>
                <w:color w:val="000000"/>
              </w:rPr>
            </w:pPr>
            <w:r w:rsidRPr="000E42F4">
              <w:rPr>
                <w:color w:val="000000"/>
              </w:rPr>
              <w:t>0.427</w:t>
            </w:r>
          </w:p>
        </w:tc>
        <w:tc>
          <w:tcPr>
            <w:tcW w:w="293" w:type="pct"/>
            <w:shd w:val="clear" w:color="auto" w:fill="auto"/>
            <w:hideMark/>
          </w:tcPr>
          <w:p w:rsidR="000E42F4" w:rsidRPr="000E42F4" w:rsidRDefault="000E42F4" w:rsidP="005B197F">
            <w:pPr>
              <w:pStyle w:val="Tabletext"/>
              <w:tabs>
                <w:tab w:val="decimal" w:pos="227"/>
              </w:tabs>
              <w:rPr>
                <w:color w:val="000000"/>
              </w:rPr>
            </w:pPr>
            <w:r w:rsidRPr="000E42F4">
              <w:rPr>
                <w:color w:val="000000"/>
              </w:rPr>
              <w:t>0.424</w:t>
            </w:r>
          </w:p>
        </w:tc>
        <w:tc>
          <w:tcPr>
            <w:tcW w:w="293" w:type="pct"/>
            <w:shd w:val="clear" w:color="auto" w:fill="auto"/>
            <w:hideMark/>
          </w:tcPr>
          <w:p w:rsidR="000E42F4" w:rsidRPr="000E42F4" w:rsidRDefault="000E42F4" w:rsidP="005B197F">
            <w:pPr>
              <w:pStyle w:val="Tabletext"/>
              <w:tabs>
                <w:tab w:val="decimal" w:pos="227"/>
              </w:tabs>
              <w:rPr>
                <w:color w:val="000000"/>
              </w:rPr>
            </w:pPr>
            <w:r w:rsidRPr="000E42F4">
              <w:rPr>
                <w:color w:val="000000"/>
              </w:rPr>
              <w:t>0.398</w:t>
            </w:r>
          </w:p>
        </w:tc>
        <w:tc>
          <w:tcPr>
            <w:tcW w:w="293" w:type="pct"/>
            <w:shd w:val="clear" w:color="auto" w:fill="auto"/>
            <w:hideMark/>
          </w:tcPr>
          <w:p w:rsidR="000E42F4" w:rsidRPr="000E42F4" w:rsidRDefault="000E42F4" w:rsidP="005B197F">
            <w:pPr>
              <w:pStyle w:val="Tabletext"/>
              <w:tabs>
                <w:tab w:val="decimal" w:pos="227"/>
              </w:tabs>
              <w:rPr>
                <w:color w:val="000000"/>
              </w:rPr>
            </w:pPr>
            <w:r w:rsidRPr="000E42F4">
              <w:rPr>
                <w:color w:val="000000"/>
              </w:rPr>
              <w:t>0.419</w:t>
            </w:r>
          </w:p>
        </w:tc>
        <w:tc>
          <w:tcPr>
            <w:tcW w:w="294" w:type="pct"/>
            <w:shd w:val="clear" w:color="auto" w:fill="auto"/>
            <w:hideMark/>
          </w:tcPr>
          <w:p w:rsidR="000E42F4" w:rsidRPr="000E42F4" w:rsidRDefault="000E42F4" w:rsidP="005B197F">
            <w:pPr>
              <w:pStyle w:val="Tabletext"/>
              <w:tabs>
                <w:tab w:val="decimal" w:pos="227"/>
              </w:tabs>
              <w:rPr>
                <w:color w:val="000000"/>
              </w:rPr>
            </w:pPr>
            <w:r w:rsidRPr="000E42F4">
              <w:rPr>
                <w:color w:val="000000"/>
              </w:rPr>
              <w:t>0.495</w:t>
            </w:r>
          </w:p>
        </w:tc>
      </w:tr>
      <w:tr w:rsidR="000E42F4" w:rsidRPr="00100C21" w:rsidTr="00822754">
        <w:trPr>
          <w:trHeight w:val="315"/>
        </w:trPr>
        <w:tc>
          <w:tcPr>
            <w:tcW w:w="304" w:type="pct"/>
            <w:shd w:val="clear" w:color="auto" w:fill="auto"/>
            <w:hideMark/>
          </w:tcPr>
          <w:p w:rsidR="000E42F4" w:rsidRPr="00B40BFA" w:rsidRDefault="000E42F4" w:rsidP="00100C21">
            <w:pPr>
              <w:pStyle w:val="Tabletext"/>
              <w:rPr>
                <w:b/>
              </w:rPr>
            </w:pPr>
            <w:r w:rsidRPr="00B40BFA">
              <w:rPr>
                <w:b/>
              </w:rPr>
              <w:t>Q10_10</w:t>
            </w:r>
          </w:p>
        </w:tc>
        <w:tc>
          <w:tcPr>
            <w:tcW w:w="293" w:type="pct"/>
            <w:shd w:val="clear" w:color="auto" w:fill="auto"/>
            <w:hideMark/>
          </w:tcPr>
          <w:p w:rsidR="000E42F4" w:rsidRPr="000E42F4" w:rsidRDefault="000E42F4" w:rsidP="005B197F">
            <w:pPr>
              <w:pStyle w:val="Tabletext"/>
              <w:tabs>
                <w:tab w:val="decimal" w:pos="227"/>
              </w:tabs>
              <w:rPr>
                <w:color w:val="000000"/>
              </w:rPr>
            </w:pPr>
            <w:r w:rsidRPr="000E42F4">
              <w:rPr>
                <w:color w:val="000000"/>
              </w:rPr>
              <w:t>0.590</w:t>
            </w:r>
          </w:p>
        </w:tc>
        <w:tc>
          <w:tcPr>
            <w:tcW w:w="293" w:type="pct"/>
            <w:shd w:val="clear" w:color="auto" w:fill="auto"/>
            <w:hideMark/>
          </w:tcPr>
          <w:p w:rsidR="000E42F4" w:rsidRPr="000E42F4" w:rsidRDefault="000E42F4" w:rsidP="005B197F">
            <w:pPr>
              <w:pStyle w:val="Tabletext"/>
              <w:tabs>
                <w:tab w:val="decimal" w:pos="227"/>
              </w:tabs>
              <w:rPr>
                <w:color w:val="000000"/>
              </w:rPr>
            </w:pPr>
            <w:r w:rsidRPr="000E42F4">
              <w:rPr>
                <w:color w:val="000000"/>
              </w:rPr>
              <w:t>0.690</w:t>
            </w:r>
          </w:p>
        </w:tc>
        <w:tc>
          <w:tcPr>
            <w:tcW w:w="293" w:type="pct"/>
            <w:shd w:val="clear" w:color="auto" w:fill="auto"/>
            <w:hideMark/>
          </w:tcPr>
          <w:p w:rsidR="000E42F4" w:rsidRPr="000E42F4" w:rsidRDefault="000E42F4" w:rsidP="005B197F">
            <w:pPr>
              <w:pStyle w:val="Tabletext"/>
              <w:tabs>
                <w:tab w:val="decimal" w:pos="227"/>
              </w:tabs>
              <w:rPr>
                <w:color w:val="000000"/>
              </w:rPr>
            </w:pPr>
            <w:r w:rsidRPr="000E42F4">
              <w:rPr>
                <w:color w:val="000000"/>
              </w:rPr>
              <w:t>0.451</w:t>
            </w:r>
          </w:p>
        </w:tc>
        <w:tc>
          <w:tcPr>
            <w:tcW w:w="293" w:type="pct"/>
            <w:shd w:val="clear" w:color="auto" w:fill="auto"/>
            <w:hideMark/>
          </w:tcPr>
          <w:p w:rsidR="000E42F4" w:rsidRPr="000E42F4" w:rsidRDefault="000E42F4" w:rsidP="005B197F">
            <w:pPr>
              <w:pStyle w:val="Tabletext"/>
              <w:tabs>
                <w:tab w:val="decimal" w:pos="227"/>
              </w:tabs>
              <w:rPr>
                <w:color w:val="000000"/>
              </w:rPr>
            </w:pPr>
            <w:r w:rsidRPr="000E42F4">
              <w:rPr>
                <w:color w:val="000000"/>
              </w:rPr>
              <w:t>0.531</w:t>
            </w:r>
          </w:p>
        </w:tc>
        <w:tc>
          <w:tcPr>
            <w:tcW w:w="293" w:type="pct"/>
            <w:shd w:val="clear" w:color="auto" w:fill="auto"/>
            <w:hideMark/>
          </w:tcPr>
          <w:p w:rsidR="000E42F4" w:rsidRPr="000E42F4" w:rsidRDefault="000E42F4" w:rsidP="005B197F">
            <w:pPr>
              <w:pStyle w:val="Tabletext"/>
              <w:tabs>
                <w:tab w:val="decimal" w:pos="227"/>
              </w:tabs>
              <w:rPr>
                <w:color w:val="000000"/>
              </w:rPr>
            </w:pPr>
            <w:r w:rsidRPr="000E42F4">
              <w:rPr>
                <w:color w:val="000000"/>
              </w:rPr>
              <w:t>0.626</w:t>
            </w:r>
          </w:p>
        </w:tc>
        <w:tc>
          <w:tcPr>
            <w:tcW w:w="293" w:type="pct"/>
            <w:shd w:val="clear" w:color="auto" w:fill="auto"/>
            <w:hideMark/>
          </w:tcPr>
          <w:p w:rsidR="000E42F4" w:rsidRPr="000E42F4" w:rsidRDefault="000E42F4" w:rsidP="005B197F">
            <w:pPr>
              <w:pStyle w:val="Tabletext"/>
              <w:tabs>
                <w:tab w:val="decimal" w:pos="227"/>
              </w:tabs>
              <w:rPr>
                <w:color w:val="000000"/>
              </w:rPr>
            </w:pPr>
            <w:r w:rsidRPr="000E42F4">
              <w:rPr>
                <w:color w:val="000000"/>
              </w:rPr>
              <w:t>0.567</w:t>
            </w:r>
          </w:p>
        </w:tc>
        <w:tc>
          <w:tcPr>
            <w:tcW w:w="293" w:type="pct"/>
            <w:shd w:val="clear" w:color="auto" w:fill="auto"/>
            <w:hideMark/>
          </w:tcPr>
          <w:p w:rsidR="000E42F4" w:rsidRPr="000E42F4" w:rsidRDefault="000E42F4" w:rsidP="005B197F">
            <w:pPr>
              <w:pStyle w:val="Tabletext"/>
              <w:tabs>
                <w:tab w:val="decimal" w:pos="227"/>
              </w:tabs>
              <w:rPr>
                <w:color w:val="000000"/>
              </w:rPr>
            </w:pPr>
            <w:r w:rsidRPr="000E42F4">
              <w:rPr>
                <w:color w:val="000000"/>
              </w:rPr>
              <w:t>0.651</w:t>
            </w:r>
          </w:p>
        </w:tc>
        <w:tc>
          <w:tcPr>
            <w:tcW w:w="293" w:type="pct"/>
            <w:shd w:val="clear" w:color="auto" w:fill="auto"/>
            <w:hideMark/>
          </w:tcPr>
          <w:p w:rsidR="000E42F4" w:rsidRPr="000E42F4" w:rsidRDefault="000E42F4" w:rsidP="005B197F">
            <w:pPr>
              <w:pStyle w:val="Tabletext"/>
              <w:tabs>
                <w:tab w:val="decimal" w:pos="227"/>
              </w:tabs>
              <w:rPr>
                <w:color w:val="000000"/>
              </w:rPr>
            </w:pPr>
            <w:r w:rsidRPr="000E42F4">
              <w:rPr>
                <w:color w:val="000000"/>
              </w:rPr>
              <w:t>0.596</w:t>
            </w:r>
          </w:p>
        </w:tc>
        <w:tc>
          <w:tcPr>
            <w:tcW w:w="293" w:type="pct"/>
            <w:shd w:val="clear" w:color="auto" w:fill="auto"/>
            <w:hideMark/>
          </w:tcPr>
          <w:p w:rsidR="000E42F4" w:rsidRPr="000E42F4" w:rsidRDefault="000E42F4" w:rsidP="005B197F">
            <w:pPr>
              <w:pStyle w:val="Tabletext"/>
              <w:tabs>
                <w:tab w:val="decimal" w:pos="227"/>
              </w:tabs>
              <w:rPr>
                <w:color w:val="000000"/>
              </w:rPr>
            </w:pPr>
            <w:r w:rsidRPr="000E42F4">
              <w:rPr>
                <w:color w:val="000000"/>
              </w:rPr>
              <w:t>1.000</w:t>
            </w:r>
          </w:p>
        </w:tc>
        <w:tc>
          <w:tcPr>
            <w:tcW w:w="293" w:type="pct"/>
            <w:shd w:val="clear" w:color="auto" w:fill="auto"/>
            <w:hideMark/>
          </w:tcPr>
          <w:p w:rsidR="000E42F4" w:rsidRPr="000E42F4" w:rsidRDefault="000E42F4" w:rsidP="005B197F">
            <w:pPr>
              <w:pStyle w:val="Tabletext"/>
              <w:tabs>
                <w:tab w:val="decimal" w:pos="227"/>
              </w:tabs>
              <w:rPr>
                <w:color w:val="000000"/>
              </w:rPr>
            </w:pPr>
            <w:r w:rsidRPr="000E42F4">
              <w:rPr>
                <w:color w:val="000000"/>
              </w:rPr>
              <w:t>0.355</w:t>
            </w:r>
          </w:p>
        </w:tc>
        <w:tc>
          <w:tcPr>
            <w:tcW w:w="293" w:type="pct"/>
            <w:shd w:val="clear" w:color="auto" w:fill="auto"/>
            <w:hideMark/>
          </w:tcPr>
          <w:p w:rsidR="000E42F4" w:rsidRPr="000E42F4" w:rsidRDefault="000E42F4" w:rsidP="005B197F">
            <w:pPr>
              <w:pStyle w:val="Tabletext"/>
              <w:tabs>
                <w:tab w:val="decimal" w:pos="227"/>
              </w:tabs>
              <w:rPr>
                <w:color w:val="000000"/>
              </w:rPr>
            </w:pPr>
            <w:r w:rsidRPr="000E42F4">
              <w:rPr>
                <w:color w:val="000000"/>
              </w:rPr>
              <w:t>0.407</w:t>
            </w:r>
          </w:p>
        </w:tc>
        <w:tc>
          <w:tcPr>
            <w:tcW w:w="293" w:type="pct"/>
            <w:shd w:val="clear" w:color="auto" w:fill="auto"/>
            <w:hideMark/>
          </w:tcPr>
          <w:p w:rsidR="000E42F4" w:rsidRPr="000E42F4" w:rsidRDefault="000E42F4" w:rsidP="005B197F">
            <w:pPr>
              <w:pStyle w:val="Tabletext"/>
              <w:tabs>
                <w:tab w:val="decimal" w:pos="227"/>
              </w:tabs>
              <w:rPr>
                <w:color w:val="000000"/>
              </w:rPr>
            </w:pPr>
            <w:r w:rsidRPr="000E42F4">
              <w:rPr>
                <w:color w:val="000000"/>
              </w:rPr>
              <w:t>0.393</w:t>
            </w:r>
          </w:p>
        </w:tc>
        <w:tc>
          <w:tcPr>
            <w:tcW w:w="293" w:type="pct"/>
            <w:shd w:val="clear" w:color="auto" w:fill="auto"/>
            <w:hideMark/>
          </w:tcPr>
          <w:p w:rsidR="000E42F4" w:rsidRPr="000E42F4" w:rsidRDefault="000E42F4" w:rsidP="005B197F">
            <w:pPr>
              <w:pStyle w:val="Tabletext"/>
              <w:tabs>
                <w:tab w:val="decimal" w:pos="227"/>
              </w:tabs>
              <w:rPr>
                <w:color w:val="000000"/>
              </w:rPr>
            </w:pPr>
            <w:r w:rsidRPr="000E42F4">
              <w:rPr>
                <w:color w:val="000000"/>
              </w:rPr>
              <w:t>0.391</w:t>
            </w:r>
          </w:p>
        </w:tc>
        <w:tc>
          <w:tcPr>
            <w:tcW w:w="293" w:type="pct"/>
            <w:shd w:val="clear" w:color="auto" w:fill="auto"/>
            <w:hideMark/>
          </w:tcPr>
          <w:p w:rsidR="000E42F4" w:rsidRPr="000E42F4" w:rsidRDefault="000E42F4" w:rsidP="005B197F">
            <w:pPr>
              <w:pStyle w:val="Tabletext"/>
              <w:tabs>
                <w:tab w:val="decimal" w:pos="227"/>
              </w:tabs>
              <w:rPr>
                <w:color w:val="000000"/>
              </w:rPr>
            </w:pPr>
            <w:r w:rsidRPr="000E42F4">
              <w:rPr>
                <w:color w:val="000000"/>
              </w:rPr>
              <w:t>0.396</w:t>
            </w:r>
          </w:p>
        </w:tc>
        <w:tc>
          <w:tcPr>
            <w:tcW w:w="293" w:type="pct"/>
            <w:shd w:val="clear" w:color="auto" w:fill="auto"/>
            <w:hideMark/>
          </w:tcPr>
          <w:p w:rsidR="000E42F4" w:rsidRPr="000E42F4" w:rsidRDefault="000E42F4" w:rsidP="005B197F">
            <w:pPr>
              <w:pStyle w:val="Tabletext"/>
              <w:tabs>
                <w:tab w:val="decimal" w:pos="227"/>
              </w:tabs>
              <w:rPr>
                <w:color w:val="000000"/>
              </w:rPr>
            </w:pPr>
            <w:r w:rsidRPr="000E42F4">
              <w:rPr>
                <w:color w:val="000000"/>
              </w:rPr>
              <w:t>0.403</w:t>
            </w:r>
          </w:p>
        </w:tc>
        <w:tc>
          <w:tcPr>
            <w:tcW w:w="294" w:type="pct"/>
            <w:shd w:val="clear" w:color="auto" w:fill="auto"/>
            <w:hideMark/>
          </w:tcPr>
          <w:p w:rsidR="000E42F4" w:rsidRPr="000E42F4" w:rsidRDefault="000E42F4" w:rsidP="005B197F">
            <w:pPr>
              <w:pStyle w:val="Tabletext"/>
              <w:tabs>
                <w:tab w:val="decimal" w:pos="227"/>
              </w:tabs>
              <w:rPr>
                <w:color w:val="000000"/>
              </w:rPr>
            </w:pPr>
            <w:r w:rsidRPr="000E42F4">
              <w:rPr>
                <w:color w:val="000000"/>
              </w:rPr>
              <w:t>0.498</w:t>
            </w:r>
          </w:p>
        </w:tc>
      </w:tr>
      <w:tr w:rsidR="000E42F4" w:rsidRPr="00100C21" w:rsidTr="00822754">
        <w:trPr>
          <w:trHeight w:val="315"/>
        </w:trPr>
        <w:tc>
          <w:tcPr>
            <w:tcW w:w="304" w:type="pct"/>
            <w:shd w:val="clear" w:color="auto" w:fill="auto"/>
            <w:hideMark/>
          </w:tcPr>
          <w:p w:rsidR="000E42F4" w:rsidRPr="00B40BFA" w:rsidRDefault="000E42F4" w:rsidP="00100C21">
            <w:pPr>
              <w:pStyle w:val="Tabletext"/>
              <w:rPr>
                <w:b/>
              </w:rPr>
            </w:pPr>
            <w:r w:rsidRPr="00B40BFA">
              <w:rPr>
                <w:b/>
              </w:rPr>
              <w:t>Q9_01</w:t>
            </w:r>
          </w:p>
        </w:tc>
        <w:tc>
          <w:tcPr>
            <w:tcW w:w="293" w:type="pct"/>
            <w:shd w:val="clear" w:color="auto" w:fill="auto"/>
            <w:hideMark/>
          </w:tcPr>
          <w:p w:rsidR="000E42F4" w:rsidRPr="000E42F4" w:rsidRDefault="000E42F4" w:rsidP="005B197F">
            <w:pPr>
              <w:pStyle w:val="Tabletext"/>
              <w:tabs>
                <w:tab w:val="decimal" w:pos="227"/>
              </w:tabs>
              <w:rPr>
                <w:color w:val="000000"/>
              </w:rPr>
            </w:pPr>
            <w:r w:rsidRPr="000E42F4">
              <w:rPr>
                <w:color w:val="000000"/>
              </w:rPr>
              <w:t>0.306</w:t>
            </w:r>
          </w:p>
        </w:tc>
        <w:tc>
          <w:tcPr>
            <w:tcW w:w="293" w:type="pct"/>
            <w:shd w:val="clear" w:color="auto" w:fill="auto"/>
            <w:hideMark/>
          </w:tcPr>
          <w:p w:rsidR="000E42F4" w:rsidRPr="000E42F4" w:rsidRDefault="000E42F4" w:rsidP="005B197F">
            <w:pPr>
              <w:pStyle w:val="Tabletext"/>
              <w:tabs>
                <w:tab w:val="decimal" w:pos="227"/>
              </w:tabs>
              <w:rPr>
                <w:color w:val="000000"/>
              </w:rPr>
            </w:pPr>
            <w:r w:rsidRPr="000E42F4">
              <w:rPr>
                <w:color w:val="000000"/>
              </w:rPr>
              <w:t>0.317</w:t>
            </w:r>
          </w:p>
        </w:tc>
        <w:tc>
          <w:tcPr>
            <w:tcW w:w="293" w:type="pct"/>
            <w:shd w:val="clear" w:color="auto" w:fill="auto"/>
            <w:hideMark/>
          </w:tcPr>
          <w:p w:rsidR="000E42F4" w:rsidRPr="000E42F4" w:rsidRDefault="000E42F4" w:rsidP="005B197F">
            <w:pPr>
              <w:pStyle w:val="Tabletext"/>
              <w:tabs>
                <w:tab w:val="decimal" w:pos="227"/>
              </w:tabs>
              <w:rPr>
                <w:color w:val="000000"/>
              </w:rPr>
            </w:pPr>
            <w:r w:rsidRPr="000E42F4">
              <w:rPr>
                <w:color w:val="000000"/>
              </w:rPr>
              <w:t>0.262</w:t>
            </w:r>
          </w:p>
        </w:tc>
        <w:tc>
          <w:tcPr>
            <w:tcW w:w="293" w:type="pct"/>
            <w:shd w:val="clear" w:color="auto" w:fill="auto"/>
            <w:hideMark/>
          </w:tcPr>
          <w:p w:rsidR="000E42F4" w:rsidRPr="000E42F4" w:rsidRDefault="000E42F4" w:rsidP="005B197F">
            <w:pPr>
              <w:pStyle w:val="Tabletext"/>
              <w:tabs>
                <w:tab w:val="decimal" w:pos="227"/>
              </w:tabs>
              <w:rPr>
                <w:color w:val="000000"/>
              </w:rPr>
            </w:pPr>
            <w:r w:rsidRPr="000E42F4">
              <w:rPr>
                <w:color w:val="000000"/>
              </w:rPr>
              <w:t>0.317</w:t>
            </w:r>
          </w:p>
        </w:tc>
        <w:tc>
          <w:tcPr>
            <w:tcW w:w="293" w:type="pct"/>
            <w:shd w:val="clear" w:color="auto" w:fill="auto"/>
            <w:hideMark/>
          </w:tcPr>
          <w:p w:rsidR="000E42F4" w:rsidRPr="000E42F4" w:rsidRDefault="000E42F4" w:rsidP="005B197F">
            <w:pPr>
              <w:pStyle w:val="Tabletext"/>
              <w:tabs>
                <w:tab w:val="decimal" w:pos="227"/>
              </w:tabs>
              <w:rPr>
                <w:color w:val="000000"/>
              </w:rPr>
            </w:pPr>
            <w:r w:rsidRPr="000E42F4">
              <w:rPr>
                <w:color w:val="000000"/>
              </w:rPr>
              <w:t>0.372</w:t>
            </w:r>
          </w:p>
        </w:tc>
        <w:tc>
          <w:tcPr>
            <w:tcW w:w="293" w:type="pct"/>
            <w:shd w:val="clear" w:color="auto" w:fill="auto"/>
            <w:hideMark/>
          </w:tcPr>
          <w:p w:rsidR="000E42F4" w:rsidRPr="000E42F4" w:rsidRDefault="000E42F4" w:rsidP="005B197F">
            <w:pPr>
              <w:pStyle w:val="Tabletext"/>
              <w:tabs>
                <w:tab w:val="decimal" w:pos="227"/>
              </w:tabs>
              <w:rPr>
                <w:color w:val="000000"/>
              </w:rPr>
            </w:pPr>
            <w:r w:rsidRPr="000E42F4">
              <w:rPr>
                <w:color w:val="000000"/>
              </w:rPr>
              <w:t>0.245</w:t>
            </w:r>
          </w:p>
        </w:tc>
        <w:tc>
          <w:tcPr>
            <w:tcW w:w="293" w:type="pct"/>
            <w:shd w:val="clear" w:color="auto" w:fill="auto"/>
            <w:hideMark/>
          </w:tcPr>
          <w:p w:rsidR="000E42F4" w:rsidRPr="000E42F4" w:rsidRDefault="000E42F4" w:rsidP="005B197F">
            <w:pPr>
              <w:pStyle w:val="Tabletext"/>
              <w:tabs>
                <w:tab w:val="decimal" w:pos="227"/>
              </w:tabs>
              <w:rPr>
                <w:color w:val="000000"/>
              </w:rPr>
            </w:pPr>
            <w:r w:rsidRPr="000E42F4">
              <w:rPr>
                <w:color w:val="000000"/>
              </w:rPr>
              <w:t>0.416</w:t>
            </w:r>
          </w:p>
        </w:tc>
        <w:tc>
          <w:tcPr>
            <w:tcW w:w="293" w:type="pct"/>
            <w:shd w:val="clear" w:color="auto" w:fill="auto"/>
            <w:hideMark/>
          </w:tcPr>
          <w:p w:rsidR="000E42F4" w:rsidRPr="000E42F4" w:rsidRDefault="000E42F4" w:rsidP="005B197F">
            <w:pPr>
              <w:pStyle w:val="Tabletext"/>
              <w:tabs>
                <w:tab w:val="decimal" w:pos="227"/>
              </w:tabs>
              <w:rPr>
                <w:color w:val="000000"/>
              </w:rPr>
            </w:pPr>
            <w:r w:rsidRPr="000E42F4">
              <w:rPr>
                <w:color w:val="000000"/>
              </w:rPr>
              <w:t>0.354</w:t>
            </w:r>
          </w:p>
        </w:tc>
        <w:tc>
          <w:tcPr>
            <w:tcW w:w="293" w:type="pct"/>
            <w:shd w:val="clear" w:color="auto" w:fill="auto"/>
            <w:hideMark/>
          </w:tcPr>
          <w:p w:rsidR="000E42F4" w:rsidRPr="000E42F4" w:rsidRDefault="000E42F4" w:rsidP="005B197F">
            <w:pPr>
              <w:pStyle w:val="Tabletext"/>
              <w:tabs>
                <w:tab w:val="decimal" w:pos="227"/>
              </w:tabs>
              <w:rPr>
                <w:color w:val="000000"/>
              </w:rPr>
            </w:pPr>
            <w:r w:rsidRPr="000E42F4">
              <w:rPr>
                <w:color w:val="000000"/>
              </w:rPr>
              <w:t>0.355</w:t>
            </w:r>
          </w:p>
        </w:tc>
        <w:tc>
          <w:tcPr>
            <w:tcW w:w="293" w:type="pct"/>
            <w:shd w:val="clear" w:color="auto" w:fill="auto"/>
            <w:hideMark/>
          </w:tcPr>
          <w:p w:rsidR="000E42F4" w:rsidRPr="000E42F4" w:rsidRDefault="000E42F4" w:rsidP="005B197F">
            <w:pPr>
              <w:pStyle w:val="Tabletext"/>
              <w:tabs>
                <w:tab w:val="decimal" w:pos="227"/>
              </w:tabs>
              <w:rPr>
                <w:color w:val="000000"/>
              </w:rPr>
            </w:pPr>
            <w:r w:rsidRPr="000E42F4">
              <w:rPr>
                <w:color w:val="000000"/>
              </w:rPr>
              <w:t>1.000</w:t>
            </w:r>
          </w:p>
        </w:tc>
        <w:tc>
          <w:tcPr>
            <w:tcW w:w="293" w:type="pct"/>
            <w:shd w:val="clear" w:color="auto" w:fill="auto"/>
            <w:hideMark/>
          </w:tcPr>
          <w:p w:rsidR="000E42F4" w:rsidRPr="000E42F4" w:rsidRDefault="000E42F4" w:rsidP="005B197F">
            <w:pPr>
              <w:pStyle w:val="Tabletext"/>
              <w:tabs>
                <w:tab w:val="decimal" w:pos="227"/>
              </w:tabs>
              <w:rPr>
                <w:color w:val="000000"/>
              </w:rPr>
            </w:pPr>
            <w:r w:rsidRPr="000E42F4">
              <w:rPr>
                <w:color w:val="000000"/>
              </w:rPr>
              <w:t>0.479</w:t>
            </w:r>
          </w:p>
        </w:tc>
        <w:tc>
          <w:tcPr>
            <w:tcW w:w="293" w:type="pct"/>
            <w:shd w:val="clear" w:color="auto" w:fill="auto"/>
            <w:hideMark/>
          </w:tcPr>
          <w:p w:rsidR="000E42F4" w:rsidRPr="000E42F4" w:rsidRDefault="000E42F4" w:rsidP="005B197F">
            <w:pPr>
              <w:pStyle w:val="Tabletext"/>
              <w:tabs>
                <w:tab w:val="decimal" w:pos="227"/>
              </w:tabs>
              <w:rPr>
                <w:color w:val="000000"/>
              </w:rPr>
            </w:pPr>
            <w:r w:rsidRPr="000E42F4">
              <w:rPr>
                <w:color w:val="000000"/>
              </w:rPr>
              <w:t>0.539</w:t>
            </w:r>
          </w:p>
        </w:tc>
        <w:tc>
          <w:tcPr>
            <w:tcW w:w="293" w:type="pct"/>
            <w:shd w:val="clear" w:color="auto" w:fill="auto"/>
            <w:hideMark/>
          </w:tcPr>
          <w:p w:rsidR="000E42F4" w:rsidRPr="000E42F4" w:rsidRDefault="000E42F4" w:rsidP="005B197F">
            <w:pPr>
              <w:pStyle w:val="Tabletext"/>
              <w:tabs>
                <w:tab w:val="decimal" w:pos="227"/>
              </w:tabs>
              <w:rPr>
                <w:color w:val="000000"/>
              </w:rPr>
            </w:pPr>
            <w:r w:rsidRPr="000E42F4">
              <w:rPr>
                <w:color w:val="000000"/>
              </w:rPr>
              <w:t>0.533</w:t>
            </w:r>
          </w:p>
        </w:tc>
        <w:tc>
          <w:tcPr>
            <w:tcW w:w="293" w:type="pct"/>
            <w:shd w:val="clear" w:color="auto" w:fill="auto"/>
            <w:hideMark/>
          </w:tcPr>
          <w:p w:rsidR="000E42F4" w:rsidRPr="000E42F4" w:rsidRDefault="000E42F4" w:rsidP="005B197F">
            <w:pPr>
              <w:pStyle w:val="Tabletext"/>
              <w:tabs>
                <w:tab w:val="decimal" w:pos="227"/>
              </w:tabs>
              <w:rPr>
                <w:color w:val="000000"/>
              </w:rPr>
            </w:pPr>
            <w:r w:rsidRPr="000E42F4">
              <w:rPr>
                <w:color w:val="000000"/>
              </w:rPr>
              <w:t>0.569</w:t>
            </w:r>
          </w:p>
        </w:tc>
        <w:tc>
          <w:tcPr>
            <w:tcW w:w="293" w:type="pct"/>
            <w:shd w:val="clear" w:color="auto" w:fill="auto"/>
            <w:hideMark/>
          </w:tcPr>
          <w:p w:rsidR="000E42F4" w:rsidRPr="000E42F4" w:rsidRDefault="000E42F4" w:rsidP="005B197F">
            <w:pPr>
              <w:pStyle w:val="Tabletext"/>
              <w:tabs>
                <w:tab w:val="decimal" w:pos="227"/>
              </w:tabs>
              <w:rPr>
                <w:color w:val="000000"/>
              </w:rPr>
            </w:pPr>
            <w:r w:rsidRPr="000E42F4">
              <w:rPr>
                <w:color w:val="000000"/>
              </w:rPr>
              <w:t>0.626</w:t>
            </w:r>
          </w:p>
        </w:tc>
        <w:tc>
          <w:tcPr>
            <w:tcW w:w="294" w:type="pct"/>
            <w:shd w:val="clear" w:color="auto" w:fill="auto"/>
            <w:hideMark/>
          </w:tcPr>
          <w:p w:rsidR="000E42F4" w:rsidRPr="000E42F4" w:rsidRDefault="000E42F4" w:rsidP="005B197F">
            <w:pPr>
              <w:pStyle w:val="Tabletext"/>
              <w:tabs>
                <w:tab w:val="decimal" w:pos="227"/>
              </w:tabs>
              <w:rPr>
                <w:color w:val="000000"/>
              </w:rPr>
            </w:pPr>
            <w:r w:rsidRPr="000E42F4">
              <w:rPr>
                <w:color w:val="000000"/>
              </w:rPr>
              <w:t>0.509</w:t>
            </w:r>
          </w:p>
        </w:tc>
      </w:tr>
      <w:tr w:rsidR="000E42F4" w:rsidRPr="00100C21" w:rsidTr="00822754">
        <w:trPr>
          <w:trHeight w:val="315"/>
        </w:trPr>
        <w:tc>
          <w:tcPr>
            <w:tcW w:w="304" w:type="pct"/>
            <w:shd w:val="clear" w:color="auto" w:fill="auto"/>
            <w:hideMark/>
          </w:tcPr>
          <w:p w:rsidR="000E42F4" w:rsidRPr="00B40BFA" w:rsidRDefault="000E42F4" w:rsidP="00100C21">
            <w:pPr>
              <w:pStyle w:val="Tabletext"/>
              <w:rPr>
                <w:b/>
              </w:rPr>
            </w:pPr>
            <w:r w:rsidRPr="00B40BFA">
              <w:rPr>
                <w:b/>
              </w:rPr>
              <w:t>Q9_02</w:t>
            </w:r>
          </w:p>
        </w:tc>
        <w:tc>
          <w:tcPr>
            <w:tcW w:w="293" w:type="pct"/>
            <w:shd w:val="clear" w:color="auto" w:fill="auto"/>
            <w:hideMark/>
          </w:tcPr>
          <w:p w:rsidR="000E42F4" w:rsidRPr="000E42F4" w:rsidRDefault="000E42F4" w:rsidP="005B197F">
            <w:pPr>
              <w:pStyle w:val="Tabletext"/>
              <w:tabs>
                <w:tab w:val="decimal" w:pos="227"/>
              </w:tabs>
              <w:rPr>
                <w:color w:val="000000"/>
              </w:rPr>
            </w:pPr>
            <w:r w:rsidRPr="000E42F4">
              <w:rPr>
                <w:color w:val="000000"/>
              </w:rPr>
              <w:t>0.369</w:t>
            </w:r>
          </w:p>
        </w:tc>
        <w:tc>
          <w:tcPr>
            <w:tcW w:w="293" w:type="pct"/>
            <w:shd w:val="clear" w:color="auto" w:fill="auto"/>
            <w:hideMark/>
          </w:tcPr>
          <w:p w:rsidR="000E42F4" w:rsidRPr="000E42F4" w:rsidRDefault="000E42F4" w:rsidP="005B197F">
            <w:pPr>
              <w:pStyle w:val="Tabletext"/>
              <w:tabs>
                <w:tab w:val="decimal" w:pos="227"/>
              </w:tabs>
              <w:rPr>
                <w:color w:val="000000"/>
              </w:rPr>
            </w:pPr>
            <w:r w:rsidRPr="000E42F4">
              <w:rPr>
                <w:color w:val="000000"/>
              </w:rPr>
              <w:t>0.348</w:t>
            </w:r>
          </w:p>
        </w:tc>
        <w:tc>
          <w:tcPr>
            <w:tcW w:w="293" w:type="pct"/>
            <w:shd w:val="clear" w:color="auto" w:fill="auto"/>
            <w:hideMark/>
          </w:tcPr>
          <w:p w:rsidR="000E42F4" w:rsidRPr="000E42F4" w:rsidRDefault="000E42F4" w:rsidP="005B197F">
            <w:pPr>
              <w:pStyle w:val="Tabletext"/>
              <w:tabs>
                <w:tab w:val="decimal" w:pos="227"/>
              </w:tabs>
              <w:rPr>
                <w:color w:val="000000"/>
              </w:rPr>
            </w:pPr>
            <w:r w:rsidRPr="000E42F4">
              <w:rPr>
                <w:color w:val="000000"/>
              </w:rPr>
              <w:t>0.264</w:t>
            </w:r>
          </w:p>
        </w:tc>
        <w:tc>
          <w:tcPr>
            <w:tcW w:w="293" w:type="pct"/>
            <w:shd w:val="clear" w:color="auto" w:fill="auto"/>
            <w:hideMark/>
          </w:tcPr>
          <w:p w:rsidR="000E42F4" w:rsidRPr="000E42F4" w:rsidRDefault="000E42F4" w:rsidP="005B197F">
            <w:pPr>
              <w:pStyle w:val="Tabletext"/>
              <w:tabs>
                <w:tab w:val="decimal" w:pos="227"/>
              </w:tabs>
              <w:rPr>
                <w:color w:val="000000"/>
              </w:rPr>
            </w:pPr>
            <w:r w:rsidRPr="000E42F4">
              <w:rPr>
                <w:color w:val="000000"/>
              </w:rPr>
              <w:t>0.308</w:t>
            </w:r>
          </w:p>
        </w:tc>
        <w:tc>
          <w:tcPr>
            <w:tcW w:w="293" w:type="pct"/>
            <w:shd w:val="clear" w:color="auto" w:fill="auto"/>
            <w:hideMark/>
          </w:tcPr>
          <w:p w:rsidR="000E42F4" w:rsidRPr="000E42F4" w:rsidRDefault="000E42F4" w:rsidP="005B197F">
            <w:pPr>
              <w:pStyle w:val="Tabletext"/>
              <w:tabs>
                <w:tab w:val="decimal" w:pos="227"/>
              </w:tabs>
              <w:rPr>
                <w:color w:val="000000"/>
              </w:rPr>
            </w:pPr>
            <w:r w:rsidRPr="000E42F4">
              <w:rPr>
                <w:color w:val="000000"/>
              </w:rPr>
              <w:t>0.380</w:t>
            </w:r>
          </w:p>
        </w:tc>
        <w:tc>
          <w:tcPr>
            <w:tcW w:w="293" w:type="pct"/>
            <w:shd w:val="clear" w:color="auto" w:fill="auto"/>
            <w:hideMark/>
          </w:tcPr>
          <w:p w:rsidR="000E42F4" w:rsidRPr="000E42F4" w:rsidRDefault="000E42F4" w:rsidP="005B197F">
            <w:pPr>
              <w:pStyle w:val="Tabletext"/>
              <w:tabs>
                <w:tab w:val="decimal" w:pos="227"/>
              </w:tabs>
              <w:rPr>
                <w:color w:val="000000"/>
              </w:rPr>
            </w:pPr>
            <w:r w:rsidRPr="000E42F4">
              <w:rPr>
                <w:color w:val="000000"/>
              </w:rPr>
              <w:t>0.326</w:t>
            </w:r>
          </w:p>
        </w:tc>
        <w:tc>
          <w:tcPr>
            <w:tcW w:w="293" w:type="pct"/>
            <w:shd w:val="clear" w:color="auto" w:fill="auto"/>
            <w:hideMark/>
          </w:tcPr>
          <w:p w:rsidR="000E42F4" w:rsidRPr="000E42F4" w:rsidRDefault="000E42F4" w:rsidP="005B197F">
            <w:pPr>
              <w:pStyle w:val="Tabletext"/>
              <w:tabs>
                <w:tab w:val="decimal" w:pos="227"/>
              </w:tabs>
              <w:rPr>
                <w:color w:val="000000"/>
              </w:rPr>
            </w:pPr>
            <w:r w:rsidRPr="000E42F4">
              <w:rPr>
                <w:color w:val="000000"/>
              </w:rPr>
              <w:t>0.404</w:t>
            </w:r>
          </w:p>
        </w:tc>
        <w:tc>
          <w:tcPr>
            <w:tcW w:w="293" w:type="pct"/>
            <w:shd w:val="clear" w:color="auto" w:fill="auto"/>
            <w:hideMark/>
          </w:tcPr>
          <w:p w:rsidR="000E42F4" w:rsidRPr="000E42F4" w:rsidRDefault="000E42F4" w:rsidP="005B197F">
            <w:pPr>
              <w:pStyle w:val="Tabletext"/>
              <w:tabs>
                <w:tab w:val="decimal" w:pos="227"/>
              </w:tabs>
              <w:rPr>
                <w:color w:val="000000"/>
              </w:rPr>
            </w:pPr>
            <w:r w:rsidRPr="000E42F4">
              <w:rPr>
                <w:color w:val="000000"/>
              </w:rPr>
              <w:t>0.470</w:t>
            </w:r>
          </w:p>
        </w:tc>
        <w:tc>
          <w:tcPr>
            <w:tcW w:w="293" w:type="pct"/>
            <w:shd w:val="clear" w:color="auto" w:fill="auto"/>
            <w:hideMark/>
          </w:tcPr>
          <w:p w:rsidR="000E42F4" w:rsidRPr="000E42F4" w:rsidRDefault="000E42F4" w:rsidP="005B197F">
            <w:pPr>
              <w:pStyle w:val="Tabletext"/>
              <w:tabs>
                <w:tab w:val="decimal" w:pos="227"/>
              </w:tabs>
              <w:rPr>
                <w:color w:val="000000"/>
              </w:rPr>
            </w:pPr>
            <w:r w:rsidRPr="000E42F4">
              <w:rPr>
                <w:color w:val="000000"/>
              </w:rPr>
              <w:t>0.407</w:t>
            </w:r>
          </w:p>
        </w:tc>
        <w:tc>
          <w:tcPr>
            <w:tcW w:w="293" w:type="pct"/>
            <w:shd w:val="clear" w:color="auto" w:fill="auto"/>
            <w:hideMark/>
          </w:tcPr>
          <w:p w:rsidR="000E42F4" w:rsidRPr="000E42F4" w:rsidRDefault="000E42F4" w:rsidP="005B197F">
            <w:pPr>
              <w:pStyle w:val="Tabletext"/>
              <w:tabs>
                <w:tab w:val="decimal" w:pos="227"/>
              </w:tabs>
              <w:rPr>
                <w:color w:val="000000"/>
              </w:rPr>
            </w:pPr>
            <w:r w:rsidRPr="000E42F4">
              <w:rPr>
                <w:color w:val="000000"/>
              </w:rPr>
              <w:t>0.479</w:t>
            </w:r>
          </w:p>
        </w:tc>
        <w:tc>
          <w:tcPr>
            <w:tcW w:w="293" w:type="pct"/>
            <w:shd w:val="clear" w:color="auto" w:fill="auto"/>
            <w:hideMark/>
          </w:tcPr>
          <w:p w:rsidR="000E42F4" w:rsidRPr="000E42F4" w:rsidRDefault="000E42F4" w:rsidP="005B197F">
            <w:pPr>
              <w:pStyle w:val="Tabletext"/>
              <w:tabs>
                <w:tab w:val="decimal" w:pos="227"/>
              </w:tabs>
              <w:rPr>
                <w:color w:val="000000"/>
              </w:rPr>
            </w:pPr>
            <w:r w:rsidRPr="000E42F4">
              <w:rPr>
                <w:color w:val="000000"/>
              </w:rPr>
              <w:t>1.000</w:t>
            </w:r>
          </w:p>
        </w:tc>
        <w:tc>
          <w:tcPr>
            <w:tcW w:w="293" w:type="pct"/>
            <w:shd w:val="clear" w:color="auto" w:fill="auto"/>
            <w:hideMark/>
          </w:tcPr>
          <w:p w:rsidR="000E42F4" w:rsidRPr="000E42F4" w:rsidRDefault="000E42F4" w:rsidP="005B197F">
            <w:pPr>
              <w:pStyle w:val="Tabletext"/>
              <w:tabs>
                <w:tab w:val="decimal" w:pos="227"/>
              </w:tabs>
              <w:rPr>
                <w:color w:val="000000"/>
              </w:rPr>
            </w:pPr>
            <w:r w:rsidRPr="000E42F4">
              <w:rPr>
                <w:color w:val="000000"/>
              </w:rPr>
              <w:t>0.572</w:t>
            </w:r>
          </w:p>
        </w:tc>
        <w:tc>
          <w:tcPr>
            <w:tcW w:w="293" w:type="pct"/>
            <w:shd w:val="clear" w:color="auto" w:fill="auto"/>
            <w:hideMark/>
          </w:tcPr>
          <w:p w:rsidR="000E42F4" w:rsidRPr="000E42F4" w:rsidRDefault="000E42F4" w:rsidP="005B197F">
            <w:pPr>
              <w:pStyle w:val="Tabletext"/>
              <w:tabs>
                <w:tab w:val="decimal" w:pos="227"/>
              </w:tabs>
              <w:rPr>
                <w:color w:val="000000"/>
              </w:rPr>
            </w:pPr>
            <w:r w:rsidRPr="000E42F4">
              <w:rPr>
                <w:color w:val="000000"/>
              </w:rPr>
              <w:t>0.652</w:t>
            </w:r>
          </w:p>
        </w:tc>
        <w:tc>
          <w:tcPr>
            <w:tcW w:w="293" w:type="pct"/>
            <w:shd w:val="clear" w:color="auto" w:fill="auto"/>
            <w:hideMark/>
          </w:tcPr>
          <w:p w:rsidR="000E42F4" w:rsidRPr="000E42F4" w:rsidRDefault="000E42F4" w:rsidP="005B197F">
            <w:pPr>
              <w:pStyle w:val="Tabletext"/>
              <w:tabs>
                <w:tab w:val="decimal" w:pos="227"/>
              </w:tabs>
              <w:rPr>
                <w:color w:val="000000"/>
              </w:rPr>
            </w:pPr>
            <w:r w:rsidRPr="000E42F4">
              <w:rPr>
                <w:color w:val="000000"/>
              </w:rPr>
              <w:t>0.500</w:t>
            </w:r>
          </w:p>
        </w:tc>
        <w:tc>
          <w:tcPr>
            <w:tcW w:w="293" w:type="pct"/>
            <w:shd w:val="clear" w:color="auto" w:fill="auto"/>
            <w:hideMark/>
          </w:tcPr>
          <w:p w:rsidR="000E42F4" w:rsidRPr="000E42F4" w:rsidRDefault="000E42F4" w:rsidP="005B197F">
            <w:pPr>
              <w:pStyle w:val="Tabletext"/>
              <w:tabs>
                <w:tab w:val="decimal" w:pos="227"/>
              </w:tabs>
              <w:rPr>
                <w:color w:val="000000"/>
              </w:rPr>
            </w:pPr>
            <w:r w:rsidRPr="000E42F4">
              <w:rPr>
                <w:color w:val="000000"/>
              </w:rPr>
              <w:t>0.589</w:t>
            </w:r>
          </w:p>
        </w:tc>
        <w:tc>
          <w:tcPr>
            <w:tcW w:w="294" w:type="pct"/>
            <w:shd w:val="clear" w:color="auto" w:fill="auto"/>
            <w:hideMark/>
          </w:tcPr>
          <w:p w:rsidR="000E42F4" w:rsidRPr="000E42F4" w:rsidRDefault="000E42F4" w:rsidP="005B197F">
            <w:pPr>
              <w:pStyle w:val="Tabletext"/>
              <w:tabs>
                <w:tab w:val="decimal" w:pos="227"/>
              </w:tabs>
              <w:rPr>
                <w:color w:val="000000"/>
              </w:rPr>
            </w:pPr>
            <w:r w:rsidRPr="000E42F4">
              <w:rPr>
                <w:color w:val="000000"/>
              </w:rPr>
              <w:t>0.495</w:t>
            </w:r>
          </w:p>
        </w:tc>
      </w:tr>
      <w:tr w:rsidR="000E42F4" w:rsidRPr="00100C21" w:rsidTr="00822754">
        <w:trPr>
          <w:trHeight w:val="315"/>
        </w:trPr>
        <w:tc>
          <w:tcPr>
            <w:tcW w:w="304" w:type="pct"/>
            <w:shd w:val="clear" w:color="auto" w:fill="auto"/>
            <w:hideMark/>
          </w:tcPr>
          <w:p w:rsidR="000E42F4" w:rsidRPr="00B40BFA" w:rsidRDefault="000E42F4" w:rsidP="00100C21">
            <w:pPr>
              <w:pStyle w:val="Tabletext"/>
              <w:rPr>
                <w:b/>
              </w:rPr>
            </w:pPr>
            <w:r w:rsidRPr="00B40BFA">
              <w:rPr>
                <w:b/>
              </w:rPr>
              <w:t>Q9_03</w:t>
            </w:r>
          </w:p>
        </w:tc>
        <w:tc>
          <w:tcPr>
            <w:tcW w:w="293" w:type="pct"/>
            <w:shd w:val="clear" w:color="auto" w:fill="auto"/>
            <w:hideMark/>
          </w:tcPr>
          <w:p w:rsidR="000E42F4" w:rsidRPr="000E42F4" w:rsidRDefault="000E42F4" w:rsidP="005B197F">
            <w:pPr>
              <w:pStyle w:val="Tabletext"/>
              <w:tabs>
                <w:tab w:val="decimal" w:pos="227"/>
              </w:tabs>
              <w:rPr>
                <w:color w:val="000000"/>
              </w:rPr>
            </w:pPr>
            <w:r w:rsidRPr="000E42F4">
              <w:rPr>
                <w:color w:val="000000"/>
              </w:rPr>
              <w:t>0.366</w:t>
            </w:r>
          </w:p>
        </w:tc>
        <w:tc>
          <w:tcPr>
            <w:tcW w:w="293" w:type="pct"/>
            <w:shd w:val="clear" w:color="auto" w:fill="auto"/>
            <w:hideMark/>
          </w:tcPr>
          <w:p w:rsidR="000E42F4" w:rsidRPr="000E42F4" w:rsidRDefault="000E42F4" w:rsidP="005B197F">
            <w:pPr>
              <w:pStyle w:val="Tabletext"/>
              <w:tabs>
                <w:tab w:val="decimal" w:pos="227"/>
              </w:tabs>
              <w:rPr>
                <w:color w:val="000000"/>
              </w:rPr>
            </w:pPr>
            <w:r w:rsidRPr="000E42F4">
              <w:rPr>
                <w:color w:val="000000"/>
              </w:rPr>
              <w:t>0.325</w:t>
            </w:r>
          </w:p>
        </w:tc>
        <w:tc>
          <w:tcPr>
            <w:tcW w:w="293" w:type="pct"/>
            <w:shd w:val="clear" w:color="auto" w:fill="auto"/>
            <w:hideMark/>
          </w:tcPr>
          <w:p w:rsidR="000E42F4" w:rsidRPr="000E42F4" w:rsidRDefault="000E42F4" w:rsidP="005B197F">
            <w:pPr>
              <w:pStyle w:val="Tabletext"/>
              <w:tabs>
                <w:tab w:val="decimal" w:pos="227"/>
              </w:tabs>
              <w:rPr>
                <w:color w:val="000000"/>
              </w:rPr>
            </w:pPr>
            <w:r w:rsidRPr="000E42F4">
              <w:rPr>
                <w:color w:val="000000"/>
              </w:rPr>
              <w:t>0.270</w:t>
            </w:r>
          </w:p>
        </w:tc>
        <w:tc>
          <w:tcPr>
            <w:tcW w:w="293" w:type="pct"/>
            <w:shd w:val="clear" w:color="auto" w:fill="auto"/>
            <w:hideMark/>
          </w:tcPr>
          <w:p w:rsidR="000E42F4" w:rsidRPr="000E42F4" w:rsidRDefault="000E42F4" w:rsidP="005B197F">
            <w:pPr>
              <w:pStyle w:val="Tabletext"/>
              <w:tabs>
                <w:tab w:val="decimal" w:pos="227"/>
              </w:tabs>
              <w:rPr>
                <w:color w:val="000000"/>
              </w:rPr>
            </w:pPr>
            <w:r w:rsidRPr="000E42F4">
              <w:rPr>
                <w:color w:val="000000"/>
              </w:rPr>
              <w:t>0.307</w:t>
            </w:r>
          </w:p>
        </w:tc>
        <w:tc>
          <w:tcPr>
            <w:tcW w:w="293" w:type="pct"/>
            <w:shd w:val="clear" w:color="auto" w:fill="auto"/>
            <w:hideMark/>
          </w:tcPr>
          <w:p w:rsidR="000E42F4" w:rsidRPr="000E42F4" w:rsidRDefault="000E42F4" w:rsidP="005B197F">
            <w:pPr>
              <w:pStyle w:val="Tabletext"/>
              <w:tabs>
                <w:tab w:val="decimal" w:pos="227"/>
              </w:tabs>
              <w:rPr>
                <w:color w:val="000000"/>
              </w:rPr>
            </w:pPr>
            <w:r w:rsidRPr="000E42F4">
              <w:rPr>
                <w:color w:val="000000"/>
              </w:rPr>
              <w:t>0.384</w:t>
            </w:r>
          </w:p>
        </w:tc>
        <w:tc>
          <w:tcPr>
            <w:tcW w:w="293" w:type="pct"/>
            <w:shd w:val="clear" w:color="auto" w:fill="auto"/>
            <w:hideMark/>
          </w:tcPr>
          <w:p w:rsidR="000E42F4" w:rsidRPr="000E42F4" w:rsidRDefault="000E42F4" w:rsidP="005B197F">
            <w:pPr>
              <w:pStyle w:val="Tabletext"/>
              <w:tabs>
                <w:tab w:val="decimal" w:pos="227"/>
              </w:tabs>
              <w:rPr>
                <w:color w:val="000000"/>
              </w:rPr>
            </w:pPr>
            <w:r w:rsidRPr="000E42F4">
              <w:rPr>
                <w:color w:val="000000"/>
              </w:rPr>
              <w:t>0.334</w:t>
            </w:r>
          </w:p>
        </w:tc>
        <w:tc>
          <w:tcPr>
            <w:tcW w:w="293" w:type="pct"/>
            <w:shd w:val="clear" w:color="auto" w:fill="auto"/>
            <w:hideMark/>
          </w:tcPr>
          <w:p w:rsidR="000E42F4" w:rsidRPr="000E42F4" w:rsidRDefault="000E42F4" w:rsidP="005B197F">
            <w:pPr>
              <w:pStyle w:val="Tabletext"/>
              <w:tabs>
                <w:tab w:val="decimal" w:pos="227"/>
              </w:tabs>
              <w:rPr>
                <w:color w:val="000000"/>
              </w:rPr>
            </w:pPr>
            <w:r w:rsidRPr="000E42F4">
              <w:rPr>
                <w:color w:val="000000"/>
              </w:rPr>
              <w:t>0.386</w:t>
            </w:r>
          </w:p>
        </w:tc>
        <w:tc>
          <w:tcPr>
            <w:tcW w:w="293" w:type="pct"/>
            <w:shd w:val="clear" w:color="auto" w:fill="auto"/>
            <w:hideMark/>
          </w:tcPr>
          <w:p w:rsidR="000E42F4" w:rsidRPr="000E42F4" w:rsidRDefault="000E42F4" w:rsidP="005B197F">
            <w:pPr>
              <w:pStyle w:val="Tabletext"/>
              <w:tabs>
                <w:tab w:val="decimal" w:pos="227"/>
              </w:tabs>
              <w:rPr>
                <w:color w:val="000000"/>
              </w:rPr>
            </w:pPr>
            <w:r w:rsidRPr="000E42F4">
              <w:rPr>
                <w:color w:val="000000"/>
              </w:rPr>
              <w:t>0.427</w:t>
            </w:r>
          </w:p>
        </w:tc>
        <w:tc>
          <w:tcPr>
            <w:tcW w:w="293" w:type="pct"/>
            <w:shd w:val="clear" w:color="auto" w:fill="auto"/>
            <w:hideMark/>
          </w:tcPr>
          <w:p w:rsidR="000E42F4" w:rsidRPr="000E42F4" w:rsidRDefault="000E42F4" w:rsidP="005B197F">
            <w:pPr>
              <w:pStyle w:val="Tabletext"/>
              <w:tabs>
                <w:tab w:val="decimal" w:pos="227"/>
              </w:tabs>
              <w:rPr>
                <w:color w:val="000000"/>
              </w:rPr>
            </w:pPr>
            <w:r w:rsidRPr="000E42F4">
              <w:rPr>
                <w:color w:val="000000"/>
              </w:rPr>
              <w:t>0.393</w:t>
            </w:r>
          </w:p>
        </w:tc>
        <w:tc>
          <w:tcPr>
            <w:tcW w:w="293" w:type="pct"/>
            <w:shd w:val="clear" w:color="auto" w:fill="auto"/>
            <w:hideMark/>
          </w:tcPr>
          <w:p w:rsidR="000E42F4" w:rsidRPr="000E42F4" w:rsidRDefault="000E42F4" w:rsidP="005B197F">
            <w:pPr>
              <w:pStyle w:val="Tabletext"/>
              <w:tabs>
                <w:tab w:val="decimal" w:pos="227"/>
              </w:tabs>
              <w:rPr>
                <w:color w:val="000000"/>
              </w:rPr>
            </w:pPr>
            <w:r w:rsidRPr="000E42F4">
              <w:rPr>
                <w:color w:val="000000"/>
              </w:rPr>
              <w:t>0.539</w:t>
            </w:r>
          </w:p>
        </w:tc>
        <w:tc>
          <w:tcPr>
            <w:tcW w:w="293" w:type="pct"/>
            <w:shd w:val="clear" w:color="auto" w:fill="auto"/>
            <w:hideMark/>
          </w:tcPr>
          <w:p w:rsidR="000E42F4" w:rsidRPr="000E42F4" w:rsidRDefault="000E42F4" w:rsidP="005B197F">
            <w:pPr>
              <w:pStyle w:val="Tabletext"/>
              <w:tabs>
                <w:tab w:val="decimal" w:pos="227"/>
              </w:tabs>
              <w:rPr>
                <w:color w:val="000000"/>
              </w:rPr>
            </w:pPr>
            <w:r w:rsidRPr="000E42F4">
              <w:rPr>
                <w:color w:val="000000"/>
              </w:rPr>
              <w:t>0.572</w:t>
            </w:r>
          </w:p>
        </w:tc>
        <w:tc>
          <w:tcPr>
            <w:tcW w:w="293" w:type="pct"/>
            <w:shd w:val="clear" w:color="auto" w:fill="auto"/>
            <w:hideMark/>
          </w:tcPr>
          <w:p w:rsidR="000E42F4" w:rsidRPr="000E42F4" w:rsidRDefault="000E42F4" w:rsidP="005B197F">
            <w:pPr>
              <w:pStyle w:val="Tabletext"/>
              <w:tabs>
                <w:tab w:val="decimal" w:pos="227"/>
              </w:tabs>
              <w:rPr>
                <w:color w:val="000000"/>
              </w:rPr>
            </w:pPr>
            <w:r w:rsidRPr="000E42F4">
              <w:rPr>
                <w:color w:val="000000"/>
              </w:rPr>
              <w:t>1.000</w:t>
            </w:r>
          </w:p>
        </w:tc>
        <w:tc>
          <w:tcPr>
            <w:tcW w:w="293" w:type="pct"/>
            <w:shd w:val="clear" w:color="auto" w:fill="auto"/>
            <w:hideMark/>
          </w:tcPr>
          <w:p w:rsidR="000E42F4" w:rsidRPr="000E42F4" w:rsidRDefault="000E42F4" w:rsidP="005B197F">
            <w:pPr>
              <w:pStyle w:val="Tabletext"/>
              <w:tabs>
                <w:tab w:val="decimal" w:pos="227"/>
              </w:tabs>
              <w:rPr>
                <w:color w:val="000000"/>
              </w:rPr>
            </w:pPr>
            <w:r w:rsidRPr="000E42F4">
              <w:rPr>
                <w:color w:val="000000"/>
              </w:rPr>
              <w:t>0.607</w:t>
            </w:r>
          </w:p>
        </w:tc>
        <w:tc>
          <w:tcPr>
            <w:tcW w:w="293" w:type="pct"/>
            <w:shd w:val="clear" w:color="auto" w:fill="auto"/>
            <w:hideMark/>
          </w:tcPr>
          <w:p w:rsidR="000E42F4" w:rsidRPr="000E42F4" w:rsidRDefault="000E42F4" w:rsidP="005B197F">
            <w:pPr>
              <w:pStyle w:val="Tabletext"/>
              <w:tabs>
                <w:tab w:val="decimal" w:pos="227"/>
              </w:tabs>
              <w:rPr>
                <w:color w:val="000000"/>
              </w:rPr>
            </w:pPr>
            <w:r w:rsidRPr="000E42F4">
              <w:rPr>
                <w:color w:val="000000"/>
              </w:rPr>
              <w:t>0.574</w:t>
            </w:r>
          </w:p>
        </w:tc>
        <w:tc>
          <w:tcPr>
            <w:tcW w:w="293" w:type="pct"/>
            <w:shd w:val="clear" w:color="auto" w:fill="auto"/>
            <w:hideMark/>
          </w:tcPr>
          <w:p w:rsidR="000E42F4" w:rsidRPr="000E42F4" w:rsidRDefault="000E42F4" w:rsidP="005B197F">
            <w:pPr>
              <w:pStyle w:val="Tabletext"/>
              <w:tabs>
                <w:tab w:val="decimal" w:pos="227"/>
              </w:tabs>
              <w:rPr>
                <w:color w:val="000000"/>
              </w:rPr>
            </w:pPr>
            <w:r w:rsidRPr="000E42F4">
              <w:rPr>
                <w:color w:val="000000"/>
              </w:rPr>
              <w:t>0.659</w:t>
            </w:r>
          </w:p>
        </w:tc>
        <w:tc>
          <w:tcPr>
            <w:tcW w:w="294" w:type="pct"/>
            <w:shd w:val="clear" w:color="auto" w:fill="auto"/>
            <w:hideMark/>
          </w:tcPr>
          <w:p w:rsidR="000E42F4" w:rsidRPr="000E42F4" w:rsidRDefault="000E42F4" w:rsidP="005B197F">
            <w:pPr>
              <w:pStyle w:val="Tabletext"/>
              <w:tabs>
                <w:tab w:val="decimal" w:pos="227"/>
              </w:tabs>
              <w:rPr>
                <w:color w:val="000000"/>
              </w:rPr>
            </w:pPr>
            <w:r w:rsidRPr="000E42F4">
              <w:rPr>
                <w:color w:val="000000"/>
              </w:rPr>
              <w:t>0.536</w:t>
            </w:r>
          </w:p>
        </w:tc>
      </w:tr>
      <w:tr w:rsidR="000E42F4" w:rsidRPr="00100C21" w:rsidTr="00822754">
        <w:trPr>
          <w:trHeight w:val="315"/>
        </w:trPr>
        <w:tc>
          <w:tcPr>
            <w:tcW w:w="304" w:type="pct"/>
            <w:shd w:val="clear" w:color="auto" w:fill="auto"/>
            <w:hideMark/>
          </w:tcPr>
          <w:p w:rsidR="000E42F4" w:rsidRPr="00B40BFA" w:rsidRDefault="000E42F4" w:rsidP="00100C21">
            <w:pPr>
              <w:pStyle w:val="Tabletext"/>
              <w:rPr>
                <w:b/>
              </w:rPr>
            </w:pPr>
            <w:r w:rsidRPr="00B40BFA">
              <w:rPr>
                <w:b/>
              </w:rPr>
              <w:t>Q9_04</w:t>
            </w:r>
          </w:p>
        </w:tc>
        <w:tc>
          <w:tcPr>
            <w:tcW w:w="293" w:type="pct"/>
            <w:shd w:val="clear" w:color="auto" w:fill="auto"/>
            <w:hideMark/>
          </w:tcPr>
          <w:p w:rsidR="000E42F4" w:rsidRPr="000E42F4" w:rsidRDefault="000E42F4" w:rsidP="005B197F">
            <w:pPr>
              <w:pStyle w:val="Tabletext"/>
              <w:tabs>
                <w:tab w:val="decimal" w:pos="227"/>
              </w:tabs>
              <w:rPr>
                <w:color w:val="000000"/>
              </w:rPr>
            </w:pPr>
            <w:r w:rsidRPr="000E42F4">
              <w:rPr>
                <w:color w:val="000000"/>
              </w:rPr>
              <w:t>0.376</w:t>
            </w:r>
          </w:p>
        </w:tc>
        <w:tc>
          <w:tcPr>
            <w:tcW w:w="293" w:type="pct"/>
            <w:shd w:val="clear" w:color="auto" w:fill="auto"/>
            <w:hideMark/>
          </w:tcPr>
          <w:p w:rsidR="000E42F4" w:rsidRPr="000E42F4" w:rsidRDefault="000E42F4" w:rsidP="005B197F">
            <w:pPr>
              <w:pStyle w:val="Tabletext"/>
              <w:tabs>
                <w:tab w:val="decimal" w:pos="227"/>
              </w:tabs>
              <w:rPr>
                <w:color w:val="000000"/>
              </w:rPr>
            </w:pPr>
            <w:r w:rsidRPr="000E42F4">
              <w:rPr>
                <w:color w:val="000000"/>
              </w:rPr>
              <w:t>0.322</w:t>
            </w:r>
          </w:p>
        </w:tc>
        <w:tc>
          <w:tcPr>
            <w:tcW w:w="293" w:type="pct"/>
            <w:shd w:val="clear" w:color="auto" w:fill="auto"/>
            <w:hideMark/>
          </w:tcPr>
          <w:p w:rsidR="000E42F4" w:rsidRPr="000E42F4" w:rsidRDefault="000E42F4" w:rsidP="005B197F">
            <w:pPr>
              <w:pStyle w:val="Tabletext"/>
              <w:tabs>
                <w:tab w:val="decimal" w:pos="227"/>
              </w:tabs>
              <w:rPr>
                <w:color w:val="000000"/>
              </w:rPr>
            </w:pPr>
            <w:r w:rsidRPr="000E42F4">
              <w:rPr>
                <w:color w:val="000000"/>
              </w:rPr>
              <w:t>0.295</w:t>
            </w:r>
          </w:p>
        </w:tc>
        <w:tc>
          <w:tcPr>
            <w:tcW w:w="293" w:type="pct"/>
            <w:shd w:val="clear" w:color="auto" w:fill="auto"/>
            <w:hideMark/>
          </w:tcPr>
          <w:p w:rsidR="000E42F4" w:rsidRPr="000E42F4" w:rsidRDefault="000E42F4" w:rsidP="005B197F">
            <w:pPr>
              <w:pStyle w:val="Tabletext"/>
              <w:tabs>
                <w:tab w:val="decimal" w:pos="227"/>
              </w:tabs>
              <w:rPr>
                <w:color w:val="000000"/>
              </w:rPr>
            </w:pPr>
            <w:r w:rsidRPr="000E42F4">
              <w:rPr>
                <w:color w:val="000000"/>
              </w:rPr>
              <w:t>0.304</w:t>
            </w:r>
          </w:p>
        </w:tc>
        <w:tc>
          <w:tcPr>
            <w:tcW w:w="293" w:type="pct"/>
            <w:shd w:val="clear" w:color="auto" w:fill="auto"/>
            <w:hideMark/>
          </w:tcPr>
          <w:p w:rsidR="000E42F4" w:rsidRPr="000E42F4" w:rsidRDefault="000E42F4" w:rsidP="005B197F">
            <w:pPr>
              <w:pStyle w:val="Tabletext"/>
              <w:tabs>
                <w:tab w:val="decimal" w:pos="227"/>
              </w:tabs>
              <w:rPr>
                <w:color w:val="000000"/>
              </w:rPr>
            </w:pPr>
            <w:r w:rsidRPr="000E42F4">
              <w:rPr>
                <w:color w:val="000000"/>
              </w:rPr>
              <w:t>0.375</w:t>
            </w:r>
          </w:p>
        </w:tc>
        <w:tc>
          <w:tcPr>
            <w:tcW w:w="293" w:type="pct"/>
            <w:shd w:val="clear" w:color="auto" w:fill="auto"/>
            <w:hideMark/>
          </w:tcPr>
          <w:p w:rsidR="000E42F4" w:rsidRPr="000E42F4" w:rsidRDefault="000E42F4" w:rsidP="005B197F">
            <w:pPr>
              <w:pStyle w:val="Tabletext"/>
              <w:tabs>
                <w:tab w:val="decimal" w:pos="227"/>
              </w:tabs>
              <w:rPr>
                <w:color w:val="000000"/>
              </w:rPr>
            </w:pPr>
            <w:r w:rsidRPr="000E42F4">
              <w:rPr>
                <w:color w:val="000000"/>
              </w:rPr>
              <w:t>0.303</w:t>
            </w:r>
          </w:p>
        </w:tc>
        <w:tc>
          <w:tcPr>
            <w:tcW w:w="293" w:type="pct"/>
            <w:shd w:val="clear" w:color="auto" w:fill="auto"/>
            <w:hideMark/>
          </w:tcPr>
          <w:p w:rsidR="000E42F4" w:rsidRPr="000E42F4" w:rsidRDefault="000E42F4" w:rsidP="005B197F">
            <w:pPr>
              <w:pStyle w:val="Tabletext"/>
              <w:tabs>
                <w:tab w:val="decimal" w:pos="227"/>
              </w:tabs>
              <w:rPr>
                <w:color w:val="000000"/>
              </w:rPr>
            </w:pPr>
            <w:r w:rsidRPr="000E42F4">
              <w:rPr>
                <w:color w:val="000000"/>
              </w:rPr>
              <w:t>0.396</w:t>
            </w:r>
          </w:p>
        </w:tc>
        <w:tc>
          <w:tcPr>
            <w:tcW w:w="293" w:type="pct"/>
            <w:shd w:val="clear" w:color="auto" w:fill="auto"/>
            <w:hideMark/>
          </w:tcPr>
          <w:p w:rsidR="000E42F4" w:rsidRPr="000E42F4" w:rsidRDefault="000E42F4" w:rsidP="005B197F">
            <w:pPr>
              <w:pStyle w:val="Tabletext"/>
              <w:tabs>
                <w:tab w:val="decimal" w:pos="227"/>
              </w:tabs>
              <w:rPr>
                <w:color w:val="000000"/>
              </w:rPr>
            </w:pPr>
            <w:r w:rsidRPr="000E42F4">
              <w:rPr>
                <w:color w:val="000000"/>
              </w:rPr>
              <w:t>0.424</w:t>
            </w:r>
          </w:p>
        </w:tc>
        <w:tc>
          <w:tcPr>
            <w:tcW w:w="293" w:type="pct"/>
            <w:shd w:val="clear" w:color="auto" w:fill="auto"/>
            <w:hideMark/>
          </w:tcPr>
          <w:p w:rsidR="000E42F4" w:rsidRPr="000E42F4" w:rsidRDefault="000E42F4" w:rsidP="005B197F">
            <w:pPr>
              <w:pStyle w:val="Tabletext"/>
              <w:tabs>
                <w:tab w:val="decimal" w:pos="227"/>
              </w:tabs>
              <w:rPr>
                <w:color w:val="000000"/>
              </w:rPr>
            </w:pPr>
            <w:r w:rsidRPr="000E42F4">
              <w:rPr>
                <w:color w:val="000000"/>
              </w:rPr>
              <w:t>0.391</w:t>
            </w:r>
          </w:p>
        </w:tc>
        <w:tc>
          <w:tcPr>
            <w:tcW w:w="293" w:type="pct"/>
            <w:shd w:val="clear" w:color="auto" w:fill="auto"/>
            <w:hideMark/>
          </w:tcPr>
          <w:p w:rsidR="000E42F4" w:rsidRPr="000E42F4" w:rsidRDefault="000E42F4" w:rsidP="005B197F">
            <w:pPr>
              <w:pStyle w:val="Tabletext"/>
              <w:tabs>
                <w:tab w:val="decimal" w:pos="227"/>
              </w:tabs>
              <w:rPr>
                <w:color w:val="000000"/>
              </w:rPr>
            </w:pPr>
            <w:r w:rsidRPr="000E42F4">
              <w:rPr>
                <w:color w:val="000000"/>
              </w:rPr>
              <w:t>0.533</w:t>
            </w:r>
          </w:p>
        </w:tc>
        <w:tc>
          <w:tcPr>
            <w:tcW w:w="293" w:type="pct"/>
            <w:shd w:val="clear" w:color="auto" w:fill="auto"/>
            <w:hideMark/>
          </w:tcPr>
          <w:p w:rsidR="000E42F4" w:rsidRPr="000E42F4" w:rsidRDefault="000E42F4" w:rsidP="005B197F">
            <w:pPr>
              <w:pStyle w:val="Tabletext"/>
              <w:tabs>
                <w:tab w:val="decimal" w:pos="227"/>
              </w:tabs>
              <w:rPr>
                <w:color w:val="000000"/>
              </w:rPr>
            </w:pPr>
            <w:r w:rsidRPr="000E42F4">
              <w:rPr>
                <w:color w:val="000000"/>
              </w:rPr>
              <w:t>0.652</w:t>
            </w:r>
          </w:p>
        </w:tc>
        <w:tc>
          <w:tcPr>
            <w:tcW w:w="293" w:type="pct"/>
            <w:shd w:val="clear" w:color="auto" w:fill="auto"/>
            <w:hideMark/>
          </w:tcPr>
          <w:p w:rsidR="000E42F4" w:rsidRPr="000E42F4" w:rsidRDefault="000E42F4" w:rsidP="005B197F">
            <w:pPr>
              <w:pStyle w:val="Tabletext"/>
              <w:tabs>
                <w:tab w:val="decimal" w:pos="227"/>
              </w:tabs>
              <w:rPr>
                <w:color w:val="000000"/>
              </w:rPr>
            </w:pPr>
            <w:r w:rsidRPr="000E42F4">
              <w:rPr>
                <w:color w:val="000000"/>
              </w:rPr>
              <w:t>0.607</w:t>
            </w:r>
          </w:p>
        </w:tc>
        <w:tc>
          <w:tcPr>
            <w:tcW w:w="293" w:type="pct"/>
            <w:shd w:val="clear" w:color="auto" w:fill="auto"/>
            <w:hideMark/>
          </w:tcPr>
          <w:p w:rsidR="000E42F4" w:rsidRPr="000E42F4" w:rsidRDefault="000E42F4" w:rsidP="005B197F">
            <w:pPr>
              <w:pStyle w:val="Tabletext"/>
              <w:tabs>
                <w:tab w:val="decimal" w:pos="227"/>
              </w:tabs>
              <w:rPr>
                <w:color w:val="000000"/>
              </w:rPr>
            </w:pPr>
            <w:r w:rsidRPr="000E42F4">
              <w:rPr>
                <w:color w:val="000000"/>
              </w:rPr>
              <w:t>1.000</w:t>
            </w:r>
          </w:p>
        </w:tc>
        <w:tc>
          <w:tcPr>
            <w:tcW w:w="293" w:type="pct"/>
            <w:shd w:val="clear" w:color="auto" w:fill="auto"/>
            <w:hideMark/>
          </w:tcPr>
          <w:p w:rsidR="000E42F4" w:rsidRPr="000E42F4" w:rsidRDefault="000E42F4" w:rsidP="005B197F">
            <w:pPr>
              <w:pStyle w:val="Tabletext"/>
              <w:tabs>
                <w:tab w:val="decimal" w:pos="227"/>
              </w:tabs>
              <w:rPr>
                <w:color w:val="000000"/>
              </w:rPr>
            </w:pPr>
            <w:r w:rsidRPr="000E42F4">
              <w:rPr>
                <w:color w:val="000000"/>
              </w:rPr>
              <w:t>0.552</w:t>
            </w:r>
          </w:p>
        </w:tc>
        <w:tc>
          <w:tcPr>
            <w:tcW w:w="293" w:type="pct"/>
            <w:shd w:val="clear" w:color="auto" w:fill="auto"/>
            <w:hideMark/>
          </w:tcPr>
          <w:p w:rsidR="000E42F4" w:rsidRPr="000E42F4" w:rsidRDefault="000E42F4" w:rsidP="005B197F">
            <w:pPr>
              <w:pStyle w:val="Tabletext"/>
              <w:tabs>
                <w:tab w:val="decimal" w:pos="227"/>
              </w:tabs>
              <w:rPr>
                <w:color w:val="000000"/>
              </w:rPr>
            </w:pPr>
            <w:r w:rsidRPr="000E42F4">
              <w:rPr>
                <w:color w:val="000000"/>
              </w:rPr>
              <w:t>0.612</w:t>
            </w:r>
          </w:p>
        </w:tc>
        <w:tc>
          <w:tcPr>
            <w:tcW w:w="294" w:type="pct"/>
            <w:shd w:val="clear" w:color="auto" w:fill="auto"/>
            <w:hideMark/>
          </w:tcPr>
          <w:p w:rsidR="000E42F4" w:rsidRPr="000E42F4" w:rsidRDefault="000E42F4" w:rsidP="005B197F">
            <w:pPr>
              <w:pStyle w:val="Tabletext"/>
              <w:tabs>
                <w:tab w:val="decimal" w:pos="227"/>
              </w:tabs>
              <w:rPr>
                <w:color w:val="000000"/>
              </w:rPr>
            </w:pPr>
            <w:r w:rsidRPr="000E42F4">
              <w:rPr>
                <w:color w:val="000000"/>
              </w:rPr>
              <w:t>0.532</w:t>
            </w:r>
          </w:p>
        </w:tc>
      </w:tr>
      <w:tr w:rsidR="000E42F4" w:rsidRPr="00100C21" w:rsidTr="00822754">
        <w:trPr>
          <w:trHeight w:val="315"/>
        </w:trPr>
        <w:tc>
          <w:tcPr>
            <w:tcW w:w="304" w:type="pct"/>
            <w:shd w:val="clear" w:color="auto" w:fill="auto"/>
            <w:hideMark/>
          </w:tcPr>
          <w:p w:rsidR="000E42F4" w:rsidRPr="00B40BFA" w:rsidRDefault="000E42F4" w:rsidP="00100C21">
            <w:pPr>
              <w:pStyle w:val="Tabletext"/>
              <w:rPr>
                <w:b/>
              </w:rPr>
            </w:pPr>
            <w:r w:rsidRPr="00B40BFA">
              <w:rPr>
                <w:b/>
              </w:rPr>
              <w:t>Q9_05</w:t>
            </w:r>
          </w:p>
        </w:tc>
        <w:tc>
          <w:tcPr>
            <w:tcW w:w="293" w:type="pct"/>
            <w:shd w:val="clear" w:color="auto" w:fill="auto"/>
            <w:hideMark/>
          </w:tcPr>
          <w:p w:rsidR="000E42F4" w:rsidRPr="000E42F4" w:rsidRDefault="000E42F4" w:rsidP="005B197F">
            <w:pPr>
              <w:pStyle w:val="Tabletext"/>
              <w:tabs>
                <w:tab w:val="decimal" w:pos="227"/>
              </w:tabs>
              <w:rPr>
                <w:color w:val="000000"/>
              </w:rPr>
            </w:pPr>
            <w:r w:rsidRPr="000E42F4">
              <w:rPr>
                <w:color w:val="000000"/>
              </w:rPr>
              <w:t>0.328</w:t>
            </w:r>
          </w:p>
        </w:tc>
        <w:tc>
          <w:tcPr>
            <w:tcW w:w="293" w:type="pct"/>
            <w:shd w:val="clear" w:color="auto" w:fill="auto"/>
            <w:hideMark/>
          </w:tcPr>
          <w:p w:rsidR="000E42F4" w:rsidRPr="000E42F4" w:rsidRDefault="000E42F4" w:rsidP="005B197F">
            <w:pPr>
              <w:pStyle w:val="Tabletext"/>
              <w:tabs>
                <w:tab w:val="decimal" w:pos="227"/>
              </w:tabs>
              <w:rPr>
                <w:color w:val="000000"/>
              </w:rPr>
            </w:pPr>
            <w:r w:rsidRPr="000E42F4">
              <w:rPr>
                <w:color w:val="000000"/>
              </w:rPr>
              <w:t>0.364</w:t>
            </w:r>
          </w:p>
        </w:tc>
        <w:tc>
          <w:tcPr>
            <w:tcW w:w="293" w:type="pct"/>
            <w:shd w:val="clear" w:color="auto" w:fill="auto"/>
            <w:hideMark/>
          </w:tcPr>
          <w:p w:rsidR="000E42F4" w:rsidRPr="000E42F4" w:rsidRDefault="000E42F4" w:rsidP="005B197F">
            <w:pPr>
              <w:pStyle w:val="Tabletext"/>
              <w:tabs>
                <w:tab w:val="decimal" w:pos="227"/>
              </w:tabs>
              <w:rPr>
                <w:color w:val="000000"/>
              </w:rPr>
            </w:pPr>
            <w:r w:rsidRPr="000E42F4">
              <w:rPr>
                <w:color w:val="000000"/>
              </w:rPr>
              <w:t>0.278</w:t>
            </w:r>
          </w:p>
        </w:tc>
        <w:tc>
          <w:tcPr>
            <w:tcW w:w="293" w:type="pct"/>
            <w:shd w:val="clear" w:color="auto" w:fill="auto"/>
            <w:hideMark/>
          </w:tcPr>
          <w:p w:rsidR="000E42F4" w:rsidRPr="000E42F4" w:rsidRDefault="000E42F4" w:rsidP="005B197F">
            <w:pPr>
              <w:pStyle w:val="Tabletext"/>
              <w:tabs>
                <w:tab w:val="decimal" w:pos="227"/>
              </w:tabs>
              <w:rPr>
                <w:color w:val="000000"/>
              </w:rPr>
            </w:pPr>
            <w:r w:rsidRPr="000E42F4">
              <w:rPr>
                <w:color w:val="000000"/>
              </w:rPr>
              <w:t>0.334</w:t>
            </w:r>
          </w:p>
        </w:tc>
        <w:tc>
          <w:tcPr>
            <w:tcW w:w="293" w:type="pct"/>
            <w:shd w:val="clear" w:color="auto" w:fill="auto"/>
            <w:hideMark/>
          </w:tcPr>
          <w:p w:rsidR="000E42F4" w:rsidRPr="000E42F4" w:rsidRDefault="000E42F4" w:rsidP="005B197F">
            <w:pPr>
              <w:pStyle w:val="Tabletext"/>
              <w:tabs>
                <w:tab w:val="decimal" w:pos="227"/>
              </w:tabs>
              <w:rPr>
                <w:color w:val="000000"/>
              </w:rPr>
            </w:pPr>
            <w:r w:rsidRPr="000E42F4">
              <w:rPr>
                <w:color w:val="000000"/>
              </w:rPr>
              <w:t>0.418</w:t>
            </w:r>
          </w:p>
        </w:tc>
        <w:tc>
          <w:tcPr>
            <w:tcW w:w="293" w:type="pct"/>
            <w:shd w:val="clear" w:color="auto" w:fill="auto"/>
            <w:hideMark/>
          </w:tcPr>
          <w:p w:rsidR="000E42F4" w:rsidRPr="000E42F4" w:rsidRDefault="000E42F4" w:rsidP="005B197F">
            <w:pPr>
              <w:pStyle w:val="Tabletext"/>
              <w:tabs>
                <w:tab w:val="decimal" w:pos="227"/>
              </w:tabs>
              <w:rPr>
                <w:color w:val="000000"/>
              </w:rPr>
            </w:pPr>
            <w:r w:rsidRPr="000E42F4">
              <w:rPr>
                <w:color w:val="000000"/>
              </w:rPr>
              <w:t>0.270</w:t>
            </w:r>
          </w:p>
        </w:tc>
        <w:tc>
          <w:tcPr>
            <w:tcW w:w="293" w:type="pct"/>
            <w:shd w:val="clear" w:color="auto" w:fill="auto"/>
            <w:hideMark/>
          </w:tcPr>
          <w:p w:rsidR="000E42F4" w:rsidRPr="000E42F4" w:rsidRDefault="000E42F4" w:rsidP="005B197F">
            <w:pPr>
              <w:pStyle w:val="Tabletext"/>
              <w:tabs>
                <w:tab w:val="decimal" w:pos="227"/>
              </w:tabs>
              <w:rPr>
                <w:color w:val="000000"/>
              </w:rPr>
            </w:pPr>
            <w:r w:rsidRPr="000E42F4">
              <w:rPr>
                <w:color w:val="000000"/>
              </w:rPr>
              <w:t>0.426</w:t>
            </w:r>
          </w:p>
        </w:tc>
        <w:tc>
          <w:tcPr>
            <w:tcW w:w="293" w:type="pct"/>
            <w:shd w:val="clear" w:color="auto" w:fill="auto"/>
            <w:hideMark/>
          </w:tcPr>
          <w:p w:rsidR="000E42F4" w:rsidRPr="000E42F4" w:rsidRDefault="000E42F4" w:rsidP="005B197F">
            <w:pPr>
              <w:pStyle w:val="Tabletext"/>
              <w:tabs>
                <w:tab w:val="decimal" w:pos="227"/>
              </w:tabs>
              <w:rPr>
                <w:color w:val="000000"/>
              </w:rPr>
            </w:pPr>
            <w:r w:rsidRPr="000E42F4">
              <w:rPr>
                <w:color w:val="000000"/>
              </w:rPr>
              <w:t>0.398</w:t>
            </w:r>
          </w:p>
        </w:tc>
        <w:tc>
          <w:tcPr>
            <w:tcW w:w="293" w:type="pct"/>
            <w:shd w:val="clear" w:color="auto" w:fill="auto"/>
            <w:hideMark/>
          </w:tcPr>
          <w:p w:rsidR="000E42F4" w:rsidRPr="000E42F4" w:rsidRDefault="000E42F4" w:rsidP="005B197F">
            <w:pPr>
              <w:pStyle w:val="Tabletext"/>
              <w:tabs>
                <w:tab w:val="decimal" w:pos="227"/>
              </w:tabs>
              <w:rPr>
                <w:color w:val="000000"/>
              </w:rPr>
            </w:pPr>
            <w:r w:rsidRPr="000E42F4">
              <w:rPr>
                <w:color w:val="000000"/>
              </w:rPr>
              <w:t>0.396</w:t>
            </w:r>
          </w:p>
        </w:tc>
        <w:tc>
          <w:tcPr>
            <w:tcW w:w="293" w:type="pct"/>
            <w:shd w:val="clear" w:color="auto" w:fill="auto"/>
            <w:hideMark/>
          </w:tcPr>
          <w:p w:rsidR="000E42F4" w:rsidRPr="000E42F4" w:rsidRDefault="000E42F4" w:rsidP="005B197F">
            <w:pPr>
              <w:pStyle w:val="Tabletext"/>
              <w:tabs>
                <w:tab w:val="decimal" w:pos="227"/>
              </w:tabs>
              <w:rPr>
                <w:color w:val="000000"/>
              </w:rPr>
            </w:pPr>
            <w:r w:rsidRPr="000E42F4">
              <w:rPr>
                <w:color w:val="000000"/>
              </w:rPr>
              <w:t>0.569</w:t>
            </w:r>
          </w:p>
        </w:tc>
        <w:tc>
          <w:tcPr>
            <w:tcW w:w="293" w:type="pct"/>
            <w:shd w:val="clear" w:color="auto" w:fill="auto"/>
            <w:hideMark/>
          </w:tcPr>
          <w:p w:rsidR="000E42F4" w:rsidRPr="000E42F4" w:rsidRDefault="000E42F4" w:rsidP="005B197F">
            <w:pPr>
              <w:pStyle w:val="Tabletext"/>
              <w:tabs>
                <w:tab w:val="decimal" w:pos="227"/>
              </w:tabs>
              <w:rPr>
                <w:color w:val="000000"/>
              </w:rPr>
            </w:pPr>
            <w:r w:rsidRPr="000E42F4">
              <w:rPr>
                <w:color w:val="000000"/>
              </w:rPr>
              <w:t>0.500</w:t>
            </w:r>
          </w:p>
        </w:tc>
        <w:tc>
          <w:tcPr>
            <w:tcW w:w="293" w:type="pct"/>
            <w:shd w:val="clear" w:color="auto" w:fill="auto"/>
            <w:hideMark/>
          </w:tcPr>
          <w:p w:rsidR="000E42F4" w:rsidRPr="000E42F4" w:rsidRDefault="000E42F4" w:rsidP="005B197F">
            <w:pPr>
              <w:pStyle w:val="Tabletext"/>
              <w:tabs>
                <w:tab w:val="decimal" w:pos="227"/>
              </w:tabs>
              <w:rPr>
                <w:color w:val="000000"/>
              </w:rPr>
            </w:pPr>
            <w:r w:rsidRPr="000E42F4">
              <w:rPr>
                <w:color w:val="000000"/>
              </w:rPr>
              <w:t>0.574</w:t>
            </w:r>
          </w:p>
        </w:tc>
        <w:tc>
          <w:tcPr>
            <w:tcW w:w="293" w:type="pct"/>
            <w:shd w:val="clear" w:color="auto" w:fill="auto"/>
            <w:hideMark/>
          </w:tcPr>
          <w:p w:rsidR="000E42F4" w:rsidRPr="000E42F4" w:rsidRDefault="000E42F4" w:rsidP="005B197F">
            <w:pPr>
              <w:pStyle w:val="Tabletext"/>
              <w:tabs>
                <w:tab w:val="decimal" w:pos="227"/>
              </w:tabs>
              <w:rPr>
                <w:color w:val="000000"/>
              </w:rPr>
            </w:pPr>
            <w:r w:rsidRPr="000E42F4">
              <w:rPr>
                <w:color w:val="000000"/>
              </w:rPr>
              <w:t>0.552</w:t>
            </w:r>
          </w:p>
        </w:tc>
        <w:tc>
          <w:tcPr>
            <w:tcW w:w="293" w:type="pct"/>
            <w:shd w:val="clear" w:color="auto" w:fill="auto"/>
            <w:hideMark/>
          </w:tcPr>
          <w:p w:rsidR="000E42F4" w:rsidRPr="000E42F4" w:rsidRDefault="000E42F4" w:rsidP="005B197F">
            <w:pPr>
              <w:pStyle w:val="Tabletext"/>
              <w:tabs>
                <w:tab w:val="decimal" w:pos="227"/>
              </w:tabs>
              <w:rPr>
                <w:color w:val="000000"/>
              </w:rPr>
            </w:pPr>
            <w:r w:rsidRPr="000E42F4">
              <w:rPr>
                <w:color w:val="000000"/>
              </w:rPr>
              <w:t>1.000</w:t>
            </w:r>
          </w:p>
        </w:tc>
        <w:tc>
          <w:tcPr>
            <w:tcW w:w="293" w:type="pct"/>
            <w:shd w:val="clear" w:color="auto" w:fill="auto"/>
            <w:hideMark/>
          </w:tcPr>
          <w:p w:rsidR="000E42F4" w:rsidRPr="000E42F4" w:rsidRDefault="000E42F4" w:rsidP="005B197F">
            <w:pPr>
              <w:pStyle w:val="Tabletext"/>
              <w:tabs>
                <w:tab w:val="decimal" w:pos="227"/>
              </w:tabs>
              <w:rPr>
                <w:color w:val="000000"/>
              </w:rPr>
            </w:pPr>
            <w:r w:rsidRPr="000E42F4">
              <w:rPr>
                <w:color w:val="000000"/>
              </w:rPr>
              <w:t>0.687</w:t>
            </w:r>
          </w:p>
        </w:tc>
        <w:tc>
          <w:tcPr>
            <w:tcW w:w="294" w:type="pct"/>
            <w:shd w:val="clear" w:color="auto" w:fill="auto"/>
            <w:hideMark/>
          </w:tcPr>
          <w:p w:rsidR="000E42F4" w:rsidRPr="000E42F4" w:rsidRDefault="000E42F4" w:rsidP="005B197F">
            <w:pPr>
              <w:pStyle w:val="Tabletext"/>
              <w:tabs>
                <w:tab w:val="decimal" w:pos="227"/>
              </w:tabs>
              <w:rPr>
                <w:color w:val="000000"/>
              </w:rPr>
            </w:pPr>
            <w:r w:rsidRPr="000E42F4">
              <w:rPr>
                <w:color w:val="000000"/>
              </w:rPr>
              <w:t>0.528</w:t>
            </w:r>
          </w:p>
        </w:tc>
      </w:tr>
      <w:tr w:rsidR="000E42F4" w:rsidRPr="00100C21" w:rsidTr="00822754">
        <w:trPr>
          <w:trHeight w:val="315"/>
        </w:trPr>
        <w:tc>
          <w:tcPr>
            <w:tcW w:w="304" w:type="pct"/>
            <w:shd w:val="clear" w:color="auto" w:fill="auto"/>
            <w:hideMark/>
          </w:tcPr>
          <w:p w:rsidR="000E42F4" w:rsidRPr="00B40BFA" w:rsidRDefault="000E42F4" w:rsidP="00100C21">
            <w:pPr>
              <w:pStyle w:val="Tabletext"/>
              <w:rPr>
                <w:b/>
              </w:rPr>
            </w:pPr>
            <w:r w:rsidRPr="00B40BFA">
              <w:rPr>
                <w:b/>
              </w:rPr>
              <w:t>Q9_06</w:t>
            </w:r>
          </w:p>
        </w:tc>
        <w:tc>
          <w:tcPr>
            <w:tcW w:w="293" w:type="pct"/>
            <w:shd w:val="clear" w:color="auto" w:fill="auto"/>
            <w:hideMark/>
          </w:tcPr>
          <w:p w:rsidR="000E42F4" w:rsidRPr="000E42F4" w:rsidRDefault="000E42F4" w:rsidP="005B197F">
            <w:pPr>
              <w:pStyle w:val="Tabletext"/>
              <w:tabs>
                <w:tab w:val="decimal" w:pos="227"/>
              </w:tabs>
              <w:rPr>
                <w:color w:val="000000"/>
              </w:rPr>
            </w:pPr>
            <w:r w:rsidRPr="000E42F4">
              <w:rPr>
                <w:color w:val="000000"/>
              </w:rPr>
              <w:t>0.362</w:t>
            </w:r>
          </w:p>
        </w:tc>
        <w:tc>
          <w:tcPr>
            <w:tcW w:w="293" w:type="pct"/>
            <w:shd w:val="clear" w:color="auto" w:fill="auto"/>
            <w:hideMark/>
          </w:tcPr>
          <w:p w:rsidR="000E42F4" w:rsidRPr="000E42F4" w:rsidRDefault="000E42F4" w:rsidP="005B197F">
            <w:pPr>
              <w:pStyle w:val="Tabletext"/>
              <w:tabs>
                <w:tab w:val="decimal" w:pos="227"/>
              </w:tabs>
              <w:rPr>
                <w:color w:val="000000"/>
              </w:rPr>
            </w:pPr>
            <w:r w:rsidRPr="000E42F4">
              <w:rPr>
                <w:color w:val="000000"/>
              </w:rPr>
              <w:t>0.370</w:t>
            </w:r>
          </w:p>
        </w:tc>
        <w:tc>
          <w:tcPr>
            <w:tcW w:w="293" w:type="pct"/>
            <w:shd w:val="clear" w:color="auto" w:fill="auto"/>
            <w:hideMark/>
          </w:tcPr>
          <w:p w:rsidR="000E42F4" w:rsidRPr="000E42F4" w:rsidRDefault="000E42F4" w:rsidP="005B197F">
            <w:pPr>
              <w:pStyle w:val="Tabletext"/>
              <w:tabs>
                <w:tab w:val="decimal" w:pos="227"/>
              </w:tabs>
              <w:rPr>
                <w:color w:val="000000"/>
              </w:rPr>
            </w:pPr>
            <w:r w:rsidRPr="000E42F4">
              <w:rPr>
                <w:color w:val="000000"/>
              </w:rPr>
              <w:t>0.276</w:t>
            </w:r>
          </w:p>
        </w:tc>
        <w:tc>
          <w:tcPr>
            <w:tcW w:w="293" w:type="pct"/>
            <w:shd w:val="clear" w:color="auto" w:fill="auto"/>
            <w:hideMark/>
          </w:tcPr>
          <w:p w:rsidR="000E42F4" w:rsidRPr="000E42F4" w:rsidRDefault="000E42F4" w:rsidP="005B197F">
            <w:pPr>
              <w:pStyle w:val="Tabletext"/>
              <w:tabs>
                <w:tab w:val="decimal" w:pos="227"/>
              </w:tabs>
              <w:rPr>
                <w:color w:val="000000"/>
              </w:rPr>
            </w:pPr>
            <w:r w:rsidRPr="000E42F4">
              <w:rPr>
                <w:color w:val="000000"/>
              </w:rPr>
              <w:t>0.342</w:t>
            </w:r>
          </w:p>
        </w:tc>
        <w:tc>
          <w:tcPr>
            <w:tcW w:w="293" w:type="pct"/>
            <w:shd w:val="clear" w:color="auto" w:fill="auto"/>
            <w:hideMark/>
          </w:tcPr>
          <w:p w:rsidR="000E42F4" w:rsidRPr="000E42F4" w:rsidRDefault="000E42F4" w:rsidP="005B197F">
            <w:pPr>
              <w:pStyle w:val="Tabletext"/>
              <w:tabs>
                <w:tab w:val="decimal" w:pos="227"/>
              </w:tabs>
              <w:rPr>
                <w:color w:val="000000"/>
              </w:rPr>
            </w:pPr>
            <w:r w:rsidRPr="000E42F4">
              <w:rPr>
                <w:color w:val="000000"/>
              </w:rPr>
              <w:t>0.425</w:t>
            </w:r>
          </w:p>
        </w:tc>
        <w:tc>
          <w:tcPr>
            <w:tcW w:w="293" w:type="pct"/>
            <w:shd w:val="clear" w:color="auto" w:fill="auto"/>
            <w:hideMark/>
          </w:tcPr>
          <w:p w:rsidR="000E42F4" w:rsidRPr="000E42F4" w:rsidRDefault="000E42F4" w:rsidP="005B197F">
            <w:pPr>
              <w:pStyle w:val="Tabletext"/>
              <w:tabs>
                <w:tab w:val="decimal" w:pos="227"/>
              </w:tabs>
              <w:rPr>
                <w:color w:val="000000"/>
              </w:rPr>
            </w:pPr>
            <w:r w:rsidRPr="000E42F4">
              <w:rPr>
                <w:color w:val="000000"/>
              </w:rPr>
              <w:t>0.298</w:t>
            </w:r>
          </w:p>
        </w:tc>
        <w:tc>
          <w:tcPr>
            <w:tcW w:w="293" w:type="pct"/>
            <w:shd w:val="clear" w:color="auto" w:fill="auto"/>
            <w:hideMark/>
          </w:tcPr>
          <w:p w:rsidR="000E42F4" w:rsidRPr="000E42F4" w:rsidRDefault="000E42F4" w:rsidP="005B197F">
            <w:pPr>
              <w:pStyle w:val="Tabletext"/>
              <w:tabs>
                <w:tab w:val="decimal" w:pos="227"/>
              </w:tabs>
              <w:rPr>
                <w:color w:val="000000"/>
              </w:rPr>
            </w:pPr>
            <w:r w:rsidRPr="000E42F4">
              <w:rPr>
                <w:color w:val="000000"/>
              </w:rPr>
              <w:t>0.444</w:t>
            </w:r>
          </w:p>
        </w:tc>
        <w:tc>
          <w:tcPr>
            <w:tcW w:w="293" w:type="pct"/>
            <w:shd w:val="clear" w:color="auto" w:fill="auto"/>
            <w:hideMark/>
          </w:tcPr>
          <w:p w:rsidR="000E42F4" w:rsidRPr="000E42F4" w:rsidRDefault="000E42F4" w:rsidP="005B197F">
            <w:pPr>
              <w:pStyle w:val="Tabletext"/>
              <w:tabs>
                <w:tab w:val="decimal" w:pos="227"/>
              </w:tabs>
              <w:rPr>
                <w:color w:val="000000"/>
              </w:rPr>
            </w:pPr>
            <w:r w:rsidRPr="000E42F4">
              <w:rPr>
                <w:color w:val="000000"/>
              </w:rPr>
              <w:t>0.419</w:t>
            </w:r>
          </w:p>
        </w:tc>
        <w:tc>
          <w:tcPr>
            <w:tcW w:w="293" w:type="pct"/>
            <w:shd w:val="clear" w:color="auto" w:fill="auto"/>
            <w:hideMark/>
          </w:tcPr>
          <w:p w:rsidR="000E42F4" w:rsidRPr="000E42F4" w:rsidRDefault="000E42F4" w:rsidP="005B197F">
            <w:pPr>
              <w:pStyle w:val="Tabletext"/>
              <w:tabs>
                <w:tab w:val="decimal" w:pos="227"/>
              </w:tabs>
              <w:rPr>
                <w:color w:val="000000"/>
              </w:rPr>
            </w:pPr>
            <w:r w:rsidRPr="000E42F4">
              <w:rPr>
                <w:color w:val="000000"/>
              </w:rPr>
              <w:t>0.403</w:t>
            </w:r>
          </w:p>
        </w:tc>
        <w:tc>
          <w:tcPr>
            <w:tcW w:w="293" w:type="pct"/>
            <w:shd w:val="clear" w:color="auto" w:fill="auto"/>
            <w:hideMark/>
          </w:tcPr>
          <w:p w:rsidR="000E42F4" w:rsidRPr="000E42F4" w:rsidRDefault="000E42F4" w:rsidP="005B197F">
            <w:pPr>
              <w:pStyle w:val="Tabletext"/>
              <w:tabs>
                <w:tab w:val="decimal" w:pos="227"/>
              </w:tabs>
              <w:rPr>
                <w:color w:val="000000"/>
              </w:rPr>
            </w:pPr>
            <w:r w:rsidRPr="000E42F4">
              <w:rPr>
                <w:color w:val="000000"/>
              </w:rPr>
              <w:t>0.626</w:t>
            </w:r>
          </w:p>
        </w:tc>
        <w:tc>
          <w:tcPr>
            <w:tcW w:w="293" w:type="pct"/>
            <w:shd w:val="clear" w:color="auto" w:fill="auto"/>
            <w:hideMark/>
          </w:tcPr>
          <w:p w:rsidR="000E42F4" w:rsidRPr="000E42F4" w:rsidRDefault="000E42F4" w:rsidP="005B197F">
            <w:pPr>
              <w:pStyle w:val="Tabletext"/>
              <w:tabs>
                <w:tab w:val="decimal" w:pos="227"/>
              </w:tabs>
              <w:rPr>
                <w:color w:val="000000"/>
              </w:rPr>
            </w:pPr>
            <w:r w:rsidRPr="000E42F4">
              <w:rPr>
                <w:color w:val="000000"/>
              </w:rPr>
              <w:t>0.589</w:t>
            </w:r>
          </w:p>
        </w:tc>
        <w:tc>
          <w:tcPr>
            <w:tcW w:w="293" w:type="pct"/>
            <w:shd w:val="clear" w:color="auto" w:fill="auto"/>
            <w:hideMark/>
          </w:tcPr>
          <w:p w:rsidR="000E42F4" w:rsidRPr="000E42F4" w:rsidRDefault="000E42F4" w:rsidP="005B197F">
            <w:pPr>
              <w:pStyle w:val="Tabletext"/>
              <w:tabs>
                <w:tab w:val="decimal" w:pos="227"/>
              </w:tabs>
              <w:rPr>
                <w:color w:val="000000"/>
              </w:rPr>
            </w:pPr>
            <w:r w:rsidRPr="000E42F4">
              <w:rPr>
                <w:color w:val="000000"/>
              </w:rPr>
              <w:t>0.659</w:t>
            </w:r>
          </w:p>
        </w:tc>
        <w:tc>
          <w:tcPr>
            <w:tcW w:w="293" w:type="pct"/>
            <w:shd w:val="clear" w:color="auto" w:fill="auto"/>
            <w:hideMark/>
          </w:tcPr>
          <w:p w:rsidR="000E42F4" w:rsidRPr="000E42F4" w:rsidRDefault="000E42F4" w:rsidP="005B197F">
            <w:pPr>
              <w:pStyle w:val="Tabletext"/>
              <w:tabs>
                <w:tab w:val="decimal" w:pos="227"/>
              </w:tabs>
              <w:rPr>
                <w:color w:val="000000"/>
              </w:rPr>
            </w:pPr>
            <w:r w:rsidRPr="000E42F4">
              <w:rPr>
                <w:color w:val="000000"/>
              </w:rPr>
              <w:t>0.612</w:t>
            </w:r>
          </w:p>
        </w:tc>
        <w:tc>
          <w:tcPr>
            <w:tcW w:w="293" w:type="pct"/>
            <w:shd w:val="clear" w:color="auto" w:fill="auto"/>
            <w:hideMark/>
          </w:tcPr>
          <w:p w:rsidR="000E42F4" w:rsidRPr="000E42F4" w:rsidRDefault="000E42F4" w:rsidP="005B197F">
            <w:pPr>
              <w:pStyle w:val="Tabletext"/>
              <w:tabs>
                <w:tab w:val="decimal" w:pos="227"/>
              </w:tabs>
              <w:rPr>
                <w:color w:val="000000"/>
              </w:rPr>
            </w:pPr>
            <w:r w:rsidRPr="000E42F4">
              <w:rPr>
                <w:color w:val="000000"/>
              </w:rPr>
              <w:t>0.687</w:t>
            </w:r>
          </w:p>
        </w:tc>
        <w:tc>
          <w:tcPr>
            <w:tcW w:w="293" w:type="pct"/>
            <w:shd w:val="clear" w:color="auto" w:fill="auto"/>
            <w:hideMark/>
          </w:tcPr>
          <w:p w:rsidR="000E42F4" w:rsidRPr="000E42F4" w:rsidRDefault="000E42F4" w:rsidP="005B197F">
            <w:pPr>
              <w:pStyle w:val="Tabletext"/>
              <w:tabs>
                <w:tab w:val="decimal" w:pos="227"/>
              </w:tabs>
              <w:rPr>
                <w:color w:val="000000"/>
              </w:rPr>
            </w:pPr>
            <w:r w:rsidRPr="000E42F4">
              <w:rPr>
                <w:color w:val="000000"/>
              </w:rPr>
              <w:t>1.000</w:t>
            </w:r>
          </w:p>
        </w:tc>
        <w:tc>
          <w:tcPr>
            <w:tcW w:w="294" w:type="pct"/>
            <w:shd w:val="clear" w:color="auto" w:fill="auto"/>
            <w:hideMark/>
          </w:tcPr>
          <w:p w:rsidR="000E42F4" w:rsidRPr="000E42F4" w:rsidRDefault="000E42F4" w:rsidP="005B197F">
            <w:pPr>
              <w:pStyle w:val="Tabletext"/>
              <w:tabs>
                <w:tab w:val="decimal" w:pos="227"/>
              </w:tabs>
              <w:rPr>
                <w:color w:val="000000"/>
              </w:rPr>
            </w:pPr>
            <w:r w:rsidRPr="000E42F4">
              <w:rPr>
                <w:color w:val="000000"/>
              </w:rPr>
              <w:t>0.590</w:t>
            </w:r>
          </w:p>
        </w:tc>
      </w:tr>
      <w:tr w:rsidR="000E42F4" w:rsidRPr="00100C21" w:rsidTr="00822754">
        <w:trPr>
          <w:trHeight w:val="330"/>
        </w:trPr>
        <w:tc>
          <w:tcPr>
            <w:tcW w:w="304" w:type="pct"/>
            <w:shd w:val="clear" w:color="auto" w:fill="auto"/>
            <w:hideMark/>
          </w:tcPr>
          <w:p w:rsidR="000E42F4" w:rsidRPr="00B40BFA" w:rsidRDefault="000E42F4" w:rsidP="00100C21">
            <w:pPr>
              <w:pStyle w:val="Tabletext"/>
              <w:rPr>
                <w:b/>
              </w:rPr>
            </w:pPr>
            <w:r w:rsidRPr="00B40BFA">
              <w:rPr>
                <w:b/>
              </w:rPr>
              <w:t>Q16</w:t>
            </w:r>
          </w:p>
        </w:tc>
        <w:tc>
          <w:tcPr>
            <w:tcW w:w="293" w:type="pct"/>
            <w:shd w:val="clear" w:color="auto" w:fill="auto"/>
            <w:hideMark/>
          </w:tcPr>
          <w:p w:rsidR="000E42F4" w:rsidRPr="000E42F4" w:rsidRDefault="000E42F4" w:rsidP="005B197F">
            <w:pPr>
              <w:pStyle w:val="Tabletext"/>
              <w:tabs>
                <w:tab w:val="decimal" w:pos="227"/>
              </w:tabs>
              <w:rPr>
                <w:color w:val="000000"/>
              </w:rPr>
            </w:pPr>
            <w:r w:rsidRPr="000E42F4">
              <w:rPr>
                <w:color w:val="000000"/>
              </w:rPr>
              <w:t>0.432</w:t>
            </w:r>
          </w:p>
        </w:tc>
        <w:tc>
          <w:tcPr>
            <w:tcW w:w="293" w:type="pct"/>
            <w:shd w:val="clear" w:color="auto" w:fill="auto"/>
            <w:hideMark/>
          </w:tcPr>
          <w:p w:rsidR="000E42F4" w:rsidRPr="000E42F4" w:rsidRDefault="000E42F4" w:rsidP="005B197F">
            <w:pPr>
              <w:pStyle w:val="Tabletext"/>
              <w:tabs>
                <w:tab w:val="decimal" w:pos="227"/>
              </w:tabs>
              <w:rPr>
                <w:color w:val="000000"/>
              </w:rPr>
            </w:pPr>
            <w:r w:rsidRPr="000E42F4">
              <w:rPr>
                <w:color w:val="000000"/>
              </w:rPr>
              <w:t>0.424</w:t>
            </w:r>
          </w:p>
        </w:tc>
        <w:tc>
          <w:tcPr>
            <w:tcW w:w="293" w:type="pct"/>
            <w:shd w:val="clear" w:color="auto" w:fill="auto"/>
            <w:hideMark/>
          </w:tcPr>
          <w:p w:rsidR="000E42F4" w:rsidRPr="000E42F4" w:rsidRDefault="000E42F4" w:rsidP="005B197F">
            <w:pPr>
              <w:pStyle w:val="Tabletext"/>
              <w:tabs>
                <w:tab w:val="decimal" w:pos="227"/>
              </w:tabs>
              <w:rPr>
                <w:color w:val="000000"/>
              </w:rPr>
            </w:pPr>
            <w:r w:rsidRPr="000E42F4">
              <w:rPr>
                <w:color w:val="000000"/>
              </w:rPr>
              <w:t>0.327</w:t>
            </w:r>
          </w:p>
        </w:tc>
        <w:tc>
          <w:tcPr>
            <w:tcW w:w="293" w:type="pct"/>
            <w:shd w:val="clear" w:color="auto" w:fill="auto"/>
            <w:hideMark/>
          </w:tcPr>
          <w:p w:rsidR="000E42F4" w:rsidRPr="000E42F4" w:rsidRDefault="000E42F4" w:rsidP="005B197F">
            <w:pPr>
              <w:pStyle w:val="Tabletext"/>
              <w:tabs>
                <w:tab w:val="decimal" w:pos="227"/>
              </w:tabs>
              <w:rPr>
                <w:color w:val="000000"/>
              </w:rPr>
            </w:pPr>
            <w:r w:rsidRPr="000E42F4">
              <w:rPr>
                <w:color w:val="000000"/>
              </w:rPr>
              <w:t>0.359</w:t>
            </w:r>
          </w:p>
        </w:tc>
        <w:tc>
          <w:tcPr>
            <w:tcW w:w="293" w:type="pct"/>
            <w:shd w:val="clear" w:color="auto" w:fill="auto"/>
            <w:hideMark/>
          </w:tcPr>
          <w:p w:rsidR="000E42F4" w:rsidRPr="000E42F4" w:rsidRDefault="000E42F4" w:rsidP="005B197F">
            <w:pPr>
              <w:pStyle w:val="Tabletext"/>
              <w:tabs>
                <w:tab w:val="decimal" w:pos="227"/>
              </w:tabs>
              <w:rPr>
                <w:color w:val="000000"/>
              </w:rPr>
            </w:pPr>
            <w:r w:rsidRPr="000E42F4">
              <w:rPr>
                <w:color w:val="000000"/>
              </w:rPr>
              <w:t>0.490</w:t>
            </w:r>
          </w:p>
        </w:tc>
        <w:tc>
          <w:tcPr>
            <w:tcW w:w="293" w:type="pct"/>
            <w:shd w:val="clear" w:color="auto" w:fill="auto"/>
            <w:hideMark/>
          </w:tcPr>
          <w:p w:rsidR="000E42F4" w:rsidRPr="000E42F4" w:rsidRDefault="000E42F4" w:rsidP="005B197F">
            <w:pPr>
              <w:pStyle w:val="Tabletext"/>
              <w:tabs>
                <w:tab w:val="decimal" w:pos="227"/>
              </w:tabs>
              <w:rPr>
                <w:color w:val="000000"/>
              </w:rPr>
            </w:pPr>
            <w:r w:rsidRPr="000E42F4">
              <w:rPr>
                <w:color w:val="000000"/>
              </w:rPr>
              <w:t>0.348</w:t>
            </w:r>
          </w:p>
        </w:tc>
        <w:tc>
          <w:tcPr>
            <w:tcW w:w="293" w:type="pct"/>
            <w:shd w:val="clear" w:color="auto" w:fill="auto"/>
            <w:hideMark/>
          </w:tcPr>
          <w:p w:rsidR="000E42F4" w:rsidRPr="000E42F4" w:rsidRDefault="000E42F4" w:rsidP="005B197F">
            <w:pPr>
              <w:pStyle w:val="Tabletext"/>
              <w:tabs>
                <w:tab w:val="decimal" w:pos="227"/>
              </w:tabs>
              <w:rPr>
                <w:color w:val="000000"/>
              </w:rPr>
            </w:pPr>
            <w:r w:rsidRPr="000E42F4">
              <w:rPr>
                <w:color w:val="000000"/>
              </w:rPr>
              <w:t>0.508</w:t>
            </w:r>
          </w:p>
        </w:tc>
        <w:tc>
          <w:tcPr>
            <w:tcW w:w="293" w:type="pct"/>
            <w:shd w:val="clear" w:color="auto" w:fill="auto"/>
            <w:hideMark/>
          </w:tcPr>
          <w:p w:rsidR="000E42F4" w:rsidRPr="000E42F4" w:rsidRDefault="000E42F4" w:rsidP="005B197F">
            <w:pPr>
              <w:pStyle w:val="Tabletext"/>
              <w:tabs>
                <w:tab w:val="decimal" w:pos="227"/>
              </w:tabs>
              <w:rPr>
                <w:color w:val="000000"/>
              </w:rPr>
            </w:pPr>
            <w:r w:rsidRPr="000E42F4">
              <w:rPr>
                <w:color w:val="000000"/>
              </w:rPr>
              <w:t>0.495</w:t>
            </w:r>
          </w:p>
        </w:tc>
        <w:tc>
          <w:tcPr>
            <w:tcW w:w="293" w:type="pct"/>
            <w:shd w:val="clear" w:color="auto" w:fill="auto"/>
            <w:hideMark/>
          </w:tcPr>
          <w:p w:rsidR="000E42F4" w:rsidRPr="000E42F4" w:rsidRDefault="000E42F4" w:rsidP="005B197F">
            <w:pPr>
              <w:pStyle w:val="Tabletext"/>
              <w:tabs>
                <w:tab w:val="decimal" w:pos="227"/>
              </w:tabs>
              <w:rPr>
                <w:color w:val="000000"/>
              </w:rPr>
            </w:pPr>
            <w:r w:rsidRPr="000E42F4">
              <w:rPr>
                <w:color w:val="000000"/>
              </w:rPr>
              <w:t>0.498</w:t>
            </w:r>
          </w:p>
        </w:tc>
        <w:tc>
          <w:tcPr>
            <w:tcW w:w="293" w:type="pct"/>
            <w:shd w:val="clear" w:color="auto" w:fill="auto"/>
            <w:hideMark/>
          </w:tcPr>
          <w:p w:rsidR="000E42F4" w:rsidRPr="000E42F4" w:rsidRDefault="000E42F4" w:rsidP="005B197F">
            <w:pPr>
              <w:pStyle w:val="Tabletext"/>
              <w:tabs>
                <w:tab w:val="decimal" w:pos="227"/>
              </w:tabs>
              <w:rPr>
                <w:color w:val="000000"/>
              </w:rPr>
            </w:pPr>
            <w:r w:rsidRPr="000E42F4">
              <w:rPr>
                <w:color w:val="000000"/>
              </w:rPr>
              <w:t>0.509</w:t>
            </w:r>
          </w:p>
        </w:tc>
        <w:tc>
          <w:tcPr>
            <w:tcW w:w="293" w:type="pct"/>
            <w:shd w:val="clear" w:color="auto" w:fill="auto"/>
            <w:hideMark/>
          </w:tcPr>
          <w:p w:rsidR="000E42F4" w:rsidRPr="000E42F4" w:rsidRDefault="000E42F4" w:rsidP="005B197F">
            <w:pPr>
              <w:pStyle w:val="Tabletext"/>
              <w:tabs>
                <w:tab w:val="decimal" w:pos="227"/>
              </w:tabs>
              <w:rPr>
                <w:color w:val="000000"/>
              </w:rPr>
            </w:pPr>
            <w:r w:rsidRPr="000E42F4">
              <w:rPr>
                <w:color w:val="000000"/>
              </w:rPr>
              <w:t>0.495</w:t>
            </w:r>
          </w:p>
        </w:tc>
        <w:tc>
          <w:tcPr>
            <w:tcW w:w="293" w:type="pct"/>
            <w:shd w:val="clear" w:color="auto" w:fill="auto"/>
            <w:hideMark/>
          </w:tcPr>
          <w:p w:rsidR="000E42F4" w:rsidRPr="000E42F4" w:rsidRDefault="000E42F4" w:rsidP="005B197F">
            <w:pPr>
              <w:pStyle w:val="Tabletext"/>
              <w:tabs>
                <w:tab w:val="decimal" w:pos="227"/>
              </w:tabs>
              <w:rPr>
                <w:color w:val="000000"/>
              </w:rPr>
            </w:pPr>
            <w:r w:rsidRPr="000E42F4">
              <w:rPr>
                <w:color w:val="000000"/>
              </w:rPr>
              <w:t>0.536</w:t>
            </w:r>
          </w:p>
        </w:tc>
        <w:tc>
          <w:tcPr>
            <w:tcW w:w="293" w:type="pct"/>
            <w:shd w:val="clear" w:color="auto" w:fill="auto"/>
            <w:hideMark/>
          </w:tcPr>
          <w:p w:rsidR="000E42F4" w:rsidRPr="000E42F4" w:rsidRDefault="000E42F4" w:rsidP="005B197F">
            <w:pPr>
              <w:pStyle w:val="Tabletext"/>
              <w:tabs>
                <w:tab w:val="decimal" w:pos="227"/>
              </w:tabs>
              <w:rPr>
                <w:color w:val="000000"/>
              </w:rPr>
            </w:pPr>
            <w:r w:rsidRPr="000E42F4">
              <w:rPr>
                <w:color w:val="000000"/>
              </w:rPr>
              <w:t>0.532</w:t>
            </w:r>
          </w:p>
        </w:tc>
        <w:tc>
          <w:tcPr>
            <w:tcW w:w="293" w:type="pct"/>
            <w:shd w:val="clear" w:color="auto" w:fill="auto"/>
            <w:hideMark/>
          </w:tcPr>
          <w:p w:rsidR="000E42F4" w:rsidRPr="000E42F4" w:rsidRDefault="000E42F4" w:rsidP="005B197F">
            <w:pPr>
              <w:pStyle w:val="Tabletext"/>
              <w:tabs>
                <w:tab w:val="decimal" w:pos="227"/>
              </w:tabs>
              <w:rPr>
                <w:color w:val="000000"/>
              </w:rPr>
            </w:pPr>
            <w:r w:rsidRPr="000E42F4">
              <w:rPr>
                <w:color w:val="000000"/>
              </w:rPr>
              <w:t>0.528</w:t>
            </w:r>
          </w:p>
        </w:tc>
        <w:tc>
          <w:tcPr>
            <w:tcW w:w="293" w:type="pct"/>
            <w:shd w:val="clear" w:color="auto" w:fill="auto"/>
            <w:hideMark/>
          </w:tcPr>
          <w:p w:rsidR="000E42F4" w:rsidRPr="000E42F4" w:rsidRDefault="000E42F4" w:rsidP="005B197F">
            <w:pPr>
              <w:pStyle w:val="Tabletext"/>
              <w:tabs>
                <w:tab w:val="decimal" w:pos="227"/>
              </w:tabs>
              <w:rPr>
                <w:color w:val="000000"/>
              </w:rPr>
            </w:pPr>
            <w:r w:rsidRPr="000E42F4">
              <w:rPr>
                <w:color w:val="000000"/>
              </w:rPr>
              <w:t>0.590</w:t>
            </w:r>
          </w:p>
        </w:tc>
        <w:tc>
          <w:tcPr>
            <w:tcW w:w="294" w:type="pct"/>
            <w:shd w:val="clear" w:color="auto" w:fill="auto"/>
            <w:hideMark/>
          </w:tcPr>
          <w:p w:rsidR="000E42F4" w:rsidRPr="000E42F4" w:rsidRDefault="000E42F4" w:rsidP="005B197F">
            <w:pPr>
              <w:pStyle w:val="Tabletext"/>
              <w:tabs>
                <w:tab w:val="decimal" w:pos="227"/>
              </w:tabs>
              <w:rPr>
                <w:color w:val="000000"/>
              </w:rPr>
            </w:pPr>
            <w:r w:rsidRPr="000E42F4">
              <w:rPr>
                <w:color w:val="000000"/>
              </w:rPr>
              <w:t>1.000</w:t>
            </w:r>
          </w:p>
        </w:tc>
      </w:tr>
    </w:tbl>
    <w:p w:rsidR="00100C21" w:rsidRDefault="00100C21" w:rsidP="00100C21">
      <w:pPr>
        <w:pStyle w:val="Text"/>
        <w:rPr>
          <w:lang w:val="en-US"/>
        </w:rPr>
      </w:pPr>
    </w:p>
    <w:p w:rsidR="00100C21" w:rsidRDefault="00100C21" w:rsidP="00100C21">
      <w:pPr>
        <w:pStyle w:val="Text"/>
        <w:rPr>
          <w:lang w:val="en-US"/>
        </w:rPr>
        <w:sectPr w:rsidR="00100C21" w:rsidSect="00822754">
          <w:footerReference w:type="even" r:id="rId17"/>
          <w:footerReference w:type="default" r:id="rId18"/>
          <w:pgSz w:w="16838" w:h="11899" w:orient="landscape" w:code="9"/>
          <w:pgMar w:top="1797" w:right="1418" w:bottom="1797" w:left="1418" w:header="720" w:footer="720" w:gutter="0"/>
          <w:cols w:space="720"/>
          <w:docGrid w:linePitch="360"/>
        </w:sectPr>
      </w:pPr>
    </w:p>
    <w:p w:rsidR="00100C21" w:rsidRDefault="004661F0" w:rsidP="00B40BFA">
      <w:pPr>
        <w:pStyle w:val="Text"/>
      </w:pPr>
      <w:proofErr w:type="spellStart"/>
      <w:r w:rsidRPr="004661F0">
        <w:lastRenderedPageBreak/>
        <w:t>Eigenvalues</w:t>
      </w:r>
      <w:proofErr w:type="spellEnd"/>
      <w:r w:rsidRPr="004661F0">
        <w:t xml:space="preserve"> of the </w:t>
      </w:r>
      <w:r w:rsidR="003C2819" w:rsidRPr="004661F0">
        <w:t>reduced correl</w:t>
      </w:r>
      <w:r w:rsidR="003C2819">
        <w:t>ation matrix</w:t>
      </w:r>
      <w:r w:rsidR="00B5164C">
        <w:t xml:space="preserve">: Total = </w:t>
      </w:r>
      <w:r w:rsidR="00C20431">
        <w:t>8.</w:t>
      </w:r>
      <w:r w:rsidR="003C2819">
        <w:t>715 a</w:t>
      </w:r>
      <w:r w:rsidR="003F5E7F">
        <w:t>verage = 0.545</w:t>
      </w:r>
    </w:p>
    <w:p w:rsidR="00100C21" w:rsidRDefault="008366D2" w:rsidP="005B197F">
      <w:pPr>
        <w:pStyle w:val="tabletitle"/>
        <w:rPr>
          <w:lang w:val="en-US"/>
        </w:rPr>
      </w:pPr>
      <w:bookmarkStart w:id="88" w:name="_Toc295918373"/>
      <w:bookmarkStart w:id="89" w:name="_Toc303939516"/>
      <w:r>
        <w:rPr>
          <w:lang w:val="en-US"/>
        </w:rPr>
        <w:t>Table C</w:t>
      </w:r>
      <w:r w:rsidR="00F0311C">
        <w:rPr>
          <w:lang w:val="en-US"/>
        </w:rPr>
        <w:t>2</w:t>
      </w:r>
      <w:r w:rsidR="005B197F">
        <w:rPr>
          <w:lang w:val="en-US"/>
        </w:rPr>
        <w:tab/>
      </w:r>
      <w:r w:rsidR="00100C21">
        <w:rPr>
          <w:lang w:val="en-US"/>
        </w:rPr>
        <w:t xml:space="preserve">Reduced correlation matrix – satisfaction with </w:t>
      </w:r>
      <w:r w:rsidR="00CE5034">
        <w:rPr>
          <w:lang w:val="en-US"/>
        </w:rPr>
        <w:t>traineesh</w:t>
      </w:r>
      <w:r w:rsidR="00100C21">
        <w:rPr>
          <w:lang w:val="en-US"/>
        </w:rPr>
        <w:t>ip</w:t>
      </w:r>
      <w:bookmarkEnd w:id="88"/>
      <w:bookmarkEnd w:id="89"/>
    </w:p>
    <w:tbl>
      <w:tblPr>
        <w:tblW w:w="8789" w:type="dxa"/>
        <w:tblInd w:w="98" w:type="dxa"/>
        <w:tblBorders>
          <w:top w:val="single" w:sz="4" w:space="0" w:color="auto"/>
          <w:bottom w:val="single" w:sz="4" w:space="0" w:color="auto"/>
        </w:tblBorders>
        <w:tblLayout w:type="fixed"/>
        <w:tblLook w:val="04A0"/>
      </w:tblPr>
      <w:tblGrid>
        <w:gridCol w:w="1428"/>
        <w:gridCol w:w="1840"/>
        <w:gridCol w:w="1840"/>
        <w:gridCol w:w="1840"/>
        <w:gridCol w:w="1841"/>
      </w:tblGrid>
      <w:tr w:rsidR="00100C21" w:rsidRPr="00B40BFA" w:rsidTr="00626816">
        <w:tc>
          <w:tcPr>
            <w:tcW w:w="1428" w:type="dxa"/>
            <w:tcBorders>
              <w:top w:val="single" w:sz="4" w:space="0" w:color="auto"/>
              <w:bottom w:val="single" w:sz="4" w:space="0" w:color="auto"/>
            </w:tcBorders>
            <w:shd w:val="clear" w:color="auto" w:fill="auto"/>
            <w:hideMark/>
          </w:tcPr>
          <w:p w:rsidR="00100C21" w:rsidRPr="00B40BFA" w:rsidRDefault="00100C21" w:rsidP="00626816">
            <w:pPr>
              <w:pStyle w:val="Tablehead1"/>
            </w:pPr>
            <w:r w:rsidRPr="00B40BFA">
              <w:t>Factor</w:t>
            </w:r>
          </w:p>
        </w:tc>
        <w:tc>
          <w:tcPr>
            <w:tcW w:w="1840" w:type="dxa"/>
            <w:tcBorders>
              <w:top w:val="single" w:sz="4" w:space="0" w:color="auto"/>
              <w:bottom w:val="single" w:sz="4" w:space="0" w:color="auto"/>
            </w:tcBorders>
            <w:shd w:val="clear" w:color="auto" w:fill="auto"/>
            <w:hideMark/>
          </w:tcPr>
          <w:p w:rsidR="00100C21" w:rsidRPr="00B40BFA" w:rsidRDefault="00100C21" w:rsidP="00626816">
            <w:pPr>
              <w:pStyle w:val="Tablehead1"/>
              <w:jc w:val="center"/>
            </w:pPr>
            <w:proofErr w:type="spellStart"/>
            <w:r w:rsidRPr="00B40BFA">
              <w:t>Eigenvalue</w:t>
            </w:r>
            <w:proofErr w:type="spellEnd"/>
          </w:p>
        </w:tc>
        <w:tc>
          <w:tcPr>
            <w:tcW w:w="1840" w:type="dxa"/>
            <w:tcBorders>
              <w:top w:val="single" w:sz="4" w:space="0" w:color="auto"/>
              <w:bottom w:val="single" w:sz="4" w:space="0" w:color="auto"/>
            </w:tcBorders>
            <w:shd w:val="clear" w:color="auto" w:fill="auto"/>
            <w:hideMark/>
          </w:tcPr>
          <w:p w:rsidR="00100C21" w:rsidRPr="00B40BFA" w:rsidRDefault="00100C21" w:rsidP="00626816">
            <w:pPr>
              <w:pStyle w:val="Tablehead1"/>
              <w:jc w:val="center"/>
            </w:pPr>
            <w:r w:rsidRPr="00B40BFA">
              <w:t>Difference</w:t>
            </w:r>
          </w:p>
        </w:tc>
        <w:tc>
          <w:tcPr>
            <w:tcW w:w="1840" w:type="dxa"/>
            <w:tcBorders>
              <w:top w:val="single" w:sz="4" w:space="0" w:color="auto"/>
              <w:bottom w:val="single" w:sz="4" w:space="0" w:color="auto"/>
            </w:tcBorders>
            <w:shd w:val="clear" w:color="auto" w:fill="auto"/>
            <w:hideMark/>
          </w:tcPr>
          <w:p w:rsidR="00100C21" w:rsidRPr="00B40BFA" w:rsidRDefault="00100C21" w:rsidP="00626816">
            <w:pPr>
              <w:pStyle w:val="Tablehead1"/>
              <w:jc w:val="center"/>
            </w:pPr>
            <w:r w:rsidRPr="00B40BFA">
              <w:t>Proportion</w:t>
            </w:r>
          </w:p>
        </w:tc>
        <w:tc>
          <w:tcPr>
            <w:tcW w:w="1841" w:type="dxa"/>
            <w:tcBorders>
              <w:top w:val="single" w:sz="4" w:space="0" w:color="auto"/>
              <w:bottom w:val="single" w:sz="4" w:space="0" w:color="auto"/>
            </w:tcBorders>
            <w:shd w:val="clear" w:color="auto" w:fill="auto"/>
            <w:hideMark/>
          </w:tcPr>
          <w:p w:rsidR="00100C21" w:rsidRPr="00B40BFA" w:rsidRDefault="00100C21" w:rsidP="00626816">
            <w:pPr>
              <w:pStyle w:val="Tablehead1"/>
              <w:jc w:val="center"/>
            </w:pPr>
            <w:r w:rsidRPr="00B40BFA">
              <w:t>Cumulative</w:t>
            </w:r>
          </w:p>
        </w:tc>
      </w:tr>
      <w:tr w:rsidR="000E42F4" w:rsidRPr="00100C21" w:rsidTr="00626816">
        <w:tc>
          <w:tcPr>
            <w:tcW w:w="1428" w:type="dxa"/>
            <w:tcBorders>
              <w:top w:val="single" w:sz="4" w:space="0" w:color="auto"/>
            </w:tcBorders>
            <w:shd w:val="clear" w:color="auto" w:fill="auto"/>
            <w:hideMark/>
          </w:tcPr>
          <w:p w:rsidR="000E42F4" w:rsidRDefault="000E42F4" w:rsidP="00ED7543">
            <w:pPr>
              <w:pStyle w:val="Tabletext"/>
            </w:pPr>
            <w:r>
              <w:t>1</w:t>
            </w:r>
          </w:p>
        </w:tc>
        <w:tc>
          <w:tcPr>
            <w:tcW w:w="1840" w:type="dxa"/>
            <w:tcBorders>
              <w:top w:val="single" w:sz="4" w:space="0" w:color="auto"/>
            </w:tcBorders>
            <w:shd w:val="clear" w:color="auto" w:fill="auto"/>
            <w:hideMark/>
          </w:tcPr>
          <w:p w:rsidR="000E42F4" w:rsidRPr="000E42F4" w:rsidRDefault="000E42F4" w:rsidP="00626816">
            <w:pPr>
              <w:pStyle w:val="Tabletext"/>
              <w:tabs>
                <w:tab w:val="decimal" w:pos="765"/>
              </w:tabs>
              <w:rPr>
                <w:rFonts w:cs="Arial"/>
                <w:color w:val="000000"/>
                <w:szCs w:val="24"/>
              </w:rPr>
            </w:pPr>
            <w:r w:rsidRPr="000E42F4">
              <w:rPr>
                <w:rFonts w:cs="Arial"/>
                <w:color w:val="000000"/>
                <w:szCs w:val="24"/>
              </w:rPr>
              <w:t>7.268</w:t>
            </w:r>
          </w:p>
        </w:tc>
        <w:tc>
          <w:tcPr>
            <w:tcW w:w="1840" w:type="dxa"/>
            <w:tcBorders>
              <w:top w:val="single" w:sz="4" w:space="0" w:color="auto"/>
            </w:tcBorders>
            <w:shd w:val="clear" w:color="auto" w:fill="auto"/>
            <w:hideMark/>
          </w:tcPr>
          <w:p w:rsidR="000E42F4" w:rsidRPr="000E42F4" w:rsidRDefault="000E42F4" w:rsidP="00626816">
            <w:pPr>
              <w:pStyle w:val="Tabletext"/>
              <w:tabs>
                <w:tab w:val="decimal" w:pos="765"/>
              </w:tabs>
              <w:rPr>
                <w:rFonts w:cs="Arial"/>
                <w:color w:val="000000"/>
                <w:szCs w:val="24"/>
              </w:rPr>
            </w:pPr>
            <w:r w:rsidRPr="000E42F4">
              <w:rPr>
                <w:rFonts w:cs="Arial"/>
                <w:color w:val="000000"/>
                <w:szCs w:val="24"/>
              </w:rPr>
              <w:t>5.820</w:t>
            </w:r>
          </w:p>
        </w:tc>
        <w:tc>
          <w:tcPr>
            <w:tcW w:w="1840" w:type="dxa"/>
            <w:tcBorders>
              <w:top w:val="single" w:sz="4" w:space="0" w:color="auto"/>
            </w:tcBorders>
            <w:shd w:val="clear" w:color="auto" w:fill="auto"/>
            <w:hideMark/>
          </w:tcPr>
          <w:p w:rsidR="000E42F4" w:rsidRPr="000E42F4" w:rsidRDefault="000E42F4" w:rsidP="00626816">
            <w:pPr>
              <w:pStyle w:val="Tabletext"/>
              <w:tabs>
                <w:tab w:val="decimal" w:pos="765"/>
              </w:tabs>
              <w:rPr>
                <w:rFonts w:cs="Arial"/>
                <w:color w:val="000000"/>
                <w:szCs w:val="24"/>
              </w:rPr>
            </w:pPr>
            <w:r w:rsidRPr="000E42F4">
              <w:rPr>
                <w:rFonts w:cs="Arial"/>
                <w:color w:val="000000"/>
                <w:szCs w:val="24"/>
              </w:rPr>
              <w:t>0.834</w:t>
            </w:r>
          </w:p>
        </w:tc>
        <w:tc>
          <w:tcPr>
            <w:tcW w:w="1841" w:type="dxa"/>
            <w:tcBorders>
              <w:top w:val="single" w:sz="4" w:space="0" w:color="auto"/>
            </w:tcBorders>
            <w:shd w:val="clear" w:color="auto" w:fill="auto"/>
            <w:hideMark/>
          </w:tcPr>
          <w:p w:rsidR="000E42F4" w:rsidRPr="000E42F4" w:rsidRDefault="000E42F4" w:rsidP="00626816">
            <w:pPr>
              <w:pStyle w:val="Tabletext"/>
              <w:tabs>
                <w:tab w:val="decimal" w:pos="765"/>
              </w:tabs>
              <w:rPr>
                <w:rFonts w:cs="Arial"/>
                <w:color w:val="000000"/>
                <w:szCs w:val="24"/>
              </w:rPr>
            </w:pPr>
            <w:r w:rsidRPr="000E42F4">
              <w:rPr>
                <w:rFonts w:cs="Arial"/>
                <w:color w:val="000000"/>
                <w:szCs w:val="24"/>
              </w:rPr>
              <w:t>0.834</w:t>
            </w:r>
          </w:p>
        </w:tc>
      </w:tr>
      <w:tr w:rsidR="000E42F4" w:rsidRPr="00100C21" w:rsidTr="00626816">
        <w:tc>
          <w:tcPr>
            <w:tcW w:w="1428" w:type="dxa"/>
            <w:shd w:val="clear" w:color="auto" w:fill="auto"/>
            <w:hideMark/>
          </w:tcPr>
          <w:p w:rsidR="000E42F4" w:rsidRDefault="000E42F4" w:rsidP="00ED7543">
            <w:pPr>
              <w:pStyle w:val="Tabletext"/>
            </w:pPr>
            <w:r>
              <w:t>2</w:t>
            </w:r>
          </w:p>
        </w:tc>
        <w:tc>
          <w:tcPr>
            <w:tcW w:w="1840" w:type="dxa"/>
            <w:shd w:val="clear" w:color="auto" w:fill="auto"/>
            <w:hideMark/>
          </w:tcPr>
          <w:p w:rsidR="000E42F4" w:rsidRPr="000E42F4" w:rsidRDefault="000E42F4" w:rsidP="00626816">
            <w:pPr>
              <w:pStyle w:val="Tabletext"/>
              <w:tabs>
                <w:tab w:val="decimal" w:pos="765"/>
              </w:tabs>
              <w:rPr>
                <w:rFonts w:cs="Arial"/>
                <w:color w:val="000000"/>
                <w:szCs w:val="24"/>
              </w:rPr>
            </w:pPr>
            <w:r w:rsidRPr="000E42F4">
              <w:rPr>
                <w:rFonts w:cs="Arial"/>
                <w:color w:val="000000"/>
                <w:szCs w:val="24"/>
              </w:rPr>
              <w:t>1.447</w:t>
            </w:r>
          </w:p>
        </w:tc>
        <w:tc>
          <w:tcPr>
            <w:tcW w:w="1840" w:type="dxa"/>
            <w:shd w:val="clear" w:color="auto" w:fill="auto"/>
            <w:hideMark/>
          </w:tcPr>
          <w:p w:rsidR="000E42F4" w:rsidRPr="000E42F4" w:rsidRDefault="000E42F4" w:rsidP="00626816">
            <w:pPr>
              <w:pStyle w:val="Tabletext"/>
              <w:tabs>
                <w:tab w:val="decimal" w:pos="765"/>
              </w:tabs>
              <w:rPr>
                <w:rFonts w:cs="Arial"/>
                <w:color w:val="000000"/>
                <w:szCs w:val="24"/>
              </w:rPr>
            </w:pPr>
            <w:r w:rsidRPr="000E42F4">
              <w:rPr>
                <w:rFonts w:cs="Arial"/>
                <w:color w:val="000000"/>
                <w:szCs w:val="24"/>
              </w:rPr>
              <w:t>1.193</w:t>
            </w:r>
          </w:p>
        </w:tc>
        <w:tc>
          <w:tcPr>
            <w:tcW w:w="1840" w:type="dxa"/>
            <w:shd w:val="clear" w:color="auto" w:fill="auto"/>
            <w:hideMark/>
          </w:tcPr>
          <w:p w:rsidR="000E42F4" w:rsidRPr="000E42F4" w:rsidRDefault="000E42F4" w:rsidP="00626816">
            <w:pPr>
              <w:pStyle w:val="Tabletext"/>
              <w:tabs>
                <w:tab w:val="decimal" w:pos="765"/>
              </w:tabs>
              <w:rPr>
                <w:rFonts w:cs="Arial"/>
                <w:color w:val="000000"/>
                <w:szCs w:val="24"/>
              </w:rPr>
            </w:pPr>
            <w:r w:rsidRPr="000E42F4">
              <w:rPr>
                <w:rFonts w:cs="Arial"/>
                <w:color w:val="000000"/>
                <w:szCs w:val="24"/>
              </w:rPr>
              <w:t>0.166</w:t>
            </w:r>
          </w:p>
        </w:tc>
        <w:tc>
          <w:tcPr>
            <w:tcW w:w="1841" w:type="dxa"/>
            <w:shd w:val="clear" w:color="auto" w:fill="auto"/>
            <w:hideMark/>
          </w:tcPr>
          <w:p w:rsidR="000E42F4" w:rsidRPr="000E42F4" w:rsidRDefault="000E42F4" w:rsidP="00626816">
            <w:pPr>
              <w:pStyle w:val="Tabletext"/>
              <w:tabs>
                <w:tab w:val="decimal" w:pos="765"/>
              </w:tabs>
              <w:rPr>
                <w:rFonts w:cs="Arial"/>
                <w:color w:val="000000"/>
                <w:szCs w:val="24"/>
              </w:rPr>
            </w:pPr>
            <w:r w:rsidRPr="000E42F4">
              <w:rPr>
                <w:rFonts w:cs="Arial"/>
                <w:color w:val="000000"/>
                <w:szCs w:val="24"/>
              </w:rPr>
              <w:t>1.000</w:t>
            </w:r>
          </w:p>
        </w:tc>
      </w:tr>
      <w:tr w:rsidR="000E42F4" w:rsidRPr="00100C21" w:rsidTr="00626816">
        <w:tc>
          <w:tcPr>
            <w:tcW w:w="1428" w:type="dxa"/>
            <w:shd w:val="clear" w:color="auto" w:fill="auto"/>
            <w:hideMark/>
          </w:tcPr>
          <w:p w:rsidR="000E42F4" w:rsidRDefault="000E42F4" w:rsidP="00ED7543">
            <w:pPr>
              <w:pStyle w:val="Tabletext"/>
            </w:pPr>
            <w:r>
              <w:t>3</w:t>
            </w:r>
          </w:p>
        </w:tc>
        <w:tc>
          <w:tcPr>
            <w:tcW w:w="1840" w:type="dxa"/>
            <w:shd w:val="clear" w:color="auto" w:fill="auto"/>
            <w:hideMark/>
          </w:tcPr>
          <w:p w:rsidR="000E42F4" w:rsidRPr="000E42F4" w:rsidRDefault="000E42F4" w:rsidP="00626816">
            <w:pPr>
              <w:pStyle w:val="Tabletext"/>
              <w:tabs>
                <w:tab w:val="decimal" w:pos="765"/>
              </w:tabs>
              <w:rPr>
                <w:rFonts w:cs="Arial"/>
                <w:color w:val="000000"/>
                <w:szCs w:val="24"/>
              </w:rPr>
            </w:pPr>
            <w:r w:rsidRPr="000E42F4">
              <w:rPr>
                <w:rFonts w:cs="Arial"/>
                <w:color w:val="000000"/>
                <w:szCs w:val="24"/>
              </w:rPr>
              <w:t>0.254</w:t>
            </w:r>
          </w:p>
        </w:tc>
        <w:tc>
          <w:tcPr>
            <w:tcW w:w="1840" w:type="dxa"/>
            <w:shd w:val="clear" w:color="auto" w:fill="auto"/>
            <w:hideMark/>
          </w:tcPr>
          <w:p w:rsidR="000E42F4" w:rsidRPr="000E42F4" w:rsidRDefault="000E42F4" w:rsidP="00626816">
            <w:pPr>
              <w:pStyle w:val="Tabletext"/>
              <w:tabs>
                <w:tab w:val="decimal" w:pos="765"/>
              </w:tabs>
              <w:rPr>
                <w:rFonts w:cs="Arial"/>
                <w:color w:val="000000"/>
                <w:szCs w:val="24"/>
              </w:rPr>
            </w:pPr>
            <w:r w:rsidRPr="000E42F4">
              <w:rPr>
                <w:rFonts w:cs="Arial"/>
                <w:color w:val="000000"/>
                <w:szCs w:val="24"/>
              </w:rPr>
              <w:t>0.103</w:t>
            </w:r>
          </w:p>
        </w:tc>
        <w:tc>
          <w:tcPr>
            <w:tcW w:w="1840" w:type="dxa"/>
            <w:shd w:val="clear" w:color="auto" w:fill="auto"/>
            <w:hideMark/>
          </w:tcPr>
          <w:p w:rsidR="000E42F4" w:rsidRPr="000E42F4" w:rsidRDefault="000E42F4" w:rsidP="00626816">
            <w:pPr>
              <w:pStyle w:val="Tabletext"/>
              <w:tabs>
                <w:tab w:val="decimal" w:pos="765"/>
              </w:tabs>
              <w:rPr>
                <w:rFonts w:cs="Arial"/>
                <w:color w:val="000000"/>
                <w:szCs w:val="24"/>
              </w:rPr>
            </w:pPr>
            <w:r w:rsidRPr="000E42F4">
              <w:rPr>
                <w:rFonts w:cs="Arial"/>
                <w:color w:val="000000"/>
                <w:szCs w:val="24"/>
              </w:rPr>
              <w:t>0.029</w:t>
            </w:r>
          </w:p>
        </w:tc>
        <w:tc>
          <w:tcPr>
            <w:tcW w:w="1841" w:type="dxa"/>
            <w:shd w:val="clear" w:color="auto" w:fill="auto"/>
            <w:hideMark/>
          </w:tcPr>
          <w:p w:rsidR="000E42F4" w:rsidRPr="000E42F4" w:rsidRDefault="000E42F4" w:rsidP="00626816">
            <w:pPr>
              <w:pStyle w:val="Tabletext"/>
              <w:tabs>
                <w:tab w:val="decimal" w:pos="765"/>
              </w:tabs>
              <w:rPr>
                <w:rFonts w:cs="Arial"/>
                <w:color w:val="000000"/>
                <w:szCs w:val="24"/>
              </w:rPr>
            </w:pPr>
            <w:r w:rsidRPr="000E42F4">
              <w:rPr>
                <w:rFonts w:cs="Arial"/>
                <w:color w:val="000000"/>
                <w:szCs w:val="24"/>
              </w:rPr>
              <w:t>1.029</w:t>
            </w:r>
          </w:p>
        </w:tc>
      </w:tr>
      <w:tr w:rsidR="000E42F4" w:rsidRPr="00100C21" w:rsidTr="00626816">
        <w:tc>
          <w:tcPr>
            <w:tcW w:w="1428" w:type="dxa"/>
            <w:shd w:val="clear" w:color="auto" w:fill="auto"/>
            <w:hideMark/>
          </w:tcPr>
          <w:p w:rsidR="000E42F4" w:rsidRDefault="000E42F4" w:rsidP="00ED7543">
            <w:pPr>
              <w:pStyle w:val="Tabletext"/>
            </w:pPr>
            <w:r>
              <w:t>4</w:t>
            </w:r>
          </w:p>
        </w:tc>
        <w:tc>
          <w:tcPr>
            <w:tcW w:w="1840" w:type="dxa"/>
            <w:shd w:val="clear" w:color="auto" w:fill="auto"/>
            <w:hideMark/>
          </w:tcPr>
          <w:p w:rsidR="000E42F4" w:rsidRPr="000E42F4" w:rsidRDefault="000E42F4" w:rsidP="00626816">
            <w:pPr>
              <w:pStyle w:val="Tabletext"/>
              <w:tabs>
                <w:tab w:val="decimal" w:pos="765"/>
              </w:tabs>
              <w:rPr>
                <w:rFonts w:cs="Arial"/>
                <w:color w:val="000000"/>
                <w:szCs w:val="24"/>
              </w:rPr>
            </w:pPr>
            <w:r w:rsidRPr="000E42F4">
              <w:rPr>
                <w:rFonts w:cs="Arial"/>
                <w:color w:val="000000"/>
                <w:szCs w:val="24"/>
              </w:rPr>
              <w:t>0.151</w:t>
            </w:r>
          </w:p>
        </w:tc>
        <w:tc>
          <w:tcPr>
            <w:tcW w:w="1840" w:type="dxa"/>
            <w:shd w:val="clear" w:color="auto" w:fill="auto"/>
            <w:hideMark/>
          </w:tcPr>
          <w:p w:rsidR="000E42F4" w:rsidRPr="000E42F4" w:rsidRDefault="000E42F4" w:rsidP="00626816">
            <w:pPr>
              <w:pStyle w:val="Tabletext"/>
              <w:tabs>
                <w:tab w:val="decimal" w:pos="765"/>
              </w:tabs>
              <w:rPr>
                <w:rFonts w:cs="Arial"/>
                <w:color w:val="000000"/>
                <w:szCs w:val="24"/>
              </w:rPr>
            </w:pPr>
            <w:r w:rsidRPr="000E42F4">
              <w:rPr>
                <w:rFonts w:cs="Arial"/>
                <w:color w:val="000000"/>
                <w:szCs w:val="24"/>
              </w:rPr>
              <w:t>0.066</w:t>
            </w:r>
          </w:p>
        </w:tc>
        <w:tc>
          <w:tcPr>
            <w:tcW w:w="1840" w:type="dxa"/>
            <w:shd w:val="clear" w:color="auto" w:fill="auto"/>
            <w:hideMark/>
          </w:tcPr>
          <w:p w:rsidR="000E42F4" w:rsidRPr="000E42F4" w:rsidRDefault="000E42F4" w:rsidP="00626816">
            <w:pPr>
              <w:pStyle w:val="Tabletext"/>
              <w:tabs>
                <w:tab w:val="decimal" w:pos="765"/>
              </w:tabs>
              <w:rPr>
                <w:rFonts w:cs="Arial"/>
                <w:color w:val="000000"/>
                <w:szCs w:val="24"/>
              </w:rPr>
            </w:pPr>
            <w:r w:rsidRPr="000E42F4">
              <w:rPr>
                <w:rFonts w:cs="Arial"/>
                <w:color w:val="000000"/>
                <w:szCs w:val="24"/>
              </w:rPr>
              <w:t>0.017</w:t>
            </w:r>
          </w:p>
        </w:tc>
        <w:tc>
          <w:tcPr>
            <w:tcW w:w="1841" w:type="dxa"/>
            <w:shd w:val="clear" w:color="auto" w:fill="auto"/>
            <w:hideMark/>
          </w:tcPr>
          <w:p w:rsidR="000E42F4" w:rsidRPr="000E42F4" w:rsidRDefault="000E42F4" w:rsidP="00626816">
            <w:pPr>
              <w:pStyle w:val="Tabletext"/>
              <w:tabs>
                <w:tab w:val="decimal" w:pos="765"/>
              </w:tabs>
              <w:rPr>
                <w:rFonts w:cs="Arial"/>
                <w:color w:val="000000"/>
                <w:szCs w:val="24"/>
              </w:rPr>
            </w:pPr>
            <w:r w:rsidRPr="000E42F4">
              <w:rPr>
                <w:rFonts w:cs="Arial"/>
                <w:color w:val="000000"/>
                <w:szCs w:val="24"/>
              </w:rPr>
              <w:t>1.047</w:t>
            </w:r>
          </w:p>
        </w:tc>
      </w:tr>
      <w:tr w:rsidR="000E42F4" w:rsidRPr="00100C21" w:rsidTr="00626816">
        <w:tc>
          <w:tcPr>
            <w:tcW w:w="1428" w:type="dxa"/>
            <w:shd w:val="clear" w:color="auto" w:fill="auto"/>
            <w:hideMark/>
          </w:tcPr>
          <w:p w:rsidR="000E42F4" w:rsidRDefault="000E42F4" w:rsidP="00ED7543">
            <w:pPr>
              <w:pStyle w:val="Tabletext"/>
            </w:pPr>
            <w:r>
              <w:t>5</w:t>
            </w:r>
          </w:p>
        </w:tc>
        <w:tc>
          <w:tcPr>
            <w:tcW w:w="1840" w:type="dxa"/>
            <w:shd w:val="clear" w:color="auto" w:fill="auto"/>
            <w:hideMark/>
          </w:tcPr>
          <w:p w:rsidR="000E42F4" w:rsidRPr="000E42F4" w:rsidRDefault="000E42F4" w:rsidP="00626816">
            <w:pPr>
              <w:pStyle w:val="Tabletext"/>
              <w:tabs>
                <w:tab w:val="decimal" w:pos="765"/>
              </w:tabs>
              <w:rPr>
                <w:rFonts w:cs="Arial"/>
                <w:color w:val="000000"/>
                <w:szCs w:val="24"/>
              </w:rPr>
            </w:pPr>
            <w:r w:rsidRPr="000E42F4">
              <w:rPr>
                <w:rFonts w:cs="Arial"/>
                <w:color w:val="000000"/>
                <w:szCs w:val="24"/>
              </w:rPr>
              <w:t>0.084</w:t>
            </w:r>
          </w:p>
        </w:tc>
        <w:tc>
          <w:tcPr>
            <w:tcW w:w="1840" w:type="dxa"/>
            <w:shd w:val="clear" w:color="auto" w:fill="auto"/>
            <w:hideMark/>
          </w:tcPr>
          <w:p w:rsidR="000E42F4" w:rsidRPr="000E42F4" w:rsidRDefault="000E42F4" w:rsidP="00626816">
            <w:pPr>
              <w:pStyle w:val="Tabletext"/>
              <w:tabs>
                <w:tab w:val="decimal" w:pos="765"/>
              </w:tabs>
              <w:rPr>
                <w:rFonts w:cs="Arial"/>
                <w:color w:val="000000"/>
                <w:szCs w:val="24"/>
              </w:rPr>
            </w:pPr>
            <w:r w:rsidRPr="000E42F4">
              <w:rPr>
                <w:rFonts w:cs="Arial"/>
                <w:color w:val="000000"/>
                <w:szCs w:val="24"/>
              </w:rPr>
              <w:t>0.029</w:t>
            </w:r>
          </w:p>
        </w:tc>
        <w:tc>
          <w:tcPr>
            <w:tcW w:w="1840" w:type="dxa"/>
            <w:shd w:val="clear" w:color="auto" w:fill="auto"/>
            <w:hideMark/>
          </w:tcPr>
          <w:p w:rsidR="000E42F4" w:rsidRPr="000E42F4" w:rsidRDefault="000E42F4" w:rsidP="00626816">
            <w:pPr>
              <w:pStyle w:val="Tabletext"/>
              <w:tabs>
                <w:tab w:val="decimal" w:pos="765"/>
              </w:tabs>
              <w:rPr>
                <w:rFonts w:cs="Arial"/>
                <w:color w:val="000000"/>
                <w:szCs w:val="24"/>
              </w:rPr>
            </w:pPr>
            <w:r w:rsidRPr="000E42F4">
              <w:rPr>
                <w:rFonts w:cs="Arial"/>
                <w:color w:val="000000"/>
                <w:szCs w:val="24"/>
              </w:rPr>
              <w:t>0.010</w:t>
            </w:r>
          </w:p>
        </w:tc>
        <w:tc>
          <w:tcPr>
            <w:tcW w:w="1841" w:type="dxa"/>
            <w:shd w:val="clear" w:color="auto" w:fill="auto"/>
            <w:hideMark/>
          </w:tcPr>
          <w:p w:rsidR="000E42F4" w:rsidRPr="000E42F4" w:rsidRDefault="000E42F4" w:rsidP="00626816">
            <w:pPr>
              <w:pStyle w:val="Tabletext"/>
              <w:tabs>
                <w:tab w:val="decimal" w:pos="765"/>
              </w:tabs>
              <w:rPr>
                <w:rFonts w:cs="Arial"/>
                <w:color w:val="000000"/>
                <w:szCs w:val="24"/>
              </w:rPr>
            </w:pPr>
            <w:r w:rsidRPr="000E42F4">
              <w:rPr>
                <w:rFonts w:cs="Arial"/>
                <w:color w:val="000000"/>
                <w:szCs w:val="24"/>
              </w:rPr>
              <w:t>1.056</w:t>
            </w:r>
          </w:p>
        </w:tc>
      </w:tr>
      <w:tr w:rsidR="000E42F4" w:rsidRPr="00100C21" w:rsidTr="00626816">
        <w:tc>
          <w:tcPr>
            <w:tcW w:w="1428" w:type="dxa"/>
            <w:shd w:val="clear" w:color="auto" w:fill="auto"/>
            <w:hideMark/>
          </w:tcPr>
          <w:p w:rsidR="000E42F4" w:rsidRDefault="000E42F4" w:rsidP="00ED7543">
            <w:pPr>
              <w:pStyle w:val="Tabletext"/>
            </w:pPr>
            <w:r>
              <w:t>6</w:t>
            </w:r>
          </w:p>
        </w:tc>
        <w:tc>
          <w:tcPr>
            <w:tcW w:w="1840" w:type="dxa"/>
            <w:shd w:val="clear" w:color="auto" w:fill="auto"/>
            <w:hideMark/>
          </w:tcPr>
          <w:p w:rsidR="000E42F4" w:rsidRPr="000E42F4" w:rsidRDefault="000E42F4" w:rsidP="00626816">
            <w:pPr>
              <w:pStyle w:val="Tabletext"/>
              <w:tabs>
                <w:tab w:val="decimal" w:pos="765"/>
              </w:tabs>
              <w:rPr>
                <w:rFonts w:cs="Arial"/>
                <w:color w:val="000000"/>
                <w:szCs w:val="24"/>
              </w:rPr>
            </w:pPr>
            <w:r w:rsidRPr="000E42F4">
              <w:rPr>
                <w:rFonts w:cs="Arial"/>
                <w:color w:val="000000"/>
                <w:szCs w:val="24"/>
              </w:rPr>
              <w:t>0.055</w:t>
            </w:r>
          </w:p>
        </w:tc>
        <w:tc>
          <w:tcPr>
            <w:tcW w:w="1840" w:type="dxa"/>
            <w:shd w:val="clear" w:color="auto" w:fill="auto"/>
            <w:hideMark/>
          </w:tcPr>
          <w:p w:rsidR="000E42F4" w:rsidRPr="000E42F4" w:rsidRDefault="000E42F4" w:rsidP="00626816">
            <w:pPr>
              <w:pStyle w:val="Tabletext"/>
              <w:tabs>
                <w:tab w:val="decimal" w:pos="765"/>
              </w:tabs>
              <w:rPr>
                <w:rFonts w:cs="Arial"/>
                <w:color w:val="000000"/>
                <w:szCs w:val="24"/>
              </w:rPr>
            </w:pPr>
            <w:r w:rsidRPr="000E42F4">
              <w:rPr>
                <w:rFonts w:cs="Arial"/>
                <w:color w:val="000000"/>
                <w:szCs w:val="24"/>
              </w:rPr>
              <w:t>0.032</w:t>
            </w:r>
          </w:p>
        </w:tc>
        <w:tc>
          <w:tcPr>
            <w:tcW w:w="1840" w:type="dxa"/>
            <w:shd w:val="clear" w:color="auto" w:fill="auto"/>
            <w:hideMark/>
          </w:tcPr>
          <w:p w:rsidR="000E42F4" w:rsidRPr="000E42F4" w:rsidRDefault="000E42F4" w:rsidP="00626816">
            <w:pPr>
              <w:pStyle w:val="Tabletext"/>
              <w:tabs>
                <w:tab w:val="decimal" w:pos="765"/>
              </w:tabs>
              <w:rPr>
                <w:rFonts w:cs="Arial"/>
                <w:color w:val="000000"/>
                <w:szCs w:val="24"/>
              </w:rPr>
            </w:pPr>
            <w:r w:rsidRPr="000E42F4">
              <w:rPr>
                <w:rFonts w:cs="Arial"/>
                <w:color w:val="000000"/>
                <w:szCs w:val="24"/>
              </w:rPr>
              <w:t>0.006</w:t>
            </w:r>
          </w:p>
        </w:tc>
        <w:tc>
          <w:tcPr>
            <w:tcW w:w="1841" w:type="dxa"/>
            <w:shd w:val="clear" w:color="auto" w:fill="auto"/>
            <w:hideMark/>
          </w:tcPr>
          <w:p w:rsidR="000E42F4" w:rsidRPr="000E42F4" w:rsidRDefault="000E42F4" w:rsidP="00626816">
            <w:pPr>
              <w:pStyle w:val="Tabletext"/>
              <w:tabs>
                <w:tab w:val="decimal" w:pos="765"/>
              </w:tabs>
              <w:rPr>
                <w:rFonts w:cs="Arial"/>
                <w:color w:val="000000"/>
                <w:szCs w:val="24"/>
              </w:rPr>
            </w:pPr>
            <w:r w:rsidRPr="000E42F4">
              <w:rPr>
                <w:rFonts w:cs="Arial"/>
                <w:color w:val="000000"/>
                <w:szCs w:val="24"/>
              </w:rPr>
              <w:t>1.063</w:t>
            </w:r>
          </w:p>
        </w:tc>
      </w:tr>
      <w:tr w:rsidR="000E42F4" w:rsidRPr="00100C21" w:rsidTr="00626816">
        <w:tc>
          <w:tcPr>
            <w:tcW w:w="1428" w:type="dxa"/>
            <w:shd w:val="clear" w:color="auto" w:fill="auto"/>
            <w:hideMark/>
          </w:tcPr>
          <w:p w:rsidR="000E42F4" w:rsidRDefault="000E42F4" w:rsidP="00ED7543">
            <w:pPr>
              <w:pStyle w:val="Tabletext"/>
            </w:pPr>
            <w:r>
              <w:t>7</w:t>
            </w:r>
          </w:p>
        </w:tc>
        <w:tc>
          <w:tcPr>
            <w:tcW w:w="1840" w:type="dxa"/>
            <w:shd w:val="clear" w:color="auto" w:fill="auto"/>
            <w:hideMark/>
          </w:tcPr>
          <w:p w:rsidR="000E42F4" w:rsidRPr="000E42F4" w:rsidRDefault="000E42F4" w:rsidP="00626816">
            <w:pPr>
              <w:pStyle w:val="Tabletext"/>
              <w:tabs>
                <w:tab w:val="decimal" w:pos="765"/>
              </w:tabs>
              <w:rPr>
                <w:rFonts w:cs="Arial"/>
                <w:color w:val="000000"/>
                <w:szCs w:val="24"/>
              </w:rPr>
            </w:pPr>
            <w:r w:rsidRPr="000E42F4">
              <w:rPr>
                <w:rFonts w:cs="Arial"/>
                <w:color w:val="000000"/>
                <w:szCs w:val="24"/>
              </w:rPr>
              <w:t>0.023</w:t>
            </w:r>
          </w:p>
        </w:tc>
        <w:tc>
          <w:tcPr>
            <w:tcW w:w="1840" w:type="dxa"/>
            <w:shd w:val="clear" w:color="auto" w:fill="auto"/>
            <w:hideMark/>
          </w:tcPr>
          <w:p w:rsidR="000E42F4" w:rsidRPr="000E42F4" w:rsidRDefault="000E42F4" w:rsidP="00626816">
            <w:pPr>
              <w:pStyle w:val="Tabletext"/>
              <w:tabs>
                <w:tab w:val="decimal" w:pos="765"/>
              </w:tabs>
              <w:rPr>
                <w:rFonts w:cs="Arial"/>
                <w:color w:val="000000"/>
                <w:szCs w:val="24"/>
              </w:rPr>
            </w:pPr>
            <w:r w:rsidRPr="000E42F4">
              <w:rPr>
                <w:rFonts w:cs="Arial"/>
                <w:color w:val="000000"/>
                <w:szCs w:val="24"/>
              </w:rPr>
              <w:t>0.036</w:t>
            </w:r>
          </w:p>
        </w:tc>
        <w:tc>
          <w:tcPr>
            <w:tcW w:w="1840" w:type="dxa"/>
            <w:shd w:val="clear" w:color="auto" w:fill="auto"/>
            <w:hideMark/>
          </w:tcPr>
          <w:p w:rsidR="000E42F4" w:rsidRPr="000E42F4" w:rsidRDefault="000E42F4" w:rsidP="00626816">
            <w:pPr>
              <w:pStyle w:val="Tabletext"/>
              <w:tabs>
                <w:tab w:val="decimal" w:pos="765"/>
              </w:tabs>
              <w:rPr>
                <w:rFonts w:cs="Arial"/>
                <w:color w:val="000000"/>
                <w:szCs w:val="24"/>
              </w:rPr>
            </w:pPr>
            <w:r w:rsidRPr="000E42F4">
              <w:rPr>
                <w:rFonts w:cs="Arial"/>
                <w:color w:val="000000"/>
                <w:szCs w:val="24"/>
              </w:rPr>
              <w:t>0.003</w:t>
            </w:r>
          </w:p>
        </w:tc>
        <w:tc>
          <w:tcPr>
            <w:tcW w:w="1841" w:type="dxa"/>
            <w:shd w:val="clear" w:color="auto" w:fill="auto"/>
            <w:hideMark/>
          </w:tcPr>
          <w:p w:rsidR="000E42F4" w:rsidRPr="000E42F4" w:rsidRDefault="000E42F4" w:rsidP="00626816">
            <w:pPr>
              <w:pStyle w:val="Tabletext"/>
              <w:tabs>
                <w:tab w:val="decimal" w:pos="765"/>
              </w:tabs>
              <w:rPr>
                <w:rFonts w:cs="Arial"/>
                <w:color w:val="000000"/>
                <w:szCs w:val="24"/>
              </w:rPr>
            </w:pPr>
            <w:r w:rsidRPr="000E42F4">
              <w:rPr>
                <w:rFonts w:cs="Arial"/>
                <w:color w:val="000000"/>
                <w:szCs w:val="24"/>
              </w:rPr>
              <w:t>1.065</w:t>
            </w:r>
          </w:p>
        </w:tc>
      </w:tr>
      <w:tr w:rsidR="000E42F4" w:rsidRPr="00100C21" w:rsidTr="00626816">
        <w:tc>
          <w:tcPr>
            <w:tcW w:w="1428" w:type="dxa"/>
            <w:shd w:val="clear" w:color="auto" w:fill="auto"/>
            <w:hideMark/>
          </w:tcPr>
          <w:p w:rsidR="000E42F4" w:rsidRDefault="000E42F4" w:rsidP="00ED7543">
            <w:pPr>
              <w:pStyle w:val="Tabletext"/>
            </w:pPr>
            <w:r>
              <w:t>8</w:t>
            </w:r>
          </w:p>
        </w:tc>
        <w:tc>
          <w:tcPr>
            <w:tcW w:w="1840" w:type="dxa"/>
            <w:shd w:val="clear" w:color="auto" w:fill="auto"/>
            <w:hideMark/>
          </w:tcPr>
          <w:p w:rsidR="000E42F4" w:rsidRPr="000E42F4" w:rsidRDefault="000E42F4" w:rsidP="00626816">
            <w:pPr>
              <w:pStyle w:val="Tabletext"/>
              <w:tabs>
                <w:tab w:val="decimal" w:pos="765"/>
              </w:tabs>
              <w:rPr>
                <w:rFonts w:cs="Arial"/>
                <w:color w:val="000000"/>
                <w:szCs w:val="24"/>
              </w:rPr>
            </w:pPr>
            <w:r w:rsidRPr="000E42F4">
              <w:rPr>
                <w:rFonts w:cs="Arial"/>
                <w:color w:val="000000"/>
                <w:szCs w:val="24"/>
              </w:rPr>
              <w:t>-0.013</w:t>
            </w:r>
          </w:p>
        </w:tc>
        <w:tc>
          <w:tcPr>
            <w:tcW w:w="1840" w:type="dxa"/>
            <w:shd w:val="clear" w:color="auto" w:fill="auto"/>
            <w:hideMark/>
          </w:tcPr>
          <w:p w:rsidR="000E42F4" w:rsidRPr="000E42F4" w:rsidRDefault="000E42F4" w:rsidP="00626816">
            <w:pPr>
              <w:pStyle w:val="Tabletext"/>
              <w:tabs>
                <w:tab w:val="decimal" w:pos="765"/>
              </w:tabs>
              <w:rPr>
                <w:rFonts w:cs="Arial"/>
                <w:color w:val="000000"/>
                <w:szCs w:val="24"/>
              </w:rPr>
            </w:pPr>
            <w:r w:rsidRPr="000E42F4">
              <w:rPr>
                <w:rFonts w:cs="Arial"/>
                <w:color w:val="000000"/>
                <w:szCs w:val="24"/>
              </w:rPr>
              <w:t>0.002</w:t>
            </w:r>
          </w:p>
        </w:tc>
        <w:tc>
          <w:tcPr>
            <w:tcW w:w="1840" w:type="dxa"/>
            <w:shd w:val="clear" w:color="auto" w:fill="auto"/>
            <w:hideMark/>
          </w:tcPr>
          <w:p w:rsidR="000E42F4" w:rsidRPr="000E42F4" w:rsidRDefault="000E42F4" w:rsidP="00626816">
            <w:pPr>
              <w:pStyle w:val="Tabletext"/>
              <w:tabs>
                <w:tab w:val="decimal" w:pos="765"/>
              </w:tabs>
              <w:rPr>
                <w:rFonts w:cs="Arial"/>
                <w:color w:val="000000"/>
                <w:szCs w:val="24"/>
              </w:rPr>
            </w:pPr>
            <w:r w:rsidRPr="000E42F4">
              <w:rPr>
                <w:rFonts w:cs="Arial"/>
                <w:color w:val="000000"/>
                <w:szCs w:val="24"/>
              </w:rPr>
              <w:t>-0.002</w:t>
            </w:r>
          </w:p>
        </w:tc>
        <w:tc>
          <w:tcPr>
            <w:tcW w:w="1841" w:type="dxa"/>
            <w:shd w:val="clear" w:color="auto" w:fill="auto"/>
            <w:hideMark/>
          </w:tcPr>
          <w:p w:rsidR="000E42F4" w:rsidRPr="000E42F4" w:rsidRDefault="000E42F4" w:rsidP="00626816">
            <w:pPr>
              <w:pStyle w:val="Tabletext"/>
              <w:tabs>
                <w:tab w:val="decimal" w:pos="765"/>
              </w:tabs>
              <w:rPr>
                <w:rFonts w:cs="Arial"/>
                <w:color w:val="000000"/>
                <w:szCs w:val="24"/>
              </w:rPr>
            </w:pPr>
            <w:r w:rsidRPr="000E42F4">
              <w:rPr>
                <w:rFonts w:cs="Arial"/>
                <w:color w:val="000000"/>
                <w:szCs w:val="24"/>
              </w:rPr>
              <w:t>1.064</w:t>
            </w:r>
          </w:p>
        </w:tc>
      </w:tr>
      <w:tr w:rsidR="000E42F4" w:rsidRPr="00100C21" w:rsidTr="00626816">
        <w:tc>
          <w:tcPr>
            <w:tcW w:w="1428" w:type="dxa"/>
            <w:shd w:val="clear" w:color="auto" w:fill="auto"/>
            <w:hideMark/>
          </w:tcPr>
          <w:p w:rsidR="000E42F4" w:rsidRDefault="000E42F4" w:rsidP="00ED7543">
            <w:pPr>
              <w:pStyle w:val="Tabletext"/>
            </w:pPr>
            <w:r>
              <w:t>9</w:t>
            </w:r>
          </w:p>
        </w:tc>
        <w:tc>
          <w:tcPr>
            <w:tcW w:w="1840" w:type="dxa"/>
            <w:shd w:val="clear" w:color="auto" w:fill="auto"/>
            <w:hideMark/>
          </w:tcPr>
          <w:p w:rsidR="000E42F4" w:rsidRPr="000E42F4" w:rsidRDefault="000E42F4" w:rsidP="00626816">
            <w:pPr>
              <w:pStyle w:val="Tabletext"/>
              <w:tabs>
                <w:tab w:val="decimal" w:pos="765"/>
              </w:tabs>
              <w:rPr>
                <w:rFonts w:cs="Arial"/>
                <w:color w:val="000000"/>
                <w:szCs w:val="24"/>
              </w:rPr>
            </w:pPr>
            <w:r w:rsidRPr="000E42F4">
              <w:rPr>
                <w:rFonts w:cs="Arial"/>
                <w:color w:val="000000"/>
                <w:szCs w:val="24"/>
              </w:rPr>
              <w:t>-0.015</w:t>
            </w:r>
          </w:p>
        </w:tc>
        <w:tc>
          <w:tcPr>
            <w:tcW w:w="1840" w:type="dxa"/>
            <w:shd w:val="clear" w:color="auto" w:fill="auto"/>
            <w:hideMark/>
          </w:tcPr>
          <w:p w:rsidR="000E42F4" w:rsidRPr="000E42F4" w:rsidRDefault="000E42F4" w:rsidP="00626816">
            <w:pPr>
              <w:pStyle w:val="Tabletext"/>
              <w:tabs>
                <w:tab w:val="decimal" w:pos="765"/>
              </w:tabs>
              <w:rPr>
                <w:rFonts w:cs="Arial"/>
                <w:color w:val="000000"/>
                <w:szCs w:val="24"/>
              </w:rPr>
            </w:pPr>
            <w:r w:rsidRPr="000E42F4">
              <w:rPr>
                <w:rFonts w:cs="Arial"/>
                <w:color w:val="000000"/>
                <w:szCs w:val="24"/>
              </w:rPr>
              <w:t>0.023</w:t>
            </w:r>
          </w:p>
        </w:tc>
        <w:tc>
          <w:tcPr>
            <w:tcW w:w="1840" w:type="dxa"/>
            <w:shd w:val="clear" w:color="auto" w:fill="auto"/>
            <w:noWrap/>
            <w:hideMark/>
          </w:tcPr>
          <w:p w:rsidR="000E42F4" w:rsidRPr="000E42F4" w:rsidRDefault="000E42F4" w:rsidP="00626816">
            <w:pPr>
              <w:pStyle w:val="Tabletext"/>
              <w:tabs>
                <w:tab w:val="decimal" w:pos="765"/>
              </w:tabs>
              <w:rPr>
                <w:rFonts w:cs="Arial"/>
                <w:color w:val="000000"/>
                <w:szCs w:val="24"/>
              </w:rPr>
            </w:pPr>
            <w:r w:rsidRPr="000E42F4">
              <w:rPr>
                <w:rFonts w:cs="Arial"/>
                <w:color w:val="000000"/>
                <w:szCs w:val="24"/>
              </w:rPr>
              <w:t>-0.002</w:t>
            </w:r>
          </w:p>
        </w:tc>
        <w:tc>
          <w:tcPr>
            <w:tcW w:w="1841" w:type="dxa"/>
            <w:shd w:val="clear" w:color="auto" w:fill="auto"/>
            <w:hideMark/>
          </w:tcPr>
          <w:p w:rsidR="000E42F4" w:rsidRPr="000E42F4" w:rsidRDefault="000E42F4" w:rsidP="00626816">
            <w:pPr>
              <w:pStyle w:val="Tabletext"/>
              <w:tabs>
                <w:tab w:val="decimal" w:pos="765"/>
              </w:tabs>
              <w:rPr>
                <w:rFonts w:cs="Arial"/>
                <w:color w:val="000000"/>
                <w:szCs w:val="24"/>
              </w:rPr>
            </w:pPr>
            <w:r w:rsidRPr="000E42F4">
              <w:rPr>
                <w:rFonts w:cs="Arial"/>
                <w:color w:val="000000"/>
                <w:szCs w:val="24"/>
              </w:rPr>
              <w:t>1.062</w:t>
            </w:r>
          </w:p>
        </w:tc>
      </w:tr>
      <w:tr w:rsidR="000E42F4" w:rsidRPr="00100C21" w:rsidTr="00626816">
        <w:tc>
          <w:tcPr>
            <w:tcW w:w="1428" w:type="dxa"/>
            <w:shd w:val="clear" w:color="auto" w:fill="auto"/>
            <w:hideMark/>
          </w:tcPr>
          <w:p w:rsidR="000E42F4" w:rsidRDefault="000E42F4" w:rsidP="00ED7543">
            <w:pPr>
              <w:pStyle w:val="Tabletext"/>
            </w:pPr>
            <w:r>
              <w:t>10</w:t>
            </w:r>
          </w:p>
        </w:tc>
        <w:tc>
          <w:tcPr>
            <w:tcW w:w="1840" w:type="dxa"/>
            <w:shd w:val="clear" w:color="auto" w:fill="auto"/>
            <w:hideMark/>
          </w:tcPr>
          <w:p w:rsidR="000E42F4" w:rsidRPr="000E42F4" w:rsidRDefault="000E42F4" w:rsidP="00626816">
            <w:pPr>
              <w:pStyle w:val="Tabletext"/>
              <w:tabs>
                <w:tab w:val="decimal" w:pos="765"/>
              </w:tabs>
              <w:rPr>
                <w:rFonts w:cs="Arial"/>
                <w:color w:val="000000"/>
                <w:szCs w:val="24"/>
              </w:rPr>
            </w:pPr>
            <w:r w:rsidRPr="000E42F4">
              <w:rPr>
                <w:rFonts w:cs="Arial"/>
                <w:color w:val="000000"/>
                <w:szCs w:val="24"/>
              </w:rPr>
              <w:t>-0.037</w:t>
            </w:r>
          </w:p>
        </w:tc>
        <w:tc>
          <w:tcPr>
            <w:tcW w:w="1840" w:type="dxa"/>
            <w:shd w:val="clear" w:color="auto" w:fill="auto"/>
            <w:hideMark/>
          </w:tcPr>
          <w:p w:rsidR="000E42F4" w:rsidRPr="000E42F4" w:rsidRDefault="000E42F4" w:rsidP="00626816">
            <w:pPr>
              <w:pStyle w:val="Tabletext"/>
              <w:tabs>
                <w:tab w:val="decimal" w:pos="765"/>
              </w:tabs>
              <w:rPr>
                <w:rFonts w:cs="Arial"/>
                <w:color w:val="000000"/>
                <w:szCs w:val="24"/>
              </w:rPr>
            </w:pPr>
            <w:r w:rsidRPr="000E42F4">
              <w:rPr>
                <w:rFonts w:cs="Arial"/>
                <w:color w:val="000000"/>
                <w:szCs w:val="24"/>
              </w:rPr>
              <w:t>0.009</w:t>
            </w:r>
          </w:p>
        </w:tc>
        <w:tc>
          <w:tcPr>
            <w:tcW w:w="1840" w:type="dxa"/>
            <w:shd w:val="clear" w:color="auto" w:fill="auto"/>
            <w:noWrap/>
            <w:hideMark/>
          </w:tcPr>
          <w:p w:rsidR="000E42F4" w:rsidRPr="000E42F4" w:rsidRDefault="000E42F4" w:rsidP="00626816">
            <w:pPr>
              <w:pStyle w:val="Tabletext"/>
              <w:tabs>
                <w:tab w:val="decimal" w:pos="765"/>
              </w:tabs>
              <w:rPr>
                <w:rFonts w:cs="Arial"/>
                <w:color w:val="000000"/>
                <w:szCs w:val="24"/>
              </w:rPr>
            </w:pPr>
            <w:r w:rsidRPr="000E42F4">
              <w:rPr>
                <w:rFonts w:cs="Arial"/>
                <w:color w:val="000000"/>
                <w:szCs w:val="24"/>
              </w:rPr>
              <w:t>-0.004</w:t>
            </w:r>
          </w:p>
        </w:tc>
        <w:tc>
          <w:tcPr>
            <w:tcW w:w="1841" w:type="dxa"/>
            <w:shd w:val="clear" w:color="auto" w:fill="auto"/>
            <w:hideMark/>
          </w:tcPr>
          <w:p w:rsidR="000E42F4" w:rsidRPr="000E42F4" w:rsidRDefault="000E42F4" w:rsidP="00626816">
            <w:pPr>
              <w:pStyle w:val="Tabletext"/>
              <w:tabs>
                <w:tab w:val="decimal" w:pos="765"/>
              </w:tabs>
              <w:rPr>
                <w:rFonts w:cs="Arial"/>
                <w:color w:val="000000"/>
                <w:szCs w:val="24"/>
              </w:rPr>
            </w:pPr>
            <w:r w:rsidRPr="000E42F4">
              <w:rPr>
                <w:rFonts w:cs="Arial"/>
                <w:color w:val="000000"/>
                <w:szCs w:val="24"/>
              </w:rPr>
              <w:t>1.058</w:t>
            </w:r>
          </w:p>
        </w:tc>
      </w:tr>
      <w:tr w:rsidR="000E42F4" w:rsidRPr="00100C21" w:rsidTr="00626816">
        <w:tc>
          <w:tcPr>
            <w:tcW w:w="1428" w:type="dxa"/>
            <w:shd w:val="clear" w:color="auto" w:fill="auto"/>
            <w:hideMark/>
          </w:tcPr>
          <w:p w:rsidR="000E42F4" w:rsidRDefault="000E42F4" w:rsidP="00ED7543">
            <w:pPr>
              <w:pStyle w:val="Tabletext"/>
            </w:pPr>
            <w:r>
              <w:t>11</w:t>
            </w:r>
          </w:p>
        </w:tc>
        <w:tc>
          <w:tcPr>
            <w:tcW w:w="1840" w:type="dxa"/>
            <w:shd w:val="clear" w:color="auto" w:fill="auto"/>
            <w:hideMark/>
          </w:tcPr>
          <w:p w:rsidR="000E42F4" w:rsidRPr="000E42F4" w:rsidRDefault="000E42F4" w:rsidP="00626816">
            <w:pPr>
              <w:pStyle w:val="Tabletext"/>
              <w:tabs>
                <w:tab w:val="decimal" w:pos="765"/>
              </w:tabs>
              <w:rPr>
                <w:rFonts w:cs="Arial"/>
                <w:color w:val="000000"/>
                <w:szCs w:val="24"/>
              </w:rPr>
            </w:pPr>
            <w:r w:rsidRPr="000E42F4">
              <w:rPr>
                <w:rFonts w:cs="Arial"/>
                <w:color w:val="000000"/>
                <w:szCs w:val="24"/>
              </w:rPr>
              <w:t>-0.046</w:t>
            </w:r>
          </w:p>
        </w:tc>
        <w:tc>
          <w:tcPr>
            <w:tcW w:w="1840" w:type="dxa"/>
            <w:shd w:val="clear" w:color="auto" w:fill="auto"/>
            <w:hideMark/>
          </w:tcPr>
          <w:p w:rsidR="000E42F4" w:rsidRPr="000E42F4" w:rsidRDefault="000E42F4" w:rsidP="00626816">
            <w:pPr>
              <w:pStyle w:val="Tabletext"/>
              <w:tabs>
                <w:tab w:val="decimal" w:pos="765"/>
              </w:tabs>
              <w:rPr>
                <w:rFonts w:cs="Arial"/>
                <w:color w:val="000000"/>
                <w:szCs w:val="24"/>
              </w:rPr>
            </w:pPr>
            <w:r w:rsidRPr="000E42F4">
              <w:rPr>
                <w:rFonts w:cs="Arial"/>
                <w:color w:val="000000"/>
                <w:szCs w:val="24"/>
              </w:rPr>
              <w:t>0.013</w:t>
            </w:r>
          </w:p>
        </w:tc>
        <w:tc>
          <w:tcPr>
            <w:tcW w:w="1840" w:type="dxa"/>
            <w:shd w:val="clear" w:color="auto" w:fill="auto"/>
            <w:noWrap/>
            <w:hideMark/>
          </w:tcPr>
          <w:p w:rsidR="000E42F4" w:rsidRPr="000E42F4" w:rsidRDefault="000E42F4" w:rsidP="00626816">
            <w:pPr>
              <w:pStyle w:val="Tabletext"/>
              <w:tabs>
                <w:tab w:val="decimal" w:pos="765"/>
              </w:tabs>
              <w:rPr>
                <w:rFonts w:cs="Arial"/>
                <w:color w:val="000000"/>
                <w:szCs w:val="24"/>
              </w:rPr>
            </w:pPr>
            <w:r w:rsidRPr="000E42F4">
              <w:rPr>
                <w:rFonts w:cs="Arial"/>
                <w:color w:val="000000"/>
                <w:szCs w:val="24"/>
              </w:rPr>
              <w:t>-0.005</w:t>
            </w:r>
          </w:p>
        </w:tc>
        <w:tc>
          <w:tcPr>
            <w:tcW w:w="1841" w:type="dxa"/>
            <w:shd w:val="clear" w:color="auto" w:fill="auto"/>
            <w:hideMark/>
          </w:tcPr>
          <w:p w:rsidR="000E42F4" w:rsidRPr="000E42F4" w:rsidRDefault="000E42F4" w:rsidP="00626816">
            <w:pPr>
              <w:pStyle w:val="Tabletext"/>
              <w:tabs>
                <w:tab w:val="decimal" w:pos="765"/>
              </w:tabs>
              <w:rPr>
                <w:rFonts w:cs="Arial"/>
                <w:color w:val="000000"/>
                <w:szCs w:val="24"/>
              </w:rPr>
            </w:pPr>
            <w:r w:rsidRPr="000E42F4">
              <w:rPr>
                <w:rFonts w:cs="Arial"/>
                <w:color w:val="000000"/>
                <w:szCs w:val="24"/>
              </w:rPr>
              <w:t>1.052</w:t>
            </w:r>
          </w:p>
        </w:tc>
      </w:tr>
      <w:tr w:rsidR="000E42F4" w:rsidRPr="00100C21" w:rsidTr="00626816">
        <w:tc>
          <w:tcPr>
            <w:tcW w:w="1428" w:type="dxa"/>
            <w:shd w:val="clear" w:color="auto" w:fill="auto"/>
            <w:hideMark/>
          </w:tcPr>
          <w:p w:rsidR="000E42F4" w:rsidRDefault="000E42F4" w:rsidP="00ED7543">
            <w:pPr>
              <w:pStyle w:val="Tabletext"/>
            </w:pPr>
            <w:r>
              <w:t>12</w:t>
            </w:r>
          </w:p>
        </w:tc>
        <w:tc>
          <w:tcPr>
            <w:tcW w:w="1840" w:type="dxa"/>
            <w:shd w:val="clear" w:color="auto" w:fill="auto"/>
            <w:hideMark/>
          </w:tcPr>
          <w:p w:rsidR="000E42F4" w:rsidRPr="000E42F4" w:rsidRDefault="000E42F4" w:rsidP="00626816">
            <w:pPr>
              <w:pStyle w:val="Tabletext"/>
              <w:tabs>
                <w:tab w:val="decimal" w:pos="765"/>
              </w:tabs>
              <w:rPr>
                <w:rFonts w:cs="Arial"/>
                <w:color w:val="000000"/>
                <w:szCs w:val="24"/>
              </w:rPr>
            </w:pPr>
            <w:r w:rsidRPr="000E42F4">
              <w:rPr>
                <w:rFonts w:cs="Arial"/>
                <w:color w:val="000000"/>
                <w:szCs w:val="24"/>
              </w:rPr>
              <w:t>-0.059</w:t>
            </w:r>
          </w:p>
        </w:tc>
        <w:tc>
          <w:tcPr>
            <w:tcW w:w="1840" w:type="dxa"/>
            <w:shd w:val="clear" w:color="auto" w:fill="auto"/>
            <w:hideMark/>
          </w:tcPr>
          <w:p w:rsidR="000E42F4" w:rsidRPr="000E42F4" w:rsidRDefault="000E42F4" w:rsidP="00626816">
            <w:pPr>
              <w:pStyle w:val="Tabletext"/>
              <w:tabs>
                <w:tab w:val="decimal" w:pos="765"/>
              </w:tabs>
              <w:rPr>
                <w:rFonts w:cs="Arial"/>
                <w:color w:val="000000"/>
                <w:szCs w:val="24"/>
              </w:rPr>
            </w:pPr>
            <w:r w:rsidRPr="000E42F4">
              <w:rPr>
                <w:rFonts w:cs="Arial"/>
                <w:color w:val="000000"/>
                <w:szCs w:val="24"/>
              </w:rPr>
              <w:t>0.017</w:t>
            </w:r>
          </w:p>
        </w:tc>
        <w:tc>
          <w:tcPr>
            <w:tcW w:w="1840" w:type="dxa"/>
            <w:shd w:val="clear" w:color="auto" w:fill="auto"/>
            <w:noWrap/>
            <w:hideMark/>
          </w:tcPr>
          <w:p w:rsidR="000E42F4" w:rsidRPr="000E42F4" w:rsidRDefault="000E42F4" w:rsidP="00626816">
            <w:pPr>
              <w:pStyle w:val="Tabletext"/>
              <w:tabs>
                <w:tab w:val="decimal" w:pos="765"/>
              </w:tabs>
              <w:rPr>
                <w:rFonts w:cs="Arial"/>
                <w:color w:val="000000"/>
                <w:szCs w:val="24"/>
              </w:rPr>
            </w:pPr>
            <w:r w:rsidRPr="000E42F4">
              <w:rPr>
                <w:rFonts w:cs="Arial"/>
                <w:color w:val="000000"/>
                <w:szCs w:val="24"/>
              </w:rPr>
              <w:t>-0.007</w:t>
            </w:r>
          </w:p>
        </w:tc>
        <w:tc>
          <w:tcPr>
            <w:tcW w:w="1841" w:type="dxa"/>
            <w:shd w:val="clear" w:color="auto" w:fill="auto"/>
            <w:hideMark/>
          </w:tcPr>
          <w:p w:rsidR="000E42F4" w:rsidRPr="000E42F4" w:rsidRDefault="000E42F4" w:rsidP="00626816">
            <w:pPr>
              <w:pStyle w:val="Tabletext"/>
              <w:tabs>
                <w:tab w:val="decimal" w:pos="765"/>
              </w:tabs>
              <w:rPr>
                <w:rFonts w:cs="Arial"/>
                <w:color w:val="000000"/>
                <w:szCs w:val="24"/>
              </w:rPr>
            </w:pPr>
            <w:r w:rsidRPr="000E42F4">
              <w:rPr>
                <w:rFonts w:cs="Arial"/>
                <w:color w:val="000000"/>
                <w:szCs w:val="24"/>
              </w:rPr>
              <w:t>1.046</w:t>
            </w:r>
          </w:p>
        </w:tc>
      </w:tr>
      <w:tr w:rsidR="000E42F4" w:rsidRPr="00100C21" w:rsidTr="00626816">
        <w:tc>
          <w:tcPr>
            <w:tcW w:w="1428" w:type="dxa"/>
            <w:shd w:val="clear" w:color="auto" w:fill="auto"/>
            <w:hideMark/>
          </w:tcPr>
          <w:p w:rsidR="000E42F4" w:rsidRDefault="000E42F4" w:rsidP="00ED7543">
            <w:pPr>
              <w:pStyle w:val="Tabletext"/>
            </w:pPr>
            <w:r>
              <w:t>13</w:t>
            </w:r>
          </w:p>
        </w:tc>
        <w:tc>
          <w:tcPr>
            <w:tcW w:w="1840" w:type="dxa"/>
            <w:shd w:val="clear" w:color="auto" w:fill="auto"/>
            <w:hideMark/>
          </w:tcPr>
          <w:p w:rsidR="000E42F4" w:rsidRPr="000E42F4" w:rsidRDefault="000E42F4" w:rsidP="00626816">
            <w:pPr>
              <w:pStyle w:val="Tabletext"/>
              <w:tabs>
                <w:tab w:val="decimal" w:pos="765"/>
              </w:tabs>
              <w:rPr>
                <w:rFonts w:cs="Arial"/>
                <w:color w:val="000000"/>
                <w:szCs w:val="24"/>
              </w:rPr>
            </w:pPr>
            <w:r w:rsidRPr="000E42F4">
              <w:rPr>
                <w:rFonts w:cs="Arial"/>
                <w:color w:val="000000"/>
                <w:szCs w:val="24"/>
              </w:rPr>
              <w:t>-0.077</w:t>
            </w:r>
          </w:p>
        </w:tc>
        <w:tc>
          <w:tcPr>
            <w:tcW w:w="1840" w:type="dxa"/>
            <w:shd w:val="clear" w:color="auto" w:fill="auto"/>
            <w:hideMark/>
          </w:tcPr>
          <w:p w:rsidR="000E42F4" w:rsidRPr="000E42F4" w:rsidRDefault="000E42F4" w:rsidP="00626816">
            <w:pPr>
              <w:pStyle w:val="Tabletext"/>
              <w:tabs>
                <w:tab w:val="decimal" w:pos="765"/>
              </w:tabs>
              <w:rPr>
                <w:rFonts w:cs="Arial"/>
                <w:color w:val="000000"/>
                <w:szCs w:val="24"/>
              </w:rPr>
            </w:pPr>
            <w:r w:rsidRPr="000E42F4">
              <w:rPr>
                <w:rFonts w:cs="Arial"/>
                <w:color w:val="000000"/>
                <w:szCs w:val="24"/>
              </w:rPr>
              <w:t>0.005</w:t>
            </w:r>
          </w:p>
        </w:tc>
        <w:tc>
          <w:tcPr>
            <w:tcW w:w="1840" w:type="dxa"/>
            <w:shd w:val="clear" w:color="auto" w:fill="auto"/>
            <w:noWrap/>
            <w:hideMark/>
          </w:tcPr>
          <w:p w:rsidR="000E42F4" w:rsidRPr="000E42F4" w:rsidRDefault="000E42F4" w:rsidP="00626816">
            <w:pPr>
              <w:pStyle w:val="Tabletext"/>
              <w:tabs>
                <w:tab w:val="decimal" w:pos="765"/>
              </w:tabs>
              <w:rPr>
                <w:rFonts w:cs="Arial"/>
                <w:color w:val="000000"/>
                <w:szCs w:val="24"/>
              </w:rPr>
            </w:pPr>
            <w:r w:rsidRPr="000E42F4">
              <w:rPr>
                <w:rFonts w:cs="Arial"/>
                <w:color w:val="000000"/>
                <w:szCs w:val="24"/>
              </w:rPr>
              <w:t>-0.009</w:t>
            </w:r>
          </w:p>
        </w:tc>
        <w:tc>
          <w:tcPr>
            <w:tcW w:w="1841" w:type="dxa"/>
            <w:shd w:val="clear" w:color="auto" w:fill="auto"/>
            <w:hideMark/>
          </w:tcPr>
          <w:p w:rsidR="000E42F4" w:rsidRPr="000E42F4" w:rsidRDefault="000E42F4" w:rsidP="00626816">
            <w:pPr>
              <w:pStyle w:val="Tabletext"/>
              <w:tabs>
                <w:tab w:val="decimal" w:pos="765"/>
              </w:tabs>
              <w:rPr>
                <w:rFonts w:cs="Arial"/>
                <w:color w:val="000000"/>
                <w:szCs w:val="24"/>
              </w:rPr>
            </w:pPr>
            <w:r w:rsidRPr="000E42F4">
              <w:rPr>
                <w:rFonts w:cs="Arial"/>
                <w:color w:val="000000"/>
                <w:szCs w:val="24"/>
              </w:rPr>
              <w:t>1.037</w:t>
            </w:r>
          </w:p>
        </w:tc>
      </w:tr>
      <w:tr w:rsidR="000E42F4" w:rsidRPr="00100C21" w:rsidTr="00626816">
        <w:tc>
          <w:tcPr>
            <w:tcW w:w="1428" w:type="dxa"/>
            <w:shd w:val="clear" w:color="auto" w:fill="auto"/>
            <w:hideMark/>
          </w:tcPr>
          <w:p w:rsidR="000E42F4" w:rsidRDefault="000E42F4" w:rsidP="00ED7543">
            <w:pPr>
              <w:pStyle w:val="Tabletext"/>
            </w:pPr>
            <w:r>
              <w:t>14</w:t>
            </w:r>
          </w:p>
        </w:tc>
        <w:tc>
          <w:tcPr>
            <w:tcW w:w="1840" w:type="dxa"/>
            <w:shd w:val="clear" w:color="auto" w:fill="auto"/>
            <w:hideMark/>
          </w:tcPr>
          <w:p w:rsidR="000E42F4" w:rsidRPr="000E42F4" w:rsidRDefault="000E42F4" w:rsidP="00626816">
            <w:pPr>
              <w:pStyle w:val="Tabletext"/>
              <w:tabs>
                <w:tab w:val="decimal" w:pos="765"/>
              </w:tabs>
              <w:rPr>
                <w:rFonts w:cs="Arial"/>
                <w:color w:val="000000"/>
                <w:szCs w:val="24"/>
              </w:rPr>
            </w:pPr>
            <w:r w:rsidRPr="000E42F4">
              <w:rPr>
                <w:rFonts w:cs="Arial"/>
                <w:color w:val="000000"/>
                <w:szCs w:val="24"/>
              </w:rPr>
              <w:t>-0.081</w:t>
            </w:r>
          </w:p>
        </w:tc>
        <w:tc>
          <w:tcPr>
            <w:tcW w:w="1840" w:type="dxa"/>
            <w:shd w:val="clear" w:color="auto" w:fill="auto"/>
            <w:hideMark/>
          </w:tcPr>
          <w:p w:rsidR="000E42F4" w:rsidRPr="000E42F4" w:rsidRDefault="000E42F4" w:rsidP="00626816">
            <w:pPr>
              <w:pStyle w:val="Tabletext"/>
              <w:tabs>
                <w:tab w:val="decimal" w:pos="765"/>
              </w:tabs>
              <w:rPr>
                <w:rFonts w:cs="Arial"/>
                <w:color w:val="000000"/>
                <w:szCs w:val="24"/>
              </w:rPr>
            </w:pPr>
            <w:r w:rsidRPr="000E42F4">
              <w:rPr>
                <w:rFonts w:cs="Arial"/>
                <w:color w:val="000000"/>
                <w:szCs w:val="24"/>
              </w:rPr>
              <w:t>0.027</w:t>
            </w:r>
          </w:p>
        </w:tc>
        <w:tc>
          <w:tcPr>
            <w:tcW w:w="1840" w:type="dxa"/>
            <w:shd w:val="clear" w:color="auto" w:fill="auto"/>
            <w:noWrap/>
            <w:hideMark/>
          </w:tcPr>
          <w:p w:rsidR="000E42F4" w:rsidRPr="000E42F4" w:rsidRDefault="000E42F4" w:rsidP="00626816">
            <w:pPr>
              <w:pStyle w:val="Tabletext"/>
              <w:tabs>
                <w:tab w:val="decimal" w:pos="765"/>
              </w:tabs>
              <w:rPr>
                <w:rFonts w:cs="Arial"/>
                <w:color w:val="000000"/>
                <w:szCs w:val="24"/>
              </w:rPr>
            </w:pPr>
            <w:r w:rsidRPr="000E42F4">
              <w:rPr>
                <w:rFonts w:cs="Arial"/>
                <w:color w:val="000000"/>
                <w:szCs w:val="24"/>
              </w:rPr>
              <w:t>-0.009</w:t>
            </w:r>
          </w:p>
        </w:tc>
        <w:tc>
          <w:tcPr>
            <w:tcW w:w="1841" w:type="dxa"/>
            <w:shd w:val="clear" w:color="auto" w:fill="auto"/>
            <w:hideMark/>
          </w:tcPr>
          <w:p w:rsidR="000E42F4" w:rsidRPr="000E42F4" w:rsidRDefault="000E42F4" w:rsidP="00626816">
            <w:pPr>
              <w:pStyle w:val="Tabletext"/>
              <w:tabs>
                <w:tab w:val="decimal" w:pos="765"/>
              </w:tabs>
              <w:rPr>
                <w:rFonts w:cs="Arial"/>
                <w:color w:val="000000"/>
                <w:szCs w:val="24"/>
              </w:rPr>
            </w:pPr>
            <w:r w:rsidRPr="000E42F4">
              <w:rPr>
                <w:rFonts w:cs="Arial"/>
                <w:color w:val="000000"/>
                <w:szCs w:val="24"/>
              </w:rPr>
              <w:t>1.027</w:t>
            </w:r>
          </w:p>
        </w:tc>
      </w:tr>
      <w:tr w:rsidR="000E42F4" w:rsidRPr="00100C21" w:rsidTr="00626816">
        <w:tc>
          <w:tcPr>
            <w:tcW w:w="1428" w:type="dxa"/>
            <w:shd w:val="clear" w:color="auto" w:fill="auto"/>
            <w:hideMark/>
          </w:tcPr>
          <w:p w:rsidR="000E42F4" w:rsidRDefault="000E42F4" w:rsidP="00ED7543">
            <w:pPr>
              <w:pStyle w:val="Tabletext"/>
            </w:pPr>
            <w:r>
              <w:t>15</w:t>
            </w:r>
          </w:p>
        </w:tc>
        <w:tc>
          <w:tcPr>
            <w:tcW w:w="1840" w:type="dxa"/>
            <w:shd w:val="clear" w:color="auto" w:fill="auto"/>
            <w:hideMark/>
          </w:tcPr>
          <w:p w:rsidR="000E42F4" w:rsidRPr="000E42F4" w:rsidRDefault="000E42F4" w:rsidP="00626816">
            <w:pPr>
              <w:pStyle w:val="Tabletext"/>
              <w:tabs>
                <w:tab w:val="decimal" w:pos="765"/>
              </w:tabs>
              <w:rPr>
                <w:rFonts w:cs="Arial"/>
                <w:color w:val="000000"/>
                <w:szCs w:val="24"/>
              </w:rPr>
            </w:pPr>
            <w:r w:rsidRPr="000E42F4">
              <w:rPr>
                <w:rFonts w:cs="Arial"/>
                <w:color w:val="000000"/>
                <w:szCs w:val="24"/>
              </w:rPr>
              <w:t>-0.108</w:t>
            </w:r>
          </w:p>
        </w:tc>
        <w:tc>
          <w:tcPr>
            <w:tcW w:w="1840" w:type="dxa"/>
            <w:shd w:val="clear" w:color="auto" w:fill="auto"/>
            <w:hideMark/>
          </w:tcPr>
          <w:p w:rsidR="000E42F4" w:rsidRPr="000E42F4" w:rsidRDefault="000E42F4" w:rsidP="00626816">
            <w:pPr>
              <w:pStyle w:val="Tabletext"/>
              <w:tabs>
                <w:tab w:val="decimal" w:pos="765"/>
              </w:tabs>
              <w:rPr>
                <w:rFonts w:cs="Arial"/>
                <w:color w:val="000000"/>
                <w:szCs w:val="24"/>
              </w:rPr>
            </w:pPr>
            <w:r w:rsidRPr="000E42F4">
              <w:rPr>
                <w:rFonts w:cs="Arial"/>
                <w:color w:val="000000"/>
                <w:szCs w:val="24"/>
              </w:rPr>
              <w:t>0.023</w:t>
            </w:r>
          </w:p>
        </w:tc>
        <w:tc>
          <w:tcPr>
            <w:tcW w:w="1840" w:type="dxa"/>
            <w:shd w:val="clear" w:color="auto" w:fill="auto"/>
            <w:noWrap/>
            <w:hideMark/>
          </w:tcPr>
          <w:p w:rsidR="000E42F4" w:rsidRPr="000E42F4" w:rsidRDefault="000E42F4" w:rsidP="00626816">
            <w:pPr>
              <w:pStyle w:val="Tabletext"/>
              <w:tabs>
                <w:tab w:val="decimal" w:pos="765"/>
              </w:tabs>
              <w:rPr>
                <w:rFonts w:cs="Arial"/>
                <w:color w:val="000000"/>
                <w:szCs w:val="24"/>
              </w:rPr>
            </w:pPr>
            <w:r w:rsidRPr="000E42F4">
              <w:rPr>
                <w:rFonts w:cs="Arial"/>
                <w:color w:val="000000"/>
                <w:szCs w:val="24"/>
              </w:rPr>
              <w:t>-0.012</w:t>
            </w:r>
          </w:p>
        </w:tc>
        <w:tc>
          <w:tcPr>
            <w:tcW w:w="1841" w:type="dxa"/>
            <w:shd w:val="clear" w:color="auto" w:fill="auto"/>
            <w:hideMark/>
          </w:tcPr>
          <w:p w:rsidR="000E42F4" w:rsidRPr="000E42F4" w:rsidRDefault="000E42F4" w:rsidP="00626816">
            <w:pPr>
              <w:pStyle w:val="Tabletext"/>
              <w:tabs>
                <w:tab w:val="decimal" w:pos="765"/>
              </w:tabs>
              <w:rPr>
                <w:rFonts w:cs="Arial"/>
                <w:color w:val="000000"/>
                <w:szCs w:val="24"/>
              </w:rPr>
            </w:pPr>
            <w:r w:rsidRPr="000E42F4">
              <w:rPr>
                <w:rFonts w:cs="Arial"/>
                <w:color w:val="000000"/>
                <w:szCs w:val="24"/>
              </w:rPr>
              <w:t>1.015</w:t>
            </w:r>
          </w:p>
        </w:tc>
      </w:tr>
      <w:tr w:rsidR="000E42F4" w:rsidRPr="00100C21" w:rsidTr="00626816">
        <w:tc>
          <w:tcPr>
            <w:tcW w:w="1428" w:type="dxa"/>
            <w:shd w:val="clear" w:color="auto" w:fill="auto"/>
            <w:hideMark/>
          </w:tcPr>
          <w:p w:rsidR="000E42F4" w:rsidRDefault="000E42F4" w:rsidP="00ED7543">
            <w:pPr>
              <w:pStyle w:val="Tabletext"/>
            </w:pPr>
            <w:r>
              <w:t>16</w:t>
            </w:r>
          </w:p>
        </w:tc>
        <w:tc>
          <w:tcPr>
            <w:tcW w:w="1840" w:type="dxa"/>
            <w:shd w:val="clear" w:color="auto" w:fill="auto"/>
            <w:hideMark/>
          </w:tcPr>
          <w:p w:rsidR="000E42F4" w:rsidRPr="000E42F4" w:rsidRDefault="000E42F4" w:rsidP="00626816">
            <w:pPr>
              <w:pStyle w:val="Tabletext"/>
              <w:tabs>
                <w:tab w:val="decimal" w:pos="765"/>
              </w:tabs>
              <w:rPr>
                <w:rFonts w:cs="Arial"/>
                <w:color w:val="000000"/>
                <w:szCs w:val="24"/>
              </w:rPr>
            </w:pPr>
            <w:r w:rsidRPr="000E42F4">
              <w:rPr>
                <w:rFonts w:cs="Arial"/>
                <w:color w:val="000000"/>
                <w:szCs w:val="24"/>
              </w:rPr>
              <w:t>-0.131</w:t>
            </w:r>
          </w:p>
        </w:tc>
        <w:tc>
          <w:tcPr>
            <w:tcW w:w="1840" w:type="dxa"/>
            <w:shd w:val="clear" w:color="auto" w:fill="auto"/>
            <w:hideMark/>
          </w:tcPr>
          <w:p w:rsidR="000E42F4" w:rsidRPr="000E42F4" w:rsidRDefault="000E42F4" w:rsidP="00626816">
            <w:pPr>
              <w:pStyle w:val="Tabletext"/>
              <w:tabs>
                <w:tab w:val="decimal" w:pos="765"/>
              </w:tabs>
              <w:rPr>
                <w:rFonts w:cs="Arial"/>
                <w:color w:val="000000"/>
                <w:szCs w:val="24"/>
              </w:rPr>
            </w:pPr>
          </w:p>
        </w:tc>
        <w:tc>
          <w:tcPr>
            <w:tcW w:w="1840" w:type="dxa"/>
            <w:shd w:val="clear" w:color="auto" w:fill="auto"/>
            <w:noWrap/>
            <w:hideMark/>
          </w:tcPr>
          <w:p w:rsidR="000E42F4" w:rsidRPr="000E42F4" w:rsidRDefault="000E42F4" w:rsidP="00626816">
            <w:pPr>
              <w:pStyle w:val="Tabletext"/>
              <w:tabs>
                <w:tab w:val="decimal" w:pos="765"/>
              </w:tabs>
              <w:rPr>
                <w:rFonts w:cs="Arial"/>
                <w:color w:val="000000"/>
                <w:szCs w:val="24"/>
              </w:rPr>
            </w:pPr>
            <w:r w:rsidRPr="000E42F4">
              <w:rPr>
                <w:rFonts w:cs="Arial"/>
                <w:color w:val="000000"/>
                <w:szCs w:val="24"/>
              </w:rPr>
              <w:t>-0.015</w:t>
            </w:r>
          </w:p>
        </w:tc>
        <w:tc>
          <w:tcPr>
            <w:tcW w:w="1841" w:type="dxa"/>
            <w:shd w:val="clear" w:color="auto" w:fill="auto"/>
            <w:hideMark/>
          </w:tcPr>
          <w:p w:rsidR="000E42F4" w:rsidRPr="000E42F4" w:rsidRDefault="000E42F4" w:rsidP="00626816">
            <w:pPr>
              <w:pStyle w:val="Tabletext"/>
              <w:tabs>
                <w:tab w:val="decimal" w:pos="765"/>
              </w:tabs>
              <w:rPr>
                <w:rFonts w:cs="Arial"/>
                <w:color w:val="000000"/>
                <w:szCs w:val="24"/>
              </w:rPr>
            </w:pPr>
            <w:r w:rsidRPr="000E42F4">
              <w:rPr>
                <w:rFonts w:cs="Arial"/>
                <w:color w:val="000000"/>
                <w:szCs w:val="24"/>
              </w:rPr>
              <w:t>1.000</w:t>
            </w:r>
          </w:p>
        </w:tc>
      </w:tr>
    </w:tbl>
    <w:p w:rsidR="008D6178" w:rsidRPr="008D6178" w:rsidRDefault="00626816" w:rsidP="00626816">
      <w:pPr>
        <w:pStyle w:val="Figuretitle"/>
        <w:rPr>
          <w:lang w:val="en-US"/>
        </w:rPr>
      </w:pPr>
      <w:bookmarkStart w:id="90" w:name="_Toc295918379"/>
      <w:r>
        <w:rPr>
          <w:noProof/>
          <w:lang w:eastAsia="en-AU"/>
        </w:rPr>
        <w:drawing>
          <wp:anchor distT="0" distB="0" distL="114300" distR="114300" simplePos="0" relativeHeight="251665408" behindDoc="0" locked="0" layoutInCell="1" allowOverlap="1">
            <wp:simplePos x="0" y="0"/>
            <wp:positionH relativeFrom="column">
              <wp:posOffset>-161925</wp:posOffset>
            </wp:positionH>
            <wp:positionV relativeFrom="paragraph">
              <wp:posOffset>448310</wp:posOffset>
            </wp:positionV>
            <wp:extent cx="4581525" cy="2743200"/>
            <wp:effectExtent l="19050" t="0" r="9525"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4581525" cy="2743200"/>
                    </a:xfrm>
                    <a:prstGeom prst="rect">
                      <a:avLst/>
                    </a:prstGeom>
                    <a:noFill/>
                    <a:ln w="9525">
                      <a:noFill/>
                      <a:miter lim="800000"/>
                      <a:headEnd/>
                      <a:tailEnd/>
                    </a:ln>
                  </pic:spPr>
                </pic:pic>
              </a:graphicData>
            </a:graphic>
          </wp:anchor>
        </w:drawing>
      </w:r>
      <w:bookmarkStart w:id="91" w:name="_Toc303939538"/>
      <w:r w:rsidR="008D6178">
        <w:rPr>
          <w:lang w:val="en-US"/>
        </w:rPr>
        <w:t>Figure C1</w:t>
      </w:r>
      <w:r>
        <w:rPr>
          <w:lang w:val="en-US"/>
        </w:rPr>
        <w:tab/>
      </w:r>
      <w:proofErr w:type="spellStart"/>
      <w:r w:rsidR="008D6178">
        <w:rPr>
          <w:lang w:val="en-US"/>
        </w:rPr>
        <w:t>Scree</w:t>
      </w:r>
      <w:proofErr w:type="spellEnd"/>
      <w:r w:rsidR="008D6178">
        <w:rPr>
          <w:lang w:val="en-US"/>
        </w:rPr>
        <w:t xml:space="preserve"> plot of </w:t>
      </w:r>
      <w:proofErr w:type="spellStart"/>
      <w:r w:rsidR="008D6178">
        <w:rPr>
          <w:lang w:val="en-US"/>
        </w:rPr>
        <w:t>Eigenvalues</w:t>
      </w:r>
      <w:bookmarkEnd w:id="90"/>
      <w:bookmarkEnd w:id="91"/>
      <w:proofErr w:type="spellEnd"/>
    </w:p>
    <w:p w:rsidR="008D6178" w:rsidRDefault="008D6178" w:rsidP="008D6178">
      <w:pPr>
        <w:pStyle w:val="Text"/>
        <w:spacing w:line="240" w:lineRule="atLeast"/>
        <w:rPr>
          <w:lang w:val="en-US"/>
        </w:rPr>
      </w:pPr>
    </w:p>
    <w:p w:rsidR="008D6178" w:rsidRDefault="008D6178" w:rsidP="008D6178">
      <w:pPr>
        <w:pStyle w:val="Text"/>
        <w:rPr>
          <w:lang w:val="en-US"/>
        </w:rPr>
      </w:pPr>
    </w:p>
    <w:p w:rsidR="008D6178" w:rsidRPr="008D6178" w:rsidRDefault="008D6178" w:rsidP="008D6178">
      <w:pPr>
        <w:pStyle w:val="Text"/>
        <w:rPr>
          <w:lang w:val="en-US"/>
        </w:rPr>
      </w:pPr>
    </w:p>
    <w:p w:rsidR="003F5E7F" w:rsidRDefault="003F5E7F">
      <w:pPr>
        <w:spacing w:before="0"/>
        <w:rPr>
          <w:rFonts w:ascii="Arial" w:hAnsi="Arial"/>
          <w:b/>
          <w:sz w:val="17"/>
          <w:lang w:val="en-US"/>
        </w:rPr>
      </w:pPr>
      <w:r>
        <w:rPr>
          <w:lang w:val="en-US"/>
        </w:rPr>
        <w:br w:type="page"/>
      </w:r>
    </w:p>
    <w:p w:rsidR="00100C21" w:rsidRDefault="008366D2" w:rsidP="00626816">
      <w:pPr>
        <w:pStyle w:val="tabletitle"/>
        <w:rPr>
          <w:lang w:val="en-US"/>
        </w:rPr>
      </w:pPr>
      <w:bookmarkStart w:id="92" w:name="_Toc295918374"/>
      <w:bookmarkStart w:id="93" w:name="_Toc303939517"/>
      <w:r>
        <w:rPr>
          <w:lang w:val="en-US"/>
        </w:rPr>
        <w:lastRenderedPageBreak/>
        <w:t>Table C</w:t>
      </w:r>
      <w:r w:rsidR="0016067A">
        <w:rPr>
          <w:lang w:val="en-US"/>
        </w:rPr>
        <w:t>3</w:t>
      </w:r>
      <w:r w:rsidR="00626816">
        <w:rPr>
          <w:lang w:val="en-US"/>
        </w:rPr>
        <w:tab/>
      </w:r>
      <w:r w:rsidR="00B5164C">
        <w:rPr>
          <w:lang w:val="en-US"/>
        </w:rPr>
        <w:t>Rotated factor pattern</w:t>
      </w:r>
      <w:r w:rsidR="00100C21">
        <w:rPr>
          <w:lang w:val="en-US"/>
        </w:rPr>
        <w:t xml:space="preserve"> – satisfaction with </w:t>
      </w:r>
      <w:r w:rsidR="00CE5034">
        <w:rPr>
          <w:lang w:val="en-US"/>
        </w:rPr>
        <w:t>trainees</w:t>
      </w:r>
      <w:r w:rsidR="00100C21">
        <w:rPr>
          <w:lang w:val="en-US"/>
        </w:rPr>
        <w:t>hip</w:t>
      </w:r>
      <w:bookmarkEnd w:id="92"/>
      <w:bookmarkEnd w:id="93"/>
    </w:p>
    <w:tbl>
      <w:tblPr>
        <w:tblW w:w="8789" w:type="dxa"/>
        <w:tblInd w:w="108" w:type="dxa"/>
        <w:tblLayout w:type="fixed"/>
        <w:tblLook w:val="04A0"/>
      </w:tblPr>
      <w:tblGrid>
        <w:gridCol w:w="4819"/>
        <w:gridCol w:w="1985"/>
        <w:gridCol w:w="1985"/>
      </w:tblGrid>
      <w:tr w:rsidR="00D7357B" w:rsidRPr="00100C21" w:rsidTr="00626816">
        <w:tc>
          <w:tcPr>
            <w:tcW w:w="2742" w:type="pct"/>
            <w:tcBorders>
              <w:top w:val="single" w:sz="4" w:space="0" w:color="auto"/>
              <w:bottom w:val="single" w:sz="4" w:space="0" w:color="auto"/>
            </w:tcBorders>
            <w:shd w:val="clear" w:color="auto" w:fill="auto"/>
            <w:hideMark/>
          </w:tcPr>
          <w:p w:rsidR="00D7357B" w:rsidRPr="00100C21" w:rsidRDefault="00DE2EEE" w:rsidP="00626816">
            <w:pPr>
              <w:pStyle w:val="Tablehead1"/>
            </w:pPr>
            <w:r>
              <w:t>Apprentice s</w:t>
            </w:r>
            <w:r w:rsidR="00D7357B">
              <w:t>atisfaction with</w:t>
            </w:r>
            <w:r>
              <w:t xml:space="preserve"> </w:t>
            </w:r>
            <w:r w:rsidR="00626816">
              <w:t>…</w:t>
            </w:r>
          </w:p>
        </w:tc>
        <w:tc>
          <w:tcPr>
            <w:tcW w:w="1129" w:type="pct"/>
            <w:tcBorders>
              <w:top w:val="single" w:sz="4" w:space="0" w:color="auto"/>
              <w:bottom w:val="single" w:sz="4" w:space="0" w:color="auto"/>
            </w:tcBorders>
            <w:shd w:val="clear" w:color="auto" w:fill="auto"/>
            <w:hideMark/>
          </w:tcPr>
          <w:p w:rsidR="00D7357B" w:rsidRPr="00100C21" w:rsidRDefault="00D7357B" w:rsidP="00626816">
            <w:pPr>
              <w:pStyle w:val="Tablehead1"/>
              <w:jc w:val="center"/>
            </w:pPr>
            <w:r>
              <w:t>Factor 1</w:t>
            </w:r>
            <w:r w:rsidR="00626816">
              <w:br/>
            </w:r>
            <w:r>
              <w:t xml:space="preserve">Job-related </w:t>
            </w:r>
            <w:r w:rsidR="00626816">
              <w:br/>
            </w:r>
            <w:r>
              <w:t>aspects</w:t>
            </w:r>
          </w:p>
        </w:tc>
        <w:tc>
          <w:tcPr>
            <w:tcW w:w="1129" w:type="pct"/>
            <w:tcBorders>
              <w:top w:val="single" w:sz="4" w:space="0" w:color="auto"/>
              <w:bottom w:val="single" w:sz="4" w:space="0" w:color="auto"/>
            </w:tcBorders>
            <w:shd w:val="clear" w:color="auto" w:fill="auto"/>
            <w:hideMark/>
          </w:tcPr>
          <w:p w:rsidR="00D7357B" w:rsidRPr="00100C21" w:rsidRDefault="00D7357B" w:rsidP="00626816">
            <w:pPr>
              <w:pStyle w:val="Tablehead1"/>
              <w:jc w:val="center"/>
            </w:pPr>
            <w:r>
              <w:t>Factor 2</w:t>
            </w:r>
            <w:r w:rsidR="00626816">
              <w:br/>
            </w:r>
            <w:r>
              <w:t>Training-related aspect</w:t>
            </w:r>
            <w:r w:rsidR="001D2483">
              <w:t>s</w:t>
            </w:r>
          </w:p>
        </w:tc>
      </w:tr>
      <w:tr w:rsidR="003F5E7F" w:rsidTr="00626816">
        <w:tc>
          <w:tcPr>
            <w:tcW w:w="2742" w:type="pct"/>
            <w:tcBorders>
              <w:top w:val="single" w:sz="4" w:space="0" w:color="auto"/>
            </w:tcBorders>
            <w:shd w:val="clear" w:color="auto" w:fill="auto"/>
            <w:hideMark/>
          </w:tcPr>
          <w:p w:rsidR="003F5E7F" w:rsidRPr="00725B60" w:rsidRDefault="003F5E7F" w:rsidP="00D7357B">
            <w:pPr>
              <w:pStyle w:val="Tabletext"/>
            </w:pPr>
            <w:r w:rsidRPr="00725B60">
              <w:t>The type of work you were/are doing</w:t>
            </w:r>
          </w:p>
        </w:tc>
        <w:tc>
          <w:tcPr>
            <w:tcW w:w="1129" w:type="pct"/>
            <w:tcBorders>
              <w:top w:val="single" w:sz="4" w:space="0" w:color="auto"/>
            </w:tcBorders>
            <w:shd w:val="clear" w:color="auto" w:fill="auto"/>
            <w:hideMark/>
          </w:tcPr>
          <w:p w:rsidR="00626816" w:rsidRPr="00626816" w:rsidRDefault="003F5E7F" w:rsidP="00626816">
            <w:pPr>
              <w:pStyle w:val="Tabletext"/>
              <w:tabs>
                <w:tab w:val="decimal" w:pos="794"/>
              </w:tabs>
              <w:rPr>
                <w:rFonts w:cs="Arial"/>
                <w:color w:val="000000"/>
              </w:rPr>
            </w:pPr>
            <w:r w:rsidRPr="003F5E7F">
              <w:rPr>
                <w:rFonts w:cs="Arial"/>
                <w:color w:val="000000"/>
              </w:rPr>
              <w:t>0.649</w:t>
            </w:r>
          </w:p>
        </w:tc>
        <w:tc>
          <w:tcPr>
            <w:tcW w:w="1129" w:type="pct"/>
            <w:tcBorders>
              <w:top w:val="single" w:sz="4" w:space="0" w:color="auto"/>
            </w:tcBorders>
            <w:shd w:val="clear" w:color="auto" w:fill="auto"/>
            <w:hideMark/>
          </w:tcPr>
          <w:p w:rsidR="003F5E7F" w:rsidRPr="003F5E7F" w:rsidRDefault="003F5E7F" w:rsidP="00626816">
            <w:pPr>
              <w:pStyle w:val="Tabletext"/>
              <w:tabs>
                <w:tab w:val="decimal" w:pos="794"/>
              </w:tabs>
              <w:rPr>
                <w:rFonts w:cs="Arial"/>
                <w:color w:val="000000"/>
                <w:sz w:val="24"/>
                <w:szCs w:val="24"/>
              </w:rPr>
            </w:pPr>
            <w:r w:rsidRPr="003F5E7F">
              <w:rPr>
                <w:rFonts w:cs="Arial"/>
                <w:color w:val="000000"/>
              </w:rPr>
              <w:t>0.259</w:t>
            </w:r>
          </w:p>
        </w:tc>
      </w:tr>
      <w:tr w:rsidR="003F5E7F" w:rsidTr="00626816">
        <w:tc>
          <w:tcPr>
            <w:tcW w:w="2742" w:type="pct"/>
            <w:shd w:val="clear" w:color="auto" w:fill="auto"/>
            <w:hideMark/>
          </w:tcPr>
          <w:p w:rsidR="003F5E7F" w:rsidRPr="00725B60" w:rsidRDefault="003F5E7F" w:rsidP="00D7357B">
            <w:pPr>
              <w:pStyle w:val="Tabletext"/>
            </w:pPr>
            <w:r w:rsidRPr="00725B60">
              <w:t>The working conditions</w:t>
            </w:r>
          </w:p>
        </w:tc>
        <w:tc>
          <w:tcPr>
            <w:tcW w:w="1129" w:type="pct"/>
            <w:shd w:val="clear" w:color="auto" w:fill="auto"/>
            <w:hideMark/>
          </w:tcPr>
          <w:p w:rsidR="003F5E7F" w:rsidRPr="003F5E7F" w:rsidRDefault="003F5E7F" w:rsidP="00626816">
            <w:pPr>
              <w:pStyle w:val="Tabletext"/>
              <w:tabs>
                <w:tab w:val="decimal" w:pos="794"/>
              </w:tabs>
              <w:rPr>
                <w:rFonts w:cs="Arial"/>
                <w:color w:val="000000"/>
                <w:sz w:val="24"/>
                <w:szCs w:val="24"/>
              </w:rPr>
            </w:pPr>
            <w:r w:rsidRPr="003F5E7F">
              <w:rPr>
                <w:rFonts w:cs="Arial"/>
                <w:color w:val="000000"/>
              </w:rPr>
              <w:t>0.773</w:t>
            </w:r>
          </w:p>
        </w:tc>
        <w:tc>
          <w:tcPr>
            <w:tcW w:w="1129" w:type="pct"/>
            <w:shd w:val="clear" w:color="auto" w:fill="auto"/>
            <w:hideMark/>
          </w:tcPr>
          <w:p w:rsidR="003F5E7F" w:rsidRPr="003F5E7F" w:rsidRDefault="003F5E7F" w:rsidP="00626816">
            <w:pPr>
              <w:pStyle w:val="Tabletext"/>
              <w:tabs>
                <w:tab w:val="decimal" w:pos="794"/>
              </w:tabs>
              <w:rPr>
                <w:rFonts w:cs="Arial"/>
                <w:color w:val="000000"/>
                <w:sz w:val="24"/>
                <w:szCs w:val="24"/>
              </w:rPr>
            </w:pPr>
            <w:r w:rsidRPr="003F5E7F">
              <w:rPr>
                <w:rFonts w:cs="Arial"/>
                <w:color w:val="000000"/>
              </w:rPr>
              <w:t>0.195</w:t>
            </w:r>
          </w:p>
        </w:tc>
      </w:tr>
      <w:tr w:rsidR="003F5E7F" w:rsidTr="00626816">
        <w:tc>
          <w:tcPr>
            <w:tcW w:w="2742" w:type="pct"/>
            <w:shd w:val="clear" w:color="auto" w:fill="auto"/>
            <w:hideMark/>
          </w:tcPr>
          <w:p w:rsidR="003F5E7F" w:rsidRPr="00725B60" w:rsidRDefault="003F5E7F" w:rsidP="00D7357B">
            <w:pPr>
              <w:pStyle w:val="Tabletext"/>
            </w:pPr>
            <w:r w:rsidRPr="00725B60">
              <w:t>The pay</w:t>
            </w:r>
          </w:p>
        </w:tc>
        <w:tc>
          <w:tcPr>
            <w:tcW w:w="1129" w:type="pct"/>
            <w:shd w:val="clear" w:color="auto" w:fill="auto"/>
            <w:hideMark/>
          </w:tcPr>
          <w:p w:rsidR="003F5E7F" w:rsidRPr="003F5E7F" w:rsidRDefault="003F5E7F" w:rsidP="00626816">
            <w:pPr>
              <w:pStyle w:val="Tabletext"/>
              <w:tabs>
                <w:tab w:val="decimal" w:pos="794"/>
              </w:tabs>
              <w:rPr>
                <w:rFonts w:cs="Arial"/>
                <w:color w:val="000000"/>
                <w:sz w:val="24"/>
                <w:szCs w:val="24"/>
              </w:rPr>
            </w:pPr>
            <w:r w:rsidRPr="003F5E7F">
              <w:rPr>
                <w:rFonts w:cs="Arial"/>
                <w:color w:val="000000"/>
              </w:rPr>
              <w:t>0.487</w:t>
            </w:r>
          </w:p>
        </w:tc>
        <w:tc>
          <w:tcPr>
            <w:tcW w:w="1129" w:type="pct"/>
            <w:shd w:val="clear" w:color="auto" w:fill="auto"/>
            <w:hideMark/>
          </w:tcPr>
          <w:p w:rsidR="003F5E7F" w:rsidRPr="003F5E7F" w:rsidRDefault="003F5E7F" w:rsidP="00626816">
            <w:pPr>
              <w:pStyle w:val="Tabletext"/>
              <w:tabs>
                <w:tab w:val="decimal" w:pos="794"/>
              </w:tabs>
              <w:rPr>
                <w:rFonts w:cs="Arial"/>
                <w:color w:val="000000"/>
                <w:sz w:val="24"/>
                <w:szCs w:val="24"/>
              </w:rPr>
            </w:pPr>
            <w:r w:rsidRPr="003F5E7F">
              <w:rPr>
                <w:rFonts w:cs="Arial"/>
                <w:color w:val="000000"/>
              </w:rPr>
              <w:t>0.205</w:t>
            </w:r>
          </w:p>
        </w:tc>
      </w:tr>
      <w:tr w:rsidR="003F5E7F" w:rsidTr="00626816">
        <w:tc>
          <w:tcPr>
            <w:tcW w:w="2742" w:type="pct"/>
            <w:shd w:val="clear" w:color="auto" w:fill="auto"/>
            <w:hideMark/>
          </w:tcPr>
          <w:p w:rsidR="003F5E7F" w:rsidRPr="00725B60" w:rsidRDefault="003F5E7F" w:rsidP="00D7357B">
            <w:pPr>
              <w:pStyle w:val="Tabletext"/>
            </w:pPr>
            <w:r w:rsidRPr="00725B60">
              <w:t>The hours of work</w:t>
            </w:r>
          </w:p>
        </w:tc>
        <w:tc>
          <w:tcPr>
            <w:tcW w:w="1129" w:type="pct"/>
            <w:shd w:val="clear" w:color="auto" w:fill="auto"/>
            <w:hideMark/>
          </w:tcPr>
          <w:p w:rsidR="003F5E7F" w:rsidRPr="003F5E7F" w:rsidRDefault="003F5E7F" w:rsidP="00626816">
            <w:pPr>
              <w:pStyle w:val="Tabletext"/>
              <w:tabs>
                <w:tab w:val="decimal" w:pos="794"/>
              </w:tabs>
              <w:rPr>
                <w:rFonts w:cs="Arial"/>
                <w:color w:val="000000"/>
                <w:sz w:val="24"/>
                <w:szCs w:val="24"/>
              </w:rPr>
            </w:pPr>
            <w:r w:rsidRPr="003F5E7F">
              <w:rPr>
                <w:rFonts w:cs="Arial"/>
                <w:color w:val="000000"/>
              </w:rPr>
              <w:t>0.599</w:t>
            </w:r>
          </w:p>
        </w:tc>
        <w:tc>
          <w:tcPr>
            <w:tcW w:w="1129" w:type="pct"/>
            <w:shd w:val="clear" w:color="auto" w:fill="auto"/>
            <w:hideMark/>
          </w:tcPr>
          <w:p w:rsidR="003F5E7F" w:rsidRPr="003F5E7F" w:rsidRDefault="003F5E7F" w:rsidP="00626816">
            <w:pPr>
              <w:pStyle w:val="Tabletext"/>
              <w:tabs>
                <w:tab w:val="decimal" w:pos="794"/>
              </w:tabs>
              <w:rPr>
                <w:rFonts w:cs="Arial"/>
                <w:color w:val="000000"/>
                <w:sz w:val="24"/>
                <w:szCs w:val="24"/>
              </w:rPr>
            </w:pPr>
            <w:r w:rsidRPr="003F5E7F">
              <w:rPr>
                <w:rFonts w:cs="Arial"/>
                <w:color w:val="000000"/>
              </w:rPr>
              <w:t>0.225</w:t>
            </w:r>
          </w:p>
        </w:tc>
      </w:tr>
      <w:tr w:rsidR="003F5E7F" w:rsidTr="00626816">
        <w:tc>
          <w:tcPr>
            <w:tcW w:w="2742" w:type="pct"/>
            <w:shd w:val="clear" w:color="auto" w:fill="auto"/>
            <w:hideMark/>
          </w:tcPr>
          <w:p w:rsidR="003F5E7F" w:rsidRPr="00725B60" w:rsidRDefault="003F5E7F" w:rsidP="00D7357B">
            <w:pPr>
              <w:pStyle w:val="Tabletext"/>
            </w:pPr>
            <w:r w:rsidRPr="00725B60">
              <w:t xml:space="preserve">Receiving adequate supervision </w:t>
            </w:r>
          </w:p>
        </w:tc>
        <w:tc>
          <w:tcPr>
            <w:tcW w:w="1129" w:type="pct"/>
            <w:shd w:val="clear" w:color="auto" w:fill="auto"/>
            <w:hideMark/>
          </w:tcPr>
          <w:p w:rsidR="003F5E7F" w:rsidRPr="003F5E7F" w:rsidRDefault="003F5E7F" w:rsidP="00626816">
            <w:pPr>
              <w:pStyle w:val="Tabletext"/>
              <w:tabs>
                <w:tab w:val="decimal" w:pos="794"/>
              </w:tabs>
              <w:rPr>
                <w:rFonts w:cs="Arial"/>
                <w:color w:val="000000"/>
                <w:sz w:val="24"/>
                <w:szCs w:val="24"/>
              </w:rPr>
            </w:pPr>
            <w:r w:rsidRPr="003F5E7F">
              <w:rPr>
                <w:rFonts w:cs="Arial"/>
                <w:color w:val="000000"/>
              </w:rPr>
              <w:t>0.703</w:t>
            </w:r>
          </w:p>
        </w:tc>
        <w:tc>
          <w:tcPr>
            <w:tcW w:w="1129" w:type="pct"/>
            <w:shd w:val="clear" w:color="auto" w:fill="auto"/>
            <w:hideMark/>
          </w:tcPr>
          <w:p w:rsidR="003F5E7F" w:rsidRPr="003F5E7F" w:rsidRDefault="003F5E7F" w:rsidP="00626816">
            <w:pPr>
              <w:pStyle w:val="Tabletext"/>
              <w:tabs>
                <w:tab w:val="decimal" w:pos="794"/>
              </w:tabs>
              <w:rPr>
                <w:rFonts w:cs="Arial"/>
                <w:color w:val="000000"/>
                <w:sz w:val="24"/>
                <w:szCs w:val="24"/>
              </w:rPr>
            </w:pPr>
            <w:r w:rsidRPr="003F5E7F">
              <w:rPr>
                <w:rFonts w:cs="Arial"/>
                <w:color w:val="000000"/>
              </w:rPr>
              <w:t>0.300</w:t>
            </w:r>
          </w:p>
        </w:tc>
      </w:tr>
      <w:tr w:rsidR="003F5E7F" w:rsidTr="00626816">
        <w:tc>
          <w:tcPr>
            <w:tcW w:w="2742" w:type="pct"/>
            <w:shd w:val="clear" w:color="auto" w:fill="auto"/>
            <w:hideMark/>
          </w:tcPr>
          <w:p w:rsidR="003F5E7F" w:rsidRPr="00725B60" w:rsidRDefault="003F5E7F" w:rsidP="00D7357B">
            <w:pPr>
              <w:pStyle w:val="Tabletext"/>
            </w:pPr>
            <w:r w:rsidRPr="00725B60">
              <w:t>Relationships with co-workers</w:t>
            </w:r>
          </w:p>
        </w:tc>
        <w:tc>
          <w:tcPr>
            <w:tcW w:w="1129" w:type="pct"/>
            <w:shd w:val="clear" w:color="auto" w:fill="auto"/>
            <w:hideMark/>
          </w:tcPr>
          <w:p w:rsidR="003F5E7F" w:rsidRPr="003F5E7F" w:rsidRDefault="003F5E7F" w:rsidP="00626816">
            <w:pPr>
              <w:pStyle w:val="Tabletext"/>
              <w:tabs>
                <w:tab w:val="decimal" w:pos="794"/>
              </w:tabs>
              <w:rPr>
                <w:rFonts w:cs="Arial"/>
                <w:color w:val="000000"/>
                <w:sz w:val="24"/>
                <w:szCs w:val="24"/>
              </w:rPr>
            </w:pPr>
            <w:r w:rsidRPr="003F5E7F">
              <w:rPr>
                <w:rFonts w:cs="Arial"/>
                <w:color w:val="000000"/>
              </w:rPr>
              <w:t>0.592</w:t>
            </w:r>
          </w:p>
        </w:tc>
        <w:tc>
          <w:tcPr>
            <w:tcW w:w="1129" w:type="pct"/>
            <w:shd w:val="clear" w:color="auto" w:fill="auto"/>
            <w:hideMark/>
          </w:tcPr>
          <w:p w:rsidR="003F5E7F" w:rsidRPr="003F5E7F" w:rsidRDefault="003F5E7F" w:rsidP="00626816">
            <w:pPr>
              <w:pStyle w:val="Tabletext"/>
              <w:tabs>
                <w:tab w:val="decimal" w:pos="794"/>
              </w:tabs>
              <w:rPr>
                <w:rFonts w:cs="Arial"/>
                <w:color w:val="000000"/>
                <w:sz w:val="24"/>
                <w:szCs w:val="24"/>
              </w:rPr>
            </w:pPr>
            <w:r w:rsidRPr="003F5E7F">
              <w:rPr>
                <w:rFonts w:cs="Arial"/>
                <w:color w:val="000000"/>
              </w:rPr>
              <w:t>0.197</w:t>
            </w:r>
          </w:p>
        </w:tc>
      </w:tr>
      <w:tr w:rsidR="003F5E7F" w:rsidTr="00626816">
        <w:tc>
          <w:tcPr>
            <w:tcW w:w="2742" w:type="pct"/>
            <w:shd w:val="clear" w:color="auto" w:fill="auto"/>
            <w:hideMark/>
          </w:tcPr>
          <w:p w:rsidR="003F5E7F" w:rsidRPr="00725B60" w:rsidRDefault="003F5E7F" w:rsidP="00D7357B">
            <w:pPr>
              <w:pStyle w:val="Tabletext"/>
            </w:pPr>
            <w:r w:rsidRPr="00725B60">
              <w:t>Training provided by your employer</w:t>
            </w:r>
          </w:p>
        </w:tc>
        <w:tc>
          <w:tcPr>
            <w:tcW w:w="1129" w:type="pct"/>
            <w:shd w:val="clear" w:color="auto" w:fill="auto"/>
            <w:hideMark/>
          </w:tcPr>
          <w:p w:rsidR="003F5E7F" w:rsidRPr="003F5E7F" w:rsidRDefault="003F5E7F" w:rsidP="00626816">
            <w:pPr>
              <w:pStyle w:val="Tabletext"/>
              <w:tabs>
                <w:tab w:val="decimal" w:pos="794"/>
              </w:tabs>
              <w:rPr>
                <w:rFonts w:cs="Arial"/>
                <w:color w:val="000000"/>
                <w:sz w:val="24"/>
                <w:szCs w:val="24"/>
              </w:rPr>
            </w:pPr>
            <w:r w:rsidRPr="003F5E7F">
              <w:rPr>
                <w:rFonts w:cs="Arial"/>
                <w:color w:val="000000"/>
              </w:rPr>
              <w:t>0.712</w:t>
            </w:r>
          </w:p>
        </w:tc>
        <w:tc>
          <w:tcPr>
            <w:tcW w:w="1129" w:type="pct"/>
            <w:shd w:val="clear" w:color="auto" w:fill="auto"/>
            <w:hideMark/>
          </w:tcPr>
          <w:p w:rsidR="003F5E7F" w:rsidRPr="003F5E7F" w:rsidRDefault="003F5E7F" w:rsidP="00626816">
            <w:pPr>
              <w:pStyle w:val="Tabletext"/>
              <w:tabs>
                <w:tab w:val="decimal" w:pos="794"/>
              </w:tabs>
              <w:rPr>
                <w:rFonts w:cs="Arial"/>
                <w:color w:val="000000"/>
                <w:sz w:val="24"/>
                <w:szCs w:val="24"/>
              </w:rPr>
            </w:pPr>
            <w:r w:rsidRPr="003F5E7F">
              <w:rPr>
                <w:rFonts w:cs="Arial"/>
                <w:color w:val="000000"/>
              </w:rPr>
              <w:t>0.324</w:t>
            </w:r>
          </w:p>
        </w:tc>
      </w:tr>
      <w:tr w:rsidR="003F5E7F" w:rsidTr="00626816">
        <w:tc>
          <w:tcPr>
            <w:tcW w:w="2742" w:type="pct"/>
            <w:shd w:val="clear" w:color="auto" w:fill="auto"/>
            <w:hideMark/>
          </w:tcPr>
          <w:p w:rsidR="003F5E7F" w:rsidRPr="00725B60" w:rsidRDefault="003F5E7F" w:rsidP="00D7357B">
            <w:pPr>
              <w:pStyle w:val="Tabletext"/>
            </w:pPr>
            <w:r w:rsidRPr="00725B60">
              <w:t>The skills you learnt on the job</w:t>
            </w:r>
          </w:p>
        </w:tc>
        <w:tc>
          <w:tcPr>
            <w:tcW w:w="1129" w:type="pct"/>
            <w:shd w:val="clear" w:color="auto" w:fill="auto"/>
            <w:hideMark/>
          </w:tcPr>
          <w:p w:rsidR="003F5E7F" w:rsidRPr="003F5E7F" w:rsidRDefault="003F5E7F" w:rsidP="00626816">
            <w:pPr>
              <w:pStyle w:val="Tabletext"/>
              <w:tabs>
                <w:tab w:val="decimal" w:pos="794"/>
              </w:tabs>
              <w:rPr>
                <w:rFonts w:cs="Arial"/>
                <w:color w:val="000000"/>
                <w:sz w:val="24"/>
                <w:szCs w:val="24"/>
              </w:rPr>
            </w:pPr>
            <w:r w:rsidRPr="003F5E7F">
              <w:rPr>
                <w:rFonts w:cs="Arial"/>
                <w:color w:val="000000"/>
              </w:rPr>
              <w:t>0.660</w:t>
            </w:r>
          </w:p>
        </w:tc>
        <w:tc>
          <w:tcPr>
            <w:tcW w:w="1129" w:type="pct"/>
            <w:shd w:val="clear" w:color="auto" w:fill="auto"/>
            <w:hideMark/>
          </w:tcPr>
          <w:p w:rsidR="003F5E7F" w:rsidRPr="003F5E7F" w:rsidRDefault="003F5E7F" w:rsidP="00626816">
            <w:pPr>
              <w:pStyle w:val="Tabletext"/>
              <w:tabs>
                <w:tab w:val="decimal" w:pos="794"/>
              </w:tabs>
              <w:rPr>
                <w:rFonts w:cs="Arial"/>
                <w:color w:val="000000"/>
                <w:sz w:val="24"/>
                <w:szCs w:val="24"/>
              </w:rPr>
            </w:pPr>
            <w:r w:rsidRPr="003F5E7F">
              <w:rPr>
                <w:rFonts w:cs="Arial"/>
                <w:color w:val="000000"/>
              </w:rPr>
              <w:t>0.345</w:t>
            </w:r>
          </w:p>
        </w:tc>
      </w:tr>
      <w:tr w:rsidR="003F5E7F" w:rsidTr="00626816">
        <w:tc>
          <w:tcPr>
            <w:tcW w:w="2742" w:type="pct"/>
            <w:shd w:val="clear" w:color="auto" w:fill="auto"/>
            <w:hideMark/>
          </w:tcPr>
          <w:p w:rsidR="003F5E7F" w:rsidRPr="00100C21" w:rsidRDefault="003F5E7F" w:rsidP="00D7357B">
            <w:pPr>
              <w:pStyle w:val="Tabletext"/>
            </w:pPr>
            <w:r w:rsidRPr="00725B60">
              <w:t xml:space="preserve">Your employment overall </w:t>
            </w:r>
          </w:p>
        </w:tc>
        <w:tc>
          <w:tcPr>
            <w:tcW w:w="1129" w:type="pct"/>
            <w:shd w:val="clear" w:color="auto" w:fill="auto"/>
            <w:hideMark/>
          </w:tcPr>
          <w:p w:rsidR="003F5E7F" w:rsidRPr="003F5E7F" w:rsidRDefault="003F5E7F" w:rsidP="00626816">
            <w:pPr>
              <w:pStyle w:val="Tabletext"/>
              <w:tabs>
                <w:tab w:val="decimal" w:pos="794"/>
              </w:tabs>
              <w:rPr>
                <w:rFonts w:cs="Arial"/>
                <w:color w:val="000000"/>
                <w:sz w:val="24"/>
                <w:szCs w:val="24"/>
              </w:rPr>
            </w:pPr>
            <w:r w:rsidRPr="003F5E7F">
              <w:rPr>
                <w:rFonts w:cs="Arial"/>
                <w:color w:val="000000"/>
              </w:rPr>
              <w:t>0.808</w:t>
            </w:r>
          </w:p>
        </w:tc>
        <w:tc>
          <w:tcPr>
            <w:tcW w:w="1129" w:type="pct"/>
            <w:shd w:val="clear" w:color="auto" w:fill="auto"/>
            <w:hideMark/>
          </w:tcPr>
          <w:p w:rsidR="003F5E7F" w:rsidRPr="003F5E7F" w:rsidRDefault="003F5E7F" w:rsidP="00626816">
            <w:pPr>
              <w:pStyle w:val="Tabletext"/>
              <w:tabs>
                <w:tab w:val="decimal" w:pos="794"/>
              </w:tabs>
              <w:rPr>
                <w:rFonts w:cs="Arial"/>
                <w:color w:val="000000"/>
                <w:sz w:val="24"/>
                <w:szCs w:val="24"/>
              </w:rPr>
            </w:pPr>
            <w:r w:rsidRPr="003F5E7F">
              <w:rPr>
                <w:rFonts w:cs="Arial"/>
                <w:color w:val="000000"/>
              </w:rPr>
              <w:t>0.254</w:t>
            </w:r>
          </w:p>
        </w:tc>
      </w:tr>
      <w:tr w:rsidR="003F5E7F" w:rsidTr="00626816">
        <w:tc>
          <w:tcPr>
            <w:tcW w:w="2742" w:type="pct"/>
            <w:shd w:val="clear" w:color="auto" w:fill="auto"/>
            <w:hideMark/>
          </w:tcPr>
          <w:p w:rsidR="003F5E7F" w:rsidRPr="00725B60" w:rsidRDefault="003F5E7F" w:rsidP="00D7357B">
            <w:pPr>
              <w:pStyle w:val="Tabletext"/>
            </w:pPr>
            <w:r w:rsidRPr="00725B60">
              <w:t>Frequency of training</w:t>
            </w:r>
          </w:p>
        </w:tc>
        <w:tc>
          <w:tcPr>
            <w:tcW w:w="1129" w:type="pct"/>
            <w:shd w:val="clear" w:color="auto" w:fill="auto"/>
            <w:hideMark/>
          </w:tcPr>
          <w:p w:rsidR="003F5E7F" w:rsidRPr="003F5E7F" w:rsidRDefault="003F5E7F" w:rsidP="00626816">
            <w:pPr>
              <w:pStyle w:val="Tabletext"/>
              <w:tabs>
                <w:tab w:val="decimal" w:pos="794"/>
              </w:tabs>
              <w:rPr>
                <w:rFonts w:cs="Arial"/>
                <w:color w:val="000000"/>
                <w:sz w:val="24"/>
                <w:szCs w:val="24"/>
              </w:rPr>
            </w:pPr>
            <w:r w:rsidRPr="003F5E7F">
              <w:rPr>
                <w:rFonts w:cs="Arial"/>
                <w:color w:val="000000"/>
              </w:rPr>
              <w:t>0.233</w:t>
            </w:r>
          </w:p>
        </w:tc>
        <w:tc>
          <w:tcPr>
            <w:tcW w:w="1129" w:type="pct"/>
            <w:shd w:val="clear" w:color="auto" w:fill="auto"/>
            <w:hideMark/>
          </w:tcPr>
          <w:p w:rsidR="003F5E7F" w:rsidRPr="003F5E7F" w:rsidRDefault="003F5E7F" w:rsidP="00626816">
            <w:pPr>
              <w:pStyle w:val="Tabletext"/>
              <w:tabs>
                <w:tab w:val="decimal" w:pos="794"/>
              </w:tabs>
              <w:rPr>
                <w:rFonts w:cs="Arial"/>
                <w:color w:val="000000"/>
                <w:sz w:val="24"/>
                <w:szCs w:val="24"/>
              </w:rPr>
            </w:pPr>
            <w:r w:rsidRPr="003F5E7F">
              <w:rPr>
                <w:rFonts w:cs="Arial"/>
                <w:color w:val="000000"/>
              </w:rPr>
              <w:t>0.674</w:t>
            </w:r>
          </w:p>
        </w:tc>
      </w:tr>
      <w:tr w:rsidR="003F5E7F" w:rsidTr="00626816">
        <w:tc>
          <w:tcPr>
            <w:tcW w:w="2742" w:type="pct"/>
            <w:shd w:val="clear" w:color="auto" w:fill="auto"/>
            <w:hideMark/>
          </w:tcPr>
          <w:p w:rsidR="003F5E7F" w:rsidRPr="00725B60" w:rsidRDefault="003F5E7F" w:rsidP="00D7357B">
            <w:pPr>
              <w:pStyle w:val="Tabletext"/>
            </w:pPr>
            <w:r w:rsidRPr="00725B60">
              <w:t>Relevance of the skills to your workplace</w:t>
            </w:r>
          </w:p>
        </w:tc>
        <w:tc>
          <w:tcPr>
            <w:tcW w:w="1129" w:type="pct"/>
            <w:shd w:val="clear" w:color="auto" w:fill="auto"/>
            <w:hideMark/>
          </w:tcPr>
          <w:p w:rsidR="003F5E7F" w:rsidRPr="003F5E7F" w:rsidRDefault="003F5E7F" w:rsidP="00626816">
            <w:pPr>
              <w:pStyle w:val="Tabletext"/>
              <w:tabs>
                <w:tab w:val="decimal" w:pos="794"/>
              </w:tabs>
              <w:rPr>
                <w:rFonts w:cs="Arial"/>
                <w:color w:val="000000"/>
                <w:sz w:val="24"/>
                <w:szCs w:val="24"/>
              </w:rPr>
            </w:pPr>
            <w:r w:rsidRPr="003F5E7F">
              <w:rPr>
                <w:rFonts w:cs="Arial"/>
                <w:color w:val="000000"/>
              </w:rPr>
              <w:t>0.291</w:t>
            </w:r>
          </w:p>
        </w:tc>
        <w:tc>
          <w:tcPr>
            <w:tcW w:w="1129" w:type="pct"/>
            <w:shd w:val="clear" w:color="auto" w:fill="auto"/>
            <w:hideMark/>
          </w:tcPr>
          <w:p w:rsidR="003F5E7F" w:rsidRPr="003F5E7F" w:rsidRDefault="003F5E7F" w:rsidP="00626816">
            <w:pPr>
              <w:pStyle w:val="Tabletext"/>
              <w:tabs>
                <w:tab w:val="decimal" w:pos="794"/>
              </w:tabs>
              <w:rPr>
                <w:rFonts w:cs="Arial"/>
                <w:color w:val="000000"/>
                <w:sz w:val="24"/>
                <w:szCs w:val="24"/>
              </w:rPr>
            </w:pPr>
            <w:r w:rsidRPr="003F5E7F">
              <w:rPr>
                <w:rFonts w:cs="Arial"/>
                <w:color w:val="000000"/>
              </w:rPr>
              <w:t>0.663</w:t>
            </w:r>
          </w:p>
        </w:tc>
      </w:tr>
      <w:tr w:rsidR="003F5E7F" w:rsidTr="00626816">
        <w:tc>
          <w:tcPr>
            <w:tcW w:w="2742" w:type="pct"/>
            <w:shd w:val="clear" w:color="auto" w:fill="auto"/>
            <w:hideMark/>
          </w:tcPr>
          <w:p w:rsidR="003F5E7F" w:rsidRPr="00725B60" w:rsidRDefault="003F5E7F" w:rsidP="00D7357B">
            <w:pPr>
              <w:pStyle w:val="Tabletext"/>
            </w:pPr>
            <w:r w:rsidRPr="00725B60">
              <w:t>The fairness of the assessments of your skills and knowledge</w:t>
            </w:r>
          </w:p>
        </w:tc>
        <w:tc>
          <w:tcPr>
            <w:tcW w:w="1129" w:type="pct"/>
            <w:shd w:val="clear" w:color="auto" w:fill="auto"/>
            <w:hideMark/>
          </w:tcPr>
          <w:p w:rsidR="003F5E7F" w:rsidRPr="003F5E7F" w:rsidRDefault="003F5E7F" w:rsidP="00626816">
            <w:pPr>
              <w:pStyle w:val="Tabletext"/>
              <w:tabs>
                <w:tab w:val="decimal" w:pos="794"/>
              </w:tabs>
              <w:rPr>
                <w:rFonts w:cs="Arial"/>
                <w:color w:val="000000"/>
                <w:sz w:val="24"/>
                <w:szCs w:val="24"/>
              </w:rPr>
            </w:pPr>
            <w:r w:rsidRPr="003F5E7F">
              <w:rPr>
                <w:rFonts w:cs="Arial"/>
                <w:color w:val="000000"/>
              </w:rPr>
              <w:t>0.250</w:t>
            </w:r>
          </w:p>
        </w:tc>
        <w:tc>
          <w:tcPr>
            <w:tcW w:w="1129" w:type="pct"/>
            <w:shd w:val="clear" w:color="auto" w:fill="auto"/>
            <w:hideMark/>
          </w:tcPr>
          <w:p w:rsidR="003F5E7F" w:rsidRPr="003F5E7F" w:rsidRDefault="003F5E7F" w:rsidP="00626816">
            <w:pPr>
              <w:pStyle w:val="Tabletext"/>
              <w:tabs>
                <w:tab w:val="decimal" w:pos="794"/>
              </w:tabs>
              <w:rPr>
                <w:rFonts w:cs="Arial"/>
                <w:color w:val="000000"/>
                <w:sz w:val="24"/>
                <w:szCs w:val="24"/>
              </w:rPr>
            </w:pPr>
            <w:r w:rsidRPr="003F5E7F">
              <w:rPr>
                <w:rFonts w:cs="Arial"/>
                <w:color w:val="000000"/>
              </w:rPr>
              <w:t>0.732</w:t>
            </w:r>
          </w:p>
        </w:tc>
      </w:tr>
      <w:tr w:rsidR="003F5E7F" w:rsidTr="00626816">
        <w:tc>
          <w:tcPr>
            <w:tcW w:w="2742" w:type="pct"/>
            <w:shd w:val="clear" w:color="auto" w:fill="auto"/>
            <w:hideMark/>
          </w:tcPr>
          <w:p w:rsidR="003F5E7F" w:rsidRPr="00725B60" w:rsidRDefault="003F5E7F" w:rsidP="00D7357B">
            <w:pPr>
              <w:pStyle w:val="Tabletext"/>
            </w:pPr>
            <w:r w:rsidRPr="00725B60">
              <w:t>The relevance of the assessment tasks</w:t>
            </w:r>
          </w:p>
        </w:tc>
        <w:tc>
          <w:tcPr>
            <w:tcW w:w="1129" w:type="pct"/>
            <w:shd w:val="clear" w:color="auto" w:fill="auto"/>
            <w:hideMark/>
          </w:tcPr>
          <w:p w:rsidR="003F5E7F" w:rsidRPr="003F5E7F" w:rsidRDefault="003F5E7F" w:rsidP="00626816">
            <w:pPr>
              <w:pStyle w:val="Tabletext"/>
              <w:tabs>
                <w:tab w:val="decimal" w:pos="794"/>
              </w:tabs>
              <w:rPr>
                <w:rFonts w:cs="Arial"/>
                <w:color w:val="000000"/>
                <w:sz w:val="24"/>
                <w:szCs w:val="24"/>
              </w:rPr>
            </w:pPr>
            <w:r w:rsidRPr="003F5E7F">
              <w:rPr>
                <w:rFonts w:cs="Arial"/>
                <w:color w:val="000000"/>
              </w:rPr>
              <w:t>0.251</w:t>
            </w:r>
          </w:p>
        </w:tc>
        <w:tc>
          <w:tcPr>
            <w:tcW w:w="1129" w:type="pct"/>
            <w:shd w:val="clear" w:color="auto" w:fill="auto"/>
            <w:hideMark/>
          </w:tcPr>
          <w:p w:rsidR="003F5E7F" w:rsidRPr="003F5E7F" w:rsidRDefault="003F5E7F" w:rsidP="00626816">
            <w:pPr>
              <w:pStyle w:val="Tabletext"/>
              <w:tabs>
                <w:tab w:val="decimal" w:pos="794"/>
              </w:tabs>
              <w:rPr>
                <w:rFonts w:cs="Arial"/>
                <w:color w:val="000000"/>
                <w:sz w:val="24"/>
                <w:szCs w:val="24"/>
              </w:rPr>
            </w:pPr>
            <w:r w:rsidRPr="003F5E7F">
              <w:rPr>
                <w:rFonts w:cs="Arial"/>
                <w:color w:val="000000"/>
              </w:rPr>
              <w:t>0.729</w:t>
            </w:r>
          </w:p>
        </w:tc>
      </w:tr>
      <w:tr w:rsidR="003F5E7F" w:rsidTr="00626816">
        <w:tc>
          <w:tcPr>
            <w:tcW w:w="2742" w:type="pct"/>
            <w:shd w:val="clear" w:color="auto" w:fill="auto"/>
            <w:hideMark/>
          </w:tcPr>
          <w:p w:rsidR="003F5E7F" w:rsidRPr="00725B60" w:rsidRDefault="003F5E7F" w:rsidP="00D7357B">
            <w:pPr>
              <w:pStyle w:val="Tabletext"/>
            </w:pPr>
            <w:r w:rsidRPr="00725B60">
              <w:t>The quality of the training facilities and equipment</w:t>
            </w:r>
          </w:p>
        </w:tc>
        <w:tc>
          <w:tcPr>
            <w:tcW w:w="1129" w:type="pct"/>
            <w:shd w:val="clear" w:color="auto" w:fill="auto"/>
            <w:hideMark/>
          </w:tcPr>
          <w:p w:rsidR="003F5E7F" w:rsidRPr="003F5E7F" w:rsidRDefault="003F5E7F" w:rsidP="00626816">
            <w:pPr>
              <w:pStyle w:val="Tabletext"/>
              <w:tabs>
                <w:tab w:val="decimal" w:pos="794"/>
              </w:tabs>
              <w:rPr>
                <w:rFonts w:cs="Arial"/>
                <w:color w:val="000000"/>
                <w:sz w:val="24"/>
                <w:szCs w:val="24"/>
              </w:rPr>
            </w:pPr>
            <w:r w:rsidRPr="003F5E7F">
              <w:rPr>
                <w:rFonts w:cs="Arial"/>
                <w:color w:val="000000"/>
              </w:rPr>
              <w:t>0.265</w:t>
            </w:r>
          </w:p>
        </w:tc>
        <w:tc>
          <w:tcPr>
            <w:tcW w:w="1129" w:type="pct"/>
            <w:shd w:val="clear" w:color="auto" w:fill="auto"/>
            <w:hideMark/>
          </w:tcPr>
          <w:p w:rsidR="003F5E7F" w:rsidRPr="003F5E7F" w:rsidRDefault="003F5E7F" w:rsidP="00626816">
            <w:pPr>
              <w:pStyle w:val="Tabletext"/>
              <w:tabs>
                <w:tab w:val="decimal" w:pos="794"/>
              </w:tabs>
              <w:rPr>
                <w:rFonts w:cs="Arial"/>
                <w:color w:val="000000"/>
                <w:sz w:val="24"/>
                <w:szCs w:val="24"/>
              </w:rPr>
            </w:pPr>
            <w:r w:rsidRPr="003F5E7F">
              <w:rPr>
                <w:rFonts w:cs="Arial"/>
                <w:color w:val="000000"/>
              </w:rPr>
              <w:t>0.706</w:t>
            </w:r>
          </w:p>
        </w:tc>
      </w:tr>
      <w:tr w:rsidR="003F5E7F" w:rsidTr="00626816">
        <w:tc>
          <w:tcPr>
            <w:tcW w:w="2742" w:type="pct"/>
            <w:shd w:val="clear" w:color="auto" w:fill="auto"/>
            <w:hideMark/>
          </w:tcPr>
          <w:p w:rsidR="003F5E7F" w:rsidRPr="00725B60" w:rsidRDefault="003F5E7F" w:rsidP="00D7357B">
            <w:pPr>
              <w:pStyle w:val="Tabletext"/>
            </w:pPr>
            <w:r w:rsidRPr="00725B60">
              <w:t xml:space="preserve">Overall quality of the off-the-job training </w:t>
            </w:r>
          </w:p>
        </w:tc>
        <w:tc>
          <w:tcPr>
            <w:tcW w:w="1129" w:type="pct"/>
            <w:shd w:val="clear" w:color="auto" w:fill="auto"/>
            <w:hideMark/>
          </w:tcPr>
          <w:p w:rsidR="003F5E7F" w:rsidRPr="003F5E7F" w:rsidRDefault="003F5E7F" w:rsidP="00626816">
            <w:pPr>
              <w:pStyle w:val="Tabletext"/>
              <w:tabs>
                <w:tab w:val="decimal" w:pos="794"/>
              </w:tabs>
              <w:rPr>
                <w:rFonts w:cs="Arial"/>
                <w:color w:val="000000"/>
                <w:sz w:val="24"/>
                <w:szCs w:val="24"/>
              </w:rPr>
            </w:pPr>
            <w:r w:rsidRPr="003F5E7F">
              <w:rPr>
                <w:rFonts w:cs="Arial"/>
                <w:color w:val="000000"/>
              </w:rPr>
              <w:t>0.246</w:t>
            </w:r>
          </w:p>
        </w:tc>
        <w:tc>
          <w:tcPr>
            <w:tcW w:w="1129" w:type="pct"/>
            <w:shd w:val="clear" w:color="auto" w:fill="auto"/>
            <w:hideMark/>
          </w:tcPr>
          <w:p w:rsidR="003F5E7F" w:rsidRPr="003F5E7F" w:rsidRDefault="003F5E7F" w:rsidP="00626816">
            <w:pPr>
              <w:pStyle w:val="Tabletext"/>
              <w:tabs>
                <w:tab w:val="decimal" w:pos="794"/>
              </w:tabs>
              <w:rPr>
                <w:rFonts w:cs="Arial"/>
                <w:color w:val="000000"/>
                <w:sz w:val="24"/>
                <w:szCs w:val="24"/>
              </w:rPr>
            </w:pPr>
            <w:r w:rsidRPr="003F5E7F">
              <w:rPr>
                <w:rFonts w:cs="Arial"/>
                <w:color w:val="000000"/>
              </w:rPr>
              <w:t>0.814</w:t>
            </w:r>
          </w:p>
        </w:tc>
      </w:tr>
      <w:tr w:rsidR="003F5E7F" w:rsidTr="00626816">
        <w:tc>
          <w:tcPr>
            <w:tcW w:w="2742" w:type="pct"/>
            <w:tcBorders>
              <w:bottom w:val="single" w:sz="4" w:space="0" w:color="auto"/>
            </w:tcBorders>
            <w:shd w:val="clear" w:color="auto" w:fill="auto"/>
            <w:hideMark/>
          </w:tcPr>
          <w:p w:rsidR="003F5E7F" w:rsidRPr="00100C21" w:rsidRDefault="003F5E7F" w:rsidP="00D7357B">
            <w:pPr>
              <w:pStyle w:val="Tabletext"/>
            </w:pPr>
            <w:r>
              <w:t>Overall satisfaction with apprenticeship/traineeships</w:t>
            </w:r>
          </w:p>
        </w:tc>
        <w:tc>
          <w:tcPr>
            <w:tcW w:w="1129" w:type="pct"/>
            <w:tcBorders>
              <w:bottom w:val="single" w:sz="4" w:space="0" w:color="auto"/>
            </w:tcBorders>
            <w:shd w:val="clear" w:color="auto" w:fill="auto"/>
            <w:hideMark/>
          </w:tcPr>
          <w:p w:rsidR="003F5E7F" w:rsidRPr="003F5E7F" w:rsidRDefault="003F5E7F" w:rsidP="00626816">
            <w:pPr>
              <w:pStyle w:val="Tabletext"/>
              <w:tabs>
                <w:tab w:val="decimal" w:pos="794"/>
              </w:tabs>
              <w:rPr>
                <w:rFonts w:cs="Arial"/>
                <w:color w:val="000000"/>
                <w:sz w:val="24"/>
                <w:szCs w:val="24"/>
              </w:rPr>
            </w:pPr>
            <w:r w:rsidRPr="003F5E7F">
              <w:rPr>
                <w:rFonts w:cs="Arial"/>
                <w:color w:val="000000"/>
              </w:rPr>
              <w:t>0.421</w:t>
            </w:r>
          </w:p>
        </w:tc>
        <w:tc>
          <w:tcPr>
            <w:tcW w:w="1129" w:type="pct"/>
            <w:tcBorders>
              <w:bottom w:val="single" w:sz="4" w:space="0" w:color="auto"/>
            </w:tcBorders>
            <w:shd w:val="clear" w:color="auto" w:fill="auto"/>
            <w:hideMark/>
          </w:tcPr>
          <w:p w:rsidR="003F5E7F" w:rsidRPr="003F5E7F" w:rsidRDefault="003F5E7F" w:rsidP="00626816">
            <w:pPr>
              <w:pStyle w:val="Tabletext"/>
              <w:tabs>
                <w:tab w:val="decimal" w:pos="794"/>
              </w:tabs>
              <w:rPr>
                <w:rFonts w:cs="Arial"/>
                <w:color w:val="000000"/>
                <w:sz w:val="24"/>
                <w:szCs w:val="24"/>
              </w:rPr>
            </w:pPr>
            <w:r w:rsidRPr="003F5E7F">
              <w:rPr>
                <w:rFonts w:cs="Arial"/>
                <w:color w:val="000000"/>
              </w:rPr>
              <w:t>0.591</w:t>
            </w:r>
          </w:p>
        </w:tc>
      </w:tr>
    </w:tbl>
    <w:p w:rsidR="00DE4FEF" w:rsidRDefault="00DE2EEE" w:rsidP="00626816">
      <w:pPr>
        <w:pStyle w:val="Heading3"/>
        <w:spacing w:before="360"/>
        <w:rPr>
          <w:lang w:val="en-US"/>
        </w:rPr>
      </w:pPr>
      <w:r>
        <w:rPr>
          <w:lang w:val="en-US"/>
        </w:rPr>
        <w:t>Interaction effects: s</w:t>
      </w:r>
      <w:r w:rsidR="001D2483">
        <w:rPr>
          <w:lang w:val="en-US"/>
        </w:rPr>
        <w:t>atisfaction with job-related and training related aspects of</w:t>
      </w:r>
      <w:r w:rsidR="000E43A2">
        <w:rPr>
          <w:lang w:val="en-US"/>
        </w:rPr>
        <w:t> </w:t>
      </w:r>
      <w:r w:rsidR="001D2483">
        <w:rPr>
          <w:lang w:val="en-US"/>
        </w:rPr>
        <w:t>traineeship</w:t>
      </w:r>
    </w:p>
    <w:p w:rsidR="0087744C" w:rsidRDefault="00DE2EEE" w:rsidP="00787214">
      <w:pPr>
        <w:pStyle w:val="Textlessbefore"/>
        <w:ind w:right="-9"/>
      </w:pPr>
      <w:r>
        <w:t>Our initial</w:t>
      </w:r>
      <w:r w:rsidR="003158EE">
        <w:t xml:space="preserve"> unrestricted model</w:t>
      </w:r>
      <w:r w:rsidR="0087744C">
        <w:t>s for satisfaction include</w:t>
      </w:r>
      <w:r w:rsidR="003158EE">
        <w:t xml:space="preserve"> three interaction effects: occupa</w:t>
      </w:r>
      <w:r>
        <w:t>tion by highest education level;</w:t>
      </w:r>
      <w:r w:rsidR="003158EE">
        <w:t xml:space="preserve"> pre-apprentice</w:t>
      </w:r>
      <w:r>
        <w:t>ship by highest education level;</w:t>
      </w:r>
      <w:r w:rsidR="003158EE">
        <w:t xml:space="preserve"> and pre-apprenticeship by occupation. </w:t>
      </w:r>
      <w:r w:rsidR="0087744C">
        <w:t xml:space="preserve">Including </w:t>
      </w:r>
      <w:r w:rsidR="00FF1867">
        <w:t>more</w:t>
      </w:r>
      <w:r w:rsidR="0087744C">
        <w:t xml:space="preserve"> parameters necessarily reduces the error in the model. The F-test is the appropriate test of whether the reduction in error </w:t>
      </w:r>
      <w:r w:rsidR="00FF1867">
        <w:t xml:space="preserve">is large enough that it </w:t>
      </w:r>
      <w:r w:rsidR="0087744C">
        <w:t>can be attributed to the effect</w:t>
      </w:r>
      <w:r w:rsidR="00FF1867">
        <w:t xml:space="preserve"> of the additional parameters and not to random noise in the sample.</w:t>
      </w:r>
    </w:p>
    <w:p w:rsidR="003158EE" w:rsidRDefault="003158EE" w:rsidP="003158EE">
      <w:pPr>
        <w:pStyle w:val="Text"/>
        <w:rPr>
          <w:lang w:val="en-US"/>
        </w:rPr>
      </w:pPr>
      <w:r>
        <w:rPr>
          <w:lang w:val="en-US"/>
        </w:rPr>
        <w:t xml:space="preserve">The </w:t>
      </w:r>
      <w:r w:rsidR="00C556FC">
        <w:rPr>
          <w:lang w:val="en-US"/>
        </w:rPr>
        <w:t>F-</w:t>
      </w:r>
      <w:r w:rsidR="0087744C">
        <w:rPr>
          <w:lang w:val="en-US"/>
        </w:rPr>
        <w:t>statistic</w:t>
      </w:r>
      <w:r>
        <w:rPr>
          <w:lang w:val="en-US"/>
        </w:rPr>
        <w:t xml:space="preserve"> for </w:t>
      </w:r>
      <w:r w:rsidR="00500110">
        <w:rPr>
          <w:lang w:val="en-US"/>
        </w:rPr>
        <w:t xml:space="preserve">restricted </w:t>
      </w:r>
      <w:r>
        <w:rPr>
          <w:lang w:val="en-US"/>
        </w:rPr>
        <w:t xml:space="preserve">model M is measured by </w:t>
      </w:r>
    </w:p>
    <w:p w:rsidR="00FF1867" w:rsidRDefault="00FF1867" w:rsidP="00FF1867">
      <w:pPr>
        <w:pStyle w:val="Text"/>
        <w:spacing w:line="240" w:lineRule="atLeast"/>
        <w:rPr>
          <w:lang w:val="en-US"/>
        </w:rPr>
      </w:pPr>
      <m:oMathPara>
        <m:oMath>
          <m:r>
            <w:rPr>
              <w:rFonts w:ascii="Cambria Math" w:hAnsi="Cambria Math"/>
              <w:lang w:val="en-US"/>
            </w:rPr>
            <m:t xml:space="preserve">F= </m:t>
          </m:r>
          <m:f>
            <m:fPr>
              <m:ctrlPr>
                <w:rPr>
                  <w:rFonts w:ascii="Cambria Math" w:hAnsi="Cambria Math"/>
                  <w:i/>
                  <w:lang w:val="en-US"/>
                </w:rPr>
              </m:ctrlPr>
            </m:fPr>
            <m:num>
              <m: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RSS</m:t>
                      </m:r>
                    </m:e>
                    <m:sub>
                      <m:r>
                        <w:rPr>
                          <w:rFonts w:ascii="Cambria Math" w:hAnsi="Cambria Math"/>
                          <w:lang w:val="en-US"/>
                        </w:rPr>
                        <m:t>M</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RSS</m:t>
                      </m:r>
                    </m:e>
                    <m:sub>
                      <m:r>
                        <w:rPr>
                          <w:rFonts w:ascii="Cambria Math" w:hAnsi="Cambria Math"/>
                          <w:lang w:val="en-US"/>
                        </w:rPr>
                        <m:t>F</m:t>
                      </m:r>
                    </m:sub>
                  </m:sSub>
                </m:num>
                <m:den>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F</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M</m:t>
                      </m:r>
                    </m:sub>
                  </m:sSub>
                </m:den>
              </m:f>
              <m:r>
                <w:rPr>
                  <w:rFonts w:ascii="Cambria Math" w:hAnsi="Cambria Math"/>
                  <w:lang w:val="en-US"/>
                </w:rPr>
                <m:t>)</m:t>
              </m:r>
            </m:num>
            <m:den>
              <m: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RSS</m:t>
                      </m:r>
                    </m:e>
                    <m:sub>
                      <m:r>
                        <w:rPr>
                          <w:rFonts w:ascii="Cambria Math" w:hAnsi="Cambria Math"/>
                          <w:lang w:val="en-US"/>
                        </w:rPr>
                        <m:t>F</m:t>
                      </m:r>
                    </m:sub>
                  </m:sSub>
                </m:num>
                <m:den>
                  <m:r>
                    <w:rPr>
                      <w:rFonts w:ascii="Cambria Math" w:hAnsi="Cambria Math"/>
                      <w:lang w:val="en-US"/>
                    </w:rPr>
                    <m:t>n-</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F</m:t>
                      </m:r>
                    </m:sub>
                  </m:sSub>
                </m:den>
              </m:f>
              <m:r>
                <w:rPr>
                  <w:rFonts w:ascii="Cambria Math" w:hAnsi="Cambria Math"/>
                  <w:lang w:val="en-US"/>
                </w:rPr>
                <m:t>)</m:t>
              </m:r>
            </m:den>
          </m:f>
        </m:oMath>
      </m:oMathPara>
    </w:p>
    <w:p w:rsidR="0087744C" w:rsidRDefault="0087744C" w:rsidP="0087744C">
      <w:pPr>
        <w:pStyle w:val="Text"/>
        <w:rPr>
          <w:lang w:val="en-US"/>
        </w:rPr>
      </w:pPr>
      <w:r>
        <w:rPr>
          <w:lang w:val="en-US"/>
        </w:rPr>
        <w:t>Where RSS</w:t>
      </w:r>
      <w:r w:rsidRPr="00500110">
        <w:rPr>
          <w:vertAlign w:val="subscript"/>
          <w:lang w:val="en-US"/>
        </w:rPr>
        <w:t>M</w:t>
      </w:r>
      <w:r>
        <w:rPr>
          <w:lang w:val="en-US"/>
        </w:rPr>
        <w:t xml:space="preserve"> is the residual sums of squares for the restricted model M, RSS</w:t>
      </w:r>
      <w:r w:rsidRPr="00500110">
        <w:rPr>
          <w:vertAlign w:val="subscript"/>
          <w:lang w:val="en-US"/>
        </w:rPr>
        <w:t>F</w:t>
      </w:r>
      <w:r>
        <w:rPr>
          <w:lang w:val="en-US"/>
        </w:rPr>
        <w:t xml:space="preserve"> is the residual sums of squares for the full model F</w:t>
      </w:r>
      <w:r w:rsidR="00FF1867">
        <w:rPr>
          <w:lang w:val="en-US"/>
        </w:rPr>
        <w:t>, p</w:t>
      </w:r>
      <w:r w:rsidR="00FF1867" w:rsidRPr="00500110">
        <w:rPr>
          <w:vertAlign w:val="subscript"/>
          <w:lang w:val="en-US"/>
        </w:rPr>
        <w:t>F</w:t>
      </w:r>
      <w:r w:rsidR="00FF1867">
        <w:rPr>
          <w:lang w:val="en-US"/>
        </w:rPr>
        <w:t xml:space="preserve"> is the number of parameters in the full model F, </w:t>
      </w:r>
      <w:proofErr w:type="spellStart"/>
      <w:r w:rsidR="00FF1867">
        <w:rPr>
          <w:lang w:val="en-US"/>
        </w:rPr>
        <w:t>p</w:t>
      </w:r>
      <w:r w:rsidR="00FF1867" w:rsidRPr="00500110">
        <w:rPr>
          <w:vertAlign w:val="subscript"/>
          <w:lang w:val="en-US"/>
        </w:rPr>
        <w:t>M</w:t>
      </w:r>
      <w:proofErr w:type="spellEnd"/>
      <w:r w:rsidR="00FF1867">
        <w:rPr>
          <w:lang w:val="en-US"/>
        </w:rPr>
        <w:t xml:space="preserve"> is the number of parameters in the restricted model M and n is the number of observations.</w:t>
      </w:r>
    </w:p>
    <w:p w:rsidR="001D2483" w:rsidRDefault="0087744C" w:rsidP="0087744C">
      <w:pPr>
        <w:pStyle w:val="Text"/>
        <w:rPr>
          <w:lang w:val="en-US"/>
        </w:rPr>
      </w:pPr>
      <w:r>
        <w:rPr>
          <w:lang w:val="en-US"/>
        </w:rPr>
        <w:t>The null hypothesis assumes that the full unrestricted model F does not provide a significantly better fit than the restricted model M.</w:t>
      </w:r>
      <w:r w:rsidR="00C556FC">
        <w:rPr>
          <w:lang w:val="en-US"/>
        </w:rPr>
        <w:t xml:space="preserve"> The distribution of the F-</w:t>
      </w:r>
      <w:r w:rsidR="00FF1867">
        <w:rPr>
          <w:lang w:val="en-US"/>
        </w:rPr>
        <w:t>score will have (p</w:t>
      </w:r>
      <w:r w:rsidR="00FF1867" w:rsidRPr="00500110">
        <w:rPr>
          <w:vertAlign w:val="subscript"/>
          <w:lang w:val="en-US"/>
        </w:rPr>
        <w:t>F</w:t>
      </w:r>
      <w:r w:rsidR="00FF1867">
        <w:rPr>
          <w:lang w:val="en-US"/>
        </w:rPr>
        <w:t xml:space="preserve"> – </w:t>
      </w:r>
      <w:proofErr w:type="spellStart"/>
      <w:r w:rsidR="00FF1867">
        <w:rPr>
          <w:lang w:val="en-US"/>
        </w:rPr>
        <w:t>p</w:t>
      </w:r>
      <w:r w:rsidR="00FF1867" w:rsidRPr="00500110">
        <w:rPr>
          <w:vertAlign w:val="subscript"/>
          <w:lang w:val="en-US"/>
        </w:rPr>
        <w:t>M</w:t>
      </w:r>
      <w:proofErr w:type="spellEnd"/>
      <w:r w:rsidR="00FF1867">
        <w:rPr>
          <w:lang w:val="en-US"/>
        </w:rPr>
        <w:t>, n – p</w:t>
      </w:r>
      <w:r w:rsidR="00500110" w:rsidRPr="00500110">
        <w:rPr>
          <w:vertAlign w:val="subscript"/>
          <w:lang w:val="en-US"/>
        </w:rPr>
        <w:t>F</w:t>
      </w:r>
      <w:r w:rsidR="00FF1867">
        <w:rPr>
          <w:lang w:val="en-US"/>
        </w:rPr>
        <w:t>) degrees of freedom.</w:t>
      </w:r>
    </w:p>
    <w:p w:rsidR="001D2483" w:rsidRDefault="001D2483">
      <w:pPr>
        <w:spacing w:before="0" w:line="240" w:lineRule="auto"/>
        <w:rPr>
          <w:lang w:val="en-US"/>
        </w:rPr>
      </w:pPr>
      <w:r>
        <w:rPr>
          <w:lang w:val="en-US"/>
        </w:rPr>
        <w:br w:type="page"/>
      </w:r>
    </w:p>
    <w:p w:rsidR="00DE4FEF" w:rsidRDefault="00DE2EEE" w:rsidP="00DE4FEF">
      <w:pPr>
        <w:pStyle w:val="tabletitle"/>
        <w:rPr>
          <w:lang w:val="en-US"/>
        </w:rPr>
      </w:pPr>
      <w:bookmarkStart w:id="94" w:name="_Toc295918375"/>
      <w:bookmarkStart w:id="95" w:name="_Toc303939518"/>
      <w:r>
        <w:rPr>
          <w:lang w:val="en-US"/>
        </w:rPr>
        <w:lastRenderedPageBreak/>
        <w:t>Table C4</w:t>
      </w:r>
      <w:r>
        <w:rPr>
          <w:lang w:val="en-US"/>
        </w:rPr>
        <w:tab/>
      </w:r>
      <w:r w:rsidR="00C13766">
        <w:rPr>
          <w:lang w:val="en-US"/>
        </w:rPr>
        <w:t>F-test statistics for comparing unrestricted and restricted models of satisfaction</w:t>
      </w:r>
      <w:bookmarkEnd w:id="94"/>
      <w:bookmarkEnd w:id="95"/>
    </w:p>
    <w:tbl>
      <w:tblPr>
        <w:tblW w:w="8789" w:type="dxa"/>
        <w:tblInd w:w="28" w:type="dxa"/>
        <w:tblLayout w:type="fixed"/>
        <w:tblCellMar>
          <w:left w:w="30" w:type="dxa"/>
          <w:right w:w="30" w:type="dxa"/>
        </w:tblCellMar>
        <w:tblLook w:val="0000"/>
      </w:tblPr>
      <w:tblGrid>
        <w:gridCol w:w="3263"/>
        <w:gridCol w:w="567"/>
        <w:gridCol w:w="708"/>
        <w:gridCol w:w="1276"/>
        <w:gridCol w:w="851"/>
        <w:gridCol w:w="637"/>
        <w:gridCol w:w="638"/>
        <w:gridCol w:w="849"/>
      </w:tblGrid>
      <w:tr w:rsidR="00C608D7" w:rsidRPr="00DE4FEF" w:rsidTr="007F35F9">
        <w:tc>
          <w:tcPr>
            <w:tcW w:w="3263" w:type="dxa"/>
            <w:tcBorders>
              <w:top w:val="single" w:sz="4" w:space="0" w:color="auto"/>
              <w:left w:val="nil"/>
              <w:bottom w:val="single" w:sz="4" w:space="0" w:color="auto"/>
              <w:right w:val="nil"/>
            </w:tcBorders>
          </w:tcPr>
          <w:p w:rsidR="00C608D7" w:rsidRDefault="00C608D7" w:rsidP="00C608D7">
            <w:pPr>
              <w:pStyle w:val="Tablehead1"/>
            </w:pPr>
          </w:p>
        </w:tc>
        <w:tc>
          <w:tcPr>
            <w:tcW w:w="567" w:type="dxa"/>
            <w:tcBorders>
              <w:top w:val="single" w:sz="4" w:space="0" w:color="auto"/>
              <w:left w:val="nil"/>
              <w:bottom w:val="single" w:sz="4" w:space="0" w:color="auto"/>
              <w:right w:val="nil"/>
            </w:tcBorders>
          </w:tcPr>
          <w:p w:rsidR="00C608D7" w:rsidRDefault="00C608D7" w:rsidP="00B45F80">
            <w:pPr>
              <w:pStyle w:val="Tablehead1"/>
              <w:jc w:val="center"/>
            </w:pPr>
            <w:r>
              <w:t>N</w:t>
            </w:r>
          </w:p>
        </w:tc>
        <w:tc>
          <w:tcPr>
            <w:tcW w:w="708" w:type="dxa"/>
            <w:tcBorders>
              <w:top w:val="single" w:sz="4" w:space="0" w:color="auto"/>
              <w:left w:val="nil"/>
              <w:bottom w:val="single" w:sz="4" w:space="0" w:color="auto"/>
              <w:right w:val="nil"/>
            </w:tcBorders>
          </w:tcPr>
          <w:p w:rsidR="00C608D7" w:rsidRDefault="00C608D7" w:rsidP="00B45F80">
            <w:pPr>
              <w:pStyle w:val="Tablehead1"/>
              <w:jc w:val="center"/>
            </w:pPr>
            <w:r>
              <w:t>No</w:t>
            </w:r>
            <w:r w:rsidR="007F35F9">
              <w:t>.</w:t>
            </w:r>
            <w:r>
              <w:t xml:space="preserve"> of par</w:t>
            </w:r>
          </w:p>
        </w:tc>
        <w:tc>
          <w:tcPr>
            <w:tcW w:w="1276" w:type="dxa"/>
            <w:tcBorders>
              <w:top w:val="single" w:sz="4" w:space="0" w:color="auto"/>
              <w:left w:val="nil"/>
              <w:bottom w:val="single" w:sz="4" w:space="0" w:color="auto"/>
              <w:right w:val="nil"/>
            </w:tcBorders>
          </w:tcPr>
          <w:p w:rsidR="00C608D7" w:rsidRDefault="00C608D7" w:rsidP="00B45F80">
            <w:pPr>
              <w:pStyle w:val="Tablehead1"/>
              <w:jc w:val="center"/>
            </w:pPr>
            <w:r>
              <w:t>Resid</w:t>
            </w:r>
            <w:r w:rsidR="00C20431">
              <w:t>ual</w:t>
            </w:r>
            <w:r>
              <w:t xml:space="preserve"> </w:t>
            </w:r>
            <w:r w:rsidR="00DE2EEE">
              <w:t>sum square</w:t>
            </w:r>
            <w:r>
              <w:t>s</w:t>
            </w:r>
          </w:p>
        </w:tc>
        <w:tc>
          <w:tcPr>
            <w:tcW w:w="851" w:type="dxa"/>
            <w:tcBorders>
              <w:top w:val="single" w:sz="4" w:space="0" w:color="auto"/>
              <w:left w:val="nil"/>
              <w:bottom w:val="single" w:sz="4" w:space="0" w:color="auto"/>
              <w:right w:val="nil"/>
            </w:tcBorders>
          </w:tcPr>
          <w:p w:rsidR="00C608D7" w:rsidRDefault="00C608D7" w:rsidP="00B45F80">
            <w:pPr>
              <w:pStyle w:val="Tablehead1"/>
              <w:jc w:val="center"/>
            </w:pPr>
            <w:r>
              <w:t>F score</w:t>
            </w:r>
          </w:p>
        </w:tc>
        <w:tc>
          <w:tcPr>
            <w:tcW w:w="637" w:type="dxa"/>
            <w:tcBorders>
              <w:top w:val="single" w:sz="4" w:space="0" w:color="auto"/>
              <w:left w:val="nil"/>
              <w:bottom w:val="single" w:sz="4" w:space="0" w:color="auto"/>
              <w:right w:val="nil"/>
            </w:tcBorders>
          </w:tcPr>
          <w:p w:rsidR="00C608D7" w:rsidRDefault="00C608D7" w:rsidP="00B45F80">
            <w:pPr>
              <w:pStyle w:val="Tablehead1"/>
              <w:jc w:val="center"/>
            </w:pPr>
            <w:r>
              <w:t>df1</w:t>
            </w:r>
          </w:p>
        </w:tc>
        <w:tc>
          <w:tcPr>
            <w:tcW w:w="638" w:type="dxa"/>
            <w:tcBorders>
              <w:top w:val="single" w:sz="4" w:space="0" w:color="auto"/>
              <w:left w:val="nil"/>
              <w:bottom w:val="single" w:sz="4" w:space="0" w:color="auto"/>
              <w:right w:val="nil"/>
            </w:tcBorders>
          </w:tcPr>
          <w:p w:rsidR="00C608D7" w:rsidRDefault="00C608D7" w:rsidP="00B45F80">
            <w:pPr>
              <w:pStyle w:val="Tablehead1"/>
              <w:jc w:val="center"/>
            </w:pPr>
            <w:r>
              <w:t>df2</w:t>
            </w:r>
          </w:p>
        </w:tc>
        <w:tc>
          <w:tcPr>
            <w:tcW w:w="849" w:type="dxa"/>
            <w:tcBorders>
              <w:top w:val="single" w:sz="4" w:space="0" w:color="auto"/>
              <w:left w:val="nil"/>
              <w:bottom w:val="single" w:sz="4" w:space="0" w:color="auto"/>
              <w:right w:val="nil"/>
            </w:tcBorders>
          </w:tcPr>
          <w:p w:rsidR="00C608D7" w:rsidRDefault="00C608D7" w:rsidP="00B45F80">
            <w:pPr>
              <w:pStyle w:val="Tablehead1"/>
              <w:jc w:val="center"/>
            </w:pPr>
            <w:r>
              <w:t>Sig value</w:t>
            </w:r>
          </w:p>
        </w:tc>
      </w:tr>
      <w:tr w:rsidR="00B45F80" w:rsidRPr="00B45F80" w:rsidTr="007F35F9">
        <w:tc>
          <w:tcPr>
            <w:tcW w:w="3263" w:type="dxa"/>
            <w:tcBorders>
              <w:top w:val="single" w:sz="4" w:space="0" w:color="auto"/>
              <w:left w:val="nil"/>
              <w:bottom w:val="nil"/>
              <w:right w:val="nil"/>
            </w:tcBorders>
          </w:tcPr>
          <w:p w:rsidR="00B45F80" w:rsidRPr="00B45F80" w:rsidRDefault="00B45F80" w:rsidP="00B45F80">
            <w:pPr>
              <w:pStyle w:val="Tabletext"/>
              <w:rPr>
                <w:b/>
              </w:rPr>
            </w:pPr>
            <w:r w:rsidRPr="00B45F80">
              <w:rPr>
                <w:b/>
              </w:rPr>
              <w:t xml:space="preserve">Satisfaction with </w:t>
            </w:r>
            <w:r w:rsidR="00770AC9" w:rsidRPr="00B45F80">
              <w:rPr>
                <w:b/>
              </w:rPr>
              <w:t>j</w:t>
            </w:r>
            <w:r w:rsidRPr="00B45F80">
              <w:rPr>
                <w:b/>
              </w:rPr>
              <w:t>ob-related aspects</w:t>
            </w:r>
          </w:p>
        </w:tc>
        <w:tc>
          <w:tcPr>
            <w:tcW w:w="567" w:type="dxa"/>
            <w:tcBorders>
              <w:top w:val="single" w:sz="4" w:space="0" w:color="auto"/>
              <w:left w:val="nil"/>
              <w:bottom w:val="nil"/>
              <w:right w:val="nil"/>
            </w:tcBorders>
          </w:tcPr>
          <w:p w:rsidR="00B45F80" w:rsidRPr="00B45F80" w:rsidRDefault="00B45F80" w:rsidP="00B45F80">
            <w:pPr>
              <w:pStyle w:val="Tabletext"/>
              <w:jc w:val="center"/>
              <w:rPr>
                <w:b/>
              </w:rPr>
            </w:pPr>
          </w:p>
        </w:tc>
        <w:tc>
          <w:tcPr>
            <w:tcW w:w="708" w:type="dxa"/>
            <w:tcBorders>
              <w:top w:val="single" w:sz="4" w:space="0" w:color="auto"/>
              <w:left w:val="nil"/>
              <w:bottom w:val="nil"/>
              <w:right w:val="nil"/>
            </w:tcBorders>
          </w:tcPr>
          <w:p w:rsidR="00B45F80" w:rsidRPr="00B45F80" w:rsidRDefault="00B45F80" w:rsidP="00B45F80">
            <w:pPr>
              <w:pStyle w:val="Tabletext"/>
              <w:jc w:val="center"/>
              <w:rPr>
                <w:b/>
              </w:rPr>
            </w:pPr>
          </w:p>
        </w:tc>
        <w:tc>
          <w:tcPr>
            <w:tcW w:w="1276" w:type="dxa"/>
            <w:tcBorders>
              <w:top w:val="single" w:sz="4" w:space="0" w:color="auto"/>
              <w:left w:val="nil"/>
              <w:bottom w:val="nil"/>
              <w:right w:val="nil"/>
            </w:tcBorders>
          </w:tcPr>
          <w:p w:rsidR="00B45F80" w:rsidRPr="00B45F80" w:rsidRDefault="00B45F80" w:rsidP="00B45F80">
            <w:pPr>
              <w:pStyle w:val="Tabletext"/>
              <w:jc w:val="center"/>
              <w:rPr>
                <w:b/>
              </w:rPr>
            </w:pPr>
          </w:p>
        </w:tc>
        <w:tc>
          <w:tcPr>
            <w:tcW w:w="851" w:type="dxa"/>
            <w:tcBorders>
              <w:top w:val="single" w:sz="4" w:space="0" w:color="auto"/>
              <w:left w:val="nil"/>
              <w:bottom w:val="nil"/>
              <w:right w:val="nil"/>
            </w:tcBorders>
          </w:tcPr>
          <w:p w:rsidR="00B45F80" w:rsidRPr="00B45F80" w:rsidRDefault="00B45F80" w:rsidP="00B45F80">
            <w:pPr>
              <w:pStyle w:val="Tabletext"/>
              <w:jc w:val="center"/>
              <w:rPr>
                <w:b/>
              </w:rPr>
            </w:pPr>
          </w:p>
        </w:tc>
        <w:tc>
          <w:tcPr>
            <w:tcW w:w="637" w:type="dxa"/>
            <w:tcBorders>
              <w:top w:val="single" w:sz="4" w:space="0" w:color="auto"/>
              <w:left w:val="nil"/>
              <w:bottom w:val="nil"/>
              <w:right w:val="nil"/>
            </w:tcBorders>
          </w:tcPr>
          <w:p w:rsidR="00B45F80" w:rsidRPr="00B45F80" w:rsidRDefault="00B45F80" w:rsidP="00B45F80">
            <w:pPr>
              <w:pStyle w:val="Tabletext"/>
              <w:jc w:val="center"/>
              <w:rPr>
                <w:b/>
              </w:rPr>
            </w:pPr>
          </w:p>
        </w:tc>
        <w:tc>
          <w:tcPr>
            <w:tcW w:w="638" w:type="dxa"/>
            <w:tcBorders>
              <w:top w:val="single" w:sz="4" w:space="0" w:color="auto"/>
              <w:left w:val="nil"/>
              <w:bottom w:val="nil"/>
              <w:right w:val="nil"/>
            </w:tcBorders>
          </w:tcPr>
          <w:p w:rsidR="00B45F80" w:rsidRPr="00B45F80" w:rsidRDefault="00B45F80" w:rsidP="00B45F80">
            <w:pPr>
              <w:pStyle w:val="Tabletext"/>
              <w:jc w:val="center"/>
              <w:rPr>
                <w:b/>
              </w:rPr>
            </w:pPr>
          </w:p>
        </w:tc>
        <w:tc>
          <w:tcPr>
            <w:tcW w:w="849" w:type="dxa"/>
            <w:tcBorders>
              <w:top w:val="single" w:sz="4" w:space="0" w:color="auto"/>
              <w:left w:val="nil"/>
              <w:bottom w:val="nil"/>
              <w:right w:val="nil"/>
            </w:tcBorders>
          </w:tcPr>
          <w:p w:rsidR="00B45F80" w:rsidRPr="00B45F80" w:rsidRDefault="00B45F80" w:rsidP="00B45F80">
            <w:pPr>
              <w:pStyle w:val="Tabletext"/>
              <w:jc w:val="center"/>
              <w:rPr>
                <w:b/>
              </w:rPr>
            </w:pPr>
          </w:p>
        </w:tc>
      </w:tr>
      <w:tr w:rsidR="0026576E" w:rsidRPr="00DE4FEF" w:rsidTr="007F35F9">
        <w:tc>
          <w:tcPr>
            <w:tcW w:w="3263" w:type="dxa"/>
            <w:tcBorders>
              <w:top w:val="nil"/>
              <w:left w:val="nil"/>
              <w:bottom w:val="nil"/>
              <w:right w:val="nil"/>
            </w:tcBorders>
          </w:tcPr>
          <w:p w:rsidR="0026576E" w:rsidRPr="00FF75B0" w:rsidRDefault="0026576E" w:rsidP="00FF75B0">
            <w:pPr>
              <w:pStyle w:val="Tabletext"/>
            </w:pPr>
            <w:r w:rsidRPr="00FF75B0">
              <w:t xml:space="preserve">A Expanded </w:t>
            </w:r>
            <w:r w:rsidR="00770AC9" w:rsidRPr="00FF75B0">
              <w:t>m</w:t>
            </w:r>
            <w:r w:rsidRPr="00FF75B0">
              <w:t>odel with all interaction</w:t>
            </w:r>
            <w:r w:rsidR="00FF75B0">
              <w:t>s</w:t>
            </w:r>
          </w:p>
        </w:tc>
        <w:tc>
          <w:tcPr>
            <w:tcW w:w="567" w:type="dxa"/>
            <w:tcBorders>
              <w:top w:val="nil"/>
              <w:left w:val="nil"/>
              <w:bottom w:val="nil"/>
              <w:right w:val="nil"/>
            </w:tcBorders>
          </w:tcPr>
          <w:p w:rsidR="0026576E" w:rsidRPr="00FF75B0" w:rsidRDefault="0026576E" w:rsidP="00FF75B0">
            <w:pPr>
              <w:pStyle w:val="Tabletext"/>
              <w:jc w:val="center"/>
            </w:pPr>
            <w:r w:rsidRPr="00FF75B0">
              <w:t>1672</w:t>
            </w:r>
          </w:p>
        </w:tc>
        <w:tc>
          <w:tcPr>
            <w:tcW w:w="708" w:type="dxa"/>
            <w:tcBorders>
              <w:top w:val="nil"/>
              <w:left w:val="nil"/>
              <w:bottom w:val="nil"/>
              <w:right w:val="nil"/>
            </w:tcBorders>
          </w:tcPr>
          <w:p w:rsidR="0026576E" w:rsidRPr="00FF75B0" w:rsidRDefault="0026576E" w:rsidP="007F35F9">
            <w:pPr>
              <w:pStyle w:val="Tabletext"/>
              <w:tabs>
                <w:tab w:val="decimal" w:pos="395"/>
              </w:tabs>
            </w:pPr>
            <w:r w:rsidRPr="00FF75B0">
              <w:t>41</w:t>
            </w:r>
          </w:p>
        </w:tc>
        <w:tc>
          <w:tcPr>
            <w:tcW w:w="1276" w:type="dxa"/>
            <w:tcBorders>
              <w:top w:val="nil"/>
              <w:left w:val="nil"/>
              <w:bottom w:val="nil"/>
              <w:right w:val="nil"/>
            </w:tcBorders>
          </w:tcPr>
          <w:p w:rsidR="0026576E" w:rsidRPr="00FF75B0" w:rsidRDefault="0026576E" w:rsidP="007F35F9">
            <w:pPr>
              <w:pStyle w:val="Tabletext"/>
              <w:tabs>
                <w:tab w:val="decimal" w:pos="794"/>
              </w:tabs>
            </w:pPr>
            <w:r w:rsidRPr="00FF75B0">
              <w:t>16081</w:t>
            </w:r>
          </w:p>
        </w:tc>
        <w:tc>
          <w:tcPr>
            <w:tcW w:w="851" w:type="dxa"/>
            <w:tcBorders>
              <w:top w:val="nil"/>
              <w:left w:val="nil"/>
              <w:bottom w:val="nil"/>
              <w:right w:val="nil"/>
            </w:tcBorders>
          </w:tcPr>
          <w:p w:rsidR="0026576E" w:rsidRPr="00FF75B0" w:rsidRDefault="0026576E" w:rsidP="007F35F9">
            <w:pPr>
              <w:pStyle w:val="Tabletext"/>
              <w:tabs>
                <w:tab w:val="decimal" w:pos="255"/>
              </w:tabs>
            </w:pPr>
          </w:p>
        </w:tc>
        <w:tc>
          <w:tcPr>
            <w:tcW w:w="637" w:type="dxa"/>
            <w:tcBorders>
              <w:top w:val="nil"/>
              <w:left w:val="nil"/>
              <w:bottom w:val="nil"/>
              <w:right w:val="nil"/>
            </w:tcBorders>
          </w:tcPr>
          <w:p w:rsidR="0026576E" w:rsidRPr="00FF75B0" w:rsidRDefault="0026576E" w:rsidP="007F35F9">
            <w:pPr>
              <w:pStyle w:val="Tabletext"/>
              <w:tabs>
                <w:tab w:val="decimal" w:pos="340"/>
              </w:tabs>
            </w:pPr>
          </w:p>
        </w:tc>
        <w:tc>
          <w:tcPr>
            <w:tcW w:w="638" w:type="dxa"/>
            <w:tcBorders>
              <w:top w:val="nil"/>
              <w:left w:val="nil"/>
              <w:bottom w:val="nil"/>
              <w:right w:val="nil"/>
            </w:tcBorders>
          </w:tcPr>
          <w:p w:rsidR="0026576E" w:rsidRPr="00FF75B0" w:rsidRDefault="0026576E" w:rsidP="007F35F9">
            <w:pPr>
              <w:pStyle w:val="Tabletext"/>
              <w:tabs>
                <w:tab w:val="decimal" w:pos="425"/>
              </w:tabs>
            </w:pPr>
          </w:p>
        </w:tc>
        <w:tc>
          <w:tcPr>
            <w:tcW w:w="849" w:type="dxa"/>
            <w:tcBorders>
              <w:top w:val="nil"/>
              <w:left w:val="nil"/>
              <w:bottom w:val="nil"/>
              <w:right w:val="nil"/>
            </w:tcBorders>
          </w:tcPr>
          <w:p w:rsidR="0026576E" w:rsidRPr="00FF75B0" w:rsidRDefault="0026576E" w:rsidP="007F35F9">
            <w:pPr>
              <w:pStyle w:val="Tabletext"/>
              <w:tabs>
                <w:tab w:val="decimal" w:pos="255"/>
              </w:tabs>
            </w:pPr>
          </w:p>
        </w:tc>
      </w:tr>
      <w:tr w:rsidR="0026576E" w:rsidRPr="00DE4FEF" w:rsidTr="007F35F9">
        <w:tc>
          <w:tcPr>
            <w:tcW w:w="3263" w:type="dxa"/>
            <w:tcBorders>
              <w:top w:val="nil"/>
              <w:left w:val="nil"/>
              <w:bottom w:val="nil"/>
              <w:right w:val="nil"/>
            </w:tcBorders>
          </w:tcPr>
          <w:p w:rsidR="0026576E" w:rsidRPr="00FF75B0" w:rsidRDefault="0026576E" w:rsidP="00FF75B0">
            <w:pPr>
              <w:pStyle w:val="Tabletext"/>
            </w:pPr>
            <w:r w:rsidRPr="00FF75B0">
              <w:t>B Restricted model with no PRE|AGE interaction</w:t>
            </w:r>
          </w:p>
        </w:tc>
        <w:tc>
          <w:tcPr>
            <w:tcW w:w="567" w:type="dxa"/>
            <w:tcBorders>
              <w:top w:val="nil"/>
              <w:left w:val="nil"/>
              <w:bottom w:val="nil"/>
              <w:right w:val="nil"/>
            </w:tcBorders>
          </w:tcPr>
          <w:p w:rsidR="0026576E" w:rsidRPr="00FF75B0" w:rsidRDefault="0026576E" w:rsidP="00FF75B0">
            <w:pPr>
              <w:pStyle w:val="Tabletext"/>
              <w:jc w:val="center"/>
            </w:pPr>
            <w:r w:rsidRPr="00FF75B0">
              <w:t>1672</w:t>
            </w:r>
          </w:p>
        </w:tc>
        <w:tc>
          <w:tcPr>
            <w:tcW w:w="708" w:type="dxa"/>
            <w:tcBorders>
              <w:top w:val="nil"/>
              <w:left w:val="nil"/>
              <w:bottom w:val="nil"/>
              <w:right w:val="nil"/>
            </w:tcBorders>
          </w:tcPr>
          <w:p w:rsidR="0026576E" w:rsidRPr="00FF75B0" w:rsidRDefault="0026576E" w:rsidP="007F35F9">
            <w:pPr>
              <w:pStyle w:val="Tabletext"/>
              <w:tabs>
                <w:tab w:val="decimal" w:pos="395"/>
              </w:tabs>
            </w:pPr>
            <w:r w:rsidRPr="00FF75B0">
              <w:t>40</w:t>
            </w:r>
          </w:p>
        </w:tc>
        <w:tc>
          <w:tcPr>
            <w:tcW w:w="1276" w:type="dxa"/>
            <w:tcBorders>
              <w:top w:val="nil"/>
              <w:left w:val="nil"/>
              <w:bottom w:val="nil"/>
              <w:right w:val="nil"/>
            </w:tcBorders>
          </w:tcPr>
          <w:p w:rsidR="0026576E" w:rsidRPr="00FF75B0" w:rsidRDefault="0026576E" w:rsidP="007F35F9">
            <w:pPr>
              <w:pStyle w:val="Tabletext"/>
              <w:tabs>
                <w:tab w:val="decimal" w:pos="794"/>
              </w:tabs>
            </w:pPr>
            <w:r w:rsidRPr="00FF75B0">
              <w:t>16083</w:t>
            </w:r>
          </w:p>
        </w:tc>
        <w:tc>
          <w:tcPr>
            <w:tcW w:w="851" w:type="dxa"/>
            <w:tcBorders>
              <w:top w:val="nil"/>
              <w:left w:val="nil"/>
              <w:bottom w:val="nil"/>
              <w:right w:val="nil"/>
            </w:tcBorders>
          </w:tcPr>
          <w:p w:rsidR="0026576E" w:rsidRPr="00FF75B0" w:rsidRDefault="0026576E" w:rsidP="007F35F9">
            <w:pPr>
              <w:pStyle w:val="Tabletext"/>
              <w:tabs>
                <w:tab w:val="decimal" w:pos="255"/>
              </w:tabs>
            </w:pPr>
            <w:r w:rsidRPr="00FF75B0">
              <w:t>0.203</w:t>
            </w:r>
          </w:p>
        </w:tc>
        <w:tc>
          <w:tcPr>
            <w:tcW w:w="637" w:type="dxa"/>
            <w:tcBorders>
              <w:top w:val="nil"/>
              <w:left w:val="nil"/>
              <w:bottom w:val="nil"/>
              <w:right w:val="nil"/>
            </w:tcBorders>
          </w:tcPr>
          <w:p w:rsidR="0026576E" w:rsidRPr="00FF75B0" w:rsidRDefault="0026576E" w:rsidP="007F35F9">
            <w:pPr>
              <w:pStyle w:val="Tabletext"/>
              <w:tabs>
                <w:tab w:val="decimal" w:pos="340"/>
              </w:tabs>
            </w:pPr>
            <w:r w:rsidRPr="00FF75B0">
              <w:t>1</w:t>
            </w:r>
          </w:p>
        </w:tc>
        <w:tc>
          <w:tcPr>
            <w:tcW w:w="638" w:type="dxa"/>
            <w:tcBorders>
              <w:top w:val="nil"/>
              <w:left w:val="nil"/>
              <w:bottom w:val="nil"/>
              <w:right w:val="nil"/>
            </w:tcBorders>
          </w:tcPr>
          <w:p w:rsidR="0026576E" w:rsidRPr="00FF75B0" w:rsidRDefault="0026576E" w:rsidP="007F35F9">
            <w:pPr>
              <w:pStyle w:val="Tabletext"/>
              <w:tabs>
                <w:tab w:val="decimal" w:pos="425"/>
              </w:tabs>
            </w:pPr>
            <w:r w:rsidRPr="00FF75B0">
              <w:t>1671</w:t>
            </w:r>
          </w:p>
        </w:tc>
        <w:tc>
          <w:tcPr>
            <w:tcW w:w="849" w:type="dxa"/>
            <w:tcBorders>
              <w:top w:val="nil"/>
              <w:left w:val="nil"/>
              <w:bottom w:val="nil"/>
              <w:right w:val="nil"/>
            </w:tcBorders>
          </w:tcPr>
          <w:p w:rsidR="0026576E" w:rsidRPr="00FF75B0" w:rsidRDefault="0026576E" w:rsidP="007F35F9">
            <w:pPr>
              <w:pStyle w:val="Tabletext"/>
              <w:tabs>
                <w:tab w:val="decimal" w:pos="255"/>
              </w:tabs>
            </w:pPr>
            <w:r w:rsidRPr="00FF75B0">
              <w:t>0.65</w:t>
            </w:r>
            <w:r w:rsidR="00CE5034">
              <w:t>3</w:t>
            </w:r>
          </w:p>
        </w:tc>
      </w:tr>
      <w:tr w:rsidR="0026576E" w:rsidRPr="00DE4FEF" w:rsidTr="007F35F9">
        <w:tc>
          <w:tcPr>
            <w:tcW w:w="3263" w:type="dxa"/>
            <w:tcBorders>
              <w:top w:val="nil"/>
              <w:left w:val="nil"/>
              <w:bottom w:val="nil"/>
              <w:right w:val="nil"/>
            </w:tcBorders>
          </w:tcPr>
          <w:p w:rsidR="0026576E" w:rsidRPr="00FF75B0" w:rsidRDefault="0026576E" w:rsidP="00FF75B0">
            <w:pPr>
              <w:pStyle w:val="Tabletext"/>
            </w:pPr>
            <w:r w:rsidRPr="00FF75B0">
              <w:t>C Restricted model with no PRE|SEX interaction</w:t>
            </w:r>
          </w:p>
        </w:tc>
        <w:tc>
          <w:tcPr>
            <w:tcW w:w="567" w:type="dxa"/>
            <w:tcBorders>
              <w:top w:val="nil"/>
              <w:left w:val="nil"/>
              <w:bottom w:val="nil"/>
              <w:right w:val="nil"/>
            </w:tcBorders>
          </w:tcPr>
          <w:p w:rsidR="0026576E" w:rsidRPr="00FF75B0" w:rsidRDefault="0026576E" w:rsidP="00FF75B0">
            <w:pPr>
              <w:pStyle w:val="Tabletext"/>
              <w:jc w:val="center"/>
            </w:pPr>
            <w:r w:rsidRPr="00FF75B0">
              <w:t>1672</w:t>
            </w:r>
          </w:p>
        </w:tc>
        <w:tc>
          <w:tcPr>
            <w:tcW w:w="708" w:type="dxa"/>
            <w:tcBorders>
              <w:top w:val="nil"/>
              <w:left w:val="nil"/>
              <w:bottom w:val="nil"/>
              <w:right w:val="nil"/>
            </w:tcBorders>
          </w:tcPr>
          <w:p w:rsidR="0026576E" w:rsidRPr="00FF75B0" w:rsidRDefault="0026576E" w:rsidP="007F35F9">
            <w:pPr>
              <w:pStyle w:val="Tabletext"/>
              <w:tabs>
                <w:tab w:val="decimal" w:pos="395"/>
              </w:tabs>
            </w:pPr>
            <w:r w:rsidRPr="00FF75B0">
              <w:t>40</w:t>
            </w:r>
          </w:p>
        </w:tc>
        <w:tc>
          <w:tcPr>
            <w:tcW w:w="1276" w:type="dxa"/>
            <w:tcBorders>
              <w:top w:val="nil"/>
              <w:left w:val="nil"/>
              <w:bottom w:val="nil"/>
              <w:right w:val="nil"/>
            </w:tcBorders>
          </w:tcPr>
          <w:p w:rsidR="0026576E" w:rsidRPr="00FF75B0" w:rsidRDefault="0026576E" w:rsidP="007F35F9">
            <w:pPr>
              <w:pStyle w:val="Tabletext"/>
              <w:tabs>
                <w:tab w:val="decimal" w:pos="794"/>
              </w:tabs>
            </w:pPr>
            <w:r w:rsidRPr="00FF75B0">
              <w:t>16092</w:t>
            </w:r>
          </w:p>
        </w:tc>
        <w:tc>
          <w:tcPr>
            <w:tcW w:w="851" w:type="dxa"/>
            <w:tcBorders>
              <w:top w:val="nil"/>
              <w:left w:val="nil"/>
              <w:bottom w:val="nil"/>
              <w:right w:val="nil"/>
            </w:tcBorders>
          </w:tcPr>
          <w:p w:rsidR="0026576E" w:rsidRPr="00FF75B0" w:rsidRDefault="0026576E" w:rsidP="007F35F9">
            <w:pPr>
              <w:pStyle w:val="Tabletext"/>
              <w:tabs>
                <w:tab w:val="decimal" w:pos="255"/>
              </w:tabs>
            </w:pPr>
            <w:r w:rsidRPr="00FF75B0">
              <w:t>1.116</w:t>
            </w:r>
          </w:p>
        </w:tc>
        <w:tc>
          <w:tcPr>
            <w:tcW w:w="637" w:type="dxa"/>
            <w:tcBorders>
              <w:top w:val="nil"/>
              <w:left w:val="nil"/>
              <w:bottom w:val="nil"/>
              <w:right w:val="nil"/>
            </w:tcBorders>
          </w:tcPr>
          <w:p w:rsidR="0026576E" w:rsidRPr="00FF75B0" w:rsidRDefault="0026576E" w:rsidP="007F35F9">
            <w:pPr>
              <w:pStyle w:val="Tabletext"/>
              <w:tabs>
                <w:tab w:val="decimal" w:pos="340"/>
              </w:tabs>
            </w:pPr>
            <w:r w:rsidRPr="00FF75B0">
              <w:t>1</w:t>
            </w:r>
          </w:p>
        </w:tc>
        <w:tc>
          <w:tcPr>
            <w:tcW w:w="638" w:type="dxa"/>
            <w:tcBorders>
              <w:top w:val="nil"/>
              <w:left w:val="nil"/>
              <w:bottom w:val="nil"/>
              <w:right w:val="nil"/>
            </w:tcBorders>
          </w:tcPr>
          <w:p w:rsidR="0026576E" w:rsidRPr="00FF75B0" w:rsidRDefault="0026576E" w:rsidP="007F35F9">
            <w:pPr>
              <w:pStyle w:val="Tabletext"/>
              <w:tabs>
                <w:tab w:val="decimal" w:pos="425"/>
              </w:tabs>
            </w:pPr>
            <w:r w:rsidRPr="00FF75B0">
              <w:t>1671</w:t>
            </w:r>
          </w:p>
        </w:tc>
        <w:tc>
          <w:tcPr>
            <w:tcW w:w="849" w:type="dxa"/>
            <w:tcBorders>
              <w:top w:val="nil"/>
              <w:left w:val="nil"/>
              <w:bottom w:val="nil"/>
              <w:right w:val="nil"/>
            </w:tcBorders>
          </w:tcPr>
          <w:p w:rsidR="0026576E" w:rsidRPr="00FF75B0" w:rsidRDefault="0026576E" w:rsidP="007F35F9">
            <w:pPr>
              <w:pStyle w:val="Tabletext"/>
              <w:tabs>
                <w:tab w:val="decimal" w:pos="255"/>
              </w:tabs>
            </w:pPr>
            <w:r w:rsidRPr="00FF75B0">
              <w:t>0.291</w:t>
            </w:r>
          </w:p>
        </w:tc>
      </w:tr>
      <w:tr w:rsidR="0026576E" w:rsidRPr="00DE4FEF" w:rsidTr="007F35F9">
        <w:tc>
          <w:tcPr>
            <w:tcW w:w="3263" w:type="dxa"/>
            <w:tcBorders>
              <w:top w:val="nil"/>
              <w:left w:val="nil"/>
              <w:bottom w:val="nil"/>
              <w:right w:val="nil"/>
            </w:tcBorders>
          </w:tcPr>
          <w:p w:rsidR="0026576E" w:rsidRPr="00FF75B0" w:rsidRDefault="0026576E" w:rsidP="00FF75B0">
            <w:pPr>
              <w:pStyle w:val="Tabletext"/>
            </w:pPr>
            <w:r w:rsidRPr="00FF75B0">
              <w:t>D Restricted model with no OCC|HEL interaction</w:t>
            </w:r>
          </w:p>
        </w:tc>
        <w:tc>
          <w:tcPr>
            <w:tcW w:w="567" w:type="dxa"/>
            <w:tcBorders>
              <w:top w:val="nil"/>
              <w:left w:val="nil"/>
              <w:bottom w:val="nil"/>
              <w:right w:val="nil"/>
            </w:tcBorders>
          </w:tcPr>
          <w:p w:rsidR="0026576E" w:rsidRPr="00FF75B0" w:rsidRDefault="0026576E" w:rsidP="00FF75B0">
            <w:pPr>
              <w:pStyle w:val="Tabletext"/>
              <w:jc w:val="center"/>
            </w:pPr>
            <w:r w:rsidRPr="00FF75B0">
              <w:t>1672</w:t>
            </w:r>
          </w:p>
        </w:tc>
        <w:tc>
          <w:tcPr>
            <w:tcW w:w="708" w:type="dxa"/>
            <w:tcBorders>
              <w:top w:val="nil"/>
              <w:left w:val="nil"/>
              <w:bottom w:val="nil"/>
              <w:right w:val="nil"/>
            </w:tcBorders>
          </w:tcPr>
          <w:p w:rsidR="0026576E" w:rsidRPr="00FF75B0" w:rsidRDefault="0026576E" w:rsidP="007F35F9">
            <w:pPr>
              <w:pStyle w:val="Tabletext"/>
              <w:tabs>
                <w:tab w:val="decimal" w:pos="395"/>
              </w:tabs>
            </w:pPr>
            <w:r w:rsidRPr="00FF75B0">
              <w:t>26</w:t>
            </w:r>
          </w:p>
        </w:tc>
        <w:tc>
          <w:tcPr>
            <w:tcW w:w="1276" w:type="dxa"/>
            <w:tcBorders>
              <w:top w:val="nil"/>
              <w:left w:val="nil"/>
              <w:bottom w:val="nil"/>
              <w:right w:val="nil"/>
            </w:tcBorders>
          </w:tcPr>
          <w:p w:rsidR="0026576E" w:rsidRPr="00FF75B0" w:rsidRDefault="0026576E" w:rsidP="007F35F9">
            <w:pPr>
              <w:pStyle w:val="Tabletext"/>
              <w:tabs>
                <w:tab w:val="decimal" w:pos="794"/>
              </w:tabs>
            </w:pPr>
            <w:r w:rsidRPr="00FF75B0">
              <w:t>16253</w:t>
            </w:r>
          </w:p>
        </w:tc>
        <w:tc>
          <w:tcPr>
            <w:tcW w:w="851" w:type="dxa"/>
            <w:tcBorders>
              <w:top w:val="nil"/>
              <w:left w:val="nil"/>
              <w:bottom w:val="nil"/>
              <w:right w:val="nil"/>
            </w:tcBorders>
          </w:tcPr>
          <w:p w:rsidR="0026576E" w:rsidRPr="00FF75B0" w:rsidRDefault="0026576E" w:rsidP="007F35F9">
            <w:pPr>
              <w:pStyle w:val="Tabletext"/>
              <w:tabs>
                <w:tab w:val="decimal" w:pos="255"/>
              </w:tabs>
            </w:pPr>
            <w:r w:rsidRPr="00FF75B0">
              <w:t>1.163</w:t>
            </w:r>
          </w:p>
        </w:tc>
        <w:tc>
          <w:tcPr>
            <w:tcW w:w="637" w:type="dxa"/>
            <w:tcBorders>
              <w:top w:val="nil"/>
              <w:left w:val="nil"/>
              <w:bottom w:val="nil"/>
              <w:right w:val="nil"/>
            </w:tcBorders>
          </w:tcPr>
          <w:p w:rsidR="0026576E" w:rsidRPr="00FF75B0" w:rsidRDefault="0026576E" w:rsidP="007F35F9">
            <w:pPr>
              <w:pStyle w:val="Tabletext"/>
              <w:tabs>
                <w:tab w:val="decimal" w:pos="340"/>
              </w:tabs>
            </w:pPr>
            <w:r w:rsidRPr="00FF75B0">
              <w:t>15</w:t>
            </w:r>
          </w:p>
        </w:tc>
        <w:tc>
          <w:tcPr>
            <w:tcW w:w="638" w:type="dxa"/>
            <w:tcBorders>
              <w:top w:val="nil"/>
              <w:left w:val="nil"/>
              <w:bottom w:val="nil"/>
              <w:right w:val="nil"/>
            </w:tcBorders>
          </w:tcPr>
          <w:p w:rsidR="0026576E" w:rsidRPr="00FF75B0" w:rsidRDefault="0026576E" w:rsidP="007F35F9">
            <w:pPr>
              <w:pStyle w:val="Tabletext"/>
              <w:tabs>
                <w:tab w:val="decimal" w:pos="425"/>
              </w:tabs>
            </w:pPr>
            <w:r w:rsidRPr="00FF75B0">
              <w:t>1657</w:t>
            </w:r>
          </w:p>
        </w:tc>
        <w:tc>
          <w:tcPr>
            <w:tcW w:w="849" w:type="dxa"/>
            <w:tcBorders>
              <w:top w:val="nil"/>
              <w:left w:val="nil"/>
              <w:bottom w:val="nil"/>
              <w:right w:val="nil"/>
            </w:tcBorders>
          </w:tcPr>
          <w:p w:rsidR="0026576E" w:rsidRPr="00FF75B0" w:rsidRDefault="00CE5034" w:rsidP="007F35F9">
            <w:pPr>
              <w:pStyle w:val="Tabletext"/>
              <w:tabs>
                <w:tab w:val="decimal" w:pos="255"/>
              </w:tabs>
            </w:pPr>
            <w:r>
              <w:t>0.294</w:t>
            </w:r>
          </w:p>
        </w:tc>
      </w:tr>
      <w:tr w:rsidR="0026576E" w:rsidRPr="00DE4FEF" w:rsidTr="007F35F9">
        <w:tc>
          <w:tcPr>
            <w:tcW w:w="3263" w:type="dxa"/>
            <w:tcBorders>
              <w:top w:val="nil"/>
              <w:left w:val="nil"/>
              <w:bottom w:val="nil"/>
              <w:right w:val="nil"/>
            </w:tcBorders>
          </w:tcPr>
          <w:p w:rsidR="0026576E" w:rsidRPr="00FF75B0" w:rsidRDefault="0026576E" w:rsidP="00FF75B0">
            <w:pPr>
              <w:pStyle w:val="Tabletext"/>
            </w:pPr>
            <w:r w:rsidRPr="00FF75B0">
              <w:t>E Restricted model with no PRE|OCC interaction</w:t>
            </w:r>
          </w:p>
        </w:tc>
        <w:tc>
          <w:tcPr>
            <w:tcW w:w="567" w:type="dxa"/>
            <w:tcBorders>
              <w:top w:val="nil"/>
              <w:left w:val="nil"/>
              <w:bottom w:val="nil"/>
              <w:right w:val="nil"/>
            </w:tcBorders>
          </w:tcPr>
          <w:p w:rsidR="0026576E" w:rsidRPr="00FF75B0" w:rsidRDefault="0026576E" w:rsidP="00FF75B0">
            <w:pPr>
              <w:pStyle w:val="Tabletext"/>
              <w:jc w:val="center"/>
            </w:pPr>
            <w:r w:rsidRPr="00FF75B0">
              <w:t>1672</w:t>
            </w:r>
          </w:p>
        </w:tc>
        <w:tc>
          <w:tcPr>
            <w:tcW w:w="708" w:type="dxa"/>
            <w:tcBorders>
              <w:top w:val="nil"/>
              <w:left w:val="nil"/>
              <w:bottom w:val="nil"/>
              <w:right w:val="nil"/>
            </w:tcBorders>
          </w:tcPr>
          <w:p w:rsidR="0026576E" w:rsidRPr="00FF75B0" w:rsidRDefault="0026576E" w:rsidP="007F35F9">
            <w:pPr>
              <w:pStyle w:val="Tabletext"/>
              <w:tabs>
                <w:tab w:val="decimal" w:pos="395"/>
              </w:tabs>
            </w:pPr>
            <w:r w:rsidRPr="00FF75B0">
              <w:t>36</w:t>
            </w:r>
          </w:p>
        </w:tc>
        <w:tc>
          <w:tcPr>
            <w:tcW w:w="1276" w:type="dxa"/>
            <w:tcBorders>
              <w:top w:val="nil"/>
              <w:left w:val="nil"/>
              <w:bottom w:val="nil"/>
              <w:right w:val="nil"/>
            </w:tcBorders>
          </w:tcPr>
          <w:p w:rsidR="0026576E" w:rsidRPr="00FF75B0" w:rsidRDefault="0026576E" w:rsidP="007F35F9">
            <w:pPr>
              <w:pStyle w:val="Tabletext"/>
              <w:tabs>
                <w:tab w:val="decimal" w:pos="794"/>
              </w:tabs>
            </w:pPr>
            <w:r w:rsidRPr="00FF75B0">
              <w:t>16169</w:t>
            </w:r>
          </w:p>
        </w:tc>
        <w:tc>
          <w:tcPr>
            <w:tcW w:w="851" w:type="dxa"/>
            <w:tcBorders>
              <w:top w:val="nil"/>
              <w:left w:val="nil"/>
              <w:bottom w:val="nil"/>
              <w:right w:val="nil"/>
            </w:tcBorders>
          </w:tcPr>
          <w:p w:rsidR="0026576E" w:rsidRPr="00FF75B0" w:rsidRDefault="0026576E" w:rsidP="007F35F9">
            <w:pPr>
              <w:pStyle w:val="Tabletext"/>
              <w:tabs>
                <w:tab w:val="decimal" w:pos="255"/>
              </w:tabs>
            </w:pPr>
            <w:r w:rsidRPr="00FF75B0">
              <w:t>1.785</w:t>
            </w:r>
          </w:p>
        </w:tc>
        <w:tc>
          <w:tcPr>
            <w:tcW w:w="637" w:type="dxa"/>
            <w:tcBorders>
              <w:top w:val="nil"/>
              <w:left w:val="nil"/>
              <w:bottom w:val="nil"/>
              <w:right w:val="nil"/>
            </w:tcBorders>
          </w:tcPr>
          <w:p w:rsidR="0026576E" w:rsidRPr="00FF75B0" w:rsidRDefault="0026576E" w:rsidP="007F35F9">
            <w:pPr>
              <w:pStyle w:val="Tabletext"/>
              <w:tabs>
                <w:tab w:val="decimal" w:pos="340"/>
              </w:tabs>
            </w:pPr>
            <w:r w:rsidRPr="00FF75B0">
              <w:t>5</w:t>
            </w:r>
          </w:p>
        </w:tc>
        <w:tc>
          <w:tcPr>
            <w:tcW w:w="638" w:type="dxa"/>
            <w:tcBorders>
              <w:top w:val="nil"/>
              <w:left w:val="nil"/>
              <w:bottom w:val="nil"/>
              <w:right w:val="nil"/>
            </w:tcBorders>
          </w:tcPr>
          <w:p w:rsidR="0026576E" w:rsidRPr="00FF75B0" w:rsidRDefault="0026576E" w:rsidP="007F35F9">
            <w:pPr>
              <w:pStyle w:val="Tabletext"/>
              <w:tabs>
                <w:tab w:val="decimal" w:pos="425"/>
              </w:tabs>
            </w:pPr>
            <w:r w:rsidRPr="00FF75B0">
              <w:t>1667</w:t>
            </w:r>
          </w:p>
        </w:tc>
        <w:tc>
          <w:tcPr>
            <w:tcW w:w="849" w:type="dxa"/>
            <w:tcBorders>
              <w:top w:val="nil"/>
              <w:left w:val="nil"/>
              <w:bottom w:val="nil"/>
              <w:right w:val="nil"/>
            </w:tcBorders>
          </w:tcPr>
          <w:p w:rsidR="0026576E" w:rsidRPr="00FF75B0" w:rsidRDefault="0026576E" w:rsidP="007F35F9">
            <w:pPr>
              <w:pStyle w:val="Tabletext"/>
              <w:tabs>
                <w:tab w:val="decimal" w:pos="255"/>
              </w:tabs>
            </w:pPr>
            <w:r w:rsidRPr="00FF75B0">
              <w:t>0.11</w:t>
            </w:r>
            <w:r w:rsidR="00CE5034">
              <w:t>3</w:t>
            </w:r>
          </w:p>
        </w:tc>
      </w:tr>
      <w:tr w:rsidR="0026576E" w:rsidRPr="00DE4FEF" w:rsidTr="007F35F9">
        <w:tc>
          <w:tcPr>
            <w:tcW w:w="3263" w:type="dxa"/>
            <w:tcBorders>
              <w:top w:val="nil"/>
              <w:left w:val="nil"/>
              <w:bottom w:val="nil"/>
              <w:right w:val="nil"/>
            </w:tcBorders>
          </w:tcPr>
          <w:p w:rsidR="0026576E" w:rsidRPr="00FF75B0" w:rsidRDefault="0026576E" w:rsidP="00FF75B0">
            <w:pPr>
              <w:pStyle w:val="Tabletext"/>
            </w:pPr>
            <w:r w:rsidRPr="00FF75B0">
              <w:t>F Restricted model with no PRE|HEL interaction</w:t>
            </w:r>
          </w:p>
        </w:tc>
        <w:tc>
          <w:tcPr>
            <w:tcW w:w="567" w:type="dxa"/>
            <w:tcBorders>
              <w:top w:val="nil"/>
              <w:left w:val="nil"/>
              <w:bottom w:val="nil"/>
              <w:right w:val="nil"/>
            </w:tcBorders>
          </w:tcPr>
          <w:p w:rsidR="0026576E" w:rsidRPr="00FF75B0" w:rsidRDefault="0026576E" w:rsidP="00FF75B0">
            <w:pPr>
              <w:pStyle w:val="Tabletext"/>
              <w:jc w:val="center"/>
            </w:pPr>
            <w:r w:rsidRPr="00FF75B0">
              <w:t>1672</w:t>
            </w:r>
          </w:p>
        </w:tc>
        <w:tc>
          <w:tcPr>
            <w:tcW w:w="708" w:type="dxa"/>
            <w:tcBorders>
              <w:top w:val="nil"/>
              <w:left w:val="nil"/>
              <w:bottom w:val="nil"/>
              <w:right w:val="nil"/>
            </w:tcBorders>
          </w:tcPr>
          <w:p w:rsidR="0026576E" w:rsidRPr="00FF75B0" w:rsidRDefault="0026576E" w:rsidP="007F35F9">
            <w:pPr>
              <w:pStyle w:val="Tabletext"/>
              <w:tabs>
                <w:tab w:val="decimal" w:pos="395"/>
              </w:tabs>
            </w:pPr>
            <w:r w:rsidRPr="00FF75B0">
              <w:t>38</w:t>
            </w:r>
          </w:p>
        </w:tc>
        <w:tc>
          <w:tcPr>
            <w:tcW w:w="1276" w:type="dxa"/>
            <w:tcBorders>
              <w:top w:val="nil"/>
              <w:left w:val="nil"/>
              <w:bottom w:val="nil"/>
              <w:right w:val="nil"/>
            </w:tcBorders>
          </w:tcPr>
          <w:p w:rsidR="0026576E" w:rsidRPr="00FF75B0" w:rsidRDefault="0026576E" w:rsidP="007F35F9">
            <w:pPr>
              <w:pStyle w:val="Tabletext"/>
              <w:tabs>
                <w:tab w:val="decimal" w:pos="794"/>
              </w:tabs>
            </w:pPr>
            <w:r w:rsidRPr="00FF75B0">
              <w:t>16116</w:t>
            </w:r>
          </w:p>
        </w:tc>
        <w:tc>
          <w:tcPr>
            <w:tcW w:w="851" w:type="dxa"/>
            <w:tcBorders>
              <w:top w:val="nil"/>
              <w:left w:val="nil"/>
              <w:bottom w:val="nil"/>
              <w:right w:val="nil"/>
            </w:tcBorders>
          </w:tcPr>
          <w:p w:rsidR="0026576E" w:rsidRPr="00FF75B0" w:rsidRDefault="0026576E" w:rsidP="007F35F9">
            <w:pPr>
              <w:pStyle w:val="Tabletext"/>
              <w:tabs>
                <w:tab w:val="decimal" w:pos="255"/>
              </w:tabs>
            </w:pPr>
            <w:r w:rsidRPr="00FF75B0">
              <w:t>1.183</w:t>
            </w:r>
          </w:p>
        </w:tc>
        <w:tc>
          <w:tcPr>
            <w:tcW w:w="637" w:type="dxa"/>
            <w:tcBorders>
              <w:top w:val="nil"/>
              <w:left w:val="nil"/>
              <w:bottom w:val="nil"/>
              <w:right w:val="nil"/>
            </w:tcBorders>
          </w:tcPr>
          <w:p w:rsidR="0026576E" w:rsidRPr="00FF75B0" w:rsidRDefault="0026576E" w:rsidP="007F35F9">
            <w:pPr>
              <w:pStyle w:val="Tabletext"/>
              <w:tabs>
                <w:tab w:val="decimal" w:pos="340"/>
              </w:tabs>
            </w:pPr>
            <w:r w:rsidRPr="00FF75B0">
              <w:t>3</w:t>
            </w:r>
          </w:p>
        </w:tc>
        <w:tc>
          <w:tcPr>
            <w:tcW w:w="638" w:type="dxa"/>
            <w:tcBorders>
              <w:top w:val="nil"/>
              <w:left w:val="nil"/>
              <w:bottom w:val="nil"/>
              <w:right w:val="nil"/>
            </w:tcBorders>
          </w:tcPr>
          <w:p w:rsidR="0026576E" w:rsidRPr="00FF75B0" w:rsidRDefault="0026576E" w:rsidP="007F35F9">
            <w:pPr>
              <w:pStyle w:val="Tabletext"/>
              <w:tabs>
                <w:tab w:val="decimal" w:pos="425"/>
              </w:tabs>
            </w:pPr>
            <w:r w:rsidRPr="00FF75B0">
              <w:t>1669</w:t>
            </w:r>
          </w:p>
        </w:tc>
        <w:tc>
          <w:tcPr>
            <w:tcW w:w="849" w:type="dxa"/>
            <w:tcBorders>
              <w:top w:val="nil"/>
              <w:left w:val="nil"/>
              <w:bottom w:val="nil"/>
              <w:right w:val="nil"/>
            </w:tcBorders>
          </w:tcPr>
          <w:p w:rsidR="0026576E" w:rsidRPr="00FF75B0" w:rsidRDefault="0026576E" w:rsidP="007F35F9">
            <w:pPr>
              <w:pStyle w:val="Tabletext"/>
              <w:tabs>
                <w:tab w:val="decimal" w:pos="255"/>
              </w:tabs>
            </w:pPr>
            <w:r w:rsidRPr="00FF75B0">
              <w:t>0.31</w:t>
            </w:r>
            <w:r w:rsidR="00CE5034">
              <w:t>5</w:t>
            </w:r>
          </w:p>
        </w:tc>
      </w:tr>
      <w:tr w:rsidR="0026576E" w:rsidRPr="00DE4FEF" w:rsidTr="007F35F9">
        <w:tc>
          <w:tcPr>
            <w:tcW w:w="3263" w:type="dxa"/>
            <w:tcBorders>
              <w:top w:val="nil"/>
              <w:left w:val="nil"/>
              <w:bottom w:val="nil"/>
              <w:right w:val="nil"/>
            </w:tcBorders>
            <w:shd w:val="clear" w:color="auto" w:fill="D9D9D9" w:themeFill="background1" w:themeFillShade="D9"/>
          </w:tcPr>
          <w:p w:rsidR="0026576E" w:rsidRPr="00FF75B0" w:rsidRDefault="0026576E" w:rsidP="00FF75B0">
            <w:pPr>
              <w:pStyle w:val="Tabletext"/>
            </w:pPr>
            <w:r w:rsidRPr="00FF75B0">
              <w:t>G Restricted model with no interactions</w:t>
            </w:r>
          </w:p>
        </w:tc>
        <w:tc>
          <w:tcPr>
            <w:tcW w:w="567" w:type="dxa"/>
            <w:tcBorders>
              <w:top w:val="nil"/>
              <w:left w:val="nil"/>
              <w:bottom w:val="nil"/>
              <w:right w:val="nil"/>
            </w:tcBorders>
            <w:shd w:val="clear" w:color="auto" w:fill="D9D9D9" w:themeFill="background1" w:themeFillShade="D9"/>
          </w:tcPr>
          <w:p w:rsidR="0026576E" w:rsidRPr="00FF75B0" w:rsidRDefault="0026576E" w:rsidP="00FF75B0">
            <w:pPr>
              <w:pStyle w:val="Tabletext"/>
              <w:jc w:val="center"/>
            </w:pPr>
            <w:r w:rsidRPr="00FF75B0">
              <w:t>1672</w:t>
            </w:r>
          </w:p>
        </w:tc>
        <w:tc>
          <w:tcPr>
            <w:tcW w:w="708" w:type="dxa"/>
            <w:tcBorders>
              <w:top w:val="nil"/>
              <w:left w:val="nil"/>
              <w:bottom w:val="nil"/>
              <w:right w:val="nil"/>
            </w:tcBorders>
            <w:shd w:val="clear" w:color="auto" w:fill="D9D9D9" w:themeFill="background1" w:themeFillShade="D9"/>
          </w:tcPr>
          <w:p w:rsidR="0026576E" w:rsidRPr="00FF75B0" w:rsidRDefault="0026576E" w:rsidP="007F35F9">
            <w:pPr>
              <w:pStyle w:val="Tabletext"/>
              <w:tabs>
                <w:tab w:val="decimal" w:pos="395"/>
              </w:tabs>
            </w:pPr>
            <w:r w:rsidRPr="00FF75B0">
              <w:t>15</w:t>
            </w:r>
          </w:p>
        </w:tc>
        <w:tc>
          <w:tcPr>
            <w:tcW w:w="1276" w:type="dxa"/>
            <w:tcBorders>
              <w:top w:val="nil"/>
              <w:left w:val="nil"/>
              <w:bottom w:val="nil"/>
              <w:right w:val="nil"/>
            </w:tcBorders>
            <w:shd w:val="clear" w:color="auto" w:fill="D9D9D9" w:themeFill="background1" w:themeFillShade="D9"/>
          </w:tcPr>
          <w:p w:rsidR="0026576E" w:rsidRPr="00FF75B0" w:rsidRDefault="0026576E" w:rsidP="007F35F9">
            <w:pPr>
              <w:pStyle w:val="Tabletext"/>
              <w:tabs>
                <w:tab w:val="decimal" w:pos="794"/>
              </w:tabs>
            </w:pPr>
            <w:r w:rsidRPr="00FF75B0">
              <w:t>16388</w:t>
            </w:r>
          </w:p>
        </w:tc>
        <w:tc>
          <w:tcPr>
            <w:tcW w:w="851" w:type="dxa"/>
            <w:tcBorders>
              <w:top w:val="nil"/>
              <w:left w:val="nil"/>
              <w:bottom w:val="nil"/>
              <w:right w:val="nil"/>
            </w:tcBorders>
            <w:shd w:val="clear" w:color="auto" w:fill="D9D9D9" w:themeFill="background1" w:themeFillShade="D9"/>
          </w:tcPr>
          <w:p w:rsidR="0026576E" w:rsidRPr="00FF75B0" w:rsidRDefault="0026576E" w:rsidP="007F35F9">
            <w:pPr>
              <w:pStyle w:val="Tabletext"/>
              <w:tabs>
                <w:tab w:val="decimal" w:pos="255"/>
              </w:tabs>
            </w:pPr>
            <w:r w:rsidRPr="00FF75B0">
              <w:t>1.198</w:t>
            </w:r>
          </w:p>
        </w:tc>
        <w:tc>
          <w:tcPr>
            <w:tcW w:w="637" w:type="dxa"/>
            <w:tcBorders>
              <w:top w:val="nil"/>
              <w:left w:val="nil"/>
              <w:bottom w:val="nil"/>
              <w:right w:val="nil"/>
            </w:tcBorders>
            <w:shd w:val="clear" w:color="auto" w:fill="D9D9D9" w:themeFill="background1" w:themeFillShade="D9"/>
          </w:tcPr>
          <w:p w:rsidR="0026576E" w:rsidRPr="00FF75B0" w:rsidRDefault="0026576E" w:rsidP="007F35F9">
            <w:pPr>
              <w:pStyle w:val="Tabletext"/>
              <w:tabs>
                <w:tab w:val="decimal" w:pos="340"/>
              </w:tabs>
            </w:pPr>
            <w:r w:rsidRPr="00FF75B0">
              <w:t>26</w:t>
            </w:r>
          </w:p>
        </w:tc>
        <w:tc>
          <w:tcPr>
            <w:tcW w:w="638" w:type="dxa"/>
            <w:tcBorders>
              <w:top w:val="nil"/>
              <w:left w:val="nil"/>
              <w:bottom w:val="nil"/>
              <w:right w:val="nil"/>
            </w:tcBorders>
            <w:shd w:val="clear" w:color="auto" w:fill="D9D9D9" w:themeFill="background1" w:themeFillShade="D9"/>
          </w:tcPr>
          <w:p w:rsidR="0026576E" w:rsidRPr="00FF75B0" w:rsidRDefault="0026576E" w:rsidP="007F35F9">
            <w:pPr>
              <w:pStyle w:val="Tabletext"/>
              <w:tabs>
                <w:tab w:val="decimal" w:pos="425"/>
              </w:tabs>
            </w:pPr>
            <w:r w:rsidRPr="00FF75B0">
              <w:t>1646</w:t>
            </w:r>
          </w:p>
        </w:tc>
        <w:tc>
          <w:tcPr>
            <w:tcW w:w="849" w:type="dxa"/>
            <w:tcBorders>
              <w:top w:val="nil"/>
              <w:left w:val="nil"/>
              <w:bottom w:val="nil"/>
              <w:right w:val="nil"/>
            </w:tcBorders>
            <w:shd w:val="clear" w:color="auto" w:fill="D9D9D9" w:themeFill="background1" w:themeFillShade="D9"/>
          </w:tcPr>
          <w:p w:rsidR="0026576E" w:rsidRPr="00FF75B0" w:rsidRDefault="0026576E" w:rsidP="007F35F9">
            <w:pPr>
              <w:pStyle w:val="Tabletext"/>
              <w:tabs>
                <w:tab w:val="decimal" w:pos="255"/>
              </w:tabs>
            </w:pPr>
            <w:r w:rsidRPr="00FF75B0">
              <w:t>0.22</w:t>
            </w:r>
            <w:r w:rsidR="00CE5034">
              <w:t>6</w:t>
            </w:r>
          </w:p>
        </w:tc>
      </w:tr>
      <w:tr w:rsidR="00B45F80" w:rsidRPr="00DE4FEF" w:rsidTr="007F35F9">
        <w:tc>
          <w:tcPr>
            <w:tcW w:w="3263" w:type="dxa"/>
            <w:tcBorders>
              <w:top w:val="nil"/>
              <w:left w:val="nil"/>
              <w:right w:val="nil"/>
            </w:tcBorders>
          </w:tcPr>
          <w:p w:rsidR="00B45F80" w:rsidRPr="00A000FD" w:rsidRDefault="00B45F80" w:rsidP="00B45F80">
            <w:pPr>
              <w:pStyle w:val="Tabletext"/>
            </w:pPr>
          </w:p>
        </w:tc>
        <w:tc>
          <w:tcPr>
            <w:tcW w:w="567" w:type="dxa"/>
            <w:tcBorders>
              <w:top w:val="nil"/>
              <w:left w:val="nil"/>
              <w:right w:val="nil"/>
            </w:tcBorders>
          </w:tcPr>
          <w:p w:rsidR="00B45F80" w:rsidRPr="00A000FD" w:rsidRDefault="00B45F80" w:rsidP="00B45F80">
            <w:pPr>
              <w:pStyle w:val="Tabletext"/>
              <w:jc w:val="center"/>
            </w:pPr>
          </w:p>
        </w:tc>
        <w:tc>
          <w:tcPr>
            <w:tcW w:w="708" w:type="dxa"/>
            <w:tcBorders>
              <w:top w:val="nil"/>
              <w:left w:val="nil"/>
              <w:right w:val="nil"/>
            </w:tcBorders>
          </w:tcPr>
          <w:p w:rsidR="00B45F80" w:rsidRPr="00A000FD" w:rsidRDefault="00B45F80" w:rsidP="007F35F9">
            <w:pPr>
              <w:pStyle w:val="Tabletext"/>
              <w:tabs>
                <w:tab w:val="decimal" w:pos="395"/>
              </w:tabs>
            </w:pPr>
          </w:p>
        </w:tc>
        <w:tc>
          <w:tcPr>
            <w:tcW w:w="1276" w:type="dxa"/>
            <w:tcBorders>
              <w:top w:val="nil"/>
              <w:left w:val="nil"/>
              <w:right w:val="nil"/>
            </w:tcBorders>
          </w:tcPr>
          <w:p w:rsidR="00B45F80" w:rsidRPr="00A000FD" w:rsidRDefault="00B45F80" w:rsidP="007F35F9">
            <w:pPr>
              <w:pStyle w:val="Tabletext"/>
              <w:tabs>
                <w:tab w:val="decimal" w:pos="794"/>
              </w:tabs>
            </w:pPr>
          </w:p>
        </w:tc>
        <w:tc>
          <w:tcPr>
            <w:tcW w:w="851" w:type="dxa"/>
            <w:tcBorders>
              <w:top w:val="nil"/>
              <w:left w:val="nil"/>
              <w:right w:val="nil"/>
            </w:tcBorders>
          </w:tcPr>
          <w:p w:rsidR="00B45F80" w:rsidRPr="00A000FD" w:rsidRDefault="00B45F80" w:rsidP="007F35F9">
            <w:pPr>
              <w:pStyle w:val="Tabletext"/>
              <w:tabs>
                <w:tab w:val="decimal" w:pos="255"/>
              </w:tabs>
            </w:pPr>
          </w:p>
        </w:tc>
        <w:tc>
          <w:tcPr>
            <w:tcW w:w="637" w:type="dxa"/>
            <w:tcBorders>
              <w:top w:val="nil"/>
              <w:left w:val="nil"/>
              <w:right w:val="nil"/>
            </w:tcBorders>
          </w:tcPr>
          <w:p w:rsidR="00B45F80" w:rsidRPr="00A000FD" w:rsidRDefault="00B45F80" w:rsidP="007F35F9">
            <w:pPr>
              <w:pStyle w:val="Tabletext"/>
              <w:tabs>
                <w:tab w:val="decimal" w:pos="340"/>
              </w:tabs>
            </w:pPr>
          </w:p>
        </w:tc>
        <w:tc>
          <w:tcPr>
            <w:tcW w:w="638" w:type="dxa"/>
            <w:tcBorders>
              <w:top w:val="nil"/>
              <w:left w:val="nil"/>
              <w:right w:val="nil"/>
            </w:tcBorders>
          </w:tcPr>
          <w:p w:rsidR="00B45F80" w:rsidRPr="00A000FD" w:rsidRDefault="00B45F80" w:rsidP="007F35F9">
            <w:pPr>
              <w:pStyle w:val="Tabletext"/>
              <w:tabs>
                <w:tab w:val="decimal" w:pos="425"/>
              </w:tabs>
            </w:pPr>
          </w:p>
        </w:tc>
        <w:tc>
          <w:tcPr>
            <w:tcW w:w="849" w:type="dxa"/>
            <w:tcBorders>
              <w:top w:val="nil"/>
              <w:left w:val="nil"/>
              <w:right w:val="nil"/>
            </w:tcBorders>
          </w:tcPr>
          <w:p w:rsidR="00B45F80" w:rsidRPr="00A000FD" w:rsidRDefault="00B45F80" w:rsidP="007F35F9">
            <w:pPr>
              <w:pStyle w:val="Tabletext"/>
              <w:tabs>
                <w:tab w:val="decimal" w:pos="255"/>
              </w:tabs>
            </w:pPr>
          </w:p>
        </w:tc>
      </w:tr>
      <w:tr w:rsidR="00B45F80" w:rsidRPr="00B45F80" w:rsidTr="007F35F9">
        <w:tc>
          <w:tcPr>
            <w:tcW w:w="3263" w:type="dxa"/>
            <w:tcBorders>
              <w:top w:val="nil"/>
              <w:left w:val="nil"/>
              <w:bottom w:val="nil"/>
              <w:right w:val="nil"/>
            </w:tcBorders>
          </w:tcPr>
          <w:p w:rsidR="00B45F80" w:rsidRPr="00B45F80" w:rsidRDefault="00B45F80" w:rsidP="00B45F80">
            <w:pPr>
              <w:pStyle w:val="Tabletext"/>
              <w:rPr>
                <w:b/>
              </w:rPr>
            </w:pPr>
            <w:r w:rsidRPr="00B45F80">
              <w:rPr>
                <w:b/>
              </w:rPr>
              <w:t xml:space="preserve">Satisfaction with </w:t>
            </w:r>
            <w:r w:rsidR="00770AC9" w:rsidRPr="00B45F80">
              <w:rPr>
                <w:b/>
              </w:rPr>
              <w:t>t</w:t>
            </w:r>
            <w:r w:rsidRPr="00B45F80">
              <w:rPr>
                <w:b/>
              </w:rPr>
              <w:t>raining-related aspects</w:t>
            </w:r>
          </w:p>
        </w:tc>
        <w:tc>
          <w:tcPr>
            <w:tcW w:w="567" w:type="dxa"/>
            <w:tcBorders>
              <w:top w:val="nil"/>
              <w:left w:val="nil"/>
              <w:bottom w:val="nil"/>
              <w:right w:val="nil"/>
            </w:tcBorders>
            <w:shd w:val="clear" w:color="auto" w:fill="auto"/>
          </w:tcPr>
          <w:p w:rsidR="00B45F80" w:rsidRPr="00B45F80" w:rsidRDefault="00B45F80" w:rsidP="00B45F80">
            <w:pPr>
              <w:pStyle w:val="Tabletext"/>
              <w:jc w:val="center"/>
              <w:rPr>
                <w:b/>
              </w:rPr>
            </w:pPr>
          </w:p>
        </w:tc>
        <w:tc>
          <w:tcPr>
            <w:tcW w:w="708" w:type="dxa"/>
            <w:tcBorders>
              <w:top w:val="nil"/>
              <w:left w:val="nil"/>
              <w:bottom w:val="nil"/>
              <w:right w:val="nil"/>
            </w:tcBorders>
            <w:shd w:val="clear" w:color="auto" w:fill="auto"/>
          </w:tcPr>
          <w:p w:rsidR="00B45F80" w:rsidRPr="00B45F80" w:rsidRDefault="00B45F80" w:rsidP="007F35F9">
            <w:pPr>
              <w:pStyle w:val="Tabletext"/>
              <w:tabs>
                <w:tab w:val="decimal" w:pos="395"/>
              </w:tabs>
              <w:rPr>
                <w:b/>
              </w:rPr>
            </w:pPr>
          </w:p>
        </w:tc>
        <w:tc>
          <w:tcPr>
            <w:tcW w:w="1276" w:type="dxa"/>
            <w:tcBorders>
              <w:top w:val="nil"/>
              <w:left w:val="nil"/>
              <w:bottom w:val="nil"/>
              <w:right w:val="nil"/>
            </w:tcBorders>
            <w:shd w:val="clear" w:color="auto" w:fill="auto"/>
          </w:tcPr>
          <w:p w:rsidR="00B45F80" w:rsidRPr="00B45F80" w:rsidRDefault="00B45F80" w:rsidP="007F35F9">
            <w:pPr>
              <w:pStyle w:val="Tabletext"/>
              <w:tabs>
                <w:tab w:val="decimal" w:pos="794"/>
              </w:tabs>
              <w:rPr>
                <w:b/>
              </w:rPr>
            </w:pPr>
          </w:p>
        </w:tc>
        <w:tc>
          <w:tcPr>
            <w:tcW w:w="851" w:type="dxa"/>
            <w:tcBorders>
              <w:top w:val="nil"/>
              <w:left w:val="nil"/>
              <w:bottom w:val="nil"/>
              <w:right w:val="nil"/>
            </w:tcBorders>
            <w:shd w:val="clear" w:color="auto" w:fill="auto"/>
          </w:tcPr>
          <w:p w:rsidR="00B45F80" w:rsidRPr="00B45F80" w:rsidRDefault="00B45F80" w:rsidP="007F35F9">
            <w:pPr>
              <w:pStyle w:val="Tabletext"/>
              <w:tabs>
                <w:tab w:val="decimal" w:pos="255"/>
              </w:tabs>
              <w:rPr>
                <w:b/>
              </w:rPr>
            </w:pPr>
          </w:p>
        </w:tc>
        <w:tc>
          <w:tcPr>
            <w:tcW w:w="637" w:type="dxa"/>
            <w:tcBorders>
              <w:top w:val="nil"/>
              <w:left w:val="nil"/>
              <w:bottom w:val="nil"/>
              <w:right w:val="nil"/>
            </w:tcBorders>
            <w:shd w:val="clear" w:color="auto" w:fill="auto"/>
          </w:tcPr>
          <w:p w:rsidR="00B45F80" w:rsidRPr="00B45F80" w:rsidRDefault="00B45F80" w:rsidP="007F35F9">
            <w:pPr>
              <w:pStyle w:val="Tabletext"/>
              <w:tabs>
                <w:tab w:val="decimal" w:pos="340"/>
              </w:tabs>
              <w:rPr>
                <w:b/>
              </w:rPr>
            </w:pPr>
          </w:p>
        </w:tc>
        <w:tc>
          <w:tcPr>
            <w:tcW w:w="638" w:type="dxa"/>
            <w:tcBorders>
              <w:top w:val="nil"/>
              <w:left w:val="nil"/>
              <w:bottom w:val="nil"/>
              <w:right w:val="nil"/>
            </w:tcBorders>
            <w:shd w:val="clear" w:color="auto" w:fill="auto"/>
          </w:tcPr>
          <w:p w:rsidR="00B45F80" w:rsidRPr="00B45F80" w:rsidRDefault="00B45F80" w:rsidP="007F35F9">
            <w:pPr>
              <w:pStyle w:val="Tabletext"/>
              <w:tabs>
                <w:tab w:val="decimal" w:pos="425"/>
              </w:tabs>
              <w:rPr>
                <w:b/>
              </w:rPr>
            </w:pPr>
          </w:p>
        </w:tc>
        <w:tc>
          <w:tcPr>
            <w:tcW w:w="849" w:type="dxa"/>
            <w:tcBorders>
              <w:top w:val="nil"/>
              <w:left w:val="nil"/>
              <w:bottom w:val="nil"/>
              <w:right w:val="nil"/>
            </w:tcBorders>
            <w:shd w:val="clear" w:color="auto" w:fill="auto"/>
          </w:tcPr>
          <w:p w:rsidR="00B45F80" w:rsidRPr="00B45F80" w:rsidRDefault="00B45F80" w:rsidP="007F35F9">
            <w:pPr>
              <w:pStyle w:val="Tabletext"/>
              <w:tabs>
                <w:tab w:val="decimal" w:pos="255"/>
              </w:tabs>
              <w:rPr>
                <w:b/>
              </w:rPr>
            </w:pPr>
          </w:p>
        </w:tc>
      </w:tr>
      <w:tr w:rsidR="00FF75B0" w:rsidRPr="00DE4FEF" w:rsidTr="007F35F9">
        <w:tc>
          <w:tcPr>
            <w:tcW w:w="3263" w:type="dxa"/>
            <w:tcBorders>
              <w:top w:val="nil"/>
              <w:left w:val="nil"/>
              <w:bottom w:val="nil"/>
              <w:right w:val="nil"/>
            </w:tcBorders>
          </w:tcPr>
          <w:p w:rsidR="00FF75B0" w:rsidRDefault="00FF75B0" w:rsidP="00FF75B0">
            <w:pPr>
              <w:pStyle w:val="Tabletext"/>
            </w:pPr>
            <w:r>
              <w:t xml:space="preserve">A Expanded </w:t>
            </w:r>
            <w:r w:rsidR="00770AC9">
              <w:t>m</w:t>
            </w:r>
            <w:r>
              <w:t>odel with all interactions</w:t>
            </w:r>
          </w:p>
        </w:tc>
        <w:tc>
          <w:tcPr>
            <w:tcW w:w="567" w:type="dxa"/>
            <w:tcBorders>
              <w:top w:val="nil"/>
              <w:left w:val="nil"/>
              <w:bottom w:val="nil"/>
              <w:right w:val="nil"/>
            </w:tcBorders>
            <w:shd w:val="clear" w:color="auto" w:fill="auto"/>
          </w:tcPr>
          <w:p w:rsidR="00FF75B0" w:rsidRDefault="00FF75B0" w:rsidP="00FF75B0">
            <w:pPr>
              <w:pStyle w:val="Tabletext"/>
              <w:jc w:val="center"/>
            </w:pPr>
            <w:r>
              <w:t>1672</w:t>
            </w:r>
          </w:p>
        </w:tc>
        <w:tc>
          <w:tcPr>
            <w:tcW w:w="708" w:type="dxa"/>
            <w:tcBorders>
              <w:top w:val="nil"/>
              <w:left w:val="nil"/>
              <w:bottom w:val="nil"/>
              <w:right w:val="nil"/>
            </w:tcBorders>
            <w:shd w:val="clear" w:color="auto" w:fill="auto"/>
          </w:tcPr>
          <w:p w:rsidR="00FF75B0" w:rsidRDefault="00FF75B0" w:rsidP="007F35F9">
            <w:pPr>
              <w:pStyle w:val="Tabletext"/>
              <w:tabs>
                <w:tab w:val="decimal" w:pos="395"/>
              </w:tabs>
            </w:pPr>
            <w:r>
              <w:t>41</w:t>
            </w:r>
          </w:p>
        </w:tc>
        <w:tc>
          <w:tcPr>
            <w:tcW w:w="1276" w:type="dxa"/>
            <w:tcBorders>
              <w:top w:val="nil"/>
              <w:left w:val="nil"/>
              <w:bottom w:val="nil"/>
              <w:right w:val="nil"/>
            </w:tcBorders>
            <w:shd w:val="clear" w:color="auto" w:fill="auto"/>
          </w:tcPr>
          <w:p w:rsidR="00FF75B0" w:rsidRDefault="00FF75B0" w:rsidP="007F35F9">
            <w:pPr>
              <w:pStyle w:val="Tabletext"/>
              <w:tabs>
                <w:tab w:val="decimal" w:pos="794"/>
              </w:tabs>
            </w:pPr>
            <w:r>
              <w:t>16738</w:t>
            </w:r>
          </w:p>
        </w:tc>
        <w:tc>
          <w:tcPr>
            <w:tcW w:w="851" w:type="dxa"/>
            <w:tcBorders>
              <w:top w:val="nil"/>
              <w:left w:val="nil"/>
              <w:bottom w:val="nil"/>
              <w:right w:val="nil"/>
            </w:tcBorders>
            <w:shd w:val="clear" w:color="auto" w:fill="auto"/>
          </w:tcPr>
          <w:p w:rsidR="00FF75B0" w:rsidRDefault="00FF75B0" w:rsidP="007F35F9">
            <w:pPr>
              <w:pStyle w:val="Tabletext"/>
              <w:tabs>
                <w:tab w:val="decimal" w:pos="255"/>
              </w:tabs>
            </w:pPr>
          </w:p>
        </w:tc>
        <w:tc>
          <w:tcPr>
            <w:tcW w:w="637" w:type="dxa"/>
            <w:tcBorders>
              <w:top w:val="nil"/>
              <w:left w:val="nil"/>
              <w:bottom w:val="nil"/>
              <w:right w:val="nil"/>
            </w:tcBorders>
            <w:shd w:val="clear" w:color="auto" w:fill="auto"/>
          </w:tcPr>
          <w:p w:rsidR="00FF75B0" w:rsidRDefault="00FF75B0" w:rsidP="007F35F9">
            <w:pPr>
              <w:pStyle w:val="Tabletext"/>
              <w:tabs>
                <w:tab w:val="decimal" w:pos="340"/>
              </w:tabs>
            </w:pPr>
          </w:p>
        </w:tc>
        <w:tc>
          <w:tcPr>
            <w:tcW w:w="638" w:type="dxa"/>
            <w:tcBorders>
              <w:top w:val="nil"/>
              <w:left w:val="nil"/>
              <w:bottom w:val="nil"/>
              <w:right w:val="nil"/>
            </w:tcBorders>
            <w:shd w:val="clear" w:color="auto" w:fill="auto"/>
          </w:tcPr>
          <w:p w:rsidR="00FF75B0" w:rsidRDefault="00FF75B0" w:rsidP="007F35F9">
            <w:pPr>
              <w:pStyle w:val="Tabletext"/>
              <w:tabs>
                <w:tab w:val="decimal" w:pos="425"/>
              </w:tabs>
            </w:pPr>
          </w:p>
        </w:tc>
        <w:tc>
          <w:tcPr>
            <w:tcW w:w="849" w:type="dxa"/>
            <w:tcBorders>
              <w:top w:val="nil"/>
              <w:left w:val="nil"/>
              <w:bottom w:val="nil"/>
              <w:right w:val="nil"/>
            </w:tcBorders>
            <w:shd w:val="clear" w:color="auto" w:fill="auto"/>
          </w:tcPr>
          <w:p w:rsidR="00FF75B0" w:rsidRDefault="00FF75B0" w:rsidP="007F35F9">
            <w:pPr>
              <w:pStyle w:val="Tabletext"/>
              <w:tabs>
                <w:tab w:val="decimal" w:pos="255"/>
              </w:tabs>
            </w:pPr>
          </w:p>
        </w:tc>
      </w:tr>
      <w:tr w:rsidR="00FF75B0" w:rsidRPr="00DE4FEF" w:rsidTr="007F35F9">
        <w:tc>
          <w:tcPr>
            <w:tcW w:w="3263" w:type="dxa"/>
            <w:tcBorders>
              <w:top w:val="nil"/>
              <w:left w:val="nil"/>
              <w:bottom w:val="nil"/>
              <w:right w:val="nil"/>
            </w:tcBorders>
          </w:tcPr>
          <w:p w:rsidR="00FF75B0" w:rsidRDefault="00FF75B0" w:rsidP="00FF75B0">
            <w:pPr>
              <w:pStyle w:val="Tabletext"/>
            </w:pPr>
            <w:r>
              <w:t>B Restricted model with no PRE|AGE interaction</w:t>
            </w:r>
          </w:p>
        </w:tc>
        <w:tc>
          <w:tcPr>
            <w:tcW w:w="567" w:type="dxa"/>
            <w:tcBorders>
              <w:top w:val="nil"/>
              <w:left w:val="nil"/>
              <w:bottom w:val="nil"/>
              <w:right w:val="nil"/>
            </w:tcBorders>
            <w:shd w:val="clear" w:color="auto" w:fill="auto"/>
          </w:tcPr>
          <w:p w:rsidR="00FF75B0" w:rsidRDefault="00FF75B0" w:rsidP="00FF75B0">
            <w:pPr>
              <w:pStyle w:val="Tabletext"/>
              <w:jc w:val="center"/>
            </w:pPr>
            <w:r>
              <w:t>1672</w:t>
            </w:r>
          </w:p>
        </w:tc>
        <w:tc>
          <w:tcPr>
            <w:tcW w:w="708" w:type="dxa"/>
            <w:tcBorders>
              <w:top w:val="nil"/>
              <w:left w:val="nil"/>
              <w:bottom w:val="nil"/>
              <w:right w:val="nil"/>
            </w:tcBorders>
            <w:shd w:val="clear" w:color="auto" w:fill="auto"/>
          </w:tcPr>
          <w:p w:rsidR="00FF75B0" w:rsidRDefault="00FF75B0" w:rsidP="007F35F9">
            <w:pPr>
              <w:pStyle w:val="Tabletext"/>
              <w:tabs>
                <w:tab w:val="decimal" w:pos="395"/>
              </w:tabs>
            </w:pPr>
            <w:r>
              <w:t>40</w:t>
            </w:r>
          </w:p>
        </w:tc>
        <w:tc>
          <w:tcPr>
            <w:tcW w:w="1276" w:type="dxa"/>
            <w:tcBorders>
              <w:top w:val="nil"/>
              <w:left w:val="nil"/>
              <w:bottom w:val="nil"/>
              <w:right w:val="nil"/>
            </w:tcBorders>
            <w:shd w:val="clear" w:color="auto" w:fill="auto"/>
          </w:tcPr>
          <w:p w:rsidR="00FF75B0" w:rsidRDefault="00FF75B0" w:rsidP="007F35F9">
            <w:pPr>
              <w:pStyle w:val="Tabletext"/>
              <w:tabs>
                <w:tab w:val="decimal" w:pos="794"/>
              </w:tabs>
            </w:pPr>
            <w:r>
              <w:t>16745</w:t>
            </w:r>
          </w:p>
        </w:tc>
        <w:tc>
          <w:tcPr>
            <w:tcW w:w="851" w:type="dxa"/>
            <w:tcBorders>
              <w:top w:val="nil"/>
              <w:left w:val="nil"/>
              <w:bottom w:val="nil"/>
              <w:right w:val="nil"/>
            </w:tcBorders>
            <w:shd w:val="clear" w:color="auto" w:fill="auto"/>
          </w:tcPr>
          <w:p w:rsidR="00FF75B0" w:rsidRDefault="00FF75B0" w:rsidP="007F35F9">
            <w:pPr>
              <w:pStyle w:val="Tabletext"/>
              <w:tabs>
                <w:tab w:val="decimal" w:pos="255"/>
              </w:tabs>
            </w:pPr>
            <w:r>
              <w:t>0.682</w:t>
            </w:r>
          </w:p>
        </w:tc>
        <w:tc>
          <w:tcPr>
            <w:tcW w:w="637" w:type="dxa"/>
            <w:tcBorders>
              <w:top w:val="nil"/>
              <w:left w:val="nil"/>
              <w:bottom w:val="nil"/>
              <w:right w:val="nil"/>
            </w:tcBorders>
            <w:shd w:val="clear" w:color="auto" w:fill="auto"/>
          </w:tcPr>
          <w:p w:rsidR="00FF75B0" w:rsidRDefault="00FF75B0" w:rsidP="007F35F9">
            <w:pPr>
              <w:pStyle w:val="Tabletext"/>
              <w:tabs>
                <w:tab w:val="decimal" w:pos="340"/>
              </w:tabs>
            </w:pPr>
            <w:r>
              <w:t>1</w:t>
            </w:r>
          </w:p>
        </w:tc>
        <w:tc>
          <w:tcPr>
            <w:tcW w:w="638" w:type="dxa"/>
            <w:tcBorders>
              <w:top w:val="nil"/>
              <w:left w:val="nil"/>
              <w:bottom w:val="nil"/>
              <w:right w:val="nil"/>
            </w:tcBorders>
            <w:shd w:val="clear" w:color="auto" w:fill="auto"/>
          </w:tcPr>
          <w:p w:rsidR="00FF75B0" w:rsidRDefault="00FF75B0" w:rsidP="007F35F9">
            <w:pPr>
              <w:pStyle w:val="Tabletext"/>
              <w:tabs>
                <w:tab w:val="decimal" w:pos="425"/>
              </w:tabs>
            </w:pPr>
            <w:r>
              <w:t>1671</w:t>
            </w:r>
          </w:p>
        </w:tc>
        <w:tc>
          <w:tcPr>
            <w:tcW w:w="849" w:type="dxa"/>
            <w:tcBorders>
              <w:top w:val="nil"/>
              <w:left w:val="nil"/>
              <w:bottom w:val="nil"/>
              <w:right w:val="nil"/>
            </w:tcBorders>
            <w:shd w:val="clear" w:color="auto" w:fill="auto"/>
          </w:tcPr>
          <w:p w:rsidR="00FF75B0" w:rsidRDefault="00FF75B0" w:rsidP="007F35F9">
            <w:pPr>
              <w:pStyle w:val="Tabletext"/>
              <w:tabs>
                <w:tab w:val="decimal" w:pos="255"/>
              </w:tabs>
            </w:pPr>
            <w:r>
              <w:t>0.409</w:t>
            </w:r>
          </w:p>
        </w:tc>
      </w:tr>
      <w:tr w:rsidR="00FF75B0" w:rsidRPr="00DE4FEF" w:rsidTr="007F35F9">
        <w:tc>
          <w:tcPr>
            <w:tcW w:w="3263" w:type="dxa"/>
            <w:tcBorders>
              <w:top w:val="nil"/>
              <w:left w:val="nil"/>
              <w:bottom w:val="nil"/>
              <w:right w:val="nil"/>
            </w:tcBorders>
          </w:tcPr>
          <w:p w:rsidR="00FF75B0" w:rsidRDefault="00FF75B0" w:rsidP="00FF75B0">
            <w:pPr>
              <w:pStyle w:val="Tabletext"/>
            </w:pPr>
            <w:r>
              <w:t>C Restricted model with no PRE|SEX interaction</w:t>
            </w:r>
          </w:p>
        </w:tc>
        <w:tc>
          <w:tcPr>
            <w:tcW w:w="567" w:type="dxa"/>
            <w:tcBorders>
              <w:top w:val="nil"/>
              <w:left w:val="nil"/>
              <w:bottom w:val="nil"/>
              <w:right w:val="nil"/>
            </w:tcBorders>
            <w:shd w:val="clear" w:color="auto" w:fill="auto"/>
          </w:tcPr>
          <w:p w:rsidR="00FF75B0" w:rsidRDefault="00FF75B0" w:rsidP="00FF75B0">
            <w:pPr>
              <w:pStyle w:val="Tabletext"/>
              <w:jc w:val="center"/>
            </w:pPr>
            <w:r>
              <w:t>1672</w:t>
            </w:r>
          </w:p>
        </w:tc>
        <w:tc>
          <w:tcPr>
            <w:tcW w:w="708" w:type="dxa"/>
            <w:tcBorders>
              <w:top w:val="nil"/>
              <w:left w:val="nil"/>
              <w:bottom w:val="nil"/>
              <w:right w:val="nil"/>
            </w:tcBorders>
            <w:shd w:val="clear" w:color="auto" w:fill="auto"/>
          </w:tcPr>
          <w:p w:rsidR="00FF75B0" w:rsidRDefault="00FF75B0" w:rsidP="007F35F9">
            <w:pPr>
              <w:pStyle w:val="Tabletext"/>
              <w:tabs>
                <w:tab w:val="decimal" w:pos="395"/>
              </w:tabs>
            </w:pPr>
            <w:r>
              <w:t>40</w:t>
            </w:r>
          </w:p>
        </w:tc>
        <w:tc>
          <w:tcPr>
            <w:tcW w:w="1276" w:type="dxa"/>
            <w:tcBorders>
              <w:top w:val="nil"/>
              <w:left w:val="nil"/>
              <w:bottom w:val="nil"/>
              <w:right w:val="nil"/>
            </w:tcBorders>
            <w:shd w:val="clear" w:color="auto" w:fill="auto"/>
          </w:tcPr>
          <w:p w:rsidR="00FF75B0" w:rsidRDefault="00FF75B0" w:rsidP="007F35F9">
            <w:pPr>
              <w:pStyle w:val="Tabletext"/>
              <w:tabs>
                <w:tab w:val="decimal" w:pos="794"/>
              </w:tabs>
            </w:pPr>
            <w:r>
              <w:t>16739</w:t>
            </w:r>
          </w:p>
        </w:tc>
        <w:tc>
          <w:tcPr>
            <w:tcW w:w="851" w:type="dxa"/>
            <w:tcBorders>
              <w:top w:val="nil"/>
              <w:left w:val="nil"/>
              <w:bottom w:val="nil"/>
              <w:right w:val="nil"/>
            </w:tcBorders>
            <w:shd w:val="clear" w:color="auto" w:fill="auto"/>
          </w:tcPr>
          <w:p w:rsidR="00FF75B0" w:rsidRDefault="00FF75B0" w:rsidP="007F35F9">
            <w:pPr>
              <w:pStyle w:val="Tabletext"/>
              <w:tabs>
                <w:tab w:val="decimal" w:pos="255"/>
              </w:tabs>
            </w:pPr>
            <w:r>
              <w:t>0.097</w:t>
            </w:r>
          </w:p>
        </w:tc>
        <w:tc>
          <w:tcPr>
            <w:tcW w:w="637" w:type="dxa"/>
            <w:tcBorders>
              <w:top w:val="nil"/>
              <w:left w:val="nil"/>
              <w:bottom w:val="nil"/>
              <w:right w:val="nil"/>
            </w:tcBorders>
            <w:shd w:val="clear" w:color="auto" w:fill="auto"/>
          </w:tcPr>
          <w:p w:rsidR="00FF75B0" w:rsidRDefault="00FF75B0" w:rsidP="007F35F9">
            <w:pPr>
              <w:pStyle w:val="Tabletext"/>
              <w:tabs>
                <w:tab w:val="decimal" w:pos="340"/>
              </w:tabs>
            </w:pPr>
            <w:r>
              <w:t>1</w:t>
            </w:r>
          </w:p>
        </w:tc>
        <w:tc>
          <w:tcPr>
            <w:tcW w:w="638" w:type="dxa"/>
            <w:tcBorders>
              <w:top w:val="nil"/>
              <w:left w:val="nil"/>
              <w:bottom w:val="nil"/>
              <w:right w:val="nil"/>
            </w:tcBorders>
            <w:shd w:val="clear" w:color="auto" w:fill="auto"/>
          </w:tcPr>
          <w:p w:rsidR="00FF75B0" w:rsidRDefault="00FF75B0" w:rsidP="007F35F9">
            <w:pPr>
              <w:pStyle w:val="Tabletext"/>
              <w:tabs>
                <w:tab w:val="decimal" w:pos="425"/>
              </w:tabs>
            </w:pPr>
            <w:r>
              <w:t>1671</w:t>
            </w:r>
          </w:p>
        </w:tc>
        <w:tc>
          <w:tcPr>
            <w:tcW w:w="849" w:type="dxa"/>
            <w:tcBorders>
              <w:top w:val="nil"/>
              <w:left w:val="nil"/>
              <w:bottom w:val="nil"/>
              <w:right w:val="nil"/>
            </w:tcBorders>
            <w:shd w:val="clear" w:color="auto" w:fill="auto"/>
          </w:tcPr>
          <w:p w:rsidR="00FF75B0" w:rsidRDefault="00CE5034" w:rsidP="007F35F9">
            <w:pPr>
              <w:pStyle w:val="Tabletext"/>
              <w:tabs>
                <w:tab w:val="decimal" w:pos="255"/>
              </w:tabs>
            </w:pPr>
            <w:r>
              <w:t>0.755</w:t>
            </w:r>
          </w:p>
        </w:tc>
      </w:tr>
      <w:tr w:rsidR="00FF75B0" w:rsidRPr="00DE4FEF" w:rsidTr="007F35F9">
        <w:tc>
          <w:tcPr>
            <w:tcW w:w="3263" w:type="dxa"/>
            <w:tcBorders>
              <w:top w:val="nil"/>
              <w:left w:val="nil"/>
              <w:bottom w:val="nil"/>
              <w:right w:val="nil"/>
            </w:tcBorders>
          </w:tcPr>
          <w:p w:rsidR="00FF75B0" w:rsidRDefault="00FF75B0" w:rsidP="00FF75B0">
            <w:pPr>
              <w:pStyle w:val="Tabletext"/>
            </w:pPr>
            <w:r>
              <w:t>D Restricted model with no OCC|HEL interaction</w:t>
            </w:r>
          </w:p>
        </w:tc>
        <w:tc>
          <w:tcPr>
            <w:tcW w:w="567" w:type="dxa"/>
            <w:tcBorders>
              <w:top w:val="nil"/>
              <w:left w:val="nil"/>
              <w:bottom w:val="nil"/>
              <w:right w:val="nil"/>
            </w:tcBorders>
            <w:shd w:val="clear" w:color="auto" w:fill="auto"/>
          </w:tcPr>
          <w:p w:rsidR="00FF75B0" w:rsidRDefault="00FF75B0" w:rsidP="00FF75B0">
            <w:pPr>
              <w:pStyle w:val="Tabletext"/>
              <w:jc w:val="center"/>
            </w:pPr>
            <w:r>
              <w:t>1672</w:t>
            </w:r>
          </w:p>
        </w:tc>
        <w:tc>
          <w:tcPr>
            <w:tcW w:w="708" w:type="dxa"/>
            <w:tcBorders>
              <w:top w:val="nil"/>
              <w:left w:val="nil"/>
              <w:bottom w:val="nil"/>
              <w:right w:val="nil"/>
            </w:tcBorders>
            <w:shd w:val="clear" w:color="auto" w:fill="auto"/>
          </w:tcPr>
          <w:p w:rsidR="00FF75B0" w:rsidRDefault="00FF75B0" w:rsidP="007F35F9">
            <w:pPr>
              <w:pStyle w:val="Tabletext"/>
              <w:tabs>
                <w:tab w:val="decimal" w:pos="395"/>
              </w:tabs>
            </w:pPr>
            <w:r>
              <w:t>26</w:t>
            </w:r>
          </w:p>
        </w:tc>
        <w:tc>
          <w:tcPr>
            <w:tcW w:w="1276" w:type="dxa"/>
            <w:tcBorders>
              <w:top w:val="nil"/>
              <w:left w:val="nil"/>
              <w:bottom w:val="nil"/>
              <w:right w:val="nil"/>
            </w:tcBorders>
            <w:shd w:val="clear" w:color="auto" w:fill="auto"/>
          </w:tcPr>
          <w:p w:rsidR="00FF75B0" w:rsidRDefault="00FF75B0" w:rsidP="007F35F9">
            <w:pPr>
              <w:pStyle w:val="Tabletext"/>
              <w:tabs>
                <w:tab w:val="decimal" w:pos="794"/>
              </w:tabs>
            </w:pPr>
            <w:r>
              <w:t>16919</w:t>
            </w:r>
          </w:p>
        </w:tc>
        <w:tc>
          <w:tcPr>
            <w:tcW w:w="851" w:type="dxa"/>
            <w:tcBorders>
              <w:top w:val="nil"/>
              <w:left w:val="nil"/>
              <w:bottom w:val="nil"/>
              <w:right w:val="nil"/>
            </w:tcBorders>
            <w:shd w:val="clear" w:color="auto" w:fill="auto"/>
          </w:tcPr>
          <w:p w:rsidR="00FF75B0" w:rsidRDefault="00FF75B0" w:rsidP="007F35F9">
            <w:pPr>
              <w:pStyle w:val="Tabletext"/>
              <w:tabs>
                <w:tab w:val="decimal" w:pos="255"/>
              </w:tabs>
            </w:pPr>
            <w:r>
              <w:t>1.176</w:t>
            </w:r>
          </w:p>
        </w:tc>
        <w:tc>
          <w:tcPr>
            <w:tcW w:w="637" w:type="dxa"/>
            <w:tcBorders>
              <w:top w:val="nil"/>
              <w:left w:val="nil"/>
              <w:bottom w:val="nil"/>
              <w:right w:val="nil"/>
            </w:tcBorders>
            <w:shd w:val="clear" w:color="auto" w:fill="auto"/>
          </w:tcPr>
          <w:p w:rsidR="00FF75B0" w:rsidRDefault="00FF75B0" w:rsidP="007F35F9">
            <w:pPr>
              <w:pStyle w:val="Tabletext"/>
              <w:tabs>
                <w:tab w:val="decimal" w:pos="340"/>
              </w:tabs>
            </w:pPr>
            <w:r>
              <w:t>15</w:t>
            </w:r>
          </w:p>
        </w:tc>
        <w:tc>
          <w:tcPr>
            <w:tcW w:w="638" w:type="dxa"/>
            <w:tcBorders>
              <w:top w:val="nil"/>
              <w:left w:val="nil"/>
              <w:bottom w:val="nil"/>
              <w:right w:val="nil"/>
            </w:tcBorders>
            <w:shd w:val="clear" w:color="auto" w:fill="auto"/>
          </w:tcPr>
          <w:p w:rsidR="00FF75B0" w:rsidRDefault="00FF75B0" w:rsidP="007F35F9">
            <w:pPr>
              <w:pStyle w:val="Tabletext"/>
              <w:tabs>
                <w:tab w:val="decimal" w:pos="425"/>
              </w:tabs>
            </w:pPr>
            <w:r>
              <w:t>1657</w:t>
            </w:r>
          </w:p>
        </w:tc>
        <w:tc>
          <w:tcPr>
            <w:tcW w:w="849" w:type="dxa"/>
            <w:tcBorders>
              <w:top w:val="nil"/>
              <w:left w:val="nil"/>
              <w:bottom w:val="nil"/>
              <w:right w:val="nil"/>
            </w:tcBorders>
            <w:shd w:val="clear" w:color="auto" w:fill="auto"/>
          </w:tcPr>
          <w:p w:rsidR="00FF75B0" w:rsidRDefault="00FF75B0" w:rsidP="007F35F9">
            <w:pPr>
              <w:pStyle w:val="Tabletext"/>
              <w:tabs>
                <w:tab w:val="decimal" w:pos="255"/>
              </w:tabs>
            </w:pPr>
            <w:r>
              <w:t>0.28</w:t>
            </w:r>
            <w:r w:rsidR="00CE5034">
              <w:t>4</w:t>
            </w:r>
          </w:p>
        </w:tc>
      </w:tr>
      <w:tr w:rsidR="00FF75B0" w:rsidRPr="00DE4FEF" w:rsidTr="007F35F9">
        <w:tc>
          <w:tcPr>
            <w:tcW w:w="3263" w:type="dxa"/>
            <w:tcBorders>
              <w:top w:val="nil"/>
              <w:left w:val="nil"/>
              <w:bottom w:val="nil"/>
              <w:right w:val="nil"/>
            </w:tcBorders>
          </w:tcPr>
          <w:p w:rsidR="00FF75B0" w:rsidRDefault="00FF75B0" w:rsidP="00FF75B0">
            <w:pPr>
              <w:pStyle w:val="Tabletext"/>
            </w:pPr>
            <w:r>
              <w:t>E Restricted model with no PRE|OCC interaction</w:t>
            </w:r>
          </w:p>
        </w:tc>
        <w:tc>
          <w:tcPr>
            <w:tcW w:w="567" w:type="dxa"/>
            <w:tcBorders>
              <w:top w:val="nil"/>
              <w:left w:val="nil"/>
              <w:bottom w:val="nil"/>
              <w:right w:val="nil"/>
            </w:tcBorders>
            <w:shd w:val="clear" w:color="auto" w:fill="auto"/>
          </w:tcPr>
          <w:p w:rsidR="00FF75B0" w:rsidRDefault="00FF75B0" w:rsidP="00FF75B0">
            <w:pPr>
              <w:pStyle w:val="Tabletext"/>
              <w:jc w:val="center"/>
            </w:pPr>
            <w:r>
              <w:t>1672</w:t>
            </w:r>
          </w:p>
        </w:tc>
        <w:tc>
          <w:tcPr>
            <w:tcW w:w="708" w:type="dxa"/>
            <w:tcBorders>
              <w:top w:val="nil"/>
              <w:left w:val="nil"/>
              <w:bottom w:val="nil"/>
              <w:right w:val="nil"/>
            </w:tcBorders>
            <w:shd w:val="clear" w:color="auto" w:fill="auto"/>
          </w:tcPr>
          <w:p w:rsidR="00FF75B0" w:rsidRDefault="00FF75B0" w:rsidP="007F35F9">
            <w:pPr>
              <w:pStyle w:val="Tabletext"/>
              <w:tabs>
                <w:tab w:val="decimal" w:pos="395"/>
              </w:tabs>
            </w:pPr>
            <w:r>
              <w:t>36</w:t>
            </w:r>
          </w:p>
        </w:tc>
        <w:tc>
          <w:tcPr>
            <w:tcW w:w="1276" w:type="dxa"/>
            <w:tcBorders>
              <w:top w:val="nil"/>
              <w:left w:val="nil"/>
              <w:bottom w:val="nil"/>
              <w:right w:val="nil"/>
            </w:tcBorders>
            <w:shd w:val="clear" w:color="auto" w:fill="auto"/>
          </w:tcPr>
          <w:p w:rsidR="00FF75B0" w:rsidRDefault="00FF75B0" w:rsidP="007F35F9">
            <w:pPr>
              <w:pStyle w:val="Tabletext"/>
              <w:tabs>
                <w:tab w:val="decimal" w:pos="794"/>
              </w:tabs>
            </w:pPr>
            <w:r>
              <w:t>16894</w:t>
            </w:r>
          </w:p>
        </w:tc>
        <w:tc>
          <w:tcPr>
            <w:tcW w:w="851" w:type="dxa"/>
            <w:tcBorders>
              <w:top w:val="nil"/>
              <w:left w:val="nil"/>
              <w:bottom w:val="nil"/>
              <w:right w:val="nil"/>
            </w:tcBorders>
            <w:shd w:val="clear" w:color="auto" w:fill="auto"/>
          </w:tcPr>
          <w:p w:rsidR="00FF75B0" w:rsidRDefault="00FF75B0" w:rsidP="007F35F9">
            <w:pPr>
              <w:pStyle w:val="Tabletext"/>
              <w:tabs>
                <w:tab w:val="decimal" w:pos="255"/>
              </w:tabs>
            </w:pPr>
            <w:r>
              <w:t>3.040</w:t>
            </w:r>
          </w:p>
        </w:tc>
        <w:tc>
          <w:tcPr>
            <w:tcW w:w="637" w:type="dxa"/>
            <w:tcBorders>
              <w:top w:val="nil"/>
              <w:left w:val="nil"/>
              <w:bottom w:val="nil"/>
              <w:right w:val="nil"/>
            </w:tcBorders>
            <w:shd w:val="clear" w:color="auto" w:fill="auto"/>
          </w:tcPr>
          <w:p w:rsidR="00FF75B0" w:rsidRDefault="00FF75B0" w:rsidP="007F35F9">
            <w:pPr>
              <w:pStyle w:val="Tabletext"/>
              <w:tabs>
                <w:tab w:val="decimal" w:pos="340"/>
              </w:tabs>
            </w:pPr>
            <w:r>
              <w:t>5</w:t>
            </w:r>
          </w:p>
        </w:tc>
        <w:tc>
          <w:tcPr>
            <w:tcW w:w="638" w:type="dxa"/>
            <w:tcBorders>
              <w:top w:val="nil"/>
              <w:left w:val="nil"/>
              <w:bottom w:val="nil"/>
              <w:right w:val="nil"/>
            </w:tcBorders>
            <w:shd w:val="clear" w:color="auto" w:fill="auto"/>
          </w:tcPr>
          <w:p w:rsidR="00FF75B0" w:rsidRDefault="00FF75B0" w:rsidP="007F35F9">
            <w:pPr>
              <w:pStyle w:val="Tabletext"/>
              <w:tabs>
                <w:tab w:val="decimal" w:pos="425"/>
              </w:tabs>
            </w:pPr>
            <w:r>
              <w:t>1667</w:t>
            </w:r>
          </w:p>
        </w:tc>
        <w:tc>
          <w:tcPr>
            <w:tcW w:w="849" w:type="dxa"/>
            <w:tcBorders>
              <w:top w:val="nil"/>
              <w:left w:val="nil"/>
              <w:bottom w:val="nil"/>
              <w:right w:val="nil"/>
            </w:tcBorders>
            <w:shd w:val="clear" w:color="auto" w:fill="auto"/>
          </w:tcPr>
          <w:p w:rsidR="00FF75B0" w:rsidRDefault="00FF75B0" w:rsidP="007F35F9">
            <w:pPr>
              <w:pStyle w:val="Tabletext"/>
              <w:tabs>
                <w:tab w:val="decimal" w:pos="255"/>
              </w:tabs>
            </w:pPr>
            <w:r>
              <w:t>0.0</w:t>
            </w:r>
            <w:r w:rsidR="00CE5034">
              <w:t>10</w:t>
            </w:r>
          </w:p>
        </w:tc>
      </w:tr>
      <w:tr w:rsidR="00FF75B0" w:rsidRPr="00DE4FEF" w:rsidTr="007F35F9">
        <w:tc>
          <w:tcPr>
            <w:tcW w:w="3263" w:type="dxa"/>
            <w:tcBorders>
              <w:top w:val="nil"/>
              <w:left w:val="nil"/>
              <w:bottom w:val="nil"/>
              <w:right w:val="nil"/>
            </w:tcBorders>
          </w:tcPr>
          <w:p w:rsidR="00FF75B0" w:rsidRDefault="00FF75B0" w:rsidP="00FF75B0">
            <w:pPr>
              <w:pStyle w:val="Tabletext"/>
            </w:pPr>
            <w:r>
              <w:t>F Restricted model with no PRE|HEL interaction</w:t>
            </w:r>
          </w:p>
        </w:tc>
        <w:tc>
          <w:tcPr>
            <w:tcW w:w="567" w:type="dxa"/>
            <w:tcBorders>
              <w:top w:val="nil"/>
              <w:left w:val="nil"/>
              <w:bottom w:val="nil"/>
              <w:right w:val="nil"/>
            </w:tcBorders>
            <w:shd w:val="clear" w:color="auto" w:fill="auto"/>
          </w:tcPr>
          <w:p w:rsidR="00FF75B0" w:rsidRDefault="00FF75B0" w:rsidP="00FF75B0">
            <w:pPr>
              <w:pStyle w:val="Tabletext"/>
              <w:jc w:val="center"/>
            </w:pPr>
            <w:r>
              <w:t>1672</w:t>
            </w:r>
          </w:p>
        </w:tc>
        <w:tc>
          <w:tcPr>
            <w:tcW w:w="708" w:type="dxa"/>
            <w:tcBorders>
              <w:top w:val="nil"/>
              <w:left w:val="nil"/>
              <w:bottom w:val="nil"/>
              <w:right w:val="nil"/>
            </w:tcBorders>
            <w:shd w:val="clear" w:color="auto" w:fill="auto"/>
          </w:tcPr>
          <w:p w:rsidR="00FF75B0" w:rsidRDefault="00FF75B0" w:rsidP="007F35F9">
            <w:pPr>
              <w:pStyle w:val="Tabletext"/>
              <w:tabs>
                <w:tab w:val="decimal" w:pos="395"/>
              </w:tabs>
            </w:pPr>
            <w:r>
              <w:t>38</w:t>
            </w:r>
          </w:p>
        </w:tc>
        <w:tc>
          <w:tcPr>
            <w:tcW w:w="1276" w:type="dxa"/>
            <w:tcBorders>
              <w:top w:val="nil"/>
              <w:left w:val="nil"/>
              <w:bottom w:val="nil"/>
              <w:right w:val="nil"/>
            </w:tcBorders>
            <w:shd w:val="clear" w:color="auto" w:fill="auto"/>
          </w:tcPr>
          <w:p w:rsidR="00FF75B0" w:rsidRDefault="00FF75B0" w:rsidP="007F35F9">
            <w:pPr>
              <w:pStyle w:val="Tabletext"/>
              <w:tabs>
                <w:tab w:val="decimal" w:pos="794"/>
              </w:tabs>
            </w:pPr>
            <w:r>
              <w:t>16746</w:t>
            </w:r>
          </w:p>
        </w:tc>
        <w:tc>
          <w:tcPr>
            <w:tcW w:w="851" w:type="dxa"/>
            <w:tcBorders>
              <w:top w:val="nil"/>
              <w:left w:val="nil"/>
              <w:bottom w:val="nil"/>
              <w:right w:val="nil"/>
            </w:tcBorders>
            <w:shd w:val="clear" w:color="auto" w:fill="auto"/>
          </w:tcPr>
          <w:p w:rsidR="00FF75B0" w:rsidRDefault="00FF75B0" w:rsidP="007F35F9">
            <w:pPr>
              <w:pStyle w:val="Tabletext"/>
              <w:tabs>
                <w:tab w:val="decimal" w:pos="255"/>
              </w:tabs>
            </w:pPr>
            <w:r>
              <w:t>0.260</w:t>
            </w:r>
          </w:p>
        </w:tc>
        <w:tc>
          <w:tcPr>
            <w:tcW w:w="637" w:type="dxa"/>
            <w:tcBorders>
              <w:top w:val="nil"/>
              <w:left w:val="nil"/>
              <w:bottom w:val="nil"/>
              <w:right w:val="nil"/>
            </w:tcBorders>
            <w:shd w:val="clear" w:color="auto" w:fill="auto"/>
          </w:tcPr>
          <w:p w:rsidR="00FF75B0" w:rsidRDefault="00FF75B0" w:rsidP="007F35F9">
            <w:pPr>
              <w:pStyle w:val="Tabletext"/>
              <w:tabs>
                <w:tab w:val="decimal" w:pos="340"/>
              </w:tabs>
            </w:pPr>
            <w:r>
              <w:t>3</w:t>
            </w:r>
          </w:p>
        </w:tc>
        <w:tc>
          <w:tcPr>
            <w:tcW w:w="638" w:type="dxa"/>
            <w:tcBorders>
              <w:top w:val="nil"/>
              <w:left w:val="nil"/>
              <w:bottom w:val="nil"/>
              <w:right w:val="nil"/>
            </w:tcBorders>
            <w:shd w:val="clear" w:color="auto" w:fill="auto"/>
          </w:tcPr>
          <w:p w:rsidR="00FF75B0" w:rsidRDefault="00FF75B0" w:rsidP="007F35F9">
            <w:pPr>
              <w:pStyle w:val="Tabletext"/>
              <w:tabs>
                <w:tab w:val="decimal" w:pos="425"/>
              </w:tabs>
            </w:pPr>
            <w:r>
              <w:t>1669</w:t>
            </w:r>
          </w:p>
        </w:tc>
        <w:tc>
          <w:tcPr>
            <w:tcW w:w="849" w:type="dxa"/>
            <w:tcBorders>
              <w:top w:val="nil"/>
              <w:left w:val="nil"/>
              <w:bottom w:val="nil"/>
              <w:right w:val="nil"/>
            </w:tcBorders>
            <w:shd w:val="clear" w:color="auto" w:fill="auto"/>
          </w:tcPr>
          <w:p w:rsidR="00FF75B0" w:rsidRDefault="00FF75B0" w:rsidP="007F35F9">
            <w:pPr>
              <w:pStyle w:val="Tabletext"/>
              <w:tabs>
                <w:tab w:val="decimal" w:pos="255"/>
              </w:tabs>
            </w:pPr>
            <w:r>
              <w:t>0.854</w:t>
            </w:r>
          </w:p>
        </w:tc>
      </w:tr>
      <w:tr w:rsidR="00FF75B0" w:rsidRPr="00DE4FEF" w:rsidTr="007F35F9">
        <w:tc>
          <w:tcPr>
            <w:tcW w:w="3263" w:type="dxa"/>
            <w:tcBorders>
              <w:top w:val="nil"/>
              <w:left w:val="nil"/>
              <w:bottom w:val="nil"/>
              <w:right w:val="nil"/>
            </w:tcBorders>
          </w:tcPr>
          <w:p w:rsidR="00FF75B0" w:rsidRDefault="00FF75B0" w:rsidP="00FF75B0">
            <w:pPr>
              <w:pStyle w:val="Tabletext"/>
            </w:pPr>
            <w:r>
              <w:t>G Restricted model with no interactions</w:t>
            </w:r>
          </w:p>
        </w:tc>
        <w:tc>
          <w:tcPr>
            <w:tcW w:w="567" w:type="dxa"/>
            <w:tcBorders>
              <w:top w:val="nil"/>
              <w:left w:val="nil"/>
              <w:bottom w:val="nil"/>
              <w:right w:val="nil"/>
            </w:tcBorders>
            <w:shd w:val="clear" w:color="auto" w:fill="auto"/>
          </w:tcPr>
          <w:p w:rsidR="00FF75B0" w:rsidRDefault="00FF75B0" w:rsidP="00FF75B0">
            <w:pPr>
              <w:pStyle w:val="Tabletext"/>
              <w:jc w:val="center"/>
            </w:pPr>
            <w:r>
              <w:t>1672</w:t>
            </w:r>
          </w:p>
        </w:tc>
        <w:tc>
          <w:tcPr>
            <w:tcW w:w="708" w:type="dxa"/>
            <w:tcBorders>
              <w:top w:val="nil"/>
              <w:left w:val="nil"/>
              <w:bottom w:val="nil"/>
              <w:right w:val="nil"/>
            </w:tcBorders>
            <w:shd w:val="clear" w:color="auto" w:fill="auto"/>
          </w:tcPr>
          <w:p w:rsidR="00FF75B0" w:rsidRDefault="00FF75B0" w:rsidP="007F35F9">
            <w:pPr>
              <w:pStyle w:val="Tabletext"/>
              <w:tabs>
                <w:tab w:val="decimal" w:pos="395"/>
              </w:tabs>
            </w:pPr>
            <w:r>
              <w:t>16</w:t>
            </w:r>
          </w:p>
        </w:tc>
        <w:tc>
          <w:tcPr>
            <w:tcW w:w="1276" w:type="dxa"/>
            <w:tcBorders>
              <w:top w:val="nil"/>
              <w:left w:val="nil"/>
              <w:bottom w:val="nil"/>
              <w:right w:val="nil"/>
            </w:tcBorders>
            <w:shd w:val="clear" w:color="auto" w:fill="auto"/>
          </w:tcPr>
          <w:p w:rsidR="00FF75B0" w:rsidRDefault="00FF75B0" w:rsidP="007F35F9">
            <w:pPr>
              <w:pStyle w:val="Tabletext"/>
              <w:tabs>
                <w:tab w:val="decimal" w:pos="794"/>
              </w:tabs>
            </w:pPr>
            <w:r>
              <w:t>17093</w:t>
            </w:r>
          </w:p>
        </w:tc>
        <w:tc>
          <w:tcPr>
            <w:tcW w:w="851" w:type="dxa"/>
            <w:tcBorders>
              <w:top w:val="nil"/>
              <w:left w:val="nil"/>
              <w:bottom w:val="nil"/>
              <w:right w:val="nil"/>
            </w:tcBorders>
            <w:shd w:val="clear" w:color="auto" w:fill="auto"/>
          </w:tcPr>
          <w:p w:rsidR="00FF75B0" w:rsidRDefault="00FF75B0" w:rsidP="007F35F9">
            <w:pPr>
              <w:pStyle w:val="Tabletext"/>
              <w:tabs>
                <w:tab w:val="decimal" w:pos="255"/>
              </w:tabs>
            </w:pPr>
            <w:r>
              <w:t>1.384</w:t>
            </w:r>
          </w:p>
        </w:tc>
        <w:tc>
          <w:tcPr>
            <w:tcW w:w="637" w:type="dxa"/>
            <w:tcBorders>
              <w:top w:val="nil"/>
              <w:left w:val="nil"/>
              <w:bottom w:val="nil"/>
              <w:right w:val="nil"/>
            </w:tcBorders>
            <w:shd w:val="clear" w:color="auto" w:fill="auto"/>
          </w:tcPr>
          <w:p w:rsidR="00FF75B0" w:rsidRDefault="00FF75B0" w:rsidP="007F35F9">
            <w:pPr>
              <w:pStyle w:val="Tabletext"/>
              <w:tabs>
                <w:tab w:val="decimal" w:pos="340"/>
              </w:tabs>
            </w:pPr>
            <w:r>
              <w:t>25</w:t>
            </w:r>
          </w:p>
        </w:tc>
        <w:tc>
          <w:tcPr>
            <w:tcW w:w="638" w:type="dxa"/>
            <w:tcBorders>
              <w:top w:val="nil"/>
              <w:left w:val="nil"/>
              <w:bottom w:val="nil"/>
              <w:right w:val="nil"/>
            </w:tcBorders>
            <w:shd w:val="clear" w:color="auto" w:fill="auto"/>
          </w:tcPr>
          <w:p w:rsidR="00FF75B0" w:rsidRDefault="00FF75B0" w:rsidP="007F35F9">
            <w:pPr>
              <w:pStyle w:val="Tabletext"/>
              <w:tabs>
                <w:tab w:val="decimal" w:pos="425"/>
              </w:tabs>
            </w:pPr>
            <w:r>
              <w:t>1647</w:t>
            </w:r>
          </w:p>
        </w:tc>
        <w:tc>
          <w:tcPr>
            <w:tcW w:w="849" w:type="dxa"/>
            <w:tcBorders>
              <w:top w:val="nil"/>
              <w:left w:val="nil"/>
              <w:bottom w:val="nil"/>
              <w:right w:val="nil"/>
            </w:tcBorders>
            <w:shd w:val="clear" w:color="auto" w:fill="auto"/>
          </w:tcPr>
          <w:p w:rsidR="00FF75B0" w:rsidRDefault="00CE5034" w:rsidP="007F35F9">
            <w:pPr>
              <w:pStyle w:val="Tabletext"/>
              <w:tabs>
                <w:tab w:val="decimal" w:pos="255"/>
              </w:tabs>
            </w:pPr>
            <w:r>
              <w:t>0.098</w:t>
            </w:r>
          </w:p>
        </w:tc>
      </w:tr>
      <w:tr w:rsidR="00FF75B0" w:rsidRPr="00DE4FEF" w:rsidTr="007F35F9">
        <w:tc>
          <w:tcPr>
            <w:tcW w:w="3263" w:type="dxa"/>
            <w:tcBorders>
              <w:top w:val="nil"/>
              <w:left w:val="nil"/>
              <w:bottom w:val="nil"/>
              <w:right w:val="nil"/>
            </w:tcBorders>
          </w:tcPr>
          <w:p w:rsidR="00FF75B0" w:rsidRDefault="00FF75B0" w:rsidP="00FF75B0">
            <w:pPr>
              <w:pStyle w:val="Tabletext"/>
              <w:rPr>
                <w:b/>
                <w:bCs/>
              </w:rPr>
            </w:pPr>
          </w:p>
        </w:tc>
        <w:tc>
          <w:tcPr>
            <w:tcW w:w="567" w:type="dxa"/>
            <w:tcBorders>
              <w:top w:val="nil"/>
              <w:left w:val="nil"/>
              <w:bottom w:val="nil"/>
              <w:right w:val="nil"/>
            </w:tcBorders>
            <w:shd w:val="clear" w:color="auto" w:fill="auto"/>
          </w:tcPr>
          <w:p w:rsidR="00FF75B0" w:rsidRDefault="00FF75B0" w:rsidP="00FF75B0">
            <w:pPr>
              <w:pStyle w:val="Tabletext"/>
              <w:jc w:val="center"/>
            </w:pPr>
          </w:p>
        </w:tc>
        <w:tc>
          <w:tcPr>
            <w:tcW w:w="708" w:type="dxa"/>
            <w:tcBorders>
              <w:top w:val="nil"/>
              <w:left w:val="nil"/>
              <w:bottom w:val="nil"/>
              <w:right w:val="nil"/>
            </w:tcBorders>
            <w:shd w:val="clear" w:color="auto" w:fill="auto"/>
          </w:tcPr>
          <w:p w:rsidR="00FF75B0" w:rsidRDefault="00FF75B0" w:rsidP="007F35F9">
            <w:pPr>
              <w:pStyle w:val="Tabletext"/>
              <w:tabs>
                <w:tab w:val="decimal" w:pos="395"/>
              </w:tabs>
            </w:pPr>
          </w:p>
        </w:tc>
        <w:tc>
          <w:tcPr>
            <w:tcW w:w="1276" w:type="dxa"/>
            <w:tcBorders>
              <w:top w:val="nil"/>
              <w:left w:val="nil"/>
              <w:bottom w:val="nil"/>
              <w:right w:val="nil"/>
            </w:tcBorders>
            <w:shd w:val="clear" w:color="auto" w:fill="auto"/>
          </w:tcPr>
          <w:p w:rsidR="00FF75B0" w:rsidRDefault="00FF75B0" w:rsidP="007F35F9">
            <w:pPr>
              <w:pStyle w:val="Tabletext"/>
              <w:tabs>
                <w:tab w:val="decimal" w:pos="794"/>
              </w:tabs>
            </w:pPr>
          </w:p>
        </w:tc>
        <w:tc>
          <w:tcPr>
            <w:tcW w:w="851" w:type="dxa"/>
            <w:tcBorders>
              <w:top w:val="nil"/>
              <w:left w:val="nil"/>
              <w:bottom w:val="nil"/>
              <w:right w:val="nil"/>
            </w:tcBorders>
            <w:shd w:val="clear" w:color="auto" w:fill="auto"/>
          </w:tcPr>
          <w:p w:rsidR="00FF75B0" w:rsidRDefault="00FF75B0" w:rsidP="007F35F9">
            <w:pPr>
              <w:pStyle w:val="Tabletext"/>
              <w:tabs>
                <w:tab w:val="decimal" w:pos="255"/>
              </w:tabs>
            </w:pPr>
          </w:p>
        </w:tc>
        <w:tc>
          <w:tcPr>
            <w:tcW w:w="637" w:type="dxa"/>
            <w:tcBorders>
              <w:top w:val="nil"/>
              <w:left w:val="nil"/>
              <w:bottom w:val="nil"/>
              <w:right w:val="nil"/>
            </w:tcBorders>
            <w:shd w:val="clear" w:color="auto" w:fill="auto"/>
          </w:tcPr>
          <w:p w:rsidR="00FF75B0" w:rsidRDefault="00FF75B0" w:rsidP="007F35F9">
            <w:pPr>
              <w:pStyle w:val="Tabletext"/>
              <w:tabs>
                <w:tab w:val="decimal" w:pos="340"/>
              </w:tabs>
            </w:pPr>
          </w:p>
        </w:tc>
        <w:tc>
          <w:tcPr>
            <w:tcW w:w="638" w:type="dxa"/>
            <w:tcBorders>
              <w:top w:val="nil"/>
              <w:left w:val="nil"/>
              <w:bottom w:val="nil"/>
              <w:right w:val="nil"/>
            </w:tcBorders>
            <w:shd w:val="clear" w:color="auto" w:fill="auto"/>
          </w:tcPr>
          <w:p w:rsidR="00FF75B0" w:rsidRDefault="00FF75B0" w:rsidP="007F35F9">
            <w:pPr>
              <w:pStyle w:val="Tabletext"/>
              <w:tabs>
                <w:tab w:val="decimal" w:pos="425"/>
              </w:tabs>
            </w:pPr>
          </w:p>
        </w:tc>
        <w:tc>
          <w:tcPr>
            <w:tcW w:w="849" w:type="dxa"/>
            <w:tcBorders>
              <w:top w:val="nil"/>
              <w:left w:val="nil"/>
              <w:bottom w:val="nil"/>
              <w:right w:val="nil"/>
            </w:tcBorders>
            <w:shd w:val="clear" w:color="auto" w:fill="auto"/>
          </w:tcPr>
          <w:p w:rsidR="00FF75B0" w:rsidRDefault="00FF75B0" w:rsidP="007F35F9">
            <w:pPr>
              <w:pStyle w:val="Tabletext"/>
              <w:tabs>
                <w:tab w:val="decimal" w:pos="255"/>
              </w:tabs>
            </w:pPr>
          </w:p>
        </w:tc>
      </w:tr>
      <w:tr w:rsidR="00FF75B0" w:rsidRPr="00DE4FEF" w:rsidTr="007F35F9">
        <w:tc>
          <w:tcPr>
            <w:tcW w:w="3263" w:type="dxa"/>
            <w:tcBorders>
              <w:top w:val="nil"/>
              <w:left w:val="nil"/>
              <w:right w:val="nil"/>
            </w:tcBorders>
            <w:shd w:val="clear" w:color="auto" w:fill="D9D9D9" w:themeFill="background1" w:themeFillShade="D9"/>
          </w:tcPr>
          <w:p w:rsidR="00FF75B0" w:rsidRDefault="00FF75B0" w:rsidP="00FF75B0">
            <w:pPr>
              <w:pStyle w:val="Tabletext"/>
            </w:pPr>
            <w:r>
              <w:t>H full model with only PRE|OCC interaction</w:t>
            </w:r>
          </w:p>
        </w:tc>
        <w:tc>
          <w:tcPr>
            <w:tcW w:w="567" w:type="dxa"/>
            <w:tcBorders>
              <w:top w:val="nil"/>
              <w:left w:val="nil"/>
              <w:right w:val="nil"/>
            </w:tcBorders>
            <w:shd w:val="clear" w:color="auto" w:fill="D9D9D9" w:themeFill="background1" w:themeFillShade="D9"/>
          </w:tcPr>
          <w:p w:rsidR="00FF75B0" w:rsidRDefault="00FF75B0" w:rsidP="00FF75B0">
            <w:pPr>
              <w:pStyle w:val="Tabletext"/>
              <w:jc w:val="center"/>
            </w:pPr>
            <w:r>
              <w:t>1672</w:t>
            </w:r>
          </w:p>
        </w:tc>
        <w:tc>
          <w:tcPr>
            <w:tcW w:w="708" w:type="dxa"/>
            <w:tcBorders>
              <w:top w:val="nil"/>
              <w:left w:val="nil"/>
              <w:right w:val="nil"/>
            </w:tcBorders>
            <w:shd w:val="clear" w:color="auto" w:fill="D9D9D9" w:themeFill="background1" w:themeFillShade="D9"/>
          </w:tcPr>
          <w:p w:rsidR="00FF75B0" w:rsidRDefault="00FF75B0" w:rsidP="007F35F9">
            <w:pPr>
              <w:pStyle w:val="Tabletext"/>
              <w:tabs>
                <w:tab w:val="decimal" w:pos="395"/>
              </w:tabs>
            </w:pPr>
            <w:r>
              <w:t>21</w:t>
            </w:r>
          </w:p>
        </w:tc>
        <w:tc>
          <w:tcPr>
            <w:tcW w:w="1276" w:type="dxa"/>
            <w:tcBorders>
              <w:top w:val="nil"/>
              <w:left w:val="nil"/>
              <w:right w:val="nil"/>
            </w:tcBorders>
            <w:shd w:val="clear" w:color="auto" w:fill="D9D9D9" w:themeFill="background1" w:themeFillShade="D9"/>
          </w:tcPr>
          <w:p w:rsidR="00FF75B0" w:rsidRDefault="00FF75B0" w:rsidP="007F35F9">
            <w:pPr>
              <w:pStyle w:val="Tabletext"/>
              <w:tabs>
                <w:tab w:val="decimal" w:pos="794"/>
              </w:tabs>
            </w:pPr>
            <w:r>
              <w:t>16942</w:t>
            </w:r>
          </w:p>
        </w:tc>
        <w:tc>
          <w:tcPr>
            <w:tcW w:w="851" w:type="dxa"/>
            <w:tcBorders>
              <w:top w:val="nil"/>
              <w:left w:val="nil"/>
              <w:right w:val="nil"/>
            </w:tcBorders>
            <w:shd w:val="clear" w:color="auto" w:fill="D9D9D9" w:themeFill="background1" w:themeFillShade="D9"/>
          </w:tcPr>
          <w:p w:rsidR="00FF75B0" w:rsidRDefault="00FF75B0" w:rsidP="007F35F9">
            <w:pPr>
              <w:pStyle w:val="Tabletext"/>
              <w:tabs>
                <w:tab w:val="decimal" w:pos="255"/>
              </w:tabs>
            </w:pPr>
          </w:p>
        </w:tc>
        <w:tc>
          <w:tcPr>
            <w:tcW w:w="637" w:type="dxa"/>
            <w:tcBorders>
              <w:top w:val="nil"/>
              <w:left w:val="nil"/>
              <w:right w:val="nil"/>
            </w:tcBorders>
            <w:shd w:val="clear" w:color="auto" w:fill="D9D9D9" w:themeFill="background1" w:themeFillShade="D9"/>
          </w:tcPr>
          <w:p w:rsidR="00FF75B0" w:rsidRDefault="00FF75B0" w:rsidP="007F35F9">
            <w:pPr>
              <w:pStyle w:val="Tabletext"/>
              <w:tabs>
                <w:tab w:val="decimal" w:pos="340"/>
              </w:tabs>
            </w:pPr>
          </w:p>
        </w:tc>
        <w:tc>
          <w:tcPr>
            <w:tcW w:w="638" w:type="dxa"/>
            <w:tcBorders>
              <w:top w:val="nil"/>
              <w:left w:val="nil"/>
              <w:right w:val="nil"/>
            </w:tcBorders>
            <w:shd w:val="clear" w:color="auto" w:fill="D9D9D9" w:themeFill="background1" w:themeFillShade="D9"/>
          </w:tcPr>
          <w:p w:rsidR="00FF75B0" w:rsidRDefault="00FF75B0" w:rsidP="007F35F9">
            <w:pPr>
              <w:pStyle w:val="Tabletext"/>
              <w:tabs>
                <w:tab w:val="decimal" w:pos="425"/>
              </w:tabs>
            </w:pPr>
          </w:p>
        </w:tc>
        <w:tc>
          <w:tcPr>
            <w:tcW w:w="849" w:type="dxa"/>
            <w:tcBorders>
              <w:top w:val="nil"/>
              <w:left w:val="nil"/>
              <w:right w:val="nil"/>
            </w:tcBorders>
            <w:shd w:val="clear" w:color="auto" w:fill="D9D9D9" w:themeFill="background1" w:themeFillShade="D9"/>
          </w:tcPr>
          <w:p w:rsidR="00FF75B0" w:rsidRDefault="00FF75B0" w:rsidP="007F35F9">
            <w:pPr>
              <w:pStyle w:val="Tabletext"/>
              <w:tabs>
                <w:tab w:val="decimal" w:pos="255"/>
              </w:tabs>
            </w:pPr>
          </w:p>
        </w:tc>
      </w:tr>
      <w:tr w:rsidR="00FF75B0" w:rsidRPr="00DE4FEF" w:rsidTr="007F35F9">
        <w:tc>
          <w:tcPr>
            <w:tcW w:w="3263" w:type="dxa"/>
            <w:tcBorders>
              <w:top w:val="nil"/>
              <w:left w:val="nil"/>
              <w:bottom w:val="single" w:sz="4" w:space="0" w:color="auto"/>
              <w:right w:val="nil"/>
            </w:tcBorders>
          </w:tcPr>
          <w:p w:rsidR="00FF75B0" w:rsidRDefault="00FF75B0" w:rsidP="00FF75B0">
            <w:pPr>
              <w:pStyle w:val="Tabletext"/>
            </w:pPr>
            <w:r>
              <w:t>G restricted model with no interactions</w:t>
            </w:r>
          </w:p>
        </w:tc>
        <w:tc>
          <w:tcPr>
            <w:tcW w:w="567" w:type="dxa"/>
            <w:tcBorders>
              <w:top w:val="nil"/>
              <w:left w:val="nil"/>
              <w:bottom w:val="single" w:sz="4" w:space="0" w:color="auto"/>
              <w:right w:val="nil"/>
            </w:tcBorders>
            <w:shd w:val="clear" w:color="auto" w:fill="auto"/>
          </w:tcPr>
          <w:p w:rsidR="00FF75B0" w:rsidRDefault="00FF75B0" w:rsidP="00FF75B0">
            <w:pPr>
              <w:pStyle w:val="Tabletext"/>
              <w:jc w:val="center"/>
            </w:pPr>
            <w:r>
              <w:t>1672</w:t>
            </w:r>
          </w:p>
        </w:tc>
        <w:tc>
          <w:tcPr>
            <w:tcW w:w="708" w:type="dxa"/>
            <w:tcBorders>
              <w:top w:val="nil"/>
              <w:left w:val="nil"/>
              <w:bottom w:val="single" w:sz="4" w:space="0" w:color="auto"/>
              <w:right w:val="nil"/>
            </w:tcBorders>
            <w:shd w:val="clear" w:color="auto" w:fill="auto"/>
          </w:tcPr>
          <w:p w:rsidR="00FF75B0" w:rsidRDefault="00FF75B0" w:rsidP="007F35F9">
            <w:pPr>
              <w:pStyle w:val="Tabletext"/>
              <w:tabs>
                <w:tab w:val="decimal" w:pos="395"/>
              </w:tabs>
            </w:pPr>
            <w:r>
              <w:t>16</w:t>
            </w:r>
          </w:p>
        </w:tc>
        <w:tc>
          <w:tcPr>
            <w:tcW w:w="1276" w:type="dxa"/>
            <w:tcBorders>
              <w:top w:val="nil"/>
              <w:left w:val="nil"/>
              <w:bottom w:val="single" w:sz="4" w:space="0" w:color="auto"/>
              <w:right w:val="nil"/>
            </w:tcBorders>
            <w:shd w:val="clear" w:color="auto" w:fill="auto"/>
          </w:tcPr>
          <w:p w:rsidR="00FF75B0" w:rsidRDefault="00FF75B0" w:rsidP="007F35F9">
            <w:pPr>
              <w:pStyle w:val="Tabletext"/>
              <w:tabs>
                <w:tab w:val="decimal" w:pos="794"/>
              </w:tabs>
            </w:pPr>
            <w:r>
              <w:t>17093</w:t>
            </w:r>
          </w:p>
        </w:tc>
        <w:tc>
          <w:tcPr>
            <w:tcW w:w="851" w:type="dxa"/>
            <w:tcBorders>
              <w:top w:val="nil"/>
              <w:left w:val="nil"/>
              <w:bottom w:val="single" w:sz="4" w:space="0" w:color="auto"/>
              <w:right w:val="nil"/>
            </w:tcBorders>
            <w:shd w:val="clear" w:color="auto" w:fill="auto"/>
          </w:tcPr>
          <w:p w:rsidR="00FF75B0" w:rsidRDefault="00FF75B0" w:rsidP="007F35F9">
            <w:pPr>
              <w:pStyle w:val="Tabletext"/>
              <w:tabs>
                <w:tab w:val="decimal" w:pos="255"/>
              </w:tabs>
            </w:pPr>
            <w:r>
              <w:t>2.943</w:t>
            </w:r>
          </w:p>
        </w:tc>
        <w:tc>
          <w:tcPr>
            <w:tcW w:w="637" w:type="dxa"/>
            <w:tcBorders>
              <w:top w:val="nil"/>
              <w:left w:val="nil"/>
              <w:bottom w:val="single" w:sz="4" w:space="0" w:color="auto"/>
              <w:right w:val="nil"/>
            </w:tcBorders>
            <w:shd w:val="clear" w:color="auto" w:fill="auto"/>
          </w:tcPr>
          <w:p w:rsidR="00FF75B0" w:rsidRDefault="00FF75B0" w:rsidP="007F35F9">
            <w:pPr>
              <w:pStyle w:val="Tabletext"/>
              <w:tabs>
                <w:tab w:val="decimal" w:pos="340"/>
              </w:tabs>
            </w:pPr>
            <w:r>
              <w:t>25</w:t>
            </w:r>
          </w:p>
        </w:tc>
        <w:tc>
          <w:tcPr>
            <w:tcW w:w="638" w:type="dxa"/>
            <w:tcBorders>
              <w:top w:val="nil"/>
              <w:left w:val="nil"/>
              <w:bottom w:val="single" w:sz="4" w:space="0" w:color="auto"/>
              <w:right w:val="nil"/>
            </w:tcBorders>
            <w:shd w:val="clear" w:color="auto" w:fill="auto"/>
          </w:tcPr>
          <w:p w:rsidR="00FF75B0" w:rsidRDefault="00FF75B0" w:rsidP="007F35F9">
            <w:pPr>
              <w:pStyle w:val="Tabletext"/>
              <w:tabs>
                <w:tab w:val="decimal" w:pos="425"/>
              </w:tabs>
            </w:pPr>
            <w:r>
              <w:t>1647</w:t>
            </w:r>
          </w:p>
        </w:tc>
        <w:tc>
          <w:tcPr>
            <w:tcW w:w="849" w:type="dxa"/>
            <w:tcBorders>
              <w:top w:val="nil"/>
              <w:left w:val="nil"/>
              <w:bottom w:val="single" w:sz="4" w:space="0" w:color="auto"/>
              <w:right w:val="nil"/>
            </w:tcBorders>
            <w:shd w:val="clear" w:color="auto" w:fill="auto"/>
          </w:tcPr>
          <w:p w:rsidR="00FF75B0" w:rsidRDefault="00FF75B0" w:rsidP="007F35F9">
            <w:pPr>
              <w:pStyle w:val="Tabletext"/>
              <w:tabs>
                <w:tab w:val="decimal" w:pos="255"/>
              </w:tabs>
            </w:pPr>
            <w:r>
              <w:t>0.000</w:t>
            </w:r>
          </w:p>
        </w:tc>
      </w:tr>
    </w:tbl>
    <w:p w:rsidR="007F35F9" w:rsidRDefault="00CE5034" w:rsidP="007F35F9">
      <w:pPr>
        <w:pStyle w:val="Source"/>
        <w:rPr>
          <w:lang w:val="en-US"/>
        </w:rPr>
      </w:pPr>
      <w:r>
        <w:rPr>
          <w:lang w:val="en-US"/>
        </w:rPr>
        <w:t>Note:</w:t>
      </w:r>
      <w:r w:rsidR="007F35F9">
        <w:rPr>
          <w:lang w:val="en-US"/>
        </w:rPr>
        <w:tab/>
      </w:r>
      <w:r>
        <w:rPr>
          <w:lang w:val="en-US"/>
        </w:rPr>
        <w:t>Shaded model indicates final model presented in analysis.</w:t>
      </w:r>
    </w:p>
    <w:p w:rsidR="001F3457" w:rsidRDefault="001F3457" w:rsidP="00CE5034">
      <w:pPr>
        <w:pStyle w:val="Source"/>
        <w:rPr>
          <w:b/>
          <w:sz w:val="17"/>
          <w:lang w:val="en-US"/>
        </w:rPr>
      </w:pPr>
      <w:r>
        <w:rPr>
          <w:lang w:val="en-US"/>
        </w:rPr>
        <w:br w:type="page"/>
      </w:r>
    </w:p>
    <w:p w:rsidR="00BE2F7A" w:rsidRPr="0094407B" w:rsidRDefault="00BE2F7A" w:rsidP="005A5A5D">
      <w:pPr>
        <w:pStyle w:val="Heading1"/>
        <w:spacing w:after="240"/>
      </w:pPr>
      <w:bookmarkStart w:id="96" w:name="_Toc300837654"/>
      <w:bookmarkStart w:id="97" w:name="_Toc303938427"/>
      <w:r w:rsidRPr="0094407B">
        <w:lastRenderedPageBreak/>
        <w:t>Appendix</w:t>
      </w:r>
      <w:r>
        <w:t xml:space="preserve"> D</w:t>
      </w:r>
      <w:bookmarkEnd w:id="96"/>
      <w:bookmarkEnd w:id="97"/>
    </w:p>
    <w:p w:rsidR="00BE2F7A" w:rsidRDefault="00BE2F7A" w:rsidP="005A5A5D">
      <w:pPr>
        <w:pStyle w:val="Heading2"/>
        <w:spacing w:before="120"/>
      </w:pPr>
      <w:bookmarkStart w:id="98" w:name="_Toc300837655"/>
      <w:bookmarkStart w:id="99" w:name="_Toc303938428"/>
      <w:r>
        <w:t>Likelihood of completing an apprenticeship or traineeship</w:t>
      </w:r>
      <w:bookmarkEnd w:id="98"/>
      <w:bookmarkEnd w:id="99"/>
    </w:p>
    <w:p w:rsidR="00BE2F7A" w:rsidRPr="0094407B" w:rsidRDefault="00BE2F7A" w:rsidP="00BE2F7A">
      <w:pPr>
        <w:pStyle w:val="Text"/>
      </w:pPr>
      <w:r w:rsidRPr="00FA1905">
        <w:t>To mode</w:t>
      </w:r>
      <w:r w:rsidR="00C556FC">
        <w:t>l</w:t>
      </w:r>
      <w:r w:rsidRPr="00FA1905">
        <w:t xml:space="preserve"> the likelihood of completing tra</w:t>
      </w:r>
      <w:r w:rsidR="00C556FC">
        <w:t>ining, we combine the completer</w:t>
      </w:r>
      <w:r w:rsidRPr="00FA1905">
        <w:t xml:space="preserve"> and non-</w:t>
      </w:r>
      <w:r w:rsidR="00C556FC">
        <w:t>completer</w:t>
      </w:r>
      <w:r w:rsidRPr="00FA1905">
        <w:t xml:space="preserve"> </w:t>
      </w:r>
      <w:r w:rsidR="00C556FC">
        <w:t>sub-</w:t>
      </w:r>
      <w:r w:rsidRPr="00FA1905">
        <w:t xml:space="preserve">samples. We weight this data, using information from the same administrative data from which the sample was drawn. </w:t>
      </w:r>
      <w:r w:rsidR="00DE2EEE">
        <w:t>The data have</w:t>
      </w:r>
      <w:r w:rsidR="00FA1905">
        <w:t xml:space="preserve"> been weighted by state, completion status (completer/non-completers) and occupation (trade/non-trade). </w:t>
      </w:r>
      <w:r w:rsidRPr="00FA1905">
        <w:t>We run</w:t>
      </w:r>
      <w:r w:rsidRPr="0094407B">
        <w:t xml:space="preserve"> a logistic regression where the dependent variable is whether or not the apprenticeship was completed</w:t>
      </w:r>
      <w:r>
        <w:t>, using the proc survey logistic procedure in SAS to take account of the survey strata</w:t>
      </w:r>
      <w:r w:rsidRPr="0094407B">
        <w:t xml:space="preserve">. </w:t>
      </w:r>
    </w:p>
    <w:p w:rsidR="002B0C7B" w:rsidRDefault="00C26930" w:rsidP="00100C21">
      <w:pPr>
        <w:pStyle w:val="Text"/>
        <w:rPr>
          <w:lang w:val="en-US"/>
        </w:rPr>
      </w:pPr>
      <w:r>
        <w:rPr>
          <w:lang w:val="en-US"/>
        </w:rPr>
        <w:t xml:space="preserve">We tested numerous possible interaction effects. </w:t>
      </w:r>
      <w:r w:rsidR="005678C4">
        <w:rPr>
          <w:lang w:val="en-US"/>
        </w:rPr>
        <w:t>We began with the unrestricted model, including three interaction effects: occupa</w:t>
      </w:r>
      <w:r w:rsidR="00DE2EEE">
        <w:rPr>
          <w:lang w:val="en-US"/>
        </w:rPr>
        <w:t>tion by highest education level;</w:t>
      </w:r>
      <w:r w:rsidR="005678C4">
        <w:rPr>
          <w:lang w:val="en-US"/>
        </w:rPr>
        <w:t xml:space="preserve"> pre-apprenticeship by highest education level</w:t>
      </w:r>
      <w:r w:rsidR="00DE2EEE">
        <w:rPr>
          <w:lang w:val="en-US"/>
        </w:rPr>
        <w:t>;</w:t>
      </w:r>
      <w:r w:rsidR="005678C4">
        <w:rPr>
          <w:lang w:val="en-US"/>
        </w:rPr>
        <w:t xml:space="preserve"> and pre-apprenticeship by occupation. We then ran three</w:t>
      </w:r>
      <w:r>
        <w:rPr>
          <w:lang w:val="en-US"/>
        </w:rPr>
        <w:t xml:space="preserve"> </w:t>
      </w:r>
      <w:r w:rsidR="005678C4">
        <w:rPr>
          <w:lang w:val="en-US"/>
        </w:rPr>
        <w:t>restricted models, removing one interaction block in each model. Removing</w:t>
      </w:r>
      <w:r w:rsidR="000428F9">
        <w:rPr>
          <w:lang w:val="en-US"/>
        </w:rPr>
        <w:t xml:space="preserve"> parameters necessarily results</w:t>
      </w:r>
      <w:r w:rsidR="005678C4">
        <w:rPr>
          <w:lang w:val="en-US"/>
        </w:rPr>
        <w:t xml:space="preserve"> in an increase in -2 log likelihood scores. T</w:t>
      </w:r>
      <w:r w:rsidR="000428F9">
        <w:rPr>
          <w:lang w:val="en-US"/>
        </w:rPr>
        <w:t xml:space="preserve">he deviance statistic </w:t>
      </w:r>
      <w:r w:rsidR="005678C4">
        <w:rPr>
          <w:lang w:val="en-US"/>
        </w:rPr>
        <w:t>test</w:t>
      </w:r>
      <w:r w:rsidR="000428F9">
        <w:rPr>
          <w:lang w:val="en-US"/>
        </w:rPr>
        <w:t>s</w:t>
      </w:r>
      <w:r w:rsidR="005678C4">
        <w:rPr>
          <w:lang w:val="en-US"/>
        </w:rPr>
        <w:t xml:space="preserve"> </w:t>
      </w:r>
      <w:r w:rsidR="00770AC9">
        <w:rPr>
          <w:lang w:val="en-US"/>
        </w:rPr>
        <w:t>whether</w:t>
      </w:r>
      <w:r w:rsidR="005678C4">
        <w:rPr>
          <w:lang w:val="en-US"/>
        </w:rPr>
        <w:t xml:space="preserve"> the </w:t>
      </w:r>
      <w:r w:rsidR="000428F9">
        <w:rPr>
          <w:lang w:val="en-US"/>
        </w:rPr>
        <w:t>increase</w:t>
      </w:r>
      <w:r w:rsidR="005678C4">
        <w:rPr>
          <w:lang w:val="en-US"/>
        </w:rPr>
        <w:t xml:space="preserve"> in log</w:t>
      </w:r>
      <w:r w:rsidR="000428F9">
        <w:rPr>
          <w:lang w:val="en-US"/>
        </w:rPr>
        <w:t xml:space="preserve"> likelihood is too large and the assumption of a simplified model is not justified.</w:t>
      </w:r>
    </w:p>
    <w:p w:rsidR="005678C4" w:rsidRDefault="005678C4" w:rsidP="00100C21">
      <w:pPr>
        <w:pStyle w:val="Text"/>
        <w:rPr>
          <w:lang w:val="en-US"/>
        </w:rPr>
      </w:pPr>
      <w:r>
        <w:rPr>
          <w:lang w:val="en-US"/>
        </w:rPr>
        <w:t>The deviance statistic for model M is measured</w:t>
      </w:r>
      <w:r w:rsidR="003D65DB">
        <w:rPr>
          <w:lang w:val="en-US"/>
        </w:rPr>
        <w:t xml:space="preserve"> by </w:t>
      </w:r>
    </w:p>
    <w:p w:rsidR="003D65DB" w:rsidRDefault="00934B83" w:rsidP="00100C21">
      <w:pPr>
        <w:pStyle w:val="Text"/>
        <w:rPr>
          <w:lang w:val="en-US"/>
        </w:rPr>
      </w:pPr>
      <w:r>
        <w:rPr>
          <w:lang w:val="en-US"/>
        </w:rPr>
        <w:tab/>
      </w:r>
      <w:proofErr w:type="gramStart"/>
      <w:r>
        <w:rPr>
          <w:lang w:val="en-US"/>
        </w:rPr>
        <w:t>D(</w:t>
      </w:r>
      <w:proofErr w:type="gramEnd"/>
      <w:r>
        <w:rPr>
          <w:lang w:val="en-US"/>
        </w:rPr>
        <w:t xml:space="preserve">M) = </w:t>
      </w:r>
      <w:r w:rsidR="003D65DB">
        <w:rPr>
          <w:lang w:val="en-US"/>
        </w:rPr>
        <w:t>(</w:t>
      </w:r>
      <w:r w:rsidR="00C6624A">
        <w:rPr>
          <w:lang w:val="en-US"/>
        </w:rPr>
        <w:t xml:space="preserve">-2ln </w:t>
      </w:r>
      <w:proofErr w:type="spellStart"/>
      <w:r w:rsidR="003D65DB">
        <w:rPr>
          <w:lang w:val="en-US"/>
        </w:rPr>
        <w:t>l</w:t>
      </w:r>
      <w:r w:rsidR="003D65DB" w:rsidRPr="004E7604">
        <w:rPr>
          <w:vertAlign w:val="subscript"/>
          <w:lang w:val="en-US"/>
        </w:rPr>
        <w:t>F</w:t>
      </w:r>
      <w:proofErr w:type="spellEnd"/>
      <w:r w:rsidR="003D65DB">
        <w:rPr>
          <w:lang w:val="en-US"/>
        </w:rPr>
        <w:t xml:space="preserve"> –</w:t>
      </w:r>
      <w:r w:rsidR="004E7604">
        <w:rPr>
          <w:lang w:val="en-US"/>
        </w:rPr>
        <w:t xml:space="preserve"> </w:t>
      </w:r>
      <w:r w:rsidR="00C6624A">
        <w:rPr>
          <w:lang w:val="en-US"/>
        </w:rPr>
        <w:t xml:space="preserve">-2ln </w:t>
      </w:r>
      <w:proofErr w:type="spellStart"/>
      <w:r w:rsidR="004E7604">
        <w:rPr>
          <w:lang w:val="en-US"/>
        </w:rPr>
        <w:t>l</w:t>
      </w:r>
      <w:r w:rsidR="004E7604" w:rsidRPr="004E7604">
        <w:rPr>
          <w:vertAlign w:val="subscript"/>
          <w:lang w:val="en-US"/>
        </w:rPr>
        <w:t>M</w:t>
      </w:r>
      <w:proofErr w:type="spellEnd"/>
      <w:r w:rsidR="003D65DB">
        <w:rPr>
          <w:lang w:val="en-US"/>
        </w:rPr>
        <w:t>)</w:t>
      </w:r>
    </w:p>
    <w:p w:rsidR="003D65DB" w:rsidRDefault="003D65DB" w:rsidP="00100C21">
      <w:pPr>
        <w:pStyle w:val="Text"/>
        <w:rPr>
          <w:lang w:val="en-US"/>
        </w:rPr>
      </w:pPr>
      <w:r>
        <w:rPr>
          <w:lang w:val="en-US"/>
        </w:rPr>
        <w:t xml:space="preserve">Where </w:t>
      </w:r>
      <w:proofErr w:type="spellStart"/>
      <w:r>
        <w:rPr>
          <w:lang w:val="en-US"/>
        </w:rPr>
        <w:t>l</w:t>
      </w:r>
      <w:r w:rsidR="004E7604">
        <w:rPr>
          <w:vertAlign w:val="subscript"/>
          <w:lang w:val="en-US"/>
        </w:rPr>
        <w:t>F</w:t>
      </w:r>
      <w:proofErr w:type="spellEnd"/>
      <w:r>
        <w:rPr>
          <w:lang w:val="en-US"/>
        </w:rPr>
        <w:t xml:space="preserve"> is the lik</w:t>
      </w:r>
      <w:r w:rsidR="004E7604">
        <w:rPr>
          <w:lang w:val="en-US"/>
        </w:rPr>
        <w:t xml:space="preserve">elihood of the full model and </w:t>
      </w:r>
      <w:proofErr w:type="spellStart"/>
      <w:r w:rsidR="004E7604">
        <w:rPr>
          <w:lang w:val="en-US"/>
        </w:rPr>
        <w:t>l</w:t>
      </w:r>
      <w:r w:rsidR="004E7604" w:rsidRPr="004E7604">
        <w:rPr>
          <w:vertAlign w:val="subscript"/>
          <w:lang w:val="en-US"/>
        </w:rPr>
        <w:t>M</w:t>
      </w:r>
      <w:proofErr w:type="spellEnd"/>
      <w:r>
        <w:rPr>
          <w:lang w:val="en-US"/>
        </w:rPr>
        <w:t xml:space="preserve"> is the likelihood of the restricted model M. The deviance statistic has an approximate Chi-Square distribution, with p</w:t>
      </w:r>
      <w:r w:rsidR="004E7604" w:rsidRPr="004E7604">
        <w:rPr>
          <w:vertAlign w:val="subscript"/>
          <w:lang w:val="en-US"/>
        </w:rPr>
        <w:t>F</w:t>
      </w:r>
      <w:r w:rsidR="004E7604">
        <w:rPr>
          <w:lang w:val="en-US"/>
        </w:rPr>
        <w:t xml:space="preserve">- </w:t>
      </w:r>
      <w:proofErr w:type="spellStart"/>
      <w:r w:rsidR="004E7604">
        <w:rPr>
          <w:lang w:val="en-US"/>
        </w:rPr>
        <w:t>p</w:t>
      </w:r>
      <w:r w:rsidR="004E7604" w:rsidRPr="004E7604">
        <w:rPr>
          <w:vertAlign w:val="subscript"/>
          <w:lang w:val="en-US"/>
        </w:rPr>
        <w:t>M</w:t>
      </w:r>
      <w:proofErr w:type="spellEnd"/>
      <w:r w:rsidR="004E7604">
        <w:rPr>
          <w:lang w:val="en-US"/>
        </w:rPr>
        <w:t xml:space="preserve"> degrees of freedom, where p</w:t>
      </w:r>
      <w:r w:rsidR="004E7604" w:rsidRPr="004E7604">
        <w:rPr>
          <w:vertAlign w:val="subscript"/>
          <w:lang w:val="en-US"/>
        </w:rPr>
        <w:t>F</w:t>
      </w:r>
      <w:r>
        <w:rPr>
          <w:lang w:val="en-US"/>
        </w:rPr>
        <w:t xml:space="preserve"> is the number of par</w:t>
      </w:r>
      <w:r w:rsidR="004E7604">
        <w:rPr>
          <w:lang w:val="en-US"/>
        </w:rPr>
        <w:t xml:space="preserve">ameters in the full model and </w:t>
      </w:r>
      <w:proofErr w:type="spellStart"/>
      <w:r w:rsidR="004E7604">
        <w:rPr>
          <w:lang w:val="en-US"/>
        </w:rPr>
        <w:t>p</w:t>
      </w:r>
      <w:r w:rsidR="004E7604" w:rsidRPr="004E7604">
        <w:rPr>
          <w:vertAlign w:val="subscript"/>
          <w:lang w:val="en-US"/>
        </w:rPr>
        <w:t>M</w:t>
      </w:r>
      <w:proofErr w:type="spellEnd"/>
      <w:r>
        <w:rPr>
          <w:lang w:val="en-US"/>
        </w:rPr>
        <w:t xml:space="preserve"> is the number of parameters in the restricted model M.</w:t>
      </w:r>
    </w:p>
    <w:p w:rsidR="003D65DB" w:rsidRDefault="003D65DB" w:rsidP="007F35F9">
      <w:pPr>
        <w:pStyle w:val="Text"/>
        <w:ind w:right="-151"/>
        <w:rPr>
          <w:lang w:val="en-US"/>
        </w:rPr>
      </w:pPr>
      <w:r>
        <w:rPr>
          <w:lang w:val="en-US"/>
        </w:rPr>
        <w:t xml:space="preserve">When we tested the interaction blocks, we found that </w:t>
      </w:r>
      <w:r w:rsidR="00934B83">
        <w:rPr>
          <w:lang w:val="en-US"/>
        </w:rPr>
        <w:t>the model with</w:t>
      </w:r>
      <w:r w:rsidR="004047D0">
        <w:rPr>
          <w:lang w:val="en-US"/>
        </w:rPr>
        <w:t xml:space="preserve"> the interactions between pre-vocational program and age and between pre-vocational program and sex but </w:t>
      </w:r>
      <w:r w:rsidR="00DE2EEE">
        <w:rPr>
          <w:lang w:val="en-US"/>
        </w:rPr>
        <w:t xml:space="preserve">with </w:t>
      </w:r>
      <w:r w:rsidR="00934B83">
        <w:rPr>
          <w:lang w:val="en-US"/>
        </w:rPr>
        <w:t xml:space="preserve">all </w:t>
      </w:r>
      <w:r w:rsidR="004047D0">
        <w:rPr>
          <w:lang w:val="en-US"/>
        </w:rPr>
        <w:t xml:space="preserve">other </w:t>
      </w:r>
      <w:r w:rsidR="00934B83">
        <w:rPr>
          <w:lang w:val="en-US"/>
        </w:rPr>
        <w:t xml:space="preserve">interaction terms </w:t>
      </w:r>
      <w:r w:rsidR="004047D0">
        <w:rPr>
          <w:lang w:val="en-US"/>
        </w:rPr>
        <w:t xml:space="preserve">retained </w:t>
      </w:r>
      <w:r w:rsidR="00934B83">
        <w:rPr>
          <w:lang w:val="en-US"/>
        </w:rPr>
        <w:t>results in the best fit.</w:t>
      </w:r>
      <w:r w:rsidR="00620C42">
        <w:rPr>
          <w:lang w:val="en-US"/>
        </w:rPr>
        <w:t xml:space="preserve"> The results of the deviance tests are shown in table D1.</w:t>
      </w:r>
    </w:p>
    <w:p w:rsidR="00620C42" w:rsidRDefault="00620C42" w:rsidP="00A11F53">
      <w:pPr>
        <w:pStyle w:val="Heading3"/>
      </w:pPr>
      <w:r>
        <w:t>Reasons for non-completion</w:t>
      </w:r>
    </w:p>
    <w:p w:rsidR="00620C42" w:rsidRDefault="00620C42" w:rsidP="00787214">
      <w:pPr>
        <w:pStyle w:val="Textlessbefore"/>
        <w:ind w:right="133"/>
      </w:pPr>
      <w:r>
        <w:t xml:space="preserve">We followed an identical process for examining the reasons for non-completion. The main reasons for non-completion </w:t>
      </w:r>
      <w:r w:rsidR="00770AC9">
        <w:t>are</w:t>
      </w:r>
      <w:r>
        <w:t xml:space="preserve"> divided into two categories: related to the type of work or training and all other reasons.</w:t>
      </w:r>
    </w:p>
    <w:p w:rsidR="00620C42" w:rsidRDefault="00620C42" w:rsidP="00620C42">
      <w:pPr>
        <w:pStyle w:val="Text"/>
        <w:rPr>
          <w:lang w:val="en-US"/>
        </w:rPr>
      </w:pPr>
      <w:r>
        <w:rPr>
          <w:lang w:val="en-US"/>
        </w:rPr>
        <w:t xml:space="preserve">We </w:t>
      </w:r>
      <w:proofErr w:type="spellStart"/>
      <w:r>
        <w:rPr>
          <w:lang w:val="en-US"/>
        </w:rPr>
        <w:t>modelled</w:t>
      </w:r>
      <w:proofErr w:type="spellEnd"/>
      <w:r>
        <w:rPr>
          <w:lang w:val="en-US"/>
        </w:rPr>
        <w:t xml:space="preserve"> the probability of nominating a reason related to the type of work or training, again </w:t>
      </w:r>
      <w:r>
        <w:t>using the proc survey logistic procedure in SAS to take account of the survey strata</w:t>
      </w:r>
      <w:r w:rsidRPr="0094407B">
        <w:t>.</w:t>
      </w:r>
      <w:r>
        <w:t xml:space="preserve"> The deviance tests for testing interaction effects for the reasons for non</w:t>
      </w:r>
      <w:r w:rsidR="00770AC9">
        <w:t>-</w:t>
      </w:r>
      <w:r>
        <w:t>completion are shown in table D2.</w:t>
      </w:r>
    </w:p>
    <w:p w:rsidR="00620C42" w:rsidRDefault="00620C42" w:rsidP="00100C21">
      <w:pPr>
        <w:pStyle w:val="Text"/>
        <w:rPr>
          <w:lang w:val="en-US"/>
        </w:rPr>
      </w:pPr>
    </w:p>
    <w:p w:rsidR="00620C42" w:rsidRDefault="00620C42" w:rsidP="00100C21">
      <w:pPr>
        <w:pStyle w:val="Text"/>
        <w:rPr>
          <w:lang w:val="en-US"/>
        </w:rPr>
      </w:pPr>
    </w:p>
    <w:p w:rsidR="00CE5034" w:rsidRDefault="00CE5034">
      <w:pPr>
        <w:spacing w:before="0"/>
        <w:rPr>
          <w:rFonts w:ascii="Garamond" w:hAnsi="Garamond"/>
          <w:sz w:val="22"/>
          <w:lang w:val="en-US"/>
        </w:rPr>
        <w:sectPr w:rsidR="00CE5034" w:rsidSect="00626816">
          <w:footerReference w:type="even" r:id="rId20"/>
          <w:footerReference w:type="default" r:id="rId21"/>
          <w:pgSz w:w="11899" w:h="16838" w:code="9"/>
          <w:pgMar w:top="1276" w:right="1701" w:bottom="1276" w:left="1418" w:header="720" w:footer="720" w:gutter="0"/>
          <w:cols w:space="720"/>
          <w:docGrid w:linePitch="360"/>
        </w:sectPr>
      </w:pPr>
    </w:p>
    <w:p w:rsidR="00D55595" w:rsidRDefault="007D062C" w:rsidP="00CC602A">
      <w:pPr>
        <w:pStyle w:val="tabletitle"/>
      </w:pPr>
      <w:bookmarkStart w:id="100" w:name="_Toc295918376"/>
      <w:bookmarkStart w:id="101" w:name="_Toc303939519"/>
      <w:r>
        <w:lastRenderedPageBreak/>
        <w:t>Table D1</w:t>
      </w:r>
      <w:r w:rsidR="00DE2EEE">
        <w:tab/>
      </w:r>
      <w:r w:rsidR="00C26930">
        <w:t xml:space="preserve">Summary of </w:t>
      </w:r>
      <w:r w:rsidR="006150B2" w:rsidRPr="00CC602A">
        <w:t>deviance</w:t>
      </w:r>
      <w:r w:rsidR="006150B2">
        <w:t xml:space="preserve"> tests</w:t>
      </w:r>
      <w:r w:rsidR="00DE2EEE">
        <w:t xml:space="preserve"> for interaction effects –</w:t>
      </w:r>
      <w:r w:rsidR="00C26930">
        <w:t xml:space="preserve"> </w:t>
      </w:r>
      <w:r w:rsidR="00D55595">
        <w:t>logistic regression of likelihood of completing an apprenticeship or traineeship</w:t>
      </w:r>
      <w:bookmarkEnd w:id="100"/>
      <w:bookmarkEnd w:id="101"/>
    </w:p>
    <w:tbl>
      <w:tblPr>
        <w:tblW w:w="14005" w:type="dxa"/>
        <w:tblInd w:w="57" w:type="dxa"/>
        <w:tblLayout w:type="fixed"/>
        <w:tblCellMar>
          <w:left w:w="57" w:type="dxa"/>
          <w:right w:w="57" w:type="dxa"/>
        </w:tblCellMar>
        <w:tblLook w:val="04A0"/>
      </w:tblPr>
      <w:tblGrid>
        <w:gridCol w:w="4824"/>
        <w:gridCol w:w="1844"/>
        <w:gridCol w:w="1274"/>
        <w:gridCol w:w="1039"/>
        <w:gridCol w:w="1039"/>
        <w:gridCol w:w="1039"/>
        <w:gridCol w:w="1039"/>
        <w:gridCol w:w="1907"/>
      </w:tblGrid>
      <w:tr w:rsidR="007103F9" w:rsidRPr="005678C4" w:rsidTr="00FC04E4">
        <w:trPr>
          <w:trHeight w:val="300"/>
        </w:trPr>
        <w:tc>
          <w:tcPr>
            <w:tcW w:w="1722" w:type="pct"/>
            <w:vMerge w:val="restart"/>
            <w:tcBorders>
              <w:top w:val="single" w:sz="4" w:space="0" w:color="auto"/>
              <w:left w:val="nil"/>
              <w:right w:val="nil"/>
            </w:tcBorders>
            <w:shd w:val="clear" w:color="auto" w:fill="auto"/>
            <w:noWrap/>
            <w:hideMark/>
          </w:tcPr>
          <w:p w:rsidR="00385B5C" w:rsidRPr="005678C4" w:rsidRDefault="00385B5C" w:rsidP="005678C4">
            <w:pPr>
              <w:pStyle w:val="Tablehead1"/>
            </w:pPr>
            <w:r w:rsidRPr="005678C4">
              <w:t>Model</w:t>
            </w:r>
          </w:p>
        </w:tc>
        <w:tc>
          <w:tcPr>
            <w:tcW w:w="658" w:type="pct"/>
            <w:vMerge w:val="restart"/>
            <w:tcBorders>
              <w:top w:val="single" w:sz="4" w:space="0" w:color="auto"/>
              <w:left w:val="nil"/>
              <w:right w:val="nil"/>
            </w:tcBorders>
            <w:shd w:val="clear" w:color="auto" w:fill="auto"/>
            <w:noWrap/>
            <w:hideMark/>
          </w:tcPr>
          <w:p w:rsidR="00385B5C" w:rsidRPr="005678C4" w:rsidRDefault="00385B5C" w:rsidP="00FC04E4">
            <w:pPr>
              <w:pStyle w:val="Tablehead1"/>
              <w:jc w:val="center"/>
            </w:pPr>
            <w:r w:rsidRPr="005678C4">
              <w:t>-2 Log likelihood</w:t>
            </w:r>
          </w:p>
        </w:tc>
        <w:tc>
          <w:tcPr>
            <w:tcW w:w="455" w:type="pct"/>
            <w:tcBorders>
              <w:top w:val="single" w:sz="4" w:space="0" w:color="auto"/>
              <w:left w:val="nil"/>
              <w:right w:val="nil"/>
            </w:tcBorders>
          </w:tcPr>
          <w:p w:rsidR="00385B5C" w:rsidRPr="005678C4" w:rsidRDefault="00385B5C" w:rsidP="00FC04E4">
            <w:pPr>
              <w:pStyle w:val="Tablehead1"/>
              <w:jc w:val="center"/>
            </w:pPr>
            <w:proofErr w:type="spellStart"/>
            <w:r>
              <w:t>Df</w:t>
            </w:r>
            <w:proofErr w:type="spellEnd"/>
          </w:p>
        </w:tc>
        <w:tc>
          <w:tcPr>
            <w:tcW w:w="2165" w:type="pct"/>
            <w:gridSpan w:val="5"/>
            <w:tcBorders>
              <w:top w:val="single" w:sz="4" w:space="0" w:color="auto"/>
              <w:left w:val="nil"/>
              <w:right w:val="nil"/>
            </w:tcBorders>
            <w:shd w:val="clear" w:color="auto" w:fill="auto"/>
            <w:noWrap/>
            <w:hideMark/>
          </w:tcPr>
          <w:p w:rsidR="00385B5C" w:rsidRPr="005678C4" w:rsidRDefault="00385B5C" w:rsidP="00FC04E4">
            <w:pPr>
              <w:pStyle w:val="Tablehead1"/>
              <w:jc w:val="center"/>
            </w:pPr>
            <w:r w:rsidRPr="005678C4">
              <w:t>Deviance tests</w:t>
            </w:r>
          </w:p>
        </w:tc>
      </w:tr>
      <w:tr w:rsidR="008505A5" w:rsidRPr="005678C4" w:rsidTr="00FC04E4">
        <w:trPr>
          <w:trHeight w:val="300"/>
        </w:trPr>
        <w:tc>
          <w:tcPr>
            <w:tcW w:w="1722" w:type="pct"/>
            <w:vMerge/>
            <w:tcBorders>
              <w:left w:val="nil"/>
              <w:bottom w:val="single" w:sz="4" w:space="0" w:color="auto"/>
              <w:right w:val="nil"/>
            </w:tcBorders>
            <w:shd w:val="clear" w:color="auto" w:fill="auto"/>
            <w:noWrap/>
            <w:hideMark/>
          </w:tcPr>
          <w:p w:rsidR="008505A5" w:rsidRPr="005678C4" w:rsidRDefault="008505A5" w:rsidP="005678C4">
            <w:pPr>
              <w:pStyle w:val="Tablehead1"/>
            </w:pPr>
          </w:p>
        </w:tc>
        <w:tc>
          <w:tcPr>
            <w:tcW w:w="658" w:type="pct"/>
            <w:vMerge/>
            <w:tcBorders>
              <w:left w:val="nil"/>
              <w:bottom w:val="single" w:sz="4" w:space="0" w:color="auto"/>
              <w:right w:val="nil"/>
            </w:tcBorders>
            <w:shd w:val="clear" w:color="auto" w:fill="auto"/>
            <w:noWrap/>
            <w:hideMark/>
          </w:tcPr>
          <w:p w:rsidR="008505A5" w:rsidRPr="005678C4" w:rsidRDefault="008505A5" w:rsidP="00FC04E4">
            <w:pPr>
              <w:pStyle w:val="Tablehead1"/>
              <w:jc w:val="center"/>
            </w:pPr>
          </w:p>
        </w:tc>
        <w:tc>
          <w:tcPr>
            <w:tcW w:w="455" w:type="pct"/>
            <w:tcBorders>
              <w:left w:val="nil"/>
              <w:bottom w:val="single" w:sz="4" w:space="0" w:color="auto"/>
              <w:right w:val="nil"/>
            </w:tcBorders>
          </w:tcPr>
          <w:p w:rsidR="008505A5" w:rsidRPr="005678C4" w:rsidRDefault="008505A5" w:rsidP="00FC04E4">
            <w:pPr>
              <w:pStyle w:val="Tablehead2"/>
              <w:jc w:val="center"/>
            </w:pPr>
          </w:p>
        </w:tc>
        <w:tc>
          <w:tcPr>
            <w:tcW w:w="371" w:type="pct"/>
            <w:tcBorders>
              <w:left w:val="nil"/>
              <w:bottom w:val="single" w:sz="4" w:space="0" w:color="auto"/>
              <w:right w:val="nil"/>
            </w:tcBorders>
            <w:shd w:val="clear" w:color="auto" w:fill="auto"/>
            <w:noWrap/>
            <w:hideMark/>
          </w:tcPr>
          <w:p w:rsidR="008505A5" w:rsidRPr="005678C4" w:rsidRDefault="008505A5" w:rsidP="00FC04E4">
            <w:pPr>
              <w:pStyle w:val="Tablehead2"/>
              <w:jc w:val="center"/>
            </w:pPr>
            <w:r w:rsidRPr="005678C4">
              <w:t xml:space="preserve">Models </w:t>
            </w:r>
            <w:r>
              <w:br/>
            </w:r>
            <w:r w:rsidRPr="005678C4">
              <w:t>compared</w:t>
            </w:r>
          </w:p>
        </w:tc>
        <w:tc>
          <w:tcPr>
            <w:tcW w:w="371" w:type="pct"/>
            <w:tcBorders>
              <w:left w:val="nil"/>
              <w:bottom w:val="single" w:sz="4" w:space="0" w:color="auto"/>
              <w:right w:val="nil"/>
            </w:tcBorders>
          </w:tcPr>
          <w:p w:rsidR="008505A5" w:rsidRPr="005678C4" w:rsidRDefault="008505A5" w:rsidP="00FC04E4">
            <w:pPr>
              <w:pStyle w:val="Tablehead2"/>
              <w:jc w:val="center"/>
            </w:pPr>
            <w:r>
              <w:t xml:space="preserve">Change </w:t>
            </w:r>
            <w:r w:rsidR="00FC04E4">
              <w:br/>
            </w:r>
            <w:r>
              <w:t xml:space="preserve">in </w:t>
            </w:r>
            <w:proofErr w:type="spellStart"/>
            <w:r w:rsidRPr="005678C4">
              <w:t>df</w:t>
            </w:r>
            <w:proofErr w:type="spellEnd"/>
          </w:p>
        </w:tc>
        <w:tc>
          <w:tcPr>
            <w:tcW w:w="371" w:type="pct"/>
            <w:tcBorders>
              <w:left w:val="nil"/>
              <w:bottom w:val="single" w:sz="4" w:space="0" w:color="auto"/>
              <w:right w:val="nil"/>
            </w:tcBorders>
          </w:tcPr>
          <w:p w:rsidR="008505A5" w:rsidRPr="008505A5" w:rsidRDefault="008505A5" w:rsidP="00FC04E4">
            <w:pPr>
              <w:pStyle w:val="Tablehead2"/>
              <w:jc w:val="center"/>
            </w:pPr>
            <w:r>
              <w:rPr>
                <w:rFonts w:cs="Arial"/>
              </w:rPr>
              <w:t>Deviance statistic (Χ</w:t>
            </w:r>
            <w:r>
              <w:rPr>
                <w:vertAlign w:val="superscript"/>
              </w:rPr>
              <w:t>2</w:t>
            </w:r>
            <w:r>
              <w:t>)</w:t>
            </w:r>
          </w:p>
        </w:tc>
        <w:tc>
          <w:tcPr>
            <w:tcW w:w="371" w:type="pct"/>
            <w:tcBorders>
              <w:left w:val="nil"/>
              <w:bottom w:val="single" w:sz="4" w:space="0" w:color="auto"/>
              <w:right w:val="nil"/>
            </w:tcBorders>
          </w:tcPr>
          <w:p w:rsidR="008505A5" w:rsidRPr="005678C4" w:rsidRDefault="008505A5" w:rsidP="00FC04E4">
            <w:pPr>
              <w:pStyle w:val="Tablehead2"/>
              <w:jc w:val="center"/>
            </w:pPr>
            <w:r w:rsidRPr="005678C4">
              <w:t xml:space="preserve">Sig </w:t>
            </w:r>
            <w:r w:rsidR="00FC04E4">
              <w:br/>
            </w:r>
            <w:r w:rsidRPr="005678C4">
              <w:t>value</w:t>
            </w:r>
          </w:p>
        </w:tc>
        <w:tc>
          <w:tcPr>
            <w:tcW w:w="682" w:type="pct"/>
            <w:tcBorders>
              <w:left w:val="nil"/>
              <w:bottom w:val="single" w:sz="4" w:space="0" w:color="auto"/>
              <w:right w:val="nil"/>
            </w:tcBorders>
            <w:shd w:val="clear" w:color="auto" w:fill="auto"/>
            <w:noWrap/>
            <w:hideMark/>
          </w:tcPr>
          <w:p w:rsidR="008505A5" w:rsidRPr="005678C4" w:rsidRDefault="008505A5" w:rsidP="00FC04E4">
            <w:pPr>
              <w:pStyle w:val="Tablehead2"/>
            </w:pPr>
            <w:r w:rsidRPr="005678C4">
              <w:t>Decision</w:t>
            </w:r>
          </w:p>
        </w:tc>
      </w:tr>
      <w:tr w:rsidR="008505A5" w:rsidRPr="005678C4" w:rsidTr="00FC04E4">
        <w:trPr>
          <w:trHeight w:val="300"/>
        </w:trPr>
        <w:tc>
          <w:tcPr>
            <w:tcW w:w="1722" w:type="pct"/>
            <w:tcBorders>
              <w:top w:val="single" w:sz="4" w:space="0" w:color="auto"/>
              <w:left w:val="nil"/>
              <w:bottom w:val="nil"/>
              <w:right w:val="nil"/>
            </w:tcBorders>
            <w:shd w:val="clear" w:color="auto" w:fill="auto"/>
            <w:noWrap/>
            <w:hideMark/>
          </w:tcPr>
          <w:p w:rsidR="008505A5" w:rsidRPr="000E5D54" w:rsidRDefault="008505A5" w:rsidP="006C2839">
            <w:pPr>
              <w:pStyle w:val="Tabletext"/>
              <w:tabs>
                <w:tab w:val="left" w:pos="284"/>
              </w:tabs>
            </w:pPr>
            <w:r>
              <w:t xml:space="preserve">A. </w:t>
            </w:r>
            <w:r w:rsidR="006C2839">
              <w:tab/>
            </w:r>
            <w:r>
              <w:t>Full model</w:t>
            </w:r>
          </w:p>
        </w:tc>
        <w:tc>
          <w:tcPr>
            <w:tcW w:w="658" w:type="pct"/>
            <w:tcBorders>
              <w:top w:val="single" w:sz="4" w:space="0" w:color="auto"/>
              <w:left w:val="nil"/>
              <w:bottom w:val="nil"/>
              <w:right w:val="nil"/>
            </w:tcBorders>
            <w:shd w:val="clear" w:color="auto" w:fill="auto"/>
            <w:noWrap/>
            <w:hideMark/>
          </w:tcPr>
          <w:p w:rsidR="008505A5" w:rsidRPr="000E5D54" w:rsidRDefault="008505A5" w:rsidP="00FC04E4">
            <w:pPr>
              <w:pStyle w:val="Tabletext"/>
              <w:tabs>
                <w:tab w:val="decimal" w:pos="936"/>
              </w:tabs>
            </w:pPr>
            <w:r w:rsidRPr="000E5D54">
              <w:t>44465.151</w:t>
            </w:r>
          </w:p>
        </w:tc>
        <w:tc>
          <w:tcPr>
            <w:tcW w:w="455" w:type="pct"/>
            <w:tcBorders>
              <w:top w:val="single" w:sz="4" w:space="0" w:color="auto"/>
              <w:left w:val="nil"/>
              <w:bottom w:val="nil"/>
              <w:right w:val="nil"/>
            </w:tcBorders>
          </w:tcPr>
          <w:p w:rsidR="008505A5" w:rsidRPr="000E5D54" w:rsidRDefault="008505A5" w:rsidP="00FC04E4">
            <w:pPr>
              <w:pStyle w:val="Tabletext"/>
              <w:tabs>
                <w:tab w:val="decimal" w:pos="680"/>
              </w:tabs>
            </w:pPr>
            <w:r>
              <w:t>39</w:t>
            </w:r>
          </w:p>
        </w:tc>
        <w:tc>
          <w:tcPr>
            <w:tcW w:w="371" w:type="pct"/>
            <w:tcBorders>
              <w:top w:val="single" w:sz="4" w:space="0" w:color="auto"/>
              <w:left w:val="nil"/>
              <w:bottom w:val="nil"/>
              <w:right w:val="nil"/>
            </w:tcBorders>
            <w:shd w:val="clear" w:color="auto" w:fill="auto"/>
            <w:noWrap/>
            <w:hideMark/>
          </w:tcPr>
          <w:p w:rsidR="008505A5" w:rsidRPr="000E5D54" w:rsidRDefault="008505A5" w:rsidP="00FC04E4">
            <w:pPr>
              <w:pStyle w:val="Tabletext"/>
              <w:jc w:val="center"/>
            </w:pPr>
          </w:p>
        </w:tc>
        <w:tc>
          <w:tcPr>
            <w:tcW w:w="371" w:type="pct"/>
            <w:tcBorders>
              <w:top w:val="single" w:sz="4" w:space="0" w:color="auto"/>
              <w:left w:val="nil"/>
              <w:bottom w:val="nil"/>
              <w:right w:val="nil"/>
            </w:tcBorders>
          </w:tcPr>
          <w:p w:rsidR="008505A5" w:rsidRPr="000E5D54" w:rsidRDefault="008505A5" w:rsidP="007103F9">
            <w:pPr>
              <w:pStyle w:val="Tabletext"/>
            </w:pPr>
          </w:p>
        </w:tc>
        <w:tc>
          <w:tcPr>
            <w:tcW w:w="371" w:type="pct"/>
            <w:tcBorders>
              <w:top w:val="single" w:sz="4" w:space="0" w:color="auto"/>
              <w:left w:val="nil"/>
              <w:bottom w:val="nil"/>
              <w:right w:val="nil"/>
            </w:tcBorders>
          </w:tcPr>
          <w:p w:rsidR="008505A5" w:rsidRPr="000E5D54" w:rsidRDefault="008505A5" w:rsidP="007103F9">
            <w:pPr>
              <w:pStyle w:val="Tabletext"/>
            </w:pPr>
          </w:p>
        </w:tc>
        <w:tc>
          <w:tcPr>
            <w:tcW w:w="371" w:type="pct"/>
            <w:tcBorders>
              <w:top w:val="single" w:sz="4" w:space="0" w:color="auto"/>
              <w:left w:val="nil"/>
              <w:bottom w:val="nil"/>
              <w:right w:val="nil"/>
            </w:tcBorders>
          </w:tcPr>
          <w:p w:rsidR="008505A5" w:rsidRPr="000E5D54" w:rsidRDefault="008505A5" w:rsidP="0088736A">
            <w:pPr>
              <w:pStyle w:val="Tabletext"/>
            </w:pPr>
          </w:p>
        </w:tc>
        <w:tc>
          <w:tcPr>
            <w:tcW w:w="682" w:type="pct"/>
            <w:tcBorders>
              <w:top w:val="single" w:sz="4" w:space="0" w:color="auto"/>
              <w:left w:val="nil"/>
              <w:bottom w:val="nil"/>
              <w:right w:val="nil"/>
            </w:tcBorders>
            <w:shd w:val="clear" w:color="auto" w:fill="auto"/>
            <w:noWrap/>
            <w:hideMark/>
          </w:tcPr>
          <w:p w:rsidR="008505A5" w:rsidRPr="000E5D54" w:rsidRDefault="008505A5" w:rsidP="0088736A">
            <w:pPr>
              <w:pStyle w:val="Tabletext"/>
            </w:pPr>
          </w:p>
        </w:tc>
      </w:tr>
      <w:tr w:rsidR="008505A5" w:rsidRPr="005678C4" w:rsidTr="00FC04E4">
        <w:trPr>
          <w:trHeight w:val="300"/>
        </w:trPr>
        <w:tc>
          <w:tcPr>
            <w:tcW w:w="1722" w:type="pct"/>
            <w:tcBorders>
              <w:top w:val="nil"/>
              <w:left w:val="nil"/>
              <w:bottom w:val="nil"/>
              <w:right w:val="nil"/>
            </w:tcBorders>
            <w:shd w:val="clear" w:color="auto" w:fill="auto"/>
            <w:noWrap/>
            <w:hideMark/>
          </w:tcPr>
          <w:p w:rsidR="008505A5" w:rsidRPr="000E5D54" w:rsidRDefault="006C2839" w:rsidP="006C2839">
            <w:pPr>
              <w:pStyle w:val="Tabletext"/>
              <w:tabs>
                <w:tab w:val="left" w:pos="284"/>
              </w:tabs>
            </w:pPr>
            <w:r>
              <w:tab/>
            </w:r>
            <w:r w:rsidR="008505A5">
              <w:t xml:space="preserve">B. </w:t>
            </w:r>
            <w:r>
              <w:tab/>
            </w:r>
            <w:r w:rsidR="008505A5">
              <w:t>Model A without AGE*PREVOC interaction</w:t>
            </w:r>
          </w:p>
        </w:tc>
        <w:tc>
          <w:tcPr>
            <w:tcW w:w="658" w:type="pct"/>
            <w:tcBorders>
              <w:top w:val="nil"/>
              <w:left w:val="nil"/>
              <w:bottom w:val="nil"/>
              <w:right w:val="nil"/>
            </w:tcBorders>
            <w:shd w:val="clear" w:color="auto" w:fill="auto"/>
            <w:noWrap/>
            <w:hideMark/>
          </w:tcPr>
          <w:p w:rsidR="008505A5" w:rsidRPr="000E5D54" w:rsidRDefault="008505A5" w:rsidP="00FC04E4">
            <w:pPr>
              <w:pStyle w:val="Tabletext"/>
              <w:tabs>
                <w:tab w:val="decimal" w:pos="936"/>
              </w:tabs>
            </w:pPr>
            <w:r w:rsidRPr="000E5D54">
              <w:t>44466.151</w:t>
            </w:r>
          </w:p>
        </w:tc>
        <w:tc>
          <w:tcPr>
            <w:tcW w:w="455" w:type="pct"/>
            <w:tcBorders>
              <w:top w:val="nil"/>
              <w:left w:val="nil"/>
              <w:bottom w:val="nil"/>
              <w:right w:val="nil"/>
            </w:tcBorders>
          </w:tcPr>
          <w:p w:rsidR="008505A5" w:rsidRPr="000E5D54" w:rsidRDefault="008505A5" w:rsidP="00FC04E4">
            <w:pPr>
              <w:pStyle w:val="Tabletext"/>
              <w:tabs>
                <w:tab w:val="decimal" w:pos="680"/>
              </w:tabs>
            </w:pPr>
            <w:r>
              <w:t>38</w:t>
            </w:r>
          </w:p>
        </w:tc>
        <w:tc>
          <w:tcPr>
            <w:tcW w:w="371" w:type="pct"/>
            <w:tcBorders>
              <w:top w:val="nil"/>
              <w:left w:val="nil"/>
              <w:bottom w:val="nil"/>
              <w:right w:val="nil"/>
            </w:tcBorders>
            <w:shd w:val="clear" w:color="auto" w:fill="auto"/>
            <w:noWrap/>
            <w:hideMark/>
          </w:tcPr>
          <w:p w:rsidR="008505A5" w:rsidRPr="000E5D54" w:rsidRDefault="008505A5" w:rsidP="00FC04E4">
            <w:pPr>
              <w:pStyle w:val="Tabletext"/>
              <w:jc w:val="center"/>
            </w:pPr>
            <w:r w:rsidRPr="000E5D54">
              <w:t>B to A</w:t>
            </w:r>
          </w:p>
        </w:tc>
        <w:tc>
          <w:tcPr>
            <w:tcW w:w="371" w:type="pct"/>
            <w:tcBorders>
              <w:top w:val="nil"/>
              <w:left w:val="nil"/>
              <w:bottom w:val="nil"/>
              <w:right w:val="nil"/>
            </w:tcBorders>
          </w:tcPr>
          <w:p w:rsidR="008505A5" w:rsidRPr="000E5D54" w:rsidRDefault="008505A5" w:rsidP="00FC04E4">
            <w:pPr>
              <w:pStyle w:val="Tabletext"/>
              <w:tabs>
                <w:tab w:val="decimal" w:pos="482"/>
              </w:tabs>
            </w:pPr>
            <w:r w:rsidRPr="000E5D54">
              <w:t>1</w:t>
            </w:r>
          </w:p>
        </w:tc>
        <w:tc>
          <w:tcPr>
            <w:tcW w:w="371" w:type="pct"/>
            <w:tcBorders>
              <w:top w:val="nil"/>
              <w:left w:val="nil"/>
              <w:bottom w:val="nil"/>
              <w:right w:val="nil"/>
            </w:tcBorders>
          </w:tcPr>
          <w:p w:rsidR="008505A5" w:rsidRPr="000E5D54" w:rsidRDefault="008505A5" w:rsidP="00FC04E4">
            <w:pPr>
              <w:pStyle w:val="Tabletext"/>
              <w:tabs>
                <w:tab w:val="decimal" w:pos="369"/>
              </w:tabs>
            </w:pPr>
            <w:r w:rsidRPr="000E5D54">
              <w:t>1.000</w:t>
            </w:r>
          </w:p>
        </w:tc>
        <w:tc>
          <w:tcPr>
            <w:tcW w:w="371" w:type="pct"/>
            <w:tcBorders>
              <w:top w:val="nil"/>
              <w:left w:val="nil"/>
              <w:bottom w:val="nil"/>
              <w:right w:val="nil"/>
            </w:tcBorders>
          </w:tcPr>
          <w:p w:rsidR="008505A5" w:rsidRPr="000E5D54" w:rsidRDefault="008505A5" w:rsidP="00FC04E4">
            <w:pPr>
              <w:pStyle w:val="Tabletext"/>
              <w:tabs>
                <w:tab w:val="decimal" w:pos="340"/>
              </w:tabs>
            </w:pPr>
            <w:r w:rsidRPr="000E5D54">
              <w:t>0.317</w:t>
            </w:r>
          </w:p>
        </w:tc>
        <w:tc>
          <w:tcPr>
            <w:tcW w:w="682" w:type="pct"/>
            <w:tcBorders>
              <w:top w:val="nil"/>
              <w:left w:val="nil"/>
              <w:bottom w:val="nil"/>
              <w:right w:val="nil"/>
            </w:tcBorders>
            <w:shd w:val="clear" w:color="auto" w:fill="auto"/>
            <w:noWrap/>
            <w:hideMark/>
          </w:tcPr>
          <w:p w:rsidR="008505A5" w:rsidRPr="000E5D54" w:rsidRDefault="008505A5" w:rsidP="0088736A">
            <w:pPr>
              <w:pStyle w:val="Tabletext"/>
            </w:pPr>
            <w:r>
              <w:t>Remove AGE*PREVOC</w:t>
            </w:r>
          </w:p>
        </w:tc>
      </w:tr>
      <w:tr w:rsidR="008505A5" w:rsidRPr="005678C4" w:rsidTr="00FC04E4">
        <w:trPr>
          <w:trHeight w:val="300"/>
        </w:trPr>
        <w:tc>
          <w:tcPr>
            <w:tcW w:w="1722" w:type="pct"/>
            <w:tcBorders>
              <w:top w:val="nil"/>
              <w:left w:val="nil"/>
              <w:bottom w:val="nil"/>
              <w:right w:val="nil"/>
            </w:tcBorders>
            <w:shd w:val="clear" w:color="auto" w:fill="D9D9D9" w:themeFill="background1" w:themeFillShade="D9"/>
            <w:noWrap/>
            <w:hideMark/>
          </w:tcPr>
          <w:p w:rsidR="008505A5" w:rsidRPr="000E5D54" w:rsidRDefault="006C2839" w:rsidP="006C2839">
            <w:pPr>
              <w:pStyle w:val="Tabletext"/>
              <w:tabs>
                <w:tab w:val="left" w:pos="284"/>
              </w:tabs>
            </w:pPr>
            <w:r>
              <w:tab/>
            </w:r>
            <w:r>
              <w:tab/>
            </w:r>
            <w:r w:rsidR="008505A5">
              <w:t xml:space="preserve">C. </w:t>
            </w:r>
            <w:r>
              <w:tab/>
            </w:r>
            <w:r w:rsidR="008505A5">
              <w:t>Model B without PREVOC*SEX interaction</w:t>
            </w:r>
          </w:p>
        </w:tc>
        <w:tc>
          <w:tcPr>
            <w:tcW w:w="658" w:type="pct"/>
            <w:tcBorders>
              <w:top w:val="nil"/>
              <w:left w:val="nil"/>
              <w:bottom w:val="nil"/>
              <w:right w:val="nil"/>
            </w:tcBorders>
            <w:shd w:val="clear" w:color="auto" w:fill="D9D9D9" w:themeFill="background1" w:themeFillShade="D9"/>
            <w:noWrap/>
            <w:hideMark/>
          </w:tcPr>
          <w:p w:rsidR="008505A5" w:rsidRPr="000E5D54" w:rsidRDefault="008505A5" w:rsidP="00FC04E4">
            <w:pPr>
              <w:pStyle w:val="Tabletext"/>
              <w:tabs>
                <w:tab w:val="decimal" w:pos="936"/>
              </w:tabs>
            </w:pPr>
            <w:r w:rsidRPr="000E5D54">
              <w:t>44468.276</w:t>
            </w:r>
          </w:p>
        </w:tc>
        <w:tc>
          <w:tcPr>
            <w:tcW w:w="455" w:type="pct"/>
            <w:tcBorders>
              <w:top w:val="nil"/>
              <w:left w:val="nil"/>
              <w:bottom w:val="nil"/>
              <w:right w:val="nil"/>
            </w:tcBorders>
            <w:shd w:val="clear" w:color="auto" w:fill="D9D9D9" w:themeFill="background1" w:themeFillShade="D9"/>
          </w:tcPr>
          <w:p w:rsidR="008505A5" w:rsidRPr="000E5D54" w:rsidRDefault="008505A5" w:rsidP="00FC04E4">
            <w:pPr>
              <w:pStyle w:val="Tabletext"/>
              <w:tabs>
                <w:tab w:val="decimal" w:pos="680"/>
              </w:tabs>
            </w:pPr>
            <w:r>
              <w:t>37</w:t>
            </w:r>
          </w:p>
        </w:tc>
        <w:tc>
          <w:tcPr>
            <w:tcW w:w="371" w:type="pct"/>
            <w:tcBorders>
              <w:top w:val="nil"/>
              <w:left w:val="nil"/>
              <w:bottom w:val="nil"/>
              <w:right w:val="nil"/>
            </w:tcBorders>
            <w:shd w:val="clear" w:color="auto" w:fill="D9D9D9" w:themeFill="background1" w:themeFillShade="D9"/>
            <w:noWrap/>
            <w:hideMark/>
          </w:tcPr>
          <w:p w:rsidR="008505A5" w:rsidRPr="000E5D54" w:rsidRDefault="008505A5" w:rsidP="00FC04E4">
            <w:pPr>
              <w:pStyle w:val="Tabletext"/>
              <w:jc w:val="center"/>
            </w:pPr>
            <w:r w:rsidRPr="000E5D54">
              <w:t>C to B</w:t>
            </w:r>
          </w:p>
        </w:tc>
        <w:tc>
          <w:tcPr>
            <w:tcW w:w="371" w:type="pct"/>
            <w:tcBorders>
              <w:top w:val="nil"/>
              <w:left w:val="nil"/>
              <w:bottom w:val="nil"/>
              <w:right w:val="nil"/>
            </w:tcBorders>
            <w:shd w:val="clear" w:color="auto" w:fill="D9D9D9" w:themeFill="background1" w:themeFillShade="D9"/>
          </w:tcPr>
          <w:p w:rsidR="008505A5" w:rsidRPr="000E5D54" w:rsidRDefault="008505A5" w:rsidP="00FC04E4">
            <w:pPr>
              <w:pStyle w:val="Tabletext"/>
              <w:tabs>
                <w:tab w:val="decimal" w:pos="482"/>
              </w:tabs>
            </w:pPr>
            <w:r w:rsidRPr="000E5D54">
              <w:t>1</w:t>
            </w:r>
          </w:p>
        </w:tc>
        <w:tc>
          <w:tcPr>
            <w:tcW w:w="371" w:type="pct"/>
            <w:tcBorders>
              <w:top w:val="nil"/>
              <w:left w:val="nil"/>
              <w:bottom w:val="nil"/>
              <w:right w:val="nil"/>
            </w:tcBorders>
            <w:shd w:val="clear" w:color="auto" w:fill="D9D9D9" w:themeFill="background1" w:themeFillShade="D9"/>
          </w:tcPr>
          <w:p w:rsidR="008505A5" w:rsidRPr="000E5D54" w:rsidRDefault="008505A5" w:rsidP="00FC04E4">
            <w:pPr>
              <w:pStyle w:val="Tabletext"/>
              <w:tabs>
                <w:tab w:val="decimal" w:pos="369"/>
              </w:tabs>
            </w:pPr>
            <w:r w:rsidRPr="000E5D54">
              <w:t>2.125</w:t>
            </w:r>
          </w:p>
        </w:tc>
        <w:tc>
          <w:tcPr>
            <w:tcW w:w="371" w:type="pct"/>
            <w:tcBorders>
              <w:top w:val="nil"/>
              <w:left w:val="nil"/>
              <w:bottom w:val="nil"/>
              <w:right w:val="nil"/>
            </w:tcBorders>
            <w:shd w:val="clear" w:color="auto" w:fill="D9D9D9" w:themeFill="background1" w:themeFillShade="D9"/>
          </w:tcPr>
          <w:p w:rsidR="008505A5" w:rsidRPr="000E5D54" w:rsidRDefault="008505A5" w:rsidP="00FC04E4">
            <w:pPr>
              <w:pStyle w:val="Tabletext"/>
              <w:tabs>
                <w:tab w:val="decimal" w:pos="340"/>
              </w:tabs>
            </w:pPr>
            <w:r w:rsidRPr="000E5D54">
              <w:t>0.145</w:t>
            </w:r>
          </w:p>
        </w:tc>
        <w:tc>
          <w:tcPr>
            <w:tcW w:w="682" w:type="pct"/>
            <w:tcBorders>
              <w:top w:val="nil"/>
              <w:left w:val="nil"/>
              <w:bottom w:val="nil"/>
              <w:right w:val="nil"/>
            </w:tcBorders>
            <w:shd w:val="clear" w:color="auto" w:fill="D9D9D9" w:themeFill="background1" w:themeFillShade="D9"/>
            <w:noWrap/>
            <w:hideMark/>
          </w:tcPr>
          <w:p w:rsidR="008505A5" w:rsidRPr="000E5D54" w:rsidRDefault="008505A5" w:rsidP="0088736A">
            <w:pPr>
              <w:pStyle w:val="Tabletext"/>
            </w:pPr>
            <w:r>
              <w:t>Remove SEX*PREVOC</w:t>
            </w:r>
          </w:p>
        </w:tc>
      </w:tr>
      <w:tr w:rsidR="008505A5" w:rsidRPr="005678C4" w:rsidTr="00FC04E4">
        <w:trPr>
          <w:trHeight w:val="300"/>
        </w:trPr>
        <w:tc>
          <w:tcPr>
            <w:tcW w:w="1722" w:type="pct"/>
            <w:tcBorders>
              <w:top w:val="nil"/>
              <w:left w:val="nil"/>
              <w:right w:val="nil"/>
            </w:tcBorders>
            <w:shd w:val="clear" w:color="auto" w:fill="auto"/>
            <w:noWrap/>
            <w:hideMark/>
          </w:tcPr>
          <w:p w:rsidR="008505A5" w:rsidRPr="000E5D54" w:rsidRDefault="006C2839" w:rsidP="006C2839">
            <w:pPr>
              <w:pStyle w:val="Tabletext"/>
              <w:tabs>
                <w:tab w:val="left" w:pos="284"/>
              </w:tabs>
            </w:pPr>
            <w:r>
              <w:tab/>
            </w:r>
            <w:r>
              <w:tab/>
            </w:r>
            <w:r>
              <w:tab/>
            </w:r>
            <w:r w:rsidR="008505A5">
              <w:t xml:space="preserve">D. </w:t>
            </w:r>
            <w:r>
              <w:tab/>
            </w:r>
            <w:r w:rsidR="008505A5">
              <w:t>Model C without OCC*HEL interaction</w:t>
            </w:r>
          </w:p>
        </w:tc>
        <w:tc>
          <w:tcPr>
            <w:tcW w:w="658" w:type="pct"/>
            <w:tcBorders>
              <w:top w:val="nil"/>
              <w:left w:val="nil"/>
              <w:right w:val="nil"/>
            </w:tcBorders>
            <w:shd w:val="clear" w:color="auto" w:fill="auto"/>
            <w:noWrap/>
            <w:hideMark/>
          </w:tcPr>
          <w:p w:rsidR="008505A5" w:rsidRPr="000E5D54" w:rsidRDefault="008505A5" w:rsidP="00FC04E4">
            <w:pPr>
              <w:pStyle w:val="Tabletext"/>
              <w:tabs>
                <w:tab w:val="decimal" w:pos="936"/>
              </w:tabs>
            </w:pPr>
            <w:r w:rsidRPr="000E5D54">
              <w:t>44718.206</w:t>
            </w:r>
          </w:p>
        </w:tc>
        <w:tc>
          <w:tcPr>
            <w:tcW w:w="455" w:type="pct"/>
            <w:tcBorders>
              <w:top w:val="nil"/>
              <w:left w:val="nil"/>
              <w:right w:val="nil"/>
            </w:tcBorders>
          </w:tcPr>
          <w:p w:rsidR="008505A5" w:rsidRPr="000E5D54" w:rsidRDefault="007103F9" w:rsidP="00FC04E4">
            <w:pPr>
              <w:pStyle w:val="Tabletext"/>
              <w:tabs>
                <w:tab w:val="decimal" w:pos="680"/>
              </w:tabs>
            </w:pPr>
            <w:r>
              <w:t>22</w:t>
            </w:r>
          </w:p>
        </w:tc>
        <w:tc>
          <w:tcPr>
            <w:tcW w:w="371" w:type="pct"/>
            <w:tcBorders>
              <w:top w:val="nil"/>
              <w:left w:val="nil"/>
              <w:right w:val="nil"/>
            </w:tcBorders>
            <w:shd w:val="clear" w:color="auto" w:fill="auto"/>
            <w:noWrap/>
            <w:hideMark/>
          </w:tcPr>
          <w:p w:rsidR="008505A5" w:rsidRPr="000E5D54" w:rsidRDefault="008505A5" w:rsidP="00FC04E4">
            <w:pPr>
              <w:pStyle w:val="Tabletext"/>
              <w:jc w:val="center"/>
            </w:pPr>
            <w:r w:rsidRPr="000E5D54">
              <w:t>D to C</w:t>
            </w:r>
          </w:p>
        </w:tc>
        <w:tc>
          <w:tcPr>
            <w:tcW w:w="371" w:type="pct"/>
            <w:tcBorders>
              <w:top w:val="nil"/>
              <w:left w:val="nil"/>
              <w:right w:val="nil"/>
            </w:tcBorders>
          </w:tcPr>
          <w:p w:rsidR="008505A5" w:rsidRPr="000E5D54" w:rsidRDefault="008505A5" w:rsidP="00FC04E4">
            <w:pPr>
              <w:pStyle w:val="Tabletext"/>
              <w:tabs>
                <w:tab w:val="decimal" w:pos="482"/>
              </w:tabs>
            </w:pPr>
            <w:r w:rsidRPr="000E5D54">
              <w:t>15</w:t>
            </w:r>
          </w:p>
        </w:tc>
        <w:tc>
          <w:tcPr>
            <w:tcW w:w="371" w:type="pct"/>
            <w:tcBorders>
              <w:top w:val="nil"/>
              <w:left w:val="nil"/>
              <w:right w:val="nil"/>
            </w:tcBorders>
          </w:tcPr>
          <w:p w:rsidR="008505A5" w:rsidRPr="000E5D54" w:rsidRDefault="008505A5" w:rsidP="00FC04E4">
            <w:pPr>
              <w:pStyle w:val="Tabletext"/>
              <w:tabs>
                <w:tab w:val="decimal" w:pos="369"/>
              </w:tabs>
            </w:pPr>
            <w:r w:rsidRPr="000E5D54">
              <w:t>249.930</w:t>
            </w:r>
          </w:p>
        </w:tc>
        <w:tc>
          <w:tcPr>
            <w:tcW w:w="371" w:type="pct"/>
            <w:tcBorders>
              <w:top w:val="nil"/>
              <w:left w:val="nil"/>
              <w:right w:val="nil"/>
            </w:tcBorders>
          </w:tcPr>
          <w:p w:rsidR="008505A5" w:rsidRPr="000E5D54" w:rsidRDefault="008505A5" w:rsidP="00FC04E4">
            <w:pPr>
              <w:pStyle w:val="Tabletext"/>
              <w:tabs>
                <w:tab w:val="decimal" w:pos="340"/>
              </w:tabs>
            </w:pPr>
            <w:r w:rsidRPr="000E5D54">
              <w:t>0.000</w:t>
            </w:r>
          </w:p>
        </w:tc>
        <w:tc>
          <w:tcPr>
            <w:tcW w:w="682" w:type="pct"/>
            <w:tcBorders>
              <w:top w:val="nil"/>
              <w:left w:val="nil"/>
              <w:right w:val="nil"/>
            </w:tcBorders>
            <w:shd w:val="clear" w:color="auto" w:fill="auto"/>
            <w:noWrap/>
            <w:hideMark/>
          </w:tcPr>
          <w:p w:rsidR="008505A5" w:rsidRPr="000E5D54" w:rsidRDefault="006C2839" w:rsidP="0088736A">
            <w:pPr>
              <w:pStyle w:val="Tabletext"/>
            </w:pPr>
            <w:r>
              <w:t>Retain OCC*HEL</w:t>
            </w:r>
          </w:p>
        </w:tc>
      </w:tr>
      <w:tr w:rsidR="008505A5" w:rsidRPr="005678C4" w:rsidTr="00FC04E4">
        <w:trPr>
          <w:trHeight w:val="300"/>
        </w:trPr>
        <w:tc>
          <w:tcPr>
            <w:tcW w:w="1722" w:type="pct"/>
            <w:tcBorders>
              <w:top w:val="nil"/>
              <w:left w:val="nil"/>
              <w:bottom w:val="nil"/>
              <w:right w:val="nil"/>
            </w:tcBorders>
            <w:shd w:val="clear" w:color="auto" w:fill="auto"/>
            <w:noWrap/>
            <w:hideMark/>
          </w:tcPr>
          <w:p w:rsidR="008505A5" w:rsidRPr="000E5D54" w:rsidRDefault="006C2839" w:rsidP="006C2839">
            <w:pPr>
              <w:pStyle w:val="Tabletext"/>
              <w:tabs>
                <w:tab w:val="left" w:pos="284"/>
              </w:tabs>
            </w:pPr>
            <w:r>
              <w:tab/>
            </w:r>
            <w:r>
              <w:tab/>
            </w:r>
            <w:r>
              <w:tab/>
            </w:r>
            <w:r w:rsidR="008505A5">
              <w:t xml:space="preserve">E. </w:t>
            </w:r>
            <w:r>
              <w:tab/>
              <w:t>Model C without PRE*HEL interaction</w:t>
            </w:r>
          </w:p>
        </w:tc>
        <w:tc>
          <w:tcPr>
            <w:tcW w:w="658" w:type="pct"/>
            <w:tcBorders>
              <w:top w:val="nil"/>
              <w:left w:val="nil"/>
              <w:bottom w:val="nil"/>
              <w:right w:val="nil"/>
            </w:tcBorders>
            <w:shd w:val="clear" w:color="auto" w:fill="auto"/>
            <w:noWrap/>
            <w:hideMark/>
          </w:tcPr>
          <w:p w:rsidR="008505A5" w:rsidRPr="000E5D54" w:rsidRDefault="008505A5" w:rsidP="00FC04E4">
            <w:pPr>
              <w:pStyle w:val="Tabletext"/>
              <w:tabs>
                <w:tab w:val="decimal" w:pos="936"/>
              </w:tabs>
            </w:pPr>
            <w:r w:rsidRPr="000E5D54">
              <w:t>44496.635</w:t>
            </w:r>
          </w:p>
        </w:tc>
        <w:tc>
          <w:tcPr>
            <w:tcW w:w="455" w:type="pct"/>
            <w:tcBorders>
              <w:top w:val="nil"/>
              <w:left w:val="nil"/>
              <w:bottom w:val="nil"/>
              <w:right w:val="nil"/>
            </w:tcBorders>
          </w:tcPr>
          <w:p w:rsidR="008505A5" w:rsidRPr="000E5D54" w:rsidRDefault="007103F9" w:rsidP="00FC04E4">
            <w:pPr>
              <w:pStyle w:val="Tabletext"/>
              <w:tabs>
                <w:tab w:val="decimal" w:pos="680"/>
              </w:tabs>
            </w:pPr>
            <w:r>
              <w:t>34</w:t>
            </w:r>
          </w:p>
        </w:tc>
        <w:tc>
          <w:tcPr>
            <w:tcW w:w="371" w:type="pct"/>
            <w:tcBorders>
              <w:top w:val="nil"/>
              <w:left w:val="nil"/>
              <w:bottom w:val="nil"/>
              <w:right w:val="nil"/>
            </w:tcBorders>
            <w:shd w:val="clear" w:color="auto" w:fill="auto"/>
            <w:noWrap/>
            <w:hideMark/>
          </w:tcPr>
          <w:p w:rsidR="008505A5" w:rsidRPr="000E5D54" w:rsidRDefault="008505A5" w:rsidP="00FC04E4">
            <w:pPr>
              <w:pStyle w:val="Tabletext"/>
              <w:jc w:val="center"/>
            </w:pPr>
            <w:r w:rsidRPr="000E5D54">
              <w:t>E to C</w:t>
            </w:r>
          </w:p>
        </w:tc>
        <w:tc>
          <w:tcPr>
            <w:tcW w:w="371" w:type="pct"/>
            <w:tcBorders>
              <w:top w:val="nil"/>
              <w:left w:val="nil"/>
              <w:bottom w:val="nil"/>
              <w:right w:val="nil"/>
            </w:tcBorders>
          </w:tcPr>
          <w:p w:rsidR="008505A5" w:rsidRPr="000E5D54" w:rsidRDefault="008505A5" w:rsidP="00FC04E4">
            <w:pPr>
              <w:pStyle w:val="Tabletext"/>
              <w:tabs>
                <w:tab w:val="decimal" w:pos="482"/>
              </w:tabs>
            </w:pPr>
            <w:r w:rsidRPr="000E5D54">
              <w:t>3</w:t>
            </w:r>
          </w:p>
        </w:tc>
        <w:tc>
          <w:tcPr>
            <w:tcW w:w="371" w:type="pct"/>
            <w:tcBorders>
              <w:top w:val="nil"/>
              <w:left w:val="nil"/>
              <w:bottom w:val="nil"/>
              <w:right w:val="nil"/>
            </w:tcBorders>
          </w:tcPr>
          <w:p w:rsidR="008505A5" w:rsidRPr="000E5D54" w:rsidRDefault="008505A5" w:rsidP="00FC04E4">
            <w:pPr>
              <w:pStyle w:val="Tabletext"/>
              <w:tabs>
                <w:tab w:val="decimal" w:pos="369"/>
              </w:tabs>
            </w:pPr>
            <w:r w:rsidRPr="000E5D54">
              <w:t>28.359</w:t>
            </w:r>
          </w:p>
        </w:tc>
        <w:tc>
          <w:tcPr>
            <w:tcW w:w="371" w:type="pct"/>
            <w:tcBorders>
              <w:top w:val="nil"/>
              <w:left w:val="nil"/>
              <w:bottom w:val="nil"/>
              <w:right w:val="nil"/>
            </w:tcBorders>
          </w:tcPr>
          <w:p w:rsidR="008505A5" w:rsidRPr="000E5D54" w:rsidRDefault="008505A5" w:rsidP="00FC04E4">
            <w:pPr>
              <w:pStyle w:val="Tabletext"/>
              <w:tabs>
                <w:tab w:val="decimal" w:pos="340"/>
              </w:tabs>
            </w:pPr>
            <w:r w:rsidRPr="000E5D54">
              <w:t>0.000</w:t>
            </w:r>
          </w:p>
        </w:tc>
        <w:tc>
          <w:tcPr>
            <w:tcW w:w="682" w:type="pct"/>
            <w:tcBorders>
              <w:top w:val="nil"/>
              <w:left w:val="nil"/>
              <w:bottom w:val="nil"/>
              <w:right w:val="nil"/>
            </w:tcBorders>
            <w:shd w:val="clear" w:color="auto" w:fill="auto"/>
            <w:noWrap/>
            <w:hideMark/>
          </w:tcPr>
          <w:p w:rsidR="008505A5" w:rsidRPr="000E5D54" w:rsidRDefault="006C2839" w:rsidP="006C2839">
            <w:pPr>
              <w:pStyle w:val="Tabletext"/>
            </w:pPr>
            <w:r>
              <w:t>Retain PRE*HEL</w:t>
            </w:r>
          </w:p>
        </w:tc>
      </w:tr>
      <w:tr w:rsidR="008505A5" w:rsidRPr="005678C4" w:rsidTr="00FC04E4">
        <w:trPr>
          <w:trHeight w:val="300"/>
        </w:trPr>
        <w:tc>
          <w:tcPr>
            <w:tcW w:w="1722" w:type="pct"/>
            <w:tcBorders>
              <w:top w:val="nil"/>
              <w:left w:val="nil"/>
              <w:bottom w:val="single" w:sz="4" w:space="0" w:color="auto"/>
              <w:right w:val="nil"/>
            </w:tcBorders>
            <w:shd w:val="clear" w:color="auto" w:fill="auto"/>
            <w:noWrap/>
          </w:tcPr>
          <w:p w:rsidR="008505A5" w:rsidRPr="000E5D54" w:rsidRDefault="006C2839" w:rsidP="006C2839">
            <w:pPr>
              <w:pStyle w:val="Tabletext"/>
              <w:tabs>
                <w:tab w:val="left" w:pos="284"/>
              </w:tabs>
            </w:pPr>
            <w:r>
              <w:tab/>
            </w:r>
            <w:r>
              <w:tab/>
            </w:r>
            <w:r>
              <w:tab/>
            </w:r>
            <w:r w:rsidR="008505A5">
              <w:t xml:space="preserve">F. </w:t>
            </w:r>
            <w:r>
              <w:tab/>
              <w:t>Model C without PRE*OCC interaction</w:t>
            </w:r>
          </w:p>
        </w:tc>
        <w:tc>
          <w:tcPr>
            <w:tcW w:w="658" w:type="pct"/>
            <w:tcBorders>
              <w:top w:val="nil"/>
              <w:left w:val="nil"/>
              <w:bottom w:val="single" w:sz="4" w:space="0" w:color="auto"/>
              <w:right w:val="nil"/>
            </w:tcBorders>
            <w:shd w:val="clear" w:color="auto" w:fill="auto"/>
            <w:noWrap/>
          </w:tcPr>
          <w:p w:rsidR="008505A5" w:rsidRPr="000E5D54" w:rsidRDefault="008505A5" w:rsidP="00FC04E4">
            <w:pPr>
              <w:pStyle w:val="Tabletext"/>
              <w:tabs>
                <w:tab w:val="decimal" w:pos="936"/>
              </w:tabs>
            </w:pPr>
            <w:r w:rsidRPr="000E5D54">
              <w:t>44544.378</w:t>
            </w:r>
          </w:p>
        </w:tc>
        <w:tc>
          <w:tcPr>
            <w:tcW w:w="455" w:type="pct"/>
            <w:tcBorders>
              <w:top w:val="nil"/>
              <w:left w:val="nil"/>
              <w:bottom w:val="single" w:sz="4" w:space="0" w:color="auto"/>
              <w:right w:val="nil"/>
            </w:tcBorders>
          </w:tcPr>
          <w:p w:rsidR="008505A5" w:rsidRPr="000E5D54" w:rsidRDefault="007103F9" w:rsidP="00FC04E4">
            <w:pPr>
              <w:pStyle w:val="Tabletext"/>
              <w:tabs>
                <w:tab w:val="decimal" w:pos="680"/>
              </w:tabs>
            </w:pPr>
            <w:r>
              <w:t>32</w:t>
            </w:r>
          </w:p>
        </w:tc>
        <w:tc>
          <w:tcPr>
            <w:tcW w:w="371" w:type="pct"/>
            <w:tcBorders>
              <w:top w:val="nil"/>
              <w:left w:val="nil"/>
              <w:bottom w:val="single" w:sz="4" w:space="0" w:color="auto"/>
              <w:right w:val="nil"/>
            </w:tcBorders>
            <w:shd w:val="clear" w:color="auto" w:fill="auto"/>
            <w:noWrap/>
          </w:tcPr>
          <w:p w:rsidR="008505A5" w:rsidRPr="000E5D54" w:rsidRDefault="008505A5" w:rsidP="00FC04E4">
            <w:pPr>
              <w:pStyle w:val="Tabletext"/>
              <w:jc w:val="center"/>
            </w:pPr>
            <w:r w:rsidRPr="000E5D54">
              <w:t>F to C</w:t>
            </w:r>
          </w:p>
        </w:tc>
        <w:tc>
          <w:tcPr>
            <w:tcW w:w="371" w:type="pct"/>
            <w:tcBorders>
              <w:top w:val="nil"/>
              <w:left w:val="nil"/>
              <w:bottom w:val="single" w:sz="4" w:space="0" w:color="auto"/>
              <w:right w:val="nil"/>
            </w:tcBorders>
          </w:tcPr>
          <w:p w:rsidR="008505A5" w:rsidRPr="000E5D54" w:rsidRDefault="008505A5" w:rsidP="00FC04E4">
            <w:pPr>
              <w:pStyle w:val="Tabletext"/>
              <w:tabs>
                <w:tab w:val="decimal" w:pos="482"/>
              </w:tabs>
            </w:pPr>
            <w:r w:rsidRPr="000E5D54">
              <w:t>5</w:t>
            </w:r>
          </w:p>
        </w:tc>
        <w:tc>
          <w:tcPr>
            <w:tcW w:w="371" w:type="pct"/>
            <w:tcBorders>
              <w:top w:val="nil"/>
              <w:left w:val="nil"/>
              <w:bottom w:val="single" w:sz="4" w:space="0" w:color="auto"/>
              <w:right w:val="nil"/>
            </w:tcBorders>
          </w:tcPr>
          <w:p w:rsidR="008505A5" w:rsidRPr="000E5D54" w:rsidRDefault="008505A5" w:rsidP="00FC04E4">
            <w:pPr>
              <w:pStyle w:val="Tabletext"/>
              <w:tabs>
                <w:tab w:val="decimal" w:pos="369"/>
              </w:tabs>
            </w:pPr>
            <w:r w:rsidRPr="000E5D54">
              <w:t>76.102</w:t>
            </w:r>
          </w:p>
        </w:tc>
        <w:tc>
          <w:tcPr>
            <w:tcW w:w="371" w:type="pct"/>
            <w:tcBorders>
              <w:top w:val="nil"/>
              <w:left w:val="nil"/>
              <w:bottom w:val="single" w:sz="4" w:space="0" w:color="auto"/>
              <w:right w:val="nil"/>
            </w:tcBorders>
          </w:tcPr>
          <w:p w:rsidR="008505A5" w:rsidRPr="000E5D54" w:rsidRDefault="008505A5" w:rsidP="00FC04E4">
            <w:pPr>
              <w:pStyle w:val="Tabletext"/>
              <w:tabs>
                <w:tab w:val="decimal" w:pos="340"/>
              </w:tabs>
            </w:pPr>
            <w:r w:rsidRPr="000E5D54">
              <w:t>0.000</w:t>
            </w:r>
          </w:p>
        </w:tc>
        <w:tc>
          <w:tcPr>
            <w:tcW w:w="682" w:type="pct"/>
            <w:tcBorders>
              <w:top w:val="nil"/>
              <w:left w:val="nil"/>
              <w:bottom w:val="single" w:sz="4" w:space="0" w:color="auto"/>
              <w:right w:val="nil"/>
            </w:tcBorders>
            <w:shd w:val="clear" w:color="auto" w:fill="auto"/>
            <w:noWrap/>
          </w:tcPr>
          <w:p w:rsidR="008505A5" w:rsidRDefault="006C2839" w:rsidP="0088736A">
            <w:pPr>
              <w:pStyle w:val="Tabletext"/>
            </w:pPr>
            <w:r>
              <w:t>Retain PRE*OCC</w:t>
            </w:r>
          </w:p>
        </w:tc>
      </w:tr>
    </w:tbl>
    <w:p w:rsidR="003D65DB" w:rsidRDefault="006C2839" w:rsidP="00CC602A">
      <w:pPr>
        <w:pStyle w:val="Source"/>
      </w:pPr>
      <w:r>
        <w:rPr>
          <w:lang w:val="en-US"/>
        </w:rPr>
        <w:t>Note:</w:t>
      </w:r>
      <w:r w:rsidR="00CC602A">
        <w:rPr>
          <w:lang w:val="en-US"/>
        </w:rPr>
        <w:tab/>
      </w:r>
      <w:r>
        <w:rPr>
          <w:lang w:val="en-US"/>
        </w:rPr>
        <w:t xml:space="preserve">Shaded model indicates final model presented </w:t>
      </w:r>
      <w:r w:rsidRPr="00CC602A">
        <w:t>in</w:t>
      </w:r>
      <w:r>
        <w:rPr>
          <w:lang w:val="en-US"/>
        </w:rPr>
        <w:t xml:space="preserve"> analysis.</w:t>
      </w:r>
    </w:p>
    <w:p w:rsidR="006C2839" w:rsidRDefault="00DE2EEE" w:rsidP="00CC602A">
      <w:pPr>
        <w:pStyle w:val="tabletitle"/>
        <w:rPr>
          <w:rFonts w:ascii="Garamond" w:hAnsi="Garamond"/>
          <w:sz w:val="22"/>
          <w:lang w:val="en-US"/>
        </w:rPr>
      </w:pPr>
      <w:bookmarkStart w:id="102" w:name="_Toc303939520"/>
      <w:r>
        <w:t>Table D2</w:t>
      </w:r>
      <w:r>
        <w:tab/>
      </w:r>
      <w:r w:rsidR="006C2839">
        <w:t>Summary of deviance tests for interaction effects –</w:t>
      </w:r>
      <w:r w:rsidR="006C2839" w:rsidRPr="006C2839">
        <w:t xml:space="preserve"> </w:t>
      </w:r>
      <w:r w:rsidR="006C2839">
        <w:t xml:space="preserve">logistic regression of main reason for not completing </w:t>
      </w:r>
      <w:r w:rsidR="006C2839" w:rsidRPr="00CC602A">
        <w:t>traineeship</w:t>
      </w:r>
      <w:bookmarkEnd w:id="102"/>
    </w:p>
    <w:tbl>
      <w:tblPr>
        <w:tblW w:w="14005" w:type="dxa"/>
        <w:tblInd w:w="57" w:type="dxa"/>
        <w:tblLayout w:type="fixed"/>
        <w:tblCellMar>
          <w:left w:w="57" w:type="dxa"/>
          <w:right w:w="57" w:type="dxa"/>
        </w:tblCellMar>
        <w:tblLook w:val="04A0"/>
      </w:tblPr>
      <w:tblGrid>
        <w:gridCol w:w="4824"/>
        <w:gridCol w:w="1844"/>
        <w:gridCol w:w="1274"/>
        <w:gridCol w:w="1039"/>
        <w:gridCol w:w="1039"/>
        <w:gridCol w:w="1039"/>
        <w:gridCol w:w="1039"/>
        <w:gridCol w:w="1907"/>
      </w:tblGrid>
      <w:tr w:rsidR="006C2839" w:rsidRPr="005678C4" w:rsidTr="00FC04E4">
        <w:trPr>
          <w:trHeight w:val="300"/>
        </w:trPr>
        <w:tc>
          <w:tcPr>
            <w:tcW w:w="1722" w:type="pct"/>
            <w:vMerge w:val="restart"/>
            <w:tcBorders>
              <w:top w:val="single" w:sz="4" w:space="0" w:color="auto"/>
              <w:left w:val="nil"/>
              <w:right w:val="nil"/>
            </w:tcBorders>
            <w:shd w:val="clear" w:color="auto" w:fill="auto"/>
            <w:noWrap/>
            <w:hideMark/>
          </w:tcPr>
          <w:p w:rsidR="006C2839" w:rsidRPr="005678C4" w:rsidRDefault="006C2839" w:rsidP="006C2839">
            <w:pPr>
              <w:pStyle w:val="Tablehead1"/>
            </w:pPr>
            <w:r w:rsidRPr="005678C4">
              <w:t>Model</w:t>
            </w:r>
          </w:p>
        </w:tc>
        <w:tc>
          <w:tcPr>
            <w:tcW w:w="658" w:type="pct"/>
            <w:vMerge w:val="restart"/>
            <w:tcBorders>
              <w:top w:val="single" w:sz="4" w:space="0" w:color="auto"/>
              <w:left w:val="nil"/>
              <w:right w:val="nil"/>
            </w:tcBorders>
            <w:shd w:val="clear" w:color="auto" w:fill="auto"/>
            <w:noWrap/>
            <w:hideMark/>
          </w:tcPr>
          <w:p w:rsidR="006C2839" w:rsidRPr="005678C4" w:rsidRDefault="006C2839" w:rsidP="00FC04E4">
            <w:pPr>
              <w:pStyle w:val="Tablehead1"/>
              <w:jc w:val="center"/>
            </w:pPr>
            <w:r w:rsidRPr="005678C4">
              <w:t>-2 Log likelihood</w:t>
            </w:r>
          </w:p>
        </w:tc>
        <w:tc>
          <w:tcPr>
            <w:tcW w:w="455" w:type="pct"/>
            <w:tcBorders>
              <w:top w:val="single" w:sz="4" w:space="0" w:color="auto"/>
              <w:left w:val="nil"/>
              <w:right w:val="nil"/>
            </w:tcBorders>
          </w:tcPr>
          <w:p w:rsidR="006C2839" w:rsidRPr="005678C4" w:rsidRDefault="006C2839" w:rsidP="00FC04E4">
            <w:pPr>
              <w:pStyle w:val="Tablehead1"/>
              <w:jc w:val="center"/>
            </w:pPr>
            <w:proofErr w:type="spellStart"/>
            <w:r>
              <w:t>Df</w:t>
            </w:r>
            <w:proofErr w:type="spellEnd"/>
          </w:p>
        </w:tc>
        <w:tc>
          <w:tcPr>
            <w:tcW w:w="2165" w:type="pct"/>
            <w:gridSpan w:val="5"/>
            <w:tcBorders>
              <w:top w:val="single" w:sz="4" w:space="0" w:color="auto"/>
              <w:left w:val="nil"/>
              <w:right w:val="nil"/>
            </w:tcBorders>
            <w:shd w:val="clear" w:color="auto" w:fill="auto"/>
            <w:noWrap/>
            <w:hideMark/>
          </w:tcPr>
          <w:p w:rsidR="006C2839" w:rsidRPr="005678C4" w:rsidRDefault="006C2839" w:rsidP="00FC04E4">
            <w:pPr>
              <w:pStyle w:val="Tablehead1"/>
              <w:jc w:val="center"/>
            </w:pPr>
            <w:r w:rsidRPr="005678C4">
              <w:t>Deviance tests</w:t>
            </w:r>
          </w:p>
        </w:tc>
      </w:tr>
      <w:tr w:rsidR="006C2839" w:rsidRPr="005678C4" w:rsidTr="00FC04E4">
        <w:trPr>
          <w:trHeight w:val="300"/>
        </w:trPr>
        <w:tc>
          <w:tcPr>
            <w:tcW w:w="1722" w:type="pct"/>
            <w:vMerge/>
            <w:tcBorders>
              <w:left w:val="nil"/>
              <w:bottom w:val="single" w:sz="4" w:space="0" w:color="auto"/>
              <w:right w:val="nil"/>
            </w:tcBorders>
            <w:shd w:val="clear" w:color="auto" w:fill="auto"/>
            <w:noWrap/>
            <w:hideMark/>
          </w:tcPr>
          <w:p w:rsidR="006C2839" w:rsidRPr="005678C4" w:rsidRDefault="006C2839" w:rsidP="006C2839">
            <w:pPr>
              <w:pStyle w:val="Tablehead1"/>
            </w:pPr>
          </w:p>
        </w:tc>
        <w:tc>
          <w:tcPr>
            <w:tcW w:w="658" w:type="pct"/>
            <w:vMerge/>
            <w:tcBorders>
              <w:left w:val="nil"/>
              <w:bottom w:val="single" w:sz="4" w:space="0" w:color="auto"/>
              <w:right w:val="nil"/>
            </w:tcBorders>
            <w:shd w:val="clear" w:color="auto" w:fill="auto"/>
            <w:noWrap/>
            <w:hideMark/>
          </w:tcPr>
          <w:p w:rsidR="006C2839" w:rsidRPr="005678C4" w:rsidRDefault="006C2839" w:rsidP="00FC04E4">
            <w:pPr>
              <w:pStyle w:val="Tablehead1"/>
              <w:jc w:val="center"/>
            </w:pPr>
          </w:p>
        </w:tc>
        <w:tc>
          <w:tcPr>
            <w:tcW w:w="455" w:type="pct"/>
            <w:tcBorders>
              <w:left w:val="nil"/>
              <w:bottom w:val="single" w:sz="4" w:space="0" w:color="auto"/>
              <w:right w:val="nil"/>
            </w:tcBorders>
          </w:tcPr>
          <w:p w:rsidR="006C2839" w:rsidRPr="005678C4" w:rsidRDefault="006C2839" w:rsidP="00FC04E4">
            <w:pPr>
              <w:pStyle w:val="Tablehead2"/>
              <w:jc w:val="center"/>
            </w:pPr>
          </w:p>
        </w:tc>
        <w:tc>
          <w:tcPr>
            <w:tcW w:w="371" w:type="pct"/>
            <w:tcBorders>
              <w:left w:val="nil"/>
              <w:bottom w:val="single" w:sz="4" w:space="0" w:color="auto"/>
              <w:right w:val="nil"/>
            </w:tcBorders>
            <w:shd w:val="clear" w:color="auto" w:fill="auto"/>
            <w:noWrap/>
            <w:hideMark/>
          </w:tcPr>
          <w:p w:rsidR="006C2839" w:rsidRPr="005678C4" w:rsidRDefault="006C2839" w:rsidP="00FC04E4">
            <w:pPr>
              <w:pStyle w:val="Tablehead2"/>
              <w:jc w:val="center"/>
            </w:pPr>
            <w:r w:rsidRPr="005678C4">
              <w:t xml:space="preserve">Models </w:t>
            </w:r>
            <w:r>
              <w:br/>
            </w:r>
            <w:r w:rsidRPr="005678C4">
              <w:t>compared</w:t>
            </w:r>
          </w:p>
        </w:tc>
        <w:tc>
          <w:tcPr>
            <w:tcW w:w="371" w:type="pct"/>
            <w:tcBorders>
              <w:left w:val="nil"/>
              <w:bottom w:val="single" w:sz="4" w:space="0" w:color="auto"/>
              <w:right w:val="nil"/>
            </w:tcBorders>
          </w:tcPr>
          <w:p w:rsidR="006C2839" w:rsidRPr="005678C4" w:rsidRDefault="006C2839" w:rsidP="00FC04E4">
            <w:pPr>
              <w:pStyle w:val="Tablehead2"/>
              <w:jc w:val="center"/>
            </w:pPr>
            <w:r>
              <w:t xml:space="preserve">Change </w:t>
            </w:r>
            <w:r w:rsidR="00FC04E4">
              <w:br/>
            </w:r>
            <w:r>
              <w:t xml:space="preserve">in </w:t>
            </w:r>
            <w:proofErr w:type="spellStart"/>
            <w:r w:rsidRPr="005678C4">
              <w:t>df</w:t>
            </w:r>
            <w:proofErr w:type="spellEnd"/>
          </w:p>
        </w:tc>
        <w:tc>
          <w:tcPr>
            <w:tcW w:w="371" w:type="pct"/>
            <w:tcBorders>
              <w:left w:val="nil"/>
              <w:bottom w:val="single" w:sz="4" w:space="0" w:color="auto"/>
              <w:right w:val="nil"/>
            </w:tcBorders>
          </w:tcPr>
          <w:p w:rsidR="006C2839" w:rsidRPr="008505A5" w:rsidRDefault="006C2839" w:rsidP="00FC04E4">
            <w:pPr>
              <w:pStyle w:val="Tablehead2"/>
              <w:jc w:val="center"/>
            </w:pPr>
            <w:r>
              <w:rPr>
                <w:rFonts w:cs="Arial"/>
              </w:rPr>
              <w:t>Deviance statistic (Χ</w:t>
            </w:r>
            <w:r>
              <w:rPr>
                <w:vertAlign w:val="superscript"/>
              </w:rPr>
              <w:t>2</w:t>
            </w:r>
            <w:r>
              <w:t>)</w:t>
            </w:r>
          </w:p>
        </w:tc>
        <w:tc>
          <w:tcPr>
            <w:tcW w:w="371" w:type="pct"/>
            <w:tcBorders>
              <w:left w:val="nil"/>
              <w:bottom w:val="single" w:sz="4" w:space="0" w:color="auto"/>
              <w:right w:val="nil"/>
            </w:tcBorders>
          </w:tcPr>
          <w:p w:rsidR="006C2839" w:rsidRPr="005678C4" w:rsidRDefault="006C2839" w:rsidP="00FC04E4">
            <w:pPr>
              <w:pStyle w:val="Tablehead2"/>
              <w:jc w:val="center"/>
            </w:pPr>
            <w:r w:rsidRPr="005678C4">
              <w:t xml:space="preserve">Sig </w:t>
            </w:r>
            <w:r w:rsidR="00FC04E4">
              <w:br/>
            </w:r>
            <w:r w:rsidRPr="005678C4">
              <w:t>value</w:t>
            </w:r>
          </w:p>
        </w:tc>
        <w:tc>
          <w:tcPr>
            <w:tcW w:w="682" w:type="pct"/>
            <w:tcBorders>
              <w:left w:val="nil"/>
              <w:bottom w:val="single" w:sz="4" w:space="0" w:color="auto"/>
              <w:right w:val="nil"/>
            </w:tcBorders>
            <w:shd w:val="clear" w:color="auto" w:fill="auto"/>
            <w:noWrap/>
            <w:hideMark/>
          </w:tcPr>
          <w:p w:rsidR="006C2839" w:rsidRPr="005678C4" w:rsidRDefault="006C2839" w:rsidP="00FC04E4">
            <w:pPr>
              <w:pStyle w:val="Tablehead2"/>
            </w:pPr>
            <w:r w:rsidRPr="005678C4">
              <w:t>Decision</w:t>
            </w:r>
          </w:p>
        </w:tc>
      </w:tr>
      <w:tr w:rsidR="006C2839" w:rsidRPr="005678C4" w:rsidTr="00FC04E4">
        <w:trPr>
          <w:trHeight w:val="300"/>
        </w:trPr>
        <w:tc>
          <w:tcPr>
            <w:tcW w:w="1722" w:type="pct"/>
            <w:tcBorders>
              <w:top w:val="single" w:sz="4" w:space="0" w:color="auto"/>
              <w:left w:val="nil"/>
              <w:bottom w:val="nil"/>
              <w:right w:val="nil"/>
            </w:tcBorders>
            <w:shd w:val="clear" w:color="auto" w:fill="auto"/>
            <w:noWrap/>
            <w:hideMark/>
          </w:tcPr>
          <w:p w:rsidR="006C2839" w:rsidRPr="000E5D54" w:rsidRDefault="006C2839" w:rsidP="006C2839">
            <w:pPr>
              <w:pStyle w:val="Tabletext"/>
              <w:tabs>
                <w:tab w:val="left" w:pos="284"/>
              </w:tabs>
            </w:pPr>
            <w:r>
              <w:t xml:space="preserve">A. </w:t>
            </w:r>
            <w:r>
              <w:tab/>
              <w:t>Full model</w:t>
            </w:r>
          </w:p>
        </w:tc>
        <w:tc>
          <w:tcPr>
            <w:tcW w:w="658" w:type="pct"/>
            <w:tcBorders>
              <w:top w:val="single" w:sz="4" w:space="0" w:color="auto"/>
              <w:left w:val="nil"/>
              <w:bottom w:val="nil"/>
              <w:right w:val="nil"/>
            </w:tcBorders>
            <w:shd w:val="clear" w:color="auto" w:fill="auto"/>
            <w:noWrap/>
            <w:hideMark/>
          </w:tcPr>
          <w:p w:rsidR="006C2839" w:rsidRPr="00544E87" w:rsidRDefault="006C2839" w:rsidP="00FC04E4">
            <w:pPr>
              <w:pStyle w:val="Tabletext"/>
              <w:tabs>
                <w:tab w:val="decimal" w:pos="936"/>
              </w:tabs>
            </w:pPr>
            <w:r w:rsidRPr="00544E87">
              <w:t>8861.047</w:t>
            </w:r>
          </w:p>
        </w:tc>
        <w:tc>
          <w:tcPr>
            <w:tcW w:w="455" w:type="pct"/>
            <w:tcBorders>
              <w:top w:val="single" w:sz="4" w:space="0" w:color="auto"/>
              <w:left w:val="nil"/>
              <w:bottom w:val="nil"/>
              <w:right w:val="nil"/>
            </w:tcBorders>
          </w:tcPr>
          <w:p w:rsidR="006C2839" w:rsidRPr="000E5D54" w:rsidRDefault="006C2839" w:rsidP="00FC04E4">
            <w:pPr>
              <w:pStyle w:val="Tabletext"/>
              <w:tabs>
                <w:tab w:val="decimal" w:pos="680"/>
              </w:tabs>
            </w:pPr>
            <w:r>
              <w:t>39</w:t>
            </w:r>
          </w:p>
        </w:tc>
        <w:tc>
          <w:tcPr>
            <w:tcW w:w="371" w:type="pct"/>
            <w:tcBorders>
              <w:top w:val="single" w:sz="4" w:space="0" w:color="auto"/>
              <w:left w:val="nil"/>
              <w:bottom w:val="nil"/>
              <w:right w:val="nil"/>
            </w:tcBorders>
            <w:shd w:val="clear" w:color="auto" w:fill="auto"/>
            <w:noWrap/>
            <w:hideMark/>
          </w:tcPr>
          <w:p w:rsidR="006C2839" w:rsidRPr="000E5D54" w:rsidRDefault="006C2839" w:rsidP="00FC04E4">
            <w:pPr>
              <w:pStyle w:val="Tabletext"/>
              <w:jc w:val="center"/>
            </w:pPr>
          </w:p>
        </w:tc>
        <w:tc>
          <w:tcPr>
            <w:tcW w:w="371" w:type="pct"/>
            <w:tcBorders>
              <w:top w:val="single" w:sz="4" w:space="0" w:color="auto"/>
              <w:left w:val="nil"/>
              <w:bottom w:val="nil"/>
              <w:right w:val="nil"/>
            </w:tcBorders>
          </w:tcPr>
          <w:p w:rsidR="006C2839" w:rsidRPr="000E5D54" w:rsidRDefault="006C2839" w:rsidP="006C2839">
            <w:pPr>
              <w:pStyle w:val="Tabletext"/>
            </w:pPr>
          </w:p>
        </w:tc>
        <w:tc>
          <w:tcPr>
            <w:tcW w:w="371" w:type="pct"/>
            <w:tcBorders>
              <w:top w:val="single" w:sz="4" w:space="0" w:color="auto"/>
              <w:left w:val="nil"/>
              <w:bottom w:val="nil"/>
              <w:right w:val="nil"/>
            </w:tcBorders>
          </w:tcPr>
          <w:p w:rsidR="006C2839" w:rsidRPr="000E5D54" w:rsidRDefault="006C2839" w:rsidP="006C2839">
            <w:pPr>
              <w:pStyle w:val="Tabletext"/>
            </w:pPr>
          </w:p>
        </w:tc>
        <w:tc>
          <w:tcPr>
            <w:tcW w:w="371" w:type="pct"/>
            <w:tcBorders>
              <w:top w:val="single" w:sz="4" w:space="0" w:color="auto"/>
              <w:left w:val="nil"/>
              <w:bottom w:val="nil"/>
              <w:right w:val="nil"/>
            </w:tcBorders>
          </w:tcPr>
          <w:p w:rsidR="006C2839" w:rsidRPr="000E5D54" w:rsidRDefault="006C2839" w:rsidP="006C2839">
            <w:pPr>
              <w:pStyle w:val="Tabletext"/>
            </w:pPr>
          </w:p>
        </w:tc>
        <w:tc>
          <w:tcPr>
            <w:tcW w:w="682" w:type="pct"/>
            <w:tcBorders>
              <w:top w:val="single" w:sz="4" w:space="0" w:color="auto"/>
              <w:left w:val="nil"/>
              <w:bottom w:val="nil"/>
              <w:right w:val="nil"/>
            </w:tcBorders>
            <w:shd w:val="clear" w:color="auto" w:fill="auto"/>
            <w:noWrap/>
            <w:hideMark/>
          </w:tcPr>
          <w:p w:rsidR="006C2839" w:rsidRPr="000E5D54" w:rsidRDefault="006C2839" w:rsidP="006C2839">
            <w:pPr>
              <w:pStyle w:val="Tabletext"/>
            </w:pPr>
          </w:p>
        </w:tc>
      </w:tr>
      <w:tr w:rsidR="006C2839" w:rsidRPr="005678C4" w:rsidTr="00FC04E4">
        <w:trPr>
          <w:trHeight w:val="300"/>
        </w:trPr>
        <w:tc>
          <w:tcPr>
            <w:tcW w:w="1722" w:type="pct"/>
            <w:tcBorders>
              <w:top w:val="nil"/>
              <w:left w:val="nil"/>
              <w:bottom w:val="nil"/>
              <w:right w:val="nil"/>
            </w:tcBorders>
            <w:shd w:val="clear" w:color="auto" w:fill="D9D9D9" w:themeFill="background1" w:themeFillShade="D9"/>
            <w:noWrap/>
            <w:hideMark/>
          </w:tcPr>
          <w:p w:rsidR="006C2839" w:rsidRPr="000E5D54" w:rsidRDefault="006C2839" w:rsidP="006C2839">
            <w:pPr>
              <w:pStyle w:val="Tabletext"/>
              <w:tabs>
                <w:tab w:val="left" w:pos="284"/>
              </w:tabs>
            </w:pPr>
            <w:r>
              <w:tab/>
              <w:t xml:space="preserve">B. </w:t>
            </w:r>
            <w:r>
              <w:tab/>
              <w:t>Model A without AGE*PREVOC interaction</w:t>
            </w:r>
          </w:p>
        </w:tc>
        <w:tc>
          <w:tcPr>
            <w:tcW w:w="658" w:type="pct"/>
            <w:tcBorders>
              <w:top w:val="nil"/>
              <w:left w:val="nil"/>
              <w:bottom w:val="nil"/>
              <w:right w:val="nil"/>
            </w:tcBorders>
            <w:shd w:val="clear" w:color="auto" w:fill="D9D9D9" w:themeFill="background1" w:themeFillShade="D9"/>
            <w:noWrap/>
            <w:hideMark/>
          </w:tcPr>
          <w:p w:rsidR="006C2839" w:rsidRPr="00544E87" w:rsidRDefault="006C2839" w:rsidP="00FC04E4">
            <w:pPr>
              <w:pStyle w:val="Tabletext"/>
              <w:tabs>
                <w:tab w:val="decimal" w:pos="936"/>
              </w:tabs>
            </w:pPr>
            <w:r w:rsidRPr="00544E87">
              <w:t>8864.481</w:t>
            </w:r>
          </w:p>
        </w:tc>
        <w:tc>
          <w:tcPr>
            <w:tcW w:w="455" w:type="pct"/>
            <w:tcBorders>
              <w:top w:val="nil"/>
              <w:left w:val="nil"/>
              <w:bottom w:val="nil"/>
              <w:right w:val="nil"/>
            </w:tcBorders>
            <w:shd w:val="clear" w:color="auto" w:fill="D9D9D9" w:themeFill="background1" w:themeFillShade="D9"/>
          </w:tcPr>
          <w:p w:rsidR="006C2839" w:rsidRPr="000E5D54" w:rsidRDefault="006C2839" w:rsidP="00FC04E4">
            <w:pPr>
              <w:pStyle w:val="Tabletext"/>
              <w:tabs>
                <w:tab w:val="decimal" w:pos="680"/>
              </w:tabs>
            </w:pPr>
            <w:r>
              <w:t>38</w:t>
            </w:r>
          </w:p>
        </w:tc>
        <w:tc>
          <w:tcPr>
            <w:tcW w:w="371" w:type="pct"/>
            <w:tcBorders>
              <w:top w:val="nil"/>
              <w:left w:val="nil"/>
              <w:bottom w:val="nil"/>
              <w:right w:val="nil"/>
            </w:tcBorders>
            <w:shd w:val="clear" w:color="auto" w:fill="D9D9D9" w:themeFill="background1" w:themeFillShade="D9"/>
            <w:noWrap/>
            <w:hideMark/>
          </w:tcPr>
          <w:p w:rsidR="006C2839" w:rsidRPr="000E5D54" w:rsidRDefault="006C2839" w:rsidP="00FC04E4">
            <w:pPr>
              <w:pStyle w:val="Tabletext"/>
              <w:jc w:val="center"/>
            </w:pPr>
            <w:r w:rsidRPr="000E5D54">
              <w:t>B to A</w:t>
            </w:r>
          </w:p>
        </w:tc>
        <w:tc>
          <w:tcPr>
            <w:tcW w:w="371" w:type="pct"/>
            <w:tcBorders>
              <w:top w:val="nil"/>
              <w:left w:val="nil"/>
              <w:bottom w:val="nil"/>
              <w:right w:val="nil"/>
            </w:tcBorders>
            <w:shd w:val="clear" w:color="auto" w:fill="D9D9D9" w:themeFill="background1" w:themeFillShade="D9"/>
          </w:tcPr>
          <w:p w:rsidR="006C2839" w:rsidRPr="000E5D54" w:rsidRDefault="006C2839" w:rsidP="00FC04E4">
            <w:pPr>
              <w:pStyle w:val="Tabletext"/>
              <w:tabs>
                <w:tab w:val="decimal" w:pos="482"/>
              </w:tabs>
            </w:pPr>
            <w:r w:rsidRPr="000E5D54">
              <w:t>1</w:t>
            </w:r>
          </w:p>
        </w:tc>
        <w:tc>
          <w:tcPr>
            <w:tcW w:w="371" w:type="pct"/>
            <w:tcBorders>
              <w:top w:val="nil"/>
              <w:left w:val="nil"/>
              <w:bottom w:val="nil"/>
              <w:right w:val="nil"/>
            </w:tcBorders>
            <w:shd w:val="clear" w:color="auto" w:fill="D9D9D9" w:themeFill="background1" w:themeFillShade="D9"/>
          </w:tcPr>
          <w:p w:rsidR="006C2839" w:rsidRPr="00544E87" w:rsidRDefault="006C2839" w:rsidP="00FC04E4">
            <w:pPr>
              <w:pStyle w:val="Tabletext"/>
              <w:tabs>
                <w:tab w:val="decimal" w:pos="369"/>
              </w:tabs>
            </w:pPr>
            <w:r w:rsidRPr="00544E87">
              <w:t>3.434</w:t>
            </w:r>
          </w:p>
        </w:tc>
        <w:tc>
          <w:tcPr>
            <w:tcW w:w="371" w:type="pct"/>
            <w:tcBorders>
              <w:top w:val="nil"/>
              <w:left w:val="nil"/>
              <w:bottom w:val="nil"/>
              <w:right w:val="nil"/>
            </w:tcBorders>
            <w:shd w:val="clear" w:color="auto" w:fill="D9D9D9" w:themeFill="background1" w:themeFillShade="D9"/>
          </w:tcPr>
          <w:p w:rsidR="006C2839" w:rsidRPr="00544E87" w:rsidRDefault="006C2839" w:rsidP="00FC04E4">
            <w:pPr>
              <w:pStyle w:val="Tabletext"/>
              <w:tabs>
                <w:tab w:val="decimal" w:pos="340"/>
              </w:tabs>
            </w:pPr>
            <w:r w:rsidRPr="00544E87">
              <w:t>0.064</w:t>
            </w:r>
          </w:p>
        </w:tc>
        <w:tc>
          <w:tcPr>
            <w:tcW w:w="682" w:type="pct"/>
            <w:tcBorders>
              <w:top w:val="nil"/>
              <w:left w:val="nil"/>
              <w:bottom w:val="nil"/>
              <w:right w:val="nil"/>
            </w:tcBorders>
            <w:shd w:val="clear" w:color="auto" w:fill="D9D9D9" w:themeFill="background1" w:themeFillShade="D9"/>
            <w:noWrap/>
            <w:hideMark/>
          </w:tcPr>
          <w:p w:rsidR="006C2839" w:rsidRPr="000E5D54" w:rsidRDefault="006C2839" w:rsidP="006C2839">
            <w:pPr>
              <w:pStyle w:val="Tabletext"/>
            </w:pPr>
            <w:r>
              <w:t>Remove AGE*PREVOC</w:t>
            </w:r>
          </w:p>
        </w:tc>
      </w:tr>
      <w:tr w:rsidR="006C2839" w:rsidRPr="005678C4" w:rsidTr="00FC04E4">
        <w:trPr>
          <w:trHeight w:val="300"/>
        </w:trPr>
        <w:tc>
          <w:tcPr>
            <w:tcW w:w="1722" w:type="pct"/>
            <w:tcBorders>
              <w:top w:val="nil"/>
              <w:left w:val="nil"/>
              <w:bottom w:val="nil"/>
              <w:right w:val="nil"/>
            </w:tcBorders>
            <w:shd w:val="clear" w:color="auto" w:fill="FFFFFF" w:themeFill="background1"/>
            <w:noWrap/>
            <w:hideMark/>
          </w:tcPr>
          <w:p w:rsidR="006C2839" w:rsidRPr="000E5D54" w:rsidRDefault="006C2839" w:rsidP="006C2839">
            <w:pPr>
              <w:pStyle w:val="Tabletext"/>
              <w:tabs>
                <w:tab w:val="left" w:pos="284"/>
              </w:tabs>
            </w:pPr>
            <w:r>
              <w:tab/>
            </w:r>
            <w:r>
              <w:tab/>
              <w:t xml:space="preserve">C. </w:t>
            </w:r>
            <w:r>
              <w:tab/>
              <w:t>Model B without PREVOC*SEX interaction</w:t>
            </w:r>
          </w:p>
        </w:tc>
        <w:tc>
          <w:tcPr>
            <w:tcW w:w="658" w:type="pct"/>
            <w:tcBorders>
              <w:top w:val="nil"/>
              <w:left w:val="nil"/>
              <w:bottom w:val="nil"/>
              <w:right w:val="nil"/>
            </w:tcBorders>
            <w:shd w:val="clear" w:color="auto" w:fill="FFFFFF" w:themeFill="background1"/>
            <w:noWrap/>
            <w:hideMark/>
          </w:tcPr>
          <w:p w:rsidR="006C2839" w:rsidRPr="00544E87" w:rsidRDefault="006C2839" w:rsidP="00FC04E4">
            <w:pPr>
              <w:pStyle w:val="Tabletext"/>
              <w:tabs>
                <w:tab w:val="decimal" w:pos="936"/>
              </w:tabs>
            </w:pPr>
            <w:r w:rsidRPr="00544E87">
              <w:t>8880.574</w:t>
            </w:r>
          </w:p>
        </w:tc>
        <w:tc>
          <w:tcPr>
            <w:tcW w:w="455" w:type="pct"/>
            <w:tcBorders>
              <w:top w:val="nil"/>
              <w:left w:val="nil"/>
              <w:bottom w:val="nil"/>
              <w:right w:val="nil"/>
            </w:tcBorders>
            <w:shd w:val="clear" w:color="auto" w:fill="FFFFFF" w:themeFill="background1"/>
          </w:tcPr>
          <w:p w:rsidR="006C2839" w:rsidRPr="000E5D54" w:rsidRDefault="006C2839" w:rsidP="00FC04E4">
            <w:pPr>
              <w:pStyle w:val="Tabletext"/>
              <w:tabs>
                <w:tab w:val="decimal" w:pos="680"/>
              </w:tabs>
            </w:pPr>
            <w:r>
              <w:t>37</w:t>
            </w:r>
          </w:p>
        </w:tc>
        <w:tc>
          <w:tcPr>
            <w:tcW w:w="371" w:type="pct"/>
            <w:tcBorders>
              <w:top w:val="nil"/>
              <w:left w:val="nil"/>
              <w:bottom w:val="nil"/>
              <w:right w:val="nil"/>
            </w:tcBorders>
            <w:shd w:val="clear" w:color="auto" w:fill="FFFFFF" w:themeFill="background1"/>
            <w:noWrap/>
            <w:hideMark/>
          </w:tcPr>
          <w:p w:rsidR="006C2839" w:rsidRPr="000E5D54" w:rsidRDefault="006C2839" w:rsidP="00FC04E4">
            <w:pPr>
              <w:pStyle w:val="Tabletext"/>
              <w:jc w:val="center"/>
            </w:pPr>
            <w:r w:rsidRPr="000E5D54">
              <w:t>C to B</w:t>
            </w:r>
          </w:p>
        </w:tc>
        <w:tc>
          <w:tcPr>
            <w:tcW w:w="371" w:type="pct"/>
            <w:tcBorders>
              <w:top w:val="nil"/>
              <w:left w:val="nil"/>
              <w:bottom w:val="nil"/>
              <w:right w:val="nil"/>
            </w:tcBorders>
            <w:shd w:val="clear" w:color="auto" w:fill="FFFFFF" w:themeFill="background1"/>
          </w:tcPr>
          <w:p w:rsidR="006C2839" w:rsidRPr="000E5D54" w:rsidRDefault="006C2839" w:rsidP="00FC04E4">
            <w:pPr>
              <w:pStyle w:val="Tabletext"/>
              <w:tabs>
                <w:tab w:val="decimal" w:pos="482"/>
              </w:tabs>
            </w:pPr>
            <w:r w:rsidRPr="000E5D54">
              <w:t>1</w:t>
            </w:r>
          </w:p>
        </w:tc>
        <w:tc>
          <w:tcPr>
            <w:tcW w:w="371" w:type="pct"/>
            <w:tcBorders>
              <w:top w:val="nil"/>
              <w:left w:val="nil"/>
              <w:bottom w:val="nil"/>
              <w:right w:val="nil"/>
            </w:tcBorders>
            <w:shd w:val="clear" w:color="auto" w:fill="FFFFFF" w:themeFill="background1"/>
          </w:tcPr>
          <w:p w:rsidR="006C2839" w:rsidRPr="00544E87" w:rsidRDefault="006C2839" w:rsidP="00FC04E4">
            <w:pPr>
              <w:pStyle w:val="Tabletext"/>
              <w:tabs>
                <w:tab w:val="decimal" w:pos="369"/>
              </w:tabs>
            </w:pPr>
            <w:r w:rsidRPr="00544E87">
              <w:t>16.093</w:t>
            </w:r>
          </w:p>
        </w:tc>
        <w:tc>
          <w:tcPr>
            <w:tcW w:w="371" w:type="pct"/>
            <w:tcBorders>
              <w:top w:val="nil"/>
              <w:left w:val="nil"/>
              <w:bottom w:val="nil"/>
              <w:right w:val="nil"/>
            </w:tcBorders>
            <w:shd w:val="clear" w:color="auto" w:fill="FFFFFF" w:themeFill="background1"/>
          </w:tcPr>
          <w:p w:rsidR="006C2839" w:rsidRPr="00544E87" w:rsidRDefault="006C2839" w:rsidP="00FC04E4">
            <w:pPr>
              <w:pStyle w:val="Tabletext"/>
              <w:tabs>
                <w:tab w:val="decimal" w:pos="340"/>
              </w:tabs>
            </w:pPr>
            <w:r w:rsidRPr="00544E87">
              <w:t>0.000</w:t>
            </w:r>
          </w:p>
        </w:tc>
        <w:tc>
          <w:tcPr>
            <w:tcW w:w="682" w:type="pct"/>
            <w:tcBorders>
              <w:top w:val="nil"/>
              <w:left w:val="nil"/>
              <w:bottom w:val="nil"/>
              <w:right w:val="nil"/>
            </w:tcBorders>
            <w:shd w:val="clear" w:color="auto" w:fill="FFFFFF" w:themeFill="background1"/>
            <w:noWrap/>
            <w:hideMark/>
          </w:tcPr>
          <w:p w:rsidR="006C2839" w:rsidRPr="000E5D54" w:rsidRDefault="006C2839" w:rsidP="006C2839">
            <w:pPr>
              <w:pStyle w:val="Tabletext"/>
            </w:pPr>
            <w:r>
              <w:t>Retain SEX*PREVOC</w:t>
            </w:r>
          </w:p>
        </w:tc>
      </w:tr>
      <w:tr w:rsidR="006C2839" w:rsidRPr="005678C4" w:rsidTr="00FC04E4">
        <w:trPr>
          <w:trHeight w:val="300"/>
        </w:trPr>
        <w:tc>
          <w:tcPr>
            <w:tcW w:w="1722" w:type="pct"/>
            <w:tcBorders>
              <w:top w:val="nil"/>
              <w:left w:val="nil"/>
              <w:right w:val="nil"/>
            </w:tcBorders>
            <w:shd w:val="clear" w:color="auto" w:fill="auto"/>
            <w:noWrap/>
            <w:hideMark/>
          </w:tcPr>
          <w:p w:rsidR="006C2839" w:rsidRPr="000E5D54" w:rsidRDefault="006C2839" w:rsidP="006C2839">
            <w:pPr>
              <w:pStyle w:val="Tabletext"/>
              <w:tabs>
                <w:tab w:val="left" w:pos="284"/>
              </w:tabs>
            </w:pPr>
            <w:r>
              <w:tab/>
            </w:r>
            <w:r>
              <w:tab/>
              <w:t xml:space="preserve">D. </w:t>
            </w:r>
            <w:r>
              <w:tab/>
              <w:t>Model C without OCC*HEL interaction</w:t>
            </w:r>
          </w:p>
        </w:tc>
        <w:tc>
          <w:tcPr>
            <w:tcW w:w="658" w:type="pct"/>
            <w:tcBorders>
              <w:top w:val="nil"/>
              <w:left w:val="nil"/>
              <w:right w:val="nil"/>
            </w:tcBorders>
            <w:shd w:val="clear" w:color="auto" w:fill="auto"/>
            <w:noWrap/>
            <w:hideMark/>
          </w:tcPr>
          <w:p w:rsidR="006C2839" w:rsidRPr="00544E87" w:rsidRDefault="006C2839" w:rsidP="00FC04E4">
            <w:pPr>
              <w:pStyle w:val="Tabletext"/>
              <w:tabs>
                <w:tab w:val="decimal" w:pos="936"/>
              </w:tabs>
            </w:pPr>
            <w:r w:rsidRPr="00544E87">
              <w:t>9027.415</w:t>
            </w:r>
          </w:p>
        </w:tc>
        <w:tc>
          <w:tcPr>
            <w:tcW w:w="455" w:type="pct"/>
            <w:tcBorders>
              <w:top w:val="nil"/>
              <w:left w:val="nil"/>
              <w:right w:val="nil"/>
            </w:tcBorders>
          </w:tcPr>
          <w:p w:rsidR="006C2839" w:rsidRPr="000E5D54" w:rsidRDefault="006C2839" w:rsidP="00FC04E4">
            <w:pPr>
              <w:pStyle w:val="Tabletext"/>
              <w:tabs>
                <w:tab w:val="decimal" w:pos="680"/>
              </w:tabs>
            </w:pPr>
            <w:r>
              <w:t>22</w:t>
            </w:r>
          </w:p>
        </w:tc>
        <w:tc>
          <w:tcPr>
            <w:tcW w:w="371" w:type="pct"/>
            <w:tcBorders>
              <w:top w:val="nil"/>
              <w:left w:val="nil"/>
              <w:right w:val="nil"/>
            </w:tcBorders>
            <w:shd w:val="clear" w:color="auto" w:fill="auto"/>
            <w:noWrap/>
            <w:hideMark/>
          </w:tcPr>
          <w:p w:rsidR="006C2839" w:rsidRPr="000E5D54" w:rsidRDefault="00620C42" w:rsidP="00FC04E4">
            <w:pPr>
              <w:pStyle w:val="Tabletext"/>
              <w:jc w:val="center"/>
            </w:pPr>
            <w:r>
              <w:t>D to B</w:t>
            </w:r>
          </w:p>
        </w:tc>
        <w:tc>
          <w:tcPr>
            <w:tcW w:w="371" w:type="pct"/>
            <w:tcBorders>
              <w:top w:val="nil"/>
              <w:left w:val="nil"/>
              <w:right w:val="nil"/>
            </w:tcBorders>
          </w:tcPr>
          <w:p w:rsidR="006C2839" w:rsidRPr="000E5D54" w:rsidRDefault="006C2839" w:rsidP="00FC04E4">
            <w:pPr>
              <w:pStyle w:val="Tabletext"/>
              <w:tabs>
                <w:tab w:val="decimal" w:pos="482"/>
              </w:tabs>
            </w:pPr>
            <w:r w:rsidRPr="000E5D54">
              <w:t>15</w:t>
            </w:r>
          </w:p>
        </w:tc>
        <w:tc>
          <w:tcPr>
            <w:tcW w:w="371" w:type="pct"/>
            <w:tcBorders>
              <w:top w:val="nil"/>
              <w:left w:val="nil"/>
              <w:right w:val="nil"/>
            </w:tcBorders>
          </w:tcPr>
          <w:p w:rsidR="006C2839" w:rsidRPr="00544E87" w:rsidRDefault="006C2839" w:rsidP="00FC04E4">
            <w:pPr>
              <w:pStyle w:val="Tabletext"/>
              <w:tabs>
                <w:tab w:val="decimal" w:pos="369"/>
              </w:tabs>
            </w:pPr>
            <w:r w:rsidRPr="00544E87">
              <w:t>162.934</w:t>
            </w:r>
          </w:p>
        </w:tc>
        <w:tc>
          <w:tcPr>
            <w:tcW w:w="371" w:type="pct"/>
            <w:tcBorders>
              <w:top w:val="nil"/>
              <w:left w:val="nil"/>
              <w:right w:val="nil"/>
            </w:tcBorders>
          </w:tcPr>
          <w:p w:rsidR="006C2839" w:rsidRPr="00544E87" w:rsidRDefault="006C2839" w:rsidP="00FC04E4">
            <w:pPr>
              <w:pStyle w:val="Tabletext"/>
              <w:tabs>
                <w:tab w:val="decimal" w:pos="340"/>
              </w:tabs>
            </w:pPr>
            <w:r w:rsidRPr="00544E87">
              <w:t>0.000</w:t>
            </w:r>
          </w:p>
        </w:tc>
        <w:tc>
          <w:tcPr>
            <w:tcW w:w="682" w:type="pct"/>
            <w:tcBorders>
              <w:top w:val="nil"/>
              <w:left w:val="nil"/>
              <w:right w:val="nil"/>
            </w:tcBorders>
            <w:shd w:val="clear" w:color="auto" w:fill="auto"/>
            <w:noWrap/>
            <w:hideMark/>
          </w:tcPr>
          <w:p w:rsidR="006C2839" w:rsidRPr="000E5D54" w:rsidRDefault="006C2839" w:rsidP="006C2839">
            <w:pPr>
              <w:pStyle w:val="Tabletext"/>
            </w:pPr>
            <w:r>
              <w:t>Retain OCC*HEL</w:t>
            </w:r>
          </w:p>
        </w:tc>
      </w:tr>
      <w:tr w:rsidR="006C2839" w:rsidRPr="005678C4" w:rsidTr="00FC04E4">
        <w:trPr>
          <w:trHeight w:val="300"/>
        </w:trPr>
        <w:tc>
          <w:tcPr>
            <w:tcW w:w="1722" w:type="pct"/>
            <w:tcBorders>
              <w:top w:val="nil"/>
              <w:left w:val="nil"/>
              <w:bottom w:val="nil"/>
              <w:right w:val="nil"/>
            </w:tcBorders>
            <w:shd w:val="clear" w:color="auto" w:fill="auto"/>
            <w:noWrap/>
            <w:hideMark/>
          </w:tcPr>
          <w:p w:rsidR="006C2839" w:rsidRPr="000E5D54" w:rsidRDefault="006C2839" w:rsidP="006C2839">
            <w:pPr>
              <w:pStyle w:val="Tabletext"/>
              <w:tabs>
                <w:tab w:val="left" w:pos="284"/>
              </w:tabs>
            </w:pPr>
            <w:r>
              <w:tab/>
            </w:r>
            <w:r>
              <w:tab/>
              <w:t xml:space="preserve">E. </w:t>
            </w:r>
            <w:r>
              <w:tab/>
            </w:r>
            <w:r w:rsidRPr="000E5D54">
              <w:t>No PRE*AGE, No PRE*SEX, No PRE*HEL</w:t>
            </w:r>
          </w:p>
        </w:tc>
        <w:tc>
          <w:tcPr>
            <w:tcW w:w="658" w:type="pct"/>
            <w:tcBorders>
              <w:top w:val="nil"/>
              <w:left w:val="nil"/>
              <w:bottom w:val="nil"/>
              <w:right w:val="nil"/>
            </w:tcBorders>
            <w:shd w:val="clear" w:color="auto" w:fill="auto"/>
            <w:noWrap/>
            <w:hideMark/>
          </w:tcPr>
          <w:p w:rsidR="006C2839" w:rsidRPr="00544E87" w:rsidRDefault="006C2839" w:rsidP="00FC04E4">
            <w:pPr>
              <w:pStyle w:val="Tabletext"/>
              <w:tabs>
                <w:tab w:val="decimal" w:pos="936"/>
              </w:tabs>
            </w:pPr>
            <w:r w:rsidRPr="00544E87">
              <w:t>8922.320</w:t>
            </w:r>
          </w:p>
        </w:tc>
        <w:tc>
          <w:tcPr>
            <w:tcW w:w="455" w:type="pct"/>
            <w:tcBorders>
              <w:top w:val="nil"/>
              <w:left w:val="nil"/>
              <w:bottom w:val="nil"/>
              <w:right w:val="nil"/>
            </w:tcBorders>
          </w:tcPr>
          <w:p w:rsidR="006C2839" w:rsidRPr="000E5D54" w:rsidRDefault="006C2839" w:rsidP="00FC04E4">
            <w:pPr>
              <w:pStyle w:val="Tabletext"/>
              <w:tabs>
                <w:tab w:val="decimal" w:pos="680"/>
              </w:tabs>
            </w:pPr>
            <w:r>
              <w:t>34</w:t>
            </w:r>
          </w:p>
        </w:tc>
        <w:tc>
          <w:tcPr>
            <w:tcW w:w="371" w:type="pct"/>
            <w:tcBorders>
              <w:top w:val="nil"/>
              <w:left w:val="nil"/>
              <w:bottom w:val="nil"/>
              <w:right w:val="nil"/>
            </w:tcBorders>
            <w:shd w:val="clear" w:color="auto" w:fill="auto"/>
            <w:noWrap/>
            <w:hideMark/>
          </w:tcPr>
          <w:p w:rsidR="006C2839" w:rsidRPr="000E5D54" w:rsidRDefault="00620C42" w:rsidP="00FC04E4">
            <w:pPr>
              <w:pStyle w:val="Tabletext"/>
              <w:jc w:val="center"/>
            </w:pPr>
            <w:r>
              <w:t>E to B</w:t>
            </w:r>
          </w:p>
        </w:tc>
        <w:tc>
          <w:tcPr>
            <w:tcW w:w="371" w:type="pct"/>
            <w:tcBorders>
              <w:top w:val="nil"/>
              <w:left w:val="nil"/>
              <w:bottom w:val="nil"/>
              <w:right w:val="nil"/>
            </w:tcBorders>
          </w:tcPr>
          <w:p w:rsidR="006C2839" w:rsidRPr="000E5D54" w:rsidRDefault="006C2839" w:rsidP="00FC04E4">
            <w:pPr>
              <w:pStyle w:val="Tabletext"/>
              <w:tabs>
                <w:tab w:val="decimal" w:pos="482"/>
              </w:tabs>
            </w:pPr>
            <w:r w:rsidRPr="000E5D54">
              <w:t>3</w:t>
            </w:r>
          </w:p>
        </w:tc>
        <w:tc>
          <w:tcPr>
            <w:tcW w:w="371" w:type="pct"/>
            <w:tcBorders>
              <w:top w:val="nil"/>
              <w:left w:val="nil"/>
              <w:bottom w:val="nil"/>
              <w:right w:val="nil"/>
            </w:tcBorders>
          </w:tcPr>
          <w:p w:rsidR="006C2839" w:rsidRPr="00544E87" w:rsidRDefault="006C2839" w:rsidP="00FC04E4">
            <w:pPr>
              <w:pStyle w:val="Tabletext"/>
              <w:tabs>
                <w:tab w:val="decimal" w:pos="369"/>
              </w:tabs>
            </w:pPr>
            <w:r w:rsidRPr="00544E87">
              <w:t>57.839</w:t>
            </w:r>
          </w:p>
        </w:tc>
        <w:tc>
          <w:tcPr>
            <w:tcW w:w="371" w:type="pct"/>
            <w:tcBorders>
              <w:top w:val="nil"/>
              <w:left w:val="nil"/>
              <w:bottom w:val="nil"/>
              <w:right w:val="nil"/>
            </w:tcBorders>
          </w:tcPr>
          <w:p w:rsidR="006C2839" w:rsidRPr="00544E87" w:rsidRDefault="006C2839" w:rsidP="00FC04E4">
            <w:pPr>
              <w:pStyle w:val="Tabletext"/>
              <w:tabs>
                <w:tab w:val="decimal" w:pos="340"/>
              </w:tabs>
            </w:pPr>
            <w:r w:rsidRPr="00544E87">
              <w:t>0.000</w:t>
            </w:r>
          </w:p>
        </w:tc>
        <w:tc>
          <w:tcPr>
            <w:tcW w:w="682" w:type="pct"/>
            <w:tcBorders>
              <w:top w:val="nil"/>
              <w:left w:val="nil"/>
              <w:bottom w:val="nil"/>
              <w:right w:val="nil"/>
            </w:tcBorders>
            <w:shd w:val="clear" w:color="auto" w:fill="auto"/>
            <w:noWrap/>
            <w:hideMark/>
          </w:tcPr>
          <w:p w:rsidR="006C2839" w:rsidRPr="000E5D54" w:rsidRDefault="006C2839" w:rsidP="006C2839">
            <w:pPr>
              <w:pStyle w:val="Tabletext"/>
            </w:pPr>
            <w:r>
              <w:t>Retain PRE*HEL</w:t>
            </w:r>
          </w:p>
        </w:tc>
      </w:tr>
      <w:tr w:rsidR="006C2839" w:rsidRPr="005678C4" w:rsidTr="00FC04E4">
        <w:trPr>
          <w:trHeight w:val="300"/>
        </w:trPr>
        <w:tc>
          <w:tcPr>
            <w:tcW w:w="1722" w:type="pct"/>
            <w:tcBorders>
              <w:top w:val="nil"/>
              <w:left w:val="nil"/>
              <w:bottom w:val="single" w:sz="4" w:space="0" w:color="auto"/>
              <w:right w:val="nil"/>
            </w:tcBorders>
            <w:shd w:val="clear" w:color="auto" w:fill="auto"/>
            <w:noWrap/>
          </w:tcPr>
          <w:p w:rsidR="006C2839" w:rsidRPr="000E5D54" w:rsidRDefault="006C2839" w:rsidP="006C2839">
            <w:pPr>
              <w:pStyle w:val="Tabletext"/>
              <w:tabs>
                <w:tab w:val="left" w:pos="284"/>
              </w:tabs>
            </w:pPr>
            <w:r>
              <w:tab/>
            </w:r>
            <w:r>
              <w:tab/>
              <w:t xml:space="preserve">F. </w:t>
            </w:r>
            <w:r>
              <w:tab/>
            </w:r>
            <w:r w:rsidRPr="000E5D54">
              <w:t>No PRE*AGE, No PRE*SEX, No PRE*OCC</w:t>
            </w:r>
          </w:p>
        </w:tc>
        <w:tc>
          <w:tcPr>
            <w:tcW w:w="658" w:type="pct"/>
            <w:tcBorders>
              <w:top w:val="nil"/>
              <w:left w:val="nil"/>
              <w:bottom w:val="single" w:sz="4" w:space="0" w:color="auto"/>
              <w:right w:val="nil"/>
            </w:tcBorders>
            <w:shd w:val="clear" w:color="auto" w:fill="auto"/>
            <w:noWrap/>
          </w:tcPr>
          <w:p w:rsidR="006C2839" w:rsidRPr="00544E87" w:rsidRDefault="006C2839" w:rsidP="00FC04E4">
            <w:pPr>
              <w:pStyle w:val="Tabletext"/>
              <w:tabs>
                <w:tab w:val="decimal" w:pos="936"/>
              </w:tabs>
            </w:pPr>
            <w:r w:rsidRPr="00544E87">
              <w:t>8889.228</w:t>
            </w:r>
          </w:p>
        </w:tc>
        <w:tc>
          <w:tcPr>
            <w:tcW w:w="455" w:type="pct"/>
            <w:tcBorders>
              <w:top w:val="nil"/>
              <w:left w:val="nil"/>
              <w:bottom w:val="single" w:sz="4" w:space="0" w:color="auto"/>
              <w:right w:val="nil"/>
            </w:tcBorders>
          </w:tcPr>
          <w:p w:rsidR="006C2839" w:rsidRPr="000E5D54" w:rsidRDefault="006C2839" w:rsidP="00FC04E4">
            <w:pPr>
              <w:pStyle w:val="Tabletext"/>
              <w:tabs>
                <w:tab w:val="decimal" w:pos="680"/>
              </w:tabs>
            </w:pPr>
            <w:r>
              <w:t>32</w:t>
            </w:r>
          </w:p>
        </w:tc>
        <w:tc>
          <w:tcPr>
            <w:tcW w:w="371" w:type="pct"/>
            <w:tcBorders>
              <w:top w:val="nil"/>
              <w:left w:val="nil"/>
              <w:bottom w:val="single" w:sz="4" w:space="0" w:color="auto"/>
              <w:right w:val="nil"/>
            </w:tcBorders>
            <w:shd w:val="clear" w:color="auto" w:fill="auto"/>
            <w:noWrap/>
          </w:tcPr>
          <w:p w:rsidR="006C2839" w:rsidRPr="000E5D54" w:rsidRDefault="00620C42" w:rsidP="00FC04E4">
            <w:pPr>
              <w:pStyle w:val="Tabletext"/>
              <w:jc w:val="center"/>
            </w:pPr>
            <w:r>
              <w:t>F to B</w:t>
            </w:r>
          </w:p>
        </w:tc>
        <w:tc>
          <w:tcPr>
            <w:tcW w:w="371" w:type="pct"/>
            <w:tcBorders>
              <w:top w:val="nil"/>
              <w:left w:val="nil"/>
              <w:bottom w:val="single" w:sz="4" w:space="0" w:color="auto"/>
              <w:right w:val="nil"/>
            </w:tcBorders>
          </w:tcPr>
          <w:p w:rsidR="006C2839" w:rsidRPr="000E5D54" w:rsidRDefault="006C2839" w:rsidP="00FC04E4">
            <w:pPr>
              <w:pStyle w:val="Tabletext"/>
              <w:tabs>
                <w:tab w:val="decimal" w:pos="482"/>
              </w:tabs>
            </w:pPr>
            <w:r w:rsidRPr="000E5D54">
              <w:t>5</w:t>
            </w:r>
          </w:p>
        </w:tc>
        <w:tc>
          <w:tcPr>
            <w:tcW w:w="371" w:type="pct"/>
            <w:tcBorders>
              <w:top w:val="nil"/>
              <w:left w:val="nil"/>
              <w:bottom w:val="single" w:sz="4" w:space="0" w:color="auto"/>
              <w:right w:val="nil"/>
            </w:tcBorders>
          </w:tcPr>
          <w:p w:rsidR="006C2839" w:rsidRPr="00544E87" w:rsidRDefault="006C2839" w:rsidP="00FC04E4">
            <w:pPr>
              <w:pStyle w:val="Tabletext"/>
              <w:tabs>
                <w:tab w:val="decimal" w:pos="369"/>
              </w:tabs>
            </w:pPr>
            <w:r w:rsidRPr="00544E87">
              <w:t>24.747</w:t>
            </w:r>
          </w:p>
        </w:tc>
        <w:tc>
          <w:tcPr>
            <w:tcW w:w="371" w:type="pct"/>
            <w:tcBorders>
              <w:top w:val="nil"/>
              <w:left w:val="nil"/>
              <w:bottom w:val="single" w:sz="4" w:space="0" w:color="auto"/>
              <w:right w:val="nil"/>
            </w:tcBorders>
          </w:tcPr>
          <w:p w:rsidR="006C2839" w:rsidRPr="00544E87" w:rsidRDefault="006C2839" w:rsidP="00FC04E4">
            <w:pPr>
              <w:pStyle w:val="Tabletext"/>
              <w:tabs>
                <w:tab w:val="decimal" w:pos="340"/>
              </w:tabs>
            </w:pPr>
            <w:r w:rsidRPr="00544E87">
              <w:t>0.000</w:t>
            </w:r>
          </w:p>
        </w:tc>
        <w:tc>
          <w:tcPr>
            <w:tcW w:w="682" w:type="pct"/>
            <w:tcBorders>
              <w:top w:val="nil"/>
              <w:left w:val="nil"/>
              <w:bottom w:val="single" w:sz="4" w:space="0" w:color="auto"/>
              <w:right w:val="nil"/>
            </w:tcBorders>
            <w:shd w:val="clear" w:color="auto" w:fill="auto"/>
            <w:noWrap/>
          </w:tcPr>
          <w:p w:rsidR="006C2839" w:rsidRDefault="006C2839" w:rsidP="006C2839">
            <w:pPr>
              <w:pStyle w:val="Tabletext"/>
            </w:pPr>
            <w:r>
              <w:t>Retain PRE*OCC</w:t>
            </w:r>
          </w:p>
        </w:tc>
      </w:tr>
    </w:tbl>
    <w:p w:rsidR="006C2839" w:rsidRDefault="006C2839" w:rsidP="00CC602A">
      <w:pPr>
        <w:pStyle w:val="Source"/>
      </w:pPr>
      <w:r>
        <w:rPr>
          <w:lang w:val="en-US"/>
        </w:rPr>
        <w:t>Note:</w:t>
      </w:r>
      <w:r w:rsidR="00CC602A">
        <w:rPr>
          <w:lang w:val="en-US"/>
        </w:rPr>
        <w:tab/>
      </w:r>
      <w:r>
        <w:rPr>
          <w:lang w:val="en-US"/>
        </w:rPr>
        <w:t>Shaded model indicates final model presented in analysis.</w:t>
      </w:r>
    </w:p>
    <w:p w:rsidR="004837A2" w:rsidRDefault="004837A2" w:rsidP="00620C42">
      <w:pPr>
        <w:pStyle w:val="tabletitle"/>
        <w:rPr>
          <w:rFonts w:ascii="Garamond" w:hAnsi="Garamond"/>
          <w:sz w:val="22"/>
          <w:lang w:val="en-US"/>
        </w:rPr>
      </w:pPr>
    </w:p>
    <w:sectPr w:rsidR="004837A2" w:rsidSect="00CC602A">
      <w:footerReference w:type="even" r:id="rId22"/>
      <w:footerReference w:type="default" r:id="rId23"/>
      <w:pgSz w:w="16838" w:h="11899" w:orient="landscape" w:code="9"/>
      <w:pgMar w:top="1797" w:right="1418" w:bottom="1797" w:left="1418" w:header="720" w:footer="720" w:gutter="0"/>
      <w:cols w:space="720"/>
      <w:docGrid w:linePitch="36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248A4" w:rsidRDefault="001248A4">
      <w:r>
        <w:separator/>
      </w:r>
    </w:p>
  </w:endnote>
  <w:endnote w:type="continuationSeparator" w:id="0">
    <w:p w:rsidR="001248A4" w:rsidRDefault="001248A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Trebuchet MS">
    <w:panose1 w:val="020B0603020202020204"/>
    <w:charset w:val="00"/>
    <w:family w:val="swiss"/>
    <w:pitch w:val="variable"/>
    <w:sig w:usb0="00000287" w:usb1="00000000" w:usb2="00000000" w:usb3="00000000" w:csb0="0000009F" w:csb1="00000000"/>
    <w:embedRegular r:id="rId1" w:fontKey="{99291DBC-A26C-4816-81DB-44C1612B751C}"/>
    <w:embedBold r:id="rId2" w:fontKey="{02E407BC-EA57-4E7C-87E3-24BAF53057F0}"/>
    <w:embedItalic r:id="rId3" w:fontKey="{CE1B73C2-6D04-438F-AD47-07BA71B4CA0E}"/>
  </w:font>
  <w:font w:name="Tahoma">
    <w:panose1 w:val="020B0604030504040204"/>
    <w:charset w:val="00"/>
    <w:family w:val="swiss"/>
    <w:pitch w:val="variable"/>
    <w:sig w:usb0="61002A87" w:usb1="80000000" w:usb2="00000008" w:usb3="00000000" w:csb0="000101FF" w:csb1="00000000"/>
    <w:embedRegular r:id="rId4" w:fontKey="{E2EFB41A-F399-42AD-98F5-967A260A05B3}"/>
    <w:embedBold r:id="rId5" w:fontKey="{DD08CEE4-3DF7-46EF-9C68-ADFE1A05E50C}"/>
    <w:embedItalic r:id="rId6" w:fontKey="{0D5BE087-A935-41E8-A703-FF481F97149E}"/>
  </w:font>
  <w:font w:name="Garamond">
    <w:panose1 w:val="02020404030301010803"/>
    <w:charset w:val="00"/>
    <w:family w:val="roman"/>
    <w:pitch w:val="variable"/>
    <w:sig w:usb0="00000287" w:usb1="00000000" w:usb2="00000000" w:usb3="00000000" w:csb0="0000009F" w:csb1="00000000"/>
    <w:embedRegular r:id="rId7" w:fontKey="{2BDDCB71-6785-4190-8B24-92A1314E68FB}"/>
    <w:embedBold r:id="rId8" w:fontKey="{47B1DC00-0387-4B4E-BF1F-CE334E75ACEE}"/>
    <w:embedItalic r:id="rId9" w:fontKey="{4508A42A-B04B-499B-8EA6-7E4A567E467D}"/>
  </w:font>
  <w:font w:name="Arial">
    <w:panose1 w:val="020B0604020202020204"/>
    <w:charset w:val="00"/>
    <w:family w:val="swiss"/>
    <w:pitch w:val="variable"/>
    <w:sig w:usb0="20002A87" w:usb1="80000000" w:usb2="00000008" w:usb3="00000000" w:csb0="000001FF" w:csb1="00000000"/>
  </w:font>
  <w:font w:name="Avant Garde">
    <w:altName w:val="Century Gothic"/>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embedRegular r:id="rId10" w:fontKey="{95EA9F84-EA4E-4F8F-A4EE-7CCB09F13D6D}"/>
  </w:font>
  <w:font w:name="Cambria Math">
    <w:panose1 w:val="02040503050406030204"/>
    <w:charset w:val="00"/>
    <w:family w:val="roman"/>
    <w:pitch w:val="variable"/>
    <w:sig w:usb0="A00002EF" w:usb1="420020EB" w:usb2="00000000" w:usb3="00000000" w:csb0="0000009F" w:csb1="00000000"/>
    <w:embedItalic r:id="rId11" w:fontKey="{BBFB57AB-5FA6-49F7-B3DA-5299AE0388C6}"/>
  </w:font>
  <w:font w:name="Cambria">
    <w:panose1 w:val="02040503050406030204"/>
    <w:charset w:val="00"/>
    <w:family w:val="roman"/>
    <w:pitch w:val="variable"/>
    <w:sig w:usb0="A00002EF" w:usb1="4000004B" w:usb2="00000000" w:usb3="00000000" w:csb0="0000009F" w:csb1="00000000"/>
    <w:embedRegular r:id="rId12" w:fontKey="{99898CAC-34C0-4A5A-A3BA-0E8E97C58B3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48A4" w:rsidRPr="008C0A74" w:rsidRDefault="00EA7D54" w:rsidP="006C5DD4">
    <w:pPr>
      <w:pStyle w:val="Footer"/>
      <w:tabs>
        <w:tab w:val="clear" w:pos="8505"/>
        <w:tab w:val="right" w:pos="8789"/>
      </w:tabs>
      <w:rPr>
        <w:b/>
      </w:rPr>
    </w:pPr>
    <w:r w:rsidRPr="00EA7D54">
      <w:rPr>
        <w:b/>
        <w:noProof/>
        <w:color w:val="FFFFFF" w:themeColor="background1"/>
        <w:lang w:eastAsia="en-AU"/>
      </w:rPr>
      <w:pict>
        <v:rect id="_x0000_s2050" style="position:absolute;margin-left:-85.05pt;margin-top:-2.45pt;width:99pt;height:18.75pt;z-index:-251654144" fillcolor="black [3213]" stroked="f" strokecolor="#bfbfbf [2412]"/>
      </w:pict>
    </w:r>
    <w:r w:rsidRPr="008C0A74">
      <w:rPr>
        <w:b/>
        <w:color w:val="FFFFFF" w:themeColor="background1"/>
      </w:rPr>
      <w:fldChar w:fldCharType="begin"/>
    </w:r>
    <w:r w:rsidR="001248A4" w:rsidRPr="008C0A74">
      <w:rPr>
        <w:b/>
        <w:color w:val="FFFFFF" w:themeColor="background1"/>
      </w:rPr>
      <w:instrText xml:space="preserve"> PAGE </w:instrText>
    </w:r>
    <w:r w:rsidRPr="008C0A74">
      <w:rPr>
        <w:b/>
        <w:color w:val="FFFFFF" w:themeColor="background1"/>
      </w:rPr>
      <w:fldChar w:fldCharType="separate"/>
    </w:r>
    <w:r w:rsidR="00663819">
      <w:rPr>
        <w:b/>
        <w:noProof/>
        <w:color w:val="FFFFFF" w:themeColor="background1"/>
      </w:rPr>
      <w:t>28</w:t>
    </w:r>
    <w:r w:rsidRPr="008C0A74">
      <w:rPr>
        <w:b/>
        <w:color w:val="FFFFFF" w:themeColor="background1"/>
      </w:rPr>
      <w:fldChar w:fldCharType="end"/>
    </w:r>
    <w:r w:rsidR="001248A4" w:rsidRPr="008C0A74">
      <w:rPr>
        <w:b/>
        <w:color w:val="FFFFFF" w:themeColor="background1"/>
      </w:rPr>
      <w:tab/>
    </w:r>
    <w:r w:rsidR="001248A4">
      <w:rPr>
        <w:b/>
      </w:rPr>
      <w:t>Pre-vocational programs and their impact on traineeships</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48A4" w:rsidRPr="009775C7" w:rsidRDefault="00EA7D54" w:rsidP="00B71A0A">
    <w:pPr>
      <w:pStyle w:val="Footer"/>
      <w:tabs>
        <w:tab w:val="clear" w:pos="8505"/>
        <w:tab w:val="right" w:pos="8789"/>
      </w:tabs>
      <w:rPr>
        <w:color w:val="FFFFFF" w:themeColor="background1"/>
      </w:rPr>
    </w:pPr>
    <w:r w:rsidRPr="00EA7D54">
      <w:rPr>
        <w:b/>
        <w:noProof/>
        <w:lang w:eastAsia="en-AU"/>
      </w:rPr>
      <w:pict>
        <v:rect id="_x0000_s2049" style="position:absolute;margin-left:425.6pt;margin-top:-2.45pt;width:99pt;height:18.75pt;z-index:-251656192" fillcolor="black [3213]" stroked="f" strokecolor="#bfbfbf [2412]"/>
      </w:pict>
    </w:r>
    <w:r w:rsidR="001248A4" w:rsidRPr="009775C7">
      <w:rPr>
        <w:b/>
      </w:rPr>
      <w:t>NCVER</w:t>
    </w:r>
    <w:r w:rsidR="001248A4" w:rsidRPr="009775C7">
      <w:tab/>
    </w:r>
    <w:r w:rsidRPr="009775C7">
      <w:rPr>
        <w:rStyle w:val="PageNumber"/>
        <w:rFonts w:cs="Tahoma"/>
        <w:b/>
        <w:color w:val="FFFFFF" w:themeColor="background1"/>
      </w:rPr>
      <w:fldChar w:fldCharType="begin"/>
    </w:r>
    <w:r w:rsidR="001248A4" w:rsidRPr="009775C7">
      <w:rPr>
        <w:rStyle w:val="PageNumber"/>
        <w:rFonts w:cs="Tahoma"/>
        <w:b/>
        <w:color w:val="FFFFFF" w:themeColor="background1"/>
      </w:rPr>
      <w:instrText xml:space="preserve"> PAGE </w:instrText>
    </w:r>
    <w:r w:rsidRPr="009775C7">
      <w:rPr>
        <w:rStyle w:val="PageNumber"/>
        <w:rFonts w:cs="Tahoma"/>
        <w:b/>
        <w:color w:val="FFFFFF" w:themeColor="background1"/>
      </w:rPr>
      <w:fldChar w:fldCharType="separate"/>
    </w:r>
    <w:r w:rsidR="00663819">
      <w:rPr>
        <w:rStyle w:val="PageNumber"/>
        <w:rFonts w:cs="Tahoma"/>
        <w:b/>
        <w:noProof/>
        <w:color w:val="FFFFFF" w:themeColor="background1"/>
      </w:rPr>
      <w:t>27</w:t>
    </w:r>
    <w:r w:rsidRPr="009775C7">
      <w:rPr>
        <w:rStyle w:val="PageNumber"/>
        <w:rFonts w:cs="Tahoma"/>
        <w:b/>
        <w:color w:val="FFFFFF" w:themeColor="background1"/>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48A4" w:rsidRPr="008C0A74" w:rsidRDefault="001248A4" w:rsidP="006C5DD4">
    <w:pPr>
      <w:pStyle w:val="Footer"/>
      <w:tabs>
        <w:tab w:val="clear" w:pos="8505"/>
        <w:tab w:val="right" w:pos="8789"/>
      </w:tabs>
      <w:rPr>
        <w:b/>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48A4" w:rsidRPr="009775C7" w:rsidRDefault="001248A4" w:rsidP="00B71A0A">
    <w:pPr>
      <w:pStyle w:val="Footer"/>
      <w:tabs>
        <w:tab w:val="clear" w:pos="8505"/>
        <w:tab w:val="right" w:pos="8789"/>
      </w:tabs>
      <w:rPr>
        <w:color w:val="FFFFFF" w:themeColor="background1"/>
      </w:rPr>
    </w:pPr>
    <w:r w:rsidRPr="009775C7">
      <w:rPr>
        <w:color w:val="FFFFFF" w:themeColor="background1"/>
      </w:rPr>
      <w:t xml:space="preserve"> </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48A4" w:rsidRPr="008C0A74" w:rsidRDefault="00EA7D54" w:rsidP="006C5DD4">
    <w:pPr>
      <w:pStyle w:val="Footer"/>
      <w:tabs>
        <w:tab w:val="clear" w:pos="8505"/>
        <w:tab w:val="right" w:pos="8789"/>
      </w:tabs>
      <w:rPr>
        <w:b/>
      </w:rPr>
    </w:pPr>
    <w:r w:rsidRPr="00EA7D54">
      <w:rPr>
        <w:b/>
        <w:noProof/>
        <w:color w:val="FFFFFF" w:themeColor="background1"/>
        <w:lang w:eastAsia="en-AU"/>
      </w:rPr>
      <w:pict>
        <v:rect id="_x0000_s2052" style="position:absolute;margin-left:-85.05pt;margin-top:-2.45pt;width:99pt;height:18.75pt;z-index:-251650048" fillcolor="black [3213]" stroked="f" strokecolor="#bfbfbf [2412]"/>
      </w:pict>
    </w:r>
    <w:r w:rsidRPr="008C0A74">
      <w:rPr>
        <w:b/>
        <w:color w:val="FFFFFF" w:themeColor="background1"/>
      </w:rPr>
      <w:fldChar w:fldCharType="begin"/>
    </w:r>
    <w:r w:rsidR="001248A4" w:rsidRPr="008C0A74">
      <w:rPr>
        <w:b/>
        <w:color w:val="FFFFFF" w:themeColor="background1"/>
      </w:rPr>
      <w:instrText xml:space="preserve"> PAGE </w:instrText>
    </w:r>
    <w:r w:rsidRPr="008C0A74">
      <w:rPr>
        <w:b/>
        <w:color w:val="FFFFFF" w:themeColor="background1"/>
      </w:rPr>
      <w:fldChar w:fldCharType="separate"/>
    </w:r>
    <w:r w:rsidR="00663819">
      <w:rPr>
        <w:b/>
        <w:noProof/>
        <w:color w:val="FFFFFF" w:themeColor="background1"/>
      </w:rPr>
      <w:t>32</w:t>
    </w:r>
    <w:r w:rsidRPr="008C0A74">
      <w:rPr>
        <w:b/>
        <w:color w:val="FFFFFF" w:themeColor="background1"/>
      </w:rPr>
      <w:fldChar w:fldCharType="end"/>
    </w:r>
    <w:r w:rsidR="001248A4" w:rsidRPr="008C0A74">
      <w:rPr>
        <w:b/>
        <w:color w:val="FFFFFF" w:themeColor="background1"/>
      </w:rPr>
      <w:tab/>
    </w:r>
    <w:r w:rsidR="001248A4">
      <w:rPr>
        <w:b/>
      </w:rPr>
      <w:t>Pre-vocational programs and their impact on traineeships</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48A4" w:rsidRPr="009775C7" w:rsidRDefault="00EA7D54" w:rsidP="00B71A0A">
    <w:pPr>
      <w:pStyle w:val="Footer"/>
      <w:tabs>
        <w:tab w:val="clear" w:pos="8505"/>
        <w:tab w:val="right" w:pos="8789"/>
      </w:tabs>
      <w:rPr>
        <w:color w:val="FFFFFF" w:themeColor="background1"/>
      </w:rPr>
    </w:pPr>
    <w:r w:rsidRPr="00EA7D54">
      <w:rPr>
        <w:b/>
        <w:noProof/>
        <w:lang w:eastAsia="en-AU"/>
      </w:rPr>
      <w:pict>
        <v:rect id="_x0000_s2053" style="position:absolute;margin-left:425.6pt;margin-top:-2.45pt;width:99pt;height:18.75pt;z-index:-251648000" fillcolor="black [3213]" stroked="f" strokecolor="#bfbfbf [2412]"/>
      </w:pict>
    </w:r>
    <w:r w:rsidR="001248A4" w:rsidRPr="009775C7">
      <w:rPr>
        <w:b/>
      </w:rPr>
      <w:t>NCVER</w:t>
    </w:r>
    <w:r w:rsidR="001248A4" w:rsidRPr="009775C7">
      <w:tab/>
    </w:r>
    <w:r w:rsidRPr="009775C7">
      <w:rPr>
        <w:rStyle w:val="PageNumber"/>
        <w:rFonts w:cs="Tahoma"/>
        <w:b/>
        <w:color w:val="FFFFFF" w:themeColor="background1"/>
      </w:rPr>
      <w:fldChar w:fldCharType="begin"/>
    </w:r>
    <w:r w:rsidR="001248A4" w:rsidRPr="009775C7">
      <w:rPr>
        <w:rStyle w:val="PageNumber"/>
        <w:rFonts w:cs="Tahoma"/>
        <w:b/>
        <w:color w:val="FFFFFF" w:themeColor="background1"/>
      </w:rPr>
      <w:instrText xml:space="preserve"> PAGE </w:instrText>
    </w:r>
    <w:r w:rsidRPr="009775C7">
      <w:rPr>
        <w:rStyle w:val="PageNumber"/>
        <w:rFonts w:cs="Tahoma"/>
        <w:b/>
        <w:color w:val="FFFFFF" w:themeColor="background1"/>
      </w:rPr>
      <w:fldChar w:fldCharType="separate"/>
    </w:r>
    <w:r w:rsidR="00663819">
      <w:rPr>
        <w:rStyle w:val="PageNumber"/>
        <w:rFonts w:cs="Tahoma"/>
        <w:b/>
        <w:noProof/>
        <w:color w:val="FFFFFF" w:themeColor="background1"/>
      </w:rPr>
      <w:t>33</w:t>
    </w:r>
    <w:r w:rsidRPr="009775C7">
      <w:rPr>
        <w:rStyle w:val="PageNumber"/>
        <w:rFonts w:cs="Tahoma"/>
        <w:b/>
        <w:color w:val="FFFFFF" w:themeColor="background1"/>
      </w:rPr>
      <w:fldChar w:fldCharType="end"/>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48A4" w:rsidRPr="008C0A74" w:rsidRDefault="001248A4" w:rsidP="006C5DD4">
    <w:pPr>
      <w:pStyle w:val="Footer"/>
      <w:tabs>
        <w:tab w:val="clear" w:pos="8505"/>
        <w:tab w:val="right" w:pos="8789"/>
      </w:tabs>
      <w:rPr>
        <w:b/>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48A4" w:rsidRPr="009775C7" w:rsidRDefault="001248A4" w:rsidP="00B71A0A">
    <w:pPr>
      <w:pStyle w:val="Footer"/>
      <w:tabs>
        <w:tab w:val="clear" w:pos="8505"/>
        <w:tab w:val="right" w:pos="8789"/>
      </w:tabs>
      <w:rPr>
        <w:color w:val="FFFFFF" w:themeColor="background1"/>
      </w:rPr>
    </w:pPr>
    <w:r w:rsidRPr="009775C7">
      <w:rPr>
        <w:color w:val="FFFFFF" w:themeColor="background1"/>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248A4" w:rsidRDefault="001248A4">
      <w:r>
        <w:separator/>
      </w:r>
    </w:p>
  </w:footnote>
  <w:footnote w:type="continuationSeparator" w:id="0">
    <w:p w:rsidR="001248A4" w:rsidRDefault="001248A4">
      <w:r>
        <w:continuationSeparator/>
      </w:r>
    </w:p>
  </w:footnote>
  <w:footnote w:id="1">
    <w:p w:rsidR="001248A4" w:rsidRDefault="001248A4">
      <w:pPr>
        <w:pStyle w:val="FootnoteText"/>
      </w:pPr>
      <w:r w:rsidRPr="00213E8F">
        <w:rPr>
          <w:rStyle w:val="FootnoteReference"/>
        </w:rPr>
        <w:footnoteRef/>
      </w:r>
      <w:r>
        <w:tab/>
      </w:r>
      <w:r w:rsidRPr="00213E8F">
        <w:t>To begin with, we also included sector of employment (private/public/group training organisation). However, these variables were not significant and they were removed from the model to reduce standard errors.</w:t>
      </w:r>
    </w:p>
  </w:footnote>
  <w:footnote w:id="2">
    <w:p w:rsidR="001248A4" w:rsidRDefault="001248A4" w:rsidP="002752FB">
      <w:pPr>
        <w:pStyle w:val="FootnoteText"/>
      </w:pPr>
      <w:r>
        <w:rPr>
          <w:rStyle w:val="FootnoteReference"/>
        </w:rPr>
        <w:footnoteRef/>
      </w:r>
      <w:r>
        <w:tab/>
        <w:t>We arrive at this result by adding together the coefficients from the main effect and the interaction effects.</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ABEA9A5E"/>
    <w:lvl w:ilvl="0">
      <w:start w:val="1"/>
      <w:numFmt w:val="decimal"/>
      <w:lvlText w:val="%1."/>
      <w:lvlJc w:val="left"/>
      <w:pPr>
        <w:tabs>
          <w:tab w:val="num" w:pos="1492"/>
        </w:tabs>
        <w:ind w:left="1492" w:hanging="360"/>
      </w:pPr>
    </w:lvl>
  </w:abstractNum>
  <w:abstractNum w:abstractNumId="1">
    <w:nsid w:val="FFFFFF7D"/>
    <w:multiLevelType w:val="singleLevel"/>
    <w:tmpl w:val="773248DC"/>
    <w:lvl w:ilvl="0">
      <w:start w:val="1"/>
      <w:numFmt w:val="decimal"/>
      <w:lvlText w:val="%1."/>
      <w:lvlJc w:val="left"/>
      <w:pPr>
        <w:tabs>
          <w:tab w:val="num" w:pos="1209"/>
        </w:tabs>
        <w:ind w:left="1209" w:hanging="360"/>
      </w:pPr>
    </w:lvl>
  </w:abstractNum>
  <w:abstractNum w:abstractNumId="2">
    <w:nsid w:val="FFFFFF7E"/>
    <w:multiLevelType w:val="singleLevel"/>
    <w:tmpl w:val="F0BC0642"/>
    <w:lvl w:ilvl="0">
      <w:start w:val="1"/>
      <w:numFmt w:val="decimal"/>
      <w:lvlText w:val="%1."/>
      <w:lvlJc w:val="left"/>
      <w:pPr>
        <w:tabs>
          <w:tab w:val="num" w:pos="926"/>
        </w:tabs>
        <w:ind w:left="926" w:hanging="360"/>
      </w:pPr>
    </w:lvl>
  </w:abstractNum>
  <w:abstractNum w:abstractNumId="3">
    <w:nsid w:val="FFFFFF7F"/>
    <w:multiLevelType w:val="singleLevel"/>
    <w:tmpl w:val="2CAE6E38"/>
    <w:lvl w:ilvl="0">
      <w:start w:val="1"/>
      <w:numFmt w:val="decimal"/>
      <w:lvlText w:val="%1."/>
      <w:lvlJc w:val="left"/>
      <w:pPr>
        <w:tabs>
          <w:tab w:val="num" w:pos="643"/>
        </w:tabs>
        <w:ind w:left="643" w:hanging="360"/>
      </w:pPr>
    </w:lvl>
  </w:abstractNum>
  <w:abstractNum w:abstractNumId="4">
    <w:nsid w:val="FFFFFF80"/>
    <w:multiLevelType w:val="singleLevel"/>
    <w:tmpl w:val="E00CC2A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435A38A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27A4207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2E72368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49F4AB24"/>
    <w:lvl w:ilvl="0">
      <w:start w:val="1"/>
      <w:numFmt w:val="decimal"/>
      <w:lvlText w:val="%1."/>
      <w:lvlJc w:val="left"/>
      <w:pPr>
        <w:tabs>
          <w:tab w:val="num" w:pos="360"/>
        </w:tabs>
        <w:ind w:left="360" w:hanging="360"/>
      </w:pPr>
    </w:lvl>
  </w:abstractNum>
  <w:abstractNum w:abstractNumId="9">
    <w:nsid w:val="FFFFFF89"/>
    <w:multiLevelType w:val="singleLevel"/>
    <w:tmpl w:val="92F078FE"/>
    <w:lvl w:ilvl="0">
      <w:start w:val="1"/>
      <w:numFmt w:val="bullet"/>
      <w:lvlText w:val=""/>
      <w:lvlJc w:val="left"/>
      <w:pPr>
        <w:tabs>
          <w:tab w:val="num" w:pos="360"/>
        </w:tabs>
        <w:ind w:left="360" w:hanging="360"/>
      </w:pPr>
      <w:rPr>
        <w:rFonts w:ascii="Symbol" w:hAnsi="Symbol" w:hint="default"/>
      </w:rPr>
    </w:lvl>
  </w:abstractNum>
  <w:abstractNum w:abstractNumId="10">
    <w:nsid w:val="FFFFFFFE"/>
    <w:multiLevelType w:val="singleLevel"/>
    <w:tmpl w:val="FFFFFFFF"/>
    <w:lvl w:ilvl="0">
      <w:numFmt w:val="decimal"/>
      <w:lvlText w:val="*"/>
      <w:lvlJc w:val="left"/>
    </w:lvl>
  </w:abstractNum>
  <w:abstractNum w:abstractNumId="11">
    <w:nsid w:val="00B12F76"/>
    <w:multiLevelType w:val="singleLevel"/>
    <w:tmpl w:val="ED7C77B4"/>
    <w:lvl w:ilvl="0">
      <w:start w:val="1"/>
      <w:numFmt w:val="bullet"/>
      <w:lvlText w:val=""/>
      <w:lvlJc w:val="left"/>
      <w:pPr>
        <w:tabs>
          <w:tab w:val="num" w:pos="0"/>
        </w:tabs>
        <w:ind w:left="360" w:hanging="360"/>
      </w:pPr>
      <w:rPr>
        <w:rFonts w:ascii="Symbol" w:hAnsi="Symbol" w:hint="default"/>
      </w:rPr>
    </w:lvl>
  </w:abstractNum>
  <w:abstractNum w:abstractNumId="12">
    <w:nsid w:val="01F410EF"/>
    <w:multiLevelType w:val="hybridMultilevel"/>
    <w:tmpl w:val="42146892"/>
    <w:lvl w:ilvl="0" w:tplc="24BA3DD4">
      <w:start w:val="1"/>
      <w:numFmt w:val="decimal"/>
      <w:pStyle w:val="NumberedListContinuing"/>
      <w:lvlText w:val="%1"/>
      <w:lvlJc w:val="left"/>
      <w:pPr>
        <w:tabs>
          <w:tab w:val="num" w:pos="284"/>
        </w:tabs>
        <w:ind w:left="0" w:firstLine="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3">
    <w:nsid w:val="02385E0A"/>
    <w:multiLevelType w:val="singleLevel"/>
    <w:tmpl w:val="FFFFFFFF"/>
    <w:lvl w:ilvl="0">
      <w:start w:val="1"/>
      <w:numFmt w:val="bullet"/>
      <w:lvlText w:val=""/>
      <w:legacy w:legacy="1" w:legacySpace="0" w:legacyIndent="360"/>
      <w:lvlJc w:val="left"/>
      <w:pPr>
        <w:ind w:left="360" w:hanging="360"/>
      </w:pPr>
      <w:rPr>
        <w:rFonts w:ascii="Wingdings" w:hAnsi="Wingdings" w:hint="default"/>
      </w:rPr>
    </w:lvl>
  </w:abstractNum>
  <w:abstractNum w:abstractNumId="14">
    <w:nsid w:val="06035F2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nsid w:val="06FF05DF"/>
    <w:multiLevelType w:val="singleLevel"/>
    <w:tmpl w:val="3C76DDCE"/>
    <w:lvl w:ilvl="0">
      <w:numFmt w:val="bullet"/>
      <w:lvlText w:val=""/>
      <w:lvlJc w:val="left"/>
      <w:pPr>
        <w:tabs>
          <w:tab w:val="num" w:pos="360"/>
        </w:tabs>
        <w:ind w:left="360" w:hanging="360"/>
      </w:pPr>
      <w:rPr>
        <w:rFonts w:ascii="Wingdings" w:hAnsi="Wingdings" w:hint="default"/>
      </w:rPr>
    </w:lvl>
  </w:abstractNum>
  <w:abstractNum w:abstractNumId="16">
    <w:nsid w:val="0C402A4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nsid w:val="0CD87213"/>
    <w:multiLevelType w:val="singleLevel"/>
    <w:tmpl w:val="FFFFFFFF"/>
    <w:lvl w:ilvl="0">
      <w:start w:val="1"/>
      <w:numFmt w:val="bullet"/>
      <w:lvlText w:val=""/>
      <w:legacy w:legacy="1" w:legacySpace="0" w:legacyIndent="360"/>
      <w:lvlJc w:val="left"/>
      <w:pPr>
        <w:ind w:left="360" w:hanging="360"/>
      </w:pPr>
      <w:rPr>
        <w:rFonts w:ascii="Wingdings" w:hAnsi="Wingdings" w:hint="default"/>
      </w:rPr>
    </w:lvl>
  </w:abstractNum>
  <w:abstractNum w:abstractNumId="18">
    <w:nsid w:val="14BD44E4"/>
    <w:multiLevelType w:val="hybridMultilevel"/>
    <w:tmpl w:val="CCCC499C"/>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174A2C71"/>
    <w:multiLevelType w:val="singleLevel"/>
    <w:tmpl w:val="5A282C10"/>
    <w:lvl w:ilvl="0">
      <w:start w:val="1"/>
      <w:numFmt w:val="bullet"/>
      <w:lvlText w:val=""/>
      <w:lvlJc w:val="left"/>
      <w:pPr>
        <w:tabs>
          <w:tab w:val="num" w:pos="0"/>
        </w:tabs>
        <w:ind w:left="360" w:hanging="360"/>
      </w:pPr>
      <w:rPr>
        <w:rFonts w:ascii="Wingdings" w:hAnsi="Wingdings" w:hint="default"/>
      </w:rPr>
    </w:lvl>
  </w:abstractNum>
  <w:abstractNum w:abstractNumId="20">
    <w:nsid w:val="18D85083"/>
    <w:multiLevelType w:val="singleLevel"/>
    <w:tmpl w:val="AB16F102"/>
    <w:lvl w:ilvl="0">
      <w:numFmt w:val="bullet"/>
      <w:lvlText w:val=""/>
      <w:lvlJc w:val="left"/>
      <w:pPr>
        <w:tabs>
          <w:tab w:val="num" w:pos="360"/>
        </w:tabs>
        <w:ind w:left="360" w:hanging="360"/>
      </w:pPr>
      <w:rPr>
        <w:rFonts w:ascii="Symbol" w:hAnsi="Symbol" w:hint="default"/>
      </w:rPr>
    </w:lvl>
  </w:abstractNum>
  <w:abstractNum w:abstractNumId="21">
    <w:nsid w:val="1F1D5D94"/>
    <w:multiLevelType w:val="singleLevel"/>
    <w:tmpl w:val="BD143BDC"/>
    <w:lvl w:ilvl="0">
      <w:numFmt w:val="bullet"/>
      <w:lvlText w:val=""/>
      <w:lvlJc w:val="left"/>
      <w:pPr>
        <w:tabs>
          <w:tab w:val="num" w:pos="360"/>
        </w:tabs>
        <w:ind w:left="360" w:hanging="360"/>
      </w:pPr>
      <w:rPr>
        <w:rFonts w:ascii="Wingdings" w:hAnsi="Wingdings" w:hint="default"/>
      </w:rPr>
    </w:lvl>
  </w:abstractNum>
  <w:abstractNum w:abstractNumId="22">
    <w:nsid w:val="2F674B02"/>
    <w:multiLevelType w:val="hybridMultilevel"/>
    <w:tmpl w:val="43F8DBDA"/>
    <w:lvl w:ilvl="0" w:tplc="B504CCAA">
      <w:numFmt w:val="bullet"/>
      <w:lvlText w:val=""/>
      <w:lvlJc w:val="left"/>
      <w:pPr>
        <w:ind w:left="405" w:hanging="360"/>
      </w:pPr>
      <w:rPr>
        <w:rFonts w:ascii="Symbol" w:eastAsia="Times New Roman" w:hAnsi="Symbol" w:cs="Times New Roman" w:hint="default"/>
      </w:rPr>
    </w:lvl>
    <w:lvl w:ilvl="1" w:tplc="0C090003" w:tentative="1">
      <w:start w:val="1"/>
      <w:numFmt w:val="bullet"/>
      <w:lvlText w:val="o"/>
      <w:lvlJc w:val="left"/>
      <w:pPr>
        <w:ind w:left="1125" w:hanging="360"/>
      </w:pPr>
      <w:rPr>
        <w:rFonts w:ascii="Courier New" w:hAnsi="Courier New" w:cs="Courier New" w:hint="default"/>
      </w:rPr>
    </w:lvl>
    <w:lvl w:ilvl="2" w:tplc="0C090005" w:tentative="1">
      <w:start w:val="1"/>
      <w:numFmt w:val="bullet"/>
      <w:lvlText w:val=""/>
      <w:lvlJc w:val="left"/>
      <w:pPr>
        <w:ind w:left="1845" w:hanging="360"/>
      </w:pPr>
      <w:rPr>
        <w:rFonts w:ascii="Wingdings" w:hAnsi="Wingdings" w:hint="default"/>
      </w:rPr>
    </w:lvl>
    <w:lvl w:ilvl="3" w:tplc="0C090001" w:tentative="1">
      <w:start w:val="1"/>
      <w:numFmt w:val="bullet"/>
      <w:lvlText w:val=""/>
      <w:lvlJc w:val="left"/>
      <w:pPr>
        <w:ind w:left="2565" w:hanging="360"/>
      </w:pPr>
      <w:rPr>
        <w:rFonts w:ascii="Symbol" w:hAnsi="Symbol" w:hint="default"/>
      </w:rPr>
    </w:lvl>
    <w:lvl w:ilvl="4" w:tplc="0C090003" w:tentative="1">
      <w:start w:val="1"/>
      <w:numFmt w:val="bullet"/>
      <w:lvlText w:val="o"/>
      <w:lvlJc w:val="left"/>
      <w:pPr>
        <w:ind w:left="3285" w:hanging="360"/>
      </w:pPr>
      <w:rPr>
        <w:rFonts w:ascii="Courier New" w:hAnsi="Courier New" w:cs="Courier New" w:hint="default"/>
      </w:rPr>
    </w:lvl>
    <w:lvl w:ilvl="5" w:tplc="0C090005" w:tentative="1">
      <w:start w:val="1"/>
      <w:numFmt w:val="bullet"/>
      <w:lvlText w:val=""/>
      <w:lvlJc w:val="left"/>
      <w:pPr>
        <w:ind w:left="4005" w:hanging="360"/>
      </w:pPr>
      <w:rPr>
        <w:rFonts w:ascii="Wingdings" w:hAnsi="Wingdings" w:hint="default"/>
      </w:rPr>
    </w:lvl>
    <w:lvl w:ilvl="6" w:tplc="0C090001" w:tentative="1">
      <w:start w:val="1"/>
      <w:numFmt w:val="bullet"/>
      <w:lvlText w:val=""/>
      <w:lvlJc w:val="left"/>
      <w:pPr>
        <w:ind w:left="4725" w:hanging="360"/>
      </w:pPr>
      <w:rPr>
        <w:rFonts w:ascii="Symbol" w:hAnsi="Symbol" w:hint="default"/>
      </w:rPr>
    </w:lvl>
    <w:lvl w:ilvl="7" w:tplc="0C090003" w:tentative="1">
      <w:start w:val="1"/>
      <w:numFmt w:val="bullet"/>
      <w:lvlText w:val="o"/>
      <w:lvlJc w:val="left"/>
      <w:pPr>
        <w:ind w:left="5445" w:hanging="360"/>
      </w:pPr>
      <w:rPr>
        <w:rFonts w:ascii="Courier New" w:hAnsi="Courier New" w:cs="Courier New" w:hint="default"/>
      </w:rPr>
    </w:lvl>
    <w:lvl w:ilvl="8" w:tplc="0C090005" w:tentative="1">
      <w:start w:val="1"/>
      <w:numFmt w:val="bullet"/>
      <w:lvlText w:val=""/>
      <w:lvlJc w:val="left"/>
      <w:pPr>
        <w:ind w:left="6165" w:hanging="360"/>
      </w:pPr>
      <w:rPr>
        <w:rFonts w:ascii="Wingdings" w:hAnsi="Wingdings" w:hint="default"/>
      </w:rPr>
    </w:lvl>
  </w:abstractNum>
  <w:abstractNum w:abstractNumId="23">
    <w:nsid w:val="30932698"/>
    <w:multiLevelType w:val="singleLevel"/>
    <w:tmpl w:val="77101FFA"/>
    <w:lvl w:ilvl="0">
      <w:start w:val="1"/>
      <w:numFmt w:val="bullet"/>
      <w:lvlText w:val=""/>
      <w:lvlJc w:val="left"/>
      <w:pPr>
        <w:tabs>
          <w:tab w:val="num" w:pos="0"/>
        </w:tabs>
        <w:ind w:left="360" w:hanging="360"/>
      </w:pPr>
      <w:rPr>
        <w:rFonts w:ascii="Wingdings" w:hAnsi="Wingdings" w:hint="default"/>
      </w:rPr>
    </w:lvl>
  </w:abstractNum>
  <w:abstractNum w:abstractNumId="24">
    <w:nsid w:val="30961F00"/>
    <w:multiLevelType w:val="singleLevel"/>
    <w:tmpl w:val="ED7C77B4"/>
    <w:lvl w:ilvl="0">
      <w:start w:val="1"/>
      <w:numFmt w:val="bullet"/>
      <w:lvlText w:val=""/>
      <w:lvlJc w:val="left"/>
      <w:pPr>
        <w:tabs>
          <w:tab w:val="num" w:pos="0"/>
        </w:tabs>
        <w:ind w:left="360" w:hanging="360"/>
      </w:pPr>
      <w:rPr>
        <w:rFonts w:ascii="Symbol" w:hAnsi="Symbol" w:hint="default"/>
      </w:rPr>
    </w:lvl>
  </w:abstractNum>
  <w:abstractNum w:abstractNumId="25">
    <w:nsid w:val="33CE2798"/>
    <w:multiLevelType w:val="singleLevel"/>
    <w:tmpl w:val="ED7C77B4"/>
    <w:lvl w:ilvl="0">
      <w:start w:val="1"/>
      <w:numFmt w:val="bullet"/>
      <w:lvlText w:val=""/>
      <w:lvlJc w:val="left"/>
      <w:pPr>
        <w:tabs>
          <w:tab w:val="num" w:pos="0"/>
        </w:tabs>
        <w:ind w:left="360" w:hanging="360"/>
      </w:pPr>
      <w:rPr>
        <w:rFonts w:ascii="Symbol" w:hAnsi="Symbol" w:hint="default"/>
      </w:rPr>
    </w:lvl>
  </w:abstractNum>
  <w:abstractNum w:abstractNumId="26">
    <w:nsid w:val="3E8C3432"/>
    <w:multiLevelType w:val="singleLevel"/>
    <w:tmpl w:val="FFFFFFFF"/>
    <w:lvl w:ilvl="0">
      <w:start w:val="1"/>
      <w:numFmt w:val="bullet"/>
      <w:lvlText w:val=""/>
      <w:legacy w:legacy="1" w:legacySpace="0" w:legacyIndent="360"/>
      <w:lvlJc w:val="left"/>
      <w:pPr>
        <w:ind w:left="360" w:hanging="360"/>
      </w:pPr>
      <w:rPr>
        <w:rFonts w:ascii="Wingdings" w:hAnsi="Wingdings" w:hint="default"/>
      </w:rPr>
    </w:lvl>
  </w:abstractNum>
  <w:abstractNum w:abstractNumId="27">
    <w:nsid w:val="454E0E3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8">
    <w:nsid w:val="487C0F01"/>
    <w:multiLevelType w:val="singleLevel"/>
    <w:tmpl w:val="297C02B0"/>
    <w:lvl w:ilvl="0">
      <w:start w:val="1"/>
      <w:numFmt w:val="bullet"/>
      <w:lvlText w:val=""/>
      <w:lvlJc w:val="left"/>
      <w:pPr>
        <w:tabs>
          <w:tab w:val="num" w:pos="0"/>
        </w:tabs>
        <w:ind w:left="360" w:hanging="360"/>
      </w:pPr>
      <w:rPr>
        <w:rFonts w:ascii="Wingdings" w:hAnsi="Wingdings" w:hint="default"/>
      </w:rPr>
    </w:lvl>
  </w:abstractNum>
  <w:abstractNum w:abstractNumId="29">
    <w:nsid w:val="49005803"/>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30">
    <w:nsid w:val="49A33363"/>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31">
    <w:nsid w:val="49FC1EEE"/>
    <w:multiLevelType w:val="singleLevel"/>
    <w:tmpl w:val="8B8ACFAC"/>
    <w:lvl w:ilvl="0">
      <w:numFmt w:val="decimal"/>
      <w:lvlText w:val="%1"/>
      <w:legacy w:legacy="1" w:legacySpace="0" w:legacyIndent="0"/>
      <w:lvlJc w:val="left"/>
    </w:lvl>
  </w:abstractNum>
  <w:abstractNum w:abstractNumId="32">
    <w:nsid w:val="4AA9754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3">
    <w:nsid w:val="4D8525A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4">
    <w:nsid w:val="4F095AD2"/>
    <w:multiLevelType w:val="singleLevel"/>
    <w:tmpl w:val="ED7C77B4"/>
    <w:lvl w:ilvl="0">
      <w:start w:val="1"/>
      <w:numFmt w:val="bullet"/>
      <w:lvlText w:val=""/>
      <w:lvlJc w:val="left"/>
      <w:pPr>
        <w:tabs>
          <w:tab w:val="num" w:pos="0"/>
        </w:tabs>
        <w:ind w:left="360" w:hanging="360"/>
      </w:pPr>
      <w:rPr>
        <w:rFonts w:ascii="Symbol" w:hAnsi="Symbol" w:hint="default"/>
      </w:rPr>
    </w:lvl>
  </w:abstractNum>
  <w:abstractNum w:abstractNumId="35">
    <w:nsid w:val="51626013"/>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36">
    <w:nsid w:val="5261228E"/>
    <w:multiLevelType w:val="singleLevel"/>
    <w:tmpl w:val="ED7C77B4"/>
    <w:lvl w:ilvl="0">
      <w:start w:val="1"/>
      <w:numFmt w:val="bullet"/>
      <w:lvlText w:val=""/>
      <w:lvlJc w:val="left"/>
      <w:pPr>
        <w:tabs>
          <w:tab w:val="num" w:pos="0"/>
        </w:tabs>
        <w:ind w:left="360" w:hanging="360"/>
      </w:pPr>
      <w:rPr>
        <w:rFonts w:ascii="Symbol" w:hAnsi="Symbol" w:hint="default"/>
      </w:rPr>
    </w:lvl>
  </w:abstractNum>
  <w:abstractNum w:abstractNumId="37">
    <w:nsid w:val="58655486"/>
    <w:multiLevelType w:val="singleLevel"/>
    <w:tmpl w:val="BB928762"/>
    <w:lvl w:ilvl="0">
      <w:numFmt w:val="bullet"/>
      <w:lvlText w:val=""/>
      <w:lvlJc w:val="left"/>
      <w:pPr>
        <w:tabs>
          <w:tab w:val="num" w:pos="360"/>
        </w:tabs>
        <w:ind w:left="360" w:hanging="360"/>
      </w:pPr>
      <w:rPr>
        <w:rFonts w:ascii="Wingdings" w:hAnsi="Wingdings" w:hint="default"/>
      </w:rPr>
    </w:lvl>
  </w:abstractNum>
  <w:abstractNum w:abstractNumId="38">
    <w:nsid w:val="5ACC0A3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9">
    <w:nsid w:val="610A02C5"/>
    <w:multiLevelType w:val="hybridMultilevel"/>
    <w:tmpl w:val="B84CC4F0"/>
    <w:lvl w:ilvl="0" w:tplc="A0D0ED80">
      <w:start w:val="1"/>
      <w:numFmt w:val="bullet"/>
      <w:pStyle w:val="Dotpoint2"/>
      <w:lvlText w:val="-"/>
      <w:lvlJc w:val="left"/>
      <w:pPr>
        <w:ind w:left="1800" w:hanging="360"/>
      </w:pPr>
      <w:rPr>
        <w:rFonts w:ascii="Courier New" w:hAnsi="Courier New"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40">
    <w:nsid w:val="69606027"/>
    <w:multiLevelType w:val="hybridMultilevel"/>
    <w:tmpl w:val="3EB2C2A2"/>
    <w:lvl w:ilvl="0" w:tplc="E66EA440">
      <w:numFmt w:val="bullet"/>
      <w:lvlText w:val=""/>
      <w:lvlJc w:val="left"/>
      <w:pPr>
        <w:ind w:left="720" w:hanging="360"/>
      </w:pPr>
      <w:rPr>
        <w:rFonts w:ascii="Symbol" w:eastAsia="Times New Roman"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nsid w:val="6CD447FC"/>
    <w:multiLevelType w:val="multilevel"/>
    <w:tmpl w:val="42146892"/>
    <w:lvl w:ilvl="0">
      <w:start w:val="1"/>
      <w:numFmt w:val="decimal"/>
      <w:lvlText w:val="%1"/>
      <w:lvlJc w:val="left"/>
      <w:pPr>
        <w:tabs>
          <w:tab w:val="num" w:pos="284"/>
        </w:tabs>
        <w:ind w:left="0" w:firstLine="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2">
    <w:nsid w:val="6E6568BB"/>
    <w:multiLevelType w:val="hybridMultilevel"/>
    <w:tmpl w:val="7D744170"/>
    <w:lvl w:ilvl="0" w:tplc="E8267DE4">
      <w:start w:val="1"/>
      <w:numFmt w:val="bullet"/>
      <w:pStyle w:val="Dotpoint1"/>
      <w:lvlText w:val=""/>
      <w:lvlJc w:val="left"/>
      <w:pPr>
        <w:ind w:left="360" w:hanging="360"/>
      </w:pPr>
      <w:rPr>
        <w:rFonts w:ascii="Wingdings" w:hAnsi="Wingdings" w:hint="default"/>
      </w:rPr>
    </w:lvl>
    <w:lvl w:ilvl="1" w:tplc="4410AFD6">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nsid w:val="6EB269DA"/>
    <w:multiLevelType w:val="singleLevel"/>
    <w:tmpl w:val="FD1255FA"/>
    <w:lvl w:ilvl="0">
      <w:numFmt w:val="bullet"/>
      <w:lvlText w:val=""/>
      <w:lvlJc w:val="left"/>
      <w:pPr>
        <w:tabs>
          <w:tab w:val="num" w:pos="360"/>
        </w:tabs>
        <w:ind w:left="360" w:hanging="360"/>
      </w:pPr>
      <w:rPr>
        <w:rFonts w:ascii="Wingdings" w:hAnsi="Wingdings" w:hint="default"/>
      </w:rPr>
    </w:lvl>
  </w:abstractNum>
  <w:abstractNum w:abstractNumId="44">
    <w:nsid w:val="716032F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5">
    <w:nsid w:val="73FD0B6F"/>
    <w:multiLevelType w:val="singleLevel"/>
    <w:tmpl w:val="ED7C77B4"/>
    <w:lvl w:ilvl="0">
      <w:start w:val="1"/>
      <w:numFmt w:val="bullet"/>
      <w:lvlText w:val=""/>
      <w:lvlJc w:val="left"/>
      <w:pPr>
        <w:tabs>
          <w:tab w:val="num" w:pos="0"/>
        </w:tabs>
        <w:ind w:left="360" w:hanging="360"/>
      </w:pPr>
      <w:rPr>
        <w:rFonts w:ascii="Symbol" w:hAnsi="Symbol" w:hint="default"/>
      </w:rPr>
    </w:lvl>
  </w:abstractNum>
  <w:abstractNum w:abstractNumId="46">
    <w:nsid w:val="752B4923"/>
    <w:multiLevelType w:val="singleLevel"/>
    <w:tmpl w:val="FFFFFFFF"/>
    <w:lvl w:ilvl="0">
      <w:numFmt w:val="bullet"/>
      <w:lvlText w:val=""/>
      <w:legacy w:legacy="1" w:legacySpace="0" w:legacyIndent="360"/>
      <w:lvlJc w:val="left"/>
      <w:pPr>
        <w:ind w:left="360" w:hanging="360"/>
      </w:pPr>
      <w:rPr>
        <w:rFonts w:ascii="Symbol" w:hAnsi="Symbol" w:hint="default"/>
      </w:rPr>
    </w:lvl>
  </w:abstractNum>
  <w:abstractNum w:abstractNumId="47">
    <w:nsid w:val="78453263"/>
    <w:multiLevelType w:val="singleLevel"/>
    <w:tmpl w:val="FFFFFFFF"/>
    <w:lvl w:ilvl="0">
      <w:start w:val="1"/>
      <w:numFmt w:val="bullet"/>
      <w:lvlText w:val=""/>
      <w:legacy w:legacy="1" w:legacySpace="0" w:legacyIndent="360"/>
      <w:lvlJc w:val="left"/>
      <w:pPr>
        <w:ind w:left="360" w:hanging="360"/>
      </w:pPr>
      <w:rPr>
        <w:rFonts w:ascii="Wingdings" w:hAnsi="Wingdings" w:hint="default"/>
      </w:rPr>
    </w:lvl>
  </w:abstractNum>
  <w:num w:numId="1">
    <w:abstractNumId w:val="10"/>
    <w:lvlOverride w:ilvl="0">
      <w:lvl w:ilvl="0">
        <w:numFmt w:val="bullet"/>
        <w:lvlText w:val=""/>
        <w:legacy w:legacy="1" w:legacySpace="0" w:legacyIndent="360"/>
        <w:lvlJc w:val="left"/>
        <w:pPr>
          <w:ind w:left="360" w:hanging="360"/>
        </w:pPr>
        <w:rPr>
          <w:rFonts w:ascii="Symbol" w:hAnsi="Symbol" w:hint="default"/>
        </w:rPr>
      </w:lvl>
    </w:lvlOverride>
  </w:num>
  <w:num w:numId="2">
    <w:abstractNumId w:val="10"/>
    <w:lvlOverride w:ilvl="0">
      <w:lvl w:ilvl="0">
        <w:start w:val="1"/>
        <w:numFmt w:val="bullet"/>
        <w:lvlText w:val=""/>
        <w:legacy w:legacy="1" w:legacySpace="0" w:legacyIndent="360"/>
        <w:lvlJc w:val="left"/>
        <w:pPr>
          <w:ind w:left="360" w:hanging="360"/>
        </w:pPr>
        <w:rPr>
          <w:rFonts w:ascii="Wingdings" w:hAnsi="Wingdings" w:hint="default"/>
        </w:rPr>
      </w:lvl>
    </w:lvlOverride>
  </w:num>
  <w:num w:numId="3">
    <w:abstractNumId w:val="25"/>
  </w:num>
  <w:num w:numId="4">
    <w:abstractNumId w:val="26"/>
  </w:num>
  <w:num w:numId="5">
    <w:abstractNumId w:val="24"/>
  </w:num>
  <w:num w:numId="6">
    <w:abstractNumId w:val="11"/>
  </w:num>
  <w:num w:numId="7">
    <w:abstractNumId w:val="45"/>
  </w:num>
  <w:num w:numId="8">
    <w:abstractNumId w:val="36"/>
  </w:num>
  <w:num w:numId="9">
    <w:abstractNumId w:val="34"/>
  </w:num>
  <w:num w:numId="10">
    <w:abstractNumId w:val="44"/>
  </w:num>
  <w:num w:numId="11">
    <w:abstractNumId w:val="32"/>
  </w:num>
  <w:num w:numId="12">
    <w:abstractNumId w:val="14"/>
  </w:num>
  <w:num w:numId="13">
    <w:abstractNumId w:val="38"/>
  </w:num>
  <w:num w:numId="14">
    <w:abstractNumId w:val="33"/>
  </w:num>
  <w:num w:numId="15">
    <w:abstractNumId w:val="16"/>
  </w:num>
  <w:num w:numId="16">
    <w:abstractNumId w:val="17"/>
  </w:num>
  <w:num w:numId="17">
    <w:abstractNumId w:val="13"/>
  </w:num>
  <w:num w:numId="18">
    <w:abstractNumId w:val="47"/>
  </w:num>
  <w:num w:numId="19">
    <w:abstractNumId w:val="27"/>
  </w:num>
  <w:num w:numId="20">
    <w:abstractNumId w:val="35"/>
  </w:num>
  <w:num w:numId="21">
    <w:abstractNumId w:val="46"/>
  </w:num>
  <w:num w:numId="22">
    <w:abstractNumId w:val="31"/>
  </w:num>
  <w:num w:numId="23">
    <w:abstractNumId w:val="29"/>
  </w:num>
  <w:num w:numId="24">
    <w:abstractNumId w:val="30"/>
  </w:num>
  <w:num w:numId="25">
    <w:abstractNumId w:val="9"/>
  </w:num>
  <w:num w:numId="26">
    <w:abstractNumId w:val="7"/>
  </w:num>
  <w:num w:numId="27">
    <w:abstractNumId w:val="6"/>
  </w:num>
  <w:num w:numId="28">
    <w:abstractNumId w:val="5"/>
  </w:num>
  <w:num w:numId="29">
    <w:abstractNumId w:val="4"/>
  </w:num>
  <w:num w:numId="30">
    <w:abstractNumId w:val="8"/>
  </w:num>
  <w:num w:numId="31">
    <w:abstractNumId w:val="3"/>
  </w:num>
  <w:num w:numId="32">
    <w:abstractNumId w:val="2"/>
  </w:num>
  <w:num w:numId="33">
    <w:abstractNumId w:val="1"/>
  </w:num>
  <w:num w:numId="34">
    <w:abstractNumId w:val="0"/>
  </w:num>
  <w:num w:numId="35">
    <w:abstractNumId w:val="43"/>
  </w:num>
  <w:num w:numId="36">
    <w:abstractNumId w:val="20"/>
  </w:num>
  <w:num w:numId="37">
    <w:abstractNumId w:val="21"/>
  </w:num>
  <w:num w:numId="38">
    <w:abstractNumId w:val="37"/>
  </w:num>
  <w:num w:numId="39">
    <w:abstractNumId w:val="15"/>
  </w:num>
  <w:num w:numId="40">
    <w:abstractNumId w:val="23"/>
  </w:num>
  <w:num w:numId="41">
    <w:abstractNumId w:val="28"/>
  </w:num>
  <w:num w:numId="42">
    <w:abstractNumId w:val="19"/>
  </w:num>
  <w:num w:numId="43">
    <w:abstractNumId w:val="12"/>
  </w:num>
  <w:num w:numId="44">
    <w:abstractNumId w:val="41"/>
  </w:num>
  <w:num w:numId="45">
    <w:abstractNumId w:val="40"/>
  </w:num>
  <w:num w:numId="46">
    <w:abstractNumId w:val="22"/>
  </w:num>
  <w:num w:numId="47">
    <w:abstractNumId w:val="18"/>
  </w:num>
  <w:num w:numId="48">
    <w:abstractNumId w:val="42"/>
  </w:num>
  <w:num w:numId="49">
    <w:abstractNumId w:val="39"/>
  </w:num>
  <w:num w:numId="50">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68"/>
  <w:embedTrueTypeFonts/>
  <w:mirrorMargins/>
  <w:activeWritingStyle w:appName="MSWord" w:lang="en-US" w:vendorID="8" w:dllVersion="513" w:checkStyle="1"/>
  <w:activeWritingStyle w:appName="MSWord" w:lang="en-AU" w:vendorID="8" w:dllVersion="513" w:checkStyle="1"/>
  <w:activeWritingStyle w:appName="MSWord" w:lang="en-GB" w:vendorID="8" w:dllVersion="513" w:checkStyle="1"/>
  <w:proofState w:spelling="clean" w:grammar="clean"/>
  <w:stylePaneFormatFilter w:val="1F01"/>
  <w:stylePaneSortMethod w:val="0000"/>
  <w:defaultTabStop w:val="284"/>
  <w:doNotHyphenateCaps/>
  <w:evenAndOddHeaders/>
  <w:drawingGridHorizontalSpacing w:val="120"/>
  <w:displayHorizontalDrawingGridEvery w:val="0"/>
  <w:displayVerticalDrawingGridEvery w:val="0"/>
  <w:noPunctuationKerning/>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rsids>
    <w:rsidRoot w:val="00DE1A5F"/>
    <w:rsid w:val="000000AD"/>
    <w:rsid w:val="00002440"/>
    <w:rsid w:val="00003009"/>
    <w:rsid w:val="000064A9"/>
    <w:rsid w:val="00006BC9"/>
    <w:rsid w:val="000074F8"/>
    <w:rsid w:val="00007EC0"/>
    <w:rsid w:val="00010D34"/>
    <w:rsid w:val="000147F8"/>
    <w:rsid w:val="00014C87"/>
    <w:rsid w:val="00020BFA"/>
    <w:rsid w:val="00026E2D"/>
    <w:rsid w:val="0002728B"/>
    <w:rsid w:val="00027DE8"/>
    <w:rsid w:val="00031A21"/>
    <w:rsid w:val="0004121D"/>
    <w:rsid w:val="000412AD"/>
    <w:rsid w:val="00042160"/>
    <w:rsid w:val="00042837"/>
    <w:rsid w:val="000428F9"/>
    <w:rsid w:val="0004292F"/>
    <w:rsid w:val="000430BB"/>
    <w:rsid w:val="00045110"/>
    <w:rsid w:val="00045A62"/>
    <w:rsid w:val="00045BEB"/>
    <w:rsid w:val="00046311"/>
    <w:rsid w:val="0004673A"/>
    <w:rsid w:val="00052637"/>
    <w:rsid w:val="00057B27"/>
    <w:rsid w:val="0006105D"/>
    <w:rsid w:val="000643BF"/>
    <w:rsid w:val="000755CD"/>
    <w:rsid w:val="000867CA"/>
    <w:rsid w:val="0008681F"/>
    <w:rsid w:val="000870F1"/>
    <w:rsid w:val="000878B5"/>
    <w:rsid w:val="000902BB"/>
    <w:rsid w:val="00090787"/>
    <w:rsid w:val="000931A3"/>
    <w:rsid w:val="00096C93"/>
    <w:rsid w:val="000A0E2F"/>
    <w:rsid w:val="000A3BDF"/>
    <w:rsid w:val="000A4866"/>
    <w:rsid w:val="000A4931"/>
    <w:rsid w:val="000A5817"/>
    <w:rsid w:val="000A59DE"/>
    <w:rsid w:val="000A5CB1"/>
    <w:rsid w:val="000A73F1"/>
    <w:rsid w:val="000B317F"/>
    <w:rsid w:val="000B5E88"/>
    <w:rsid w:val="000C2E9C"/>
    <w:rsid w:val="000C4233"/>
    <w:rsid w:val="000C7522"/>
    <w:rsid w:val="000D10AF"/>
    <w:rsid w:val="000D597F"/>
    <w:rsid w:val="000D5EB1"/>
    <w:rsid w:val="000D6581"/>
    <w:rsid w:val="000D6DA3"/>
    <w:rsid w:val="000E0754"/>
    <w:rsid w:val="000E1B7D"/>
    <w:rsid w:val="000E42F4"/>
    <w:rsid w:val="000E43A0"/>
    <w:rsid w:val="000E43A2"/>
    <w:rsid w:val="000E53C5"/>
    <w:rsid w:val="000E6577"/>
    <w:rsid w:val="000E73F8"/>
    <w:rsid w:val="000F0FFD"/>
    <w:rsid w:val="000F262E"/>
    <w:rsid w:val="000F2867"/>
    <w:rsid w:val="000F4791"/>
    <w:rsid w:val="000F4CFB"/>
    <w:rsid w:val="000F5F83"/>
    <w:rsid w:val="00100C21"/>
    <w:rsid w:val="00102A61"/>
    <w:rsid w:val="001050F8"/>
    <w:rsid w:val="00106598"/>
    <w:rsid w:val="00106DAC"/>
    <w:rsid w:val="00110A3B"/>
    <w:rsid w:val="001209F4"/>
    <w:rsid w:val="00120C84"/>
    <w:rsid w:val="00121572"/>
    <w:rsid w:val="00122490"/>
    <w:rsid w:val="00122776"/>
    <w:rsid w:val="00123DBC"/>
    <w:rsid w:val="001248A4"/>
    <w:rsid w:val="0013067A"/>
    <w:rsid w:val="0013198B"/>
    <w:rsid w:val="00131A32"/>
    <w:rsid w:val="001326AD"/>
    <w:rsid w:val="00133239"/>
    <w:rsid w:val="00134141"/>
    <w:rsid w:val="00136E2D"/>
    <w:rsid w:val="001374DA"/>
    <w:rsid w:val="00144879"/>
    <w:rsid w:val="001452BB"/>
    <w:rsid w:val="00145ED9"/>
    <w:rsid w:val="00146FFD"/>
    <w:rsid w:val="001477C4"/>
    <w:rsid w:val="00150575"/>
    <w:rsid w:val="0015163E"/>
    <w:rsid w:val="00151F10"/>
    <w:rsid w:val="0016067A"/>
    <w:rsid w:val="001629DC"/>
    <w:rsid w:val="00163A3F"/>
    <w:rsid w:val="00165989"/>
    <w:rsid w:val="0017136F"/>
    <w:rsid w:val="00171798"/>
    <w:rsid w:val="00172DE6"/>
    <w:rsid w:val="001800B1"/>
    <w:rsid w:val="001800E7"/>
    <w:rsid w:val="00183766"/>
    <w:rsid w:val="00191D8D"/>
    <w:rsid w:val="00191E48"/>
    <w:rsid w:val="001A024D"/>
    <w:rsid w:val="001A0B75"/>
    <w:rsid w:val="001A12E0"/>
    <w:rsid w:val="001A61E0"/>
    <w:rsid w:val="001B307A"/>
    <w:rsid w:val="001B3556"/>
    <w:rsid w:val="001C250C"/>
    <w:rsid w:val="001C6896"/>
    <w:rsid w:val="001C7877"/>
    <w:rsid w:val="001D11F9"/>
    <w:rsid w:val="001D2483"/>
    <w:rsid w:val="001D588D"/>
    <w:rsid w:val="001E07C6"/>
    <w:rsid w:val="001E108A"/>
    <w:rsid w:val="001E1D61"/>
    <w:rsid w:val="001F3457"/>
    <w:rsid w:val="001F451D"/>
    <w:rsid w:val="00202CB2"/>
    <w:rsid w:val="00203B01"/>
    <w:rsid w:val="00205AEB"/>
    <w:rsid w:val="00212F67"/>
    <w:rsid w:val="002136EE"/>
    <w:rsid w:val="00213E8F"/>
    <w:rsid w:val="0021635B"/>
    <w:rsid w:val="00217F63"/>
    <w:rsid w:val="00224683"/>
    <w:rsid w:val="00231A0D"/>
    <w:rsid w:val="002339DA"/>
    <w:rsid w:val="00237A5A"/>
    <w:rsid w:val="00237AC3"/>
    <w:rsid w:val="00245F7E"/>
    <w:rsid w:val="00246FC5"/>
    <w:rsid w:val="00255F77"/>
    <w:rsid w:val="00257933"/>
    <w:rsid w:val="00261392"/>
    <w:rsid w:val="0026251F"/>
    <w:rsid w:val="00263C1D"/>
    <w:rsid w:val="00264176"/>
    <w:rsid w:val="0026576E"/>
    <w:rsid w:val="00270759"/>
    <w:rsid w:val="002726CF"/>
    <w:rsid w:val="002752FB"/>
    <w:rsid w:val="00277BEE"/>
    <w:rsid w:val="00283ADF"/>
    <w:rsid w:val="00293E0F"/>
    <w:rsid w:val="002961B1"/>
    <w:rsid w:val="00296647"/>
    <w:rsid w:val="00297B00"/>
    <w:rsid w:val="00297E0E"/>
    <w:rsid w:val="002A071B"/>
    <w:rsid w:val="002A2C8D"/>
    <w:rsid w:val="002A7E75"/>
    <w:rsid w:val="002B0281"/>
    <w:rsid w:val="002B0C7B"/>
    <w:rsid w:val="002B400E"/>
    <w:rsid w:val="002B4C18"/>
    <w:rsid w:val="002B5647"/>
    <w:rsid w:val="002B5C97"/>
    <w:rsid w:val="002B643C"/>
    <w:rsid w:val="002B658F"/>
    <w:rsid w:val="002C212A"/>
    <w:rsid w:val="002C4909"/>
    <w:rsid w:val="002C5612"/>
    <w:rsid w:val="002C7497"/>
    <w:rsid w:val="002D09B3"/>
    <w:rsid w:val="002D2593"/>
    <w:rsid w:val="002D2997"/>
    <w:rsid w:val="002D2AC4"/>
    <w:rsid w:val="002D5FCB"/>
    <w:rsid w:val="002E0862"/>
    <w:rsid w:val="002E2A65"/>
    <w:rsid w:val="002E39D7"/>
    <w:rsid w:val="002E4D3C"/>
    <w:rsid w:val="002E6C15"/>
    <w:rsid w:val="002F1502"/>
    <w:rsid w:val="002F2E86"/>
    <w:rsid w:val="002F3F12"/>
    <w:rsid w:val="002F6E43"/>
    <w:rsid w:val="002F703B"/>
    <w:rsid w:val="00304107"/>
    <w:rsid w:val="00313B57"/>
    <w:rsid w:val="003152F0"/>
    <w:rsid w:val="003158EE"/>
    <w:rsid w:val="00316D63"/>
    <w:rsid w:val="00320EEB"/>
    <w:rsid w:val="0032598A"/>
    <w:rsid w:val="00325E68"/>
    <w:rsid w:val="003303F7"/>
    <w:rsid w:val="0033122D"/>
    <w:rsid w:val="00345E9C"/>
    <w:rsid w:val="00345F5D"/>
    <w:rsid w:val="00351021"/>
    <w:rsid w:val="00354460"/>
    <w:rsid w:val="003545B8"/>
    <w:rsid w:val="0036295C"/>
    <w:rsid w:val="00367037"/>
    <w:rsid w:val="003729C1"/>
    <w:rsid w:val="00372B63"/>
    <w:rsid w:val="00374910"/>
    <w:rsid w:val="003825B6"/>
    <w:rsid w:val="003845AC"/>
    <w:rsid w:val="003846A2"/>
    <w:rsid w:val="00385B5C"/>
    <w:rsid w:val="00385C20"/>
    <w:rsid w:val="003930C1"/>
    <w:rsid w:val="003974D4"/>
    <w:rsid w:val="00397CFC"/>
    <w:rsid w:val="003A0AD7"/>
    <w:rsid w:val="003A6E60"/>
    <w:rsid w:val="003B057D"/>
    <w:rsid w:val="003B0F50"/>
    <w:rsid w:val="003B1913"/>
    <w:rsid w:val="003B3B38"/>
    <w:rsid w:val="003B5205"/>
    <w:rsid w:val="003C0754"/>
    <w:rsid w:val="003C2819"/>
    <w:rsid w:val="003C3BCD"/>
    <w:rsid w:val="003C460E"/>
    <w:rsid w:val="003C65CB"/>
    <w:rsid w:val="003C73D9"/>
    <w:rsid w:val="003D4B1A"/>
    <w:rsid w:val="003D65DB"/>
    <w:rsid w:val="003E04F1"/>
    <w:rsid w:val="003E1962"/>
    <w:rsid w:val="003E3B90"/>
    <w:rsid w:val="003E71F5"/>
    <w:rsid w:val="003E7340"/>
    <w:rsid w:val="003F098E"/>
    <w:rsid w:val="003F5E7F"/>
    <w:rsid w:val="00400185"/>
    <w:rsid w:val="0040037F"/>
    <w:rsid w:val="004047D0"/>
    <w:rsid w:val="00405E09"/>
    <w:rsid w:val="00406409"/>
    <w:rsid w:val="00407F20"/>
    <w:rsid w:val="00414023"/>
    <w:rsid w:val="004150B1"/>
    <w:rsid w:val="004160A8"/>
    <w:rsid w:val="00417135"/>
    <w:rsid w:val="00420C8E"/>
    <w:rsid w:val="0043000C"/>
    <w:rsid w:val="00430942"/>
    <w:rsid w:val="004317D0"/>
    <w:rsid w:val="004318F0"/>
    <w:rsid w:val="0043753F"/>
    <w:rsid w:val="00440368"/>
    <w:rsid w:val="00440B0A"/>
    <w:rsid w:val="0044606E"/>
    <w:rsid w:val="004464B3"/>
    <w:rsid w:val="004522DE"/>
    <w:rsid w:val="00454C38"/>
    <w:rsid w:val="0045566F"/>
    <w:rsid w:val="00457A11"/>
    <w:rsid w:val="00461ECE"/>
    <w:rsid w:val="00465177"/>
    <w:rsid w:val="004661F0"/>
    <w:rsid w:val="00466474"/>
    <w:rsid w:val="0046767A"/>
    <w:rsid w:val="00470B46"/>
    <w:rsid w:val="004726FE"/>
    <w:rsid w:val="004732E6"/>
    <w:rsid w:val="00473432"/>
    <w:rsid w:val="00473B0A"/>
    <w:rsid w:val="00475762"/>
    <w:rsid w:val="00480C5B"/>
    <w:rsid w:val="004813C8"/>
    <w:rsid w:val="004837A2"/>
    <w:rsid w:val="00483DDD"/>
    <w:rsid w:val="00486525"/>
    <w:rsid w:val="00492CFE"/>
    <w:rsid w:val="004A0BC0"/>
    <w:rsid w:val="004A112C"/>
    <w:rsid w:val="004A138F"/>
    <w:rsid w:val="004A4AF0"/>
    <w:rsid w:val="004A4FBE"/>
    <w:rsid w:val="004A7ED7"/>
    <w:rsid w:val="004B052B"/>
    <w:rsid w:val="004B1A4A"/>
    <w:rsid w:val="004B24DA"/>
    <w:rsid w:val="004B342F"/>
    <w:rsid w:val="004C0768"/>
    <w:rsid w:val="004C0DA9"/>
    <w:rsid w:val="004C2E46"/>
    <w:rsid w:val="004D1B16"/>
    <w:rsid w:val="004D2469"/>
    <w:rsid w:val="004D27A8"/>
    <w:rsid w:val="004E2A45"/>
    <w:rsid w:val="004E5C3A"/>
    <w:rsid w:val="004E7604"/>
    <w:rsid w:val="004E77CD"/>
    <w:rsid w:val="004F5817"/>
    <w:rsid w:val="004F6646"/>
    <w:rsid w:val="004F7A88"/>
    <w:rsid w:val="00500066"/>
    <w:rsid w:val="00500110"/>
    <w:rsid w:val="00502EFB"/>
    <w:rsid w:val="00504423"/>
    <w:rsid w:val="00505145"/>
    <w:rsid w:val="005053B2"/>
    <w:rsid w:val="00510C01"/>
    <w:rsid w:val="005120D3"/>
    <w:rsid w:val="00512D1E"/>
    <w:rsid w:val="0052172B"/>
    <w:rsid w:val="005243F6"/>
    <w:rsid w:val="00525F79"/>
    <w:rsid w:val="005325CE"/>
    <w:rsid w:val="00536CDE"/>
    <w:rsid w:val="00537534"/>
    <w:rsid w:val="00565DB0"/>
    <w:rsid w:val="00566BC6"/>
    <w:rsid w:val="005675D1"/>
    <w:rsid w:val="00567754"/>
    <w:rsid w:val="005678C4"/>
    <w:rsid w:val="00570F2B"/>
    <w:rsid w:val="00572E75"/>
    <w:rsid w:val="0057378A"/>
    <w:rsid w:val="005757DD"/>
    <w:rsid w:val="005800FC"/>
    <w:rsid w:val="005824A3"/>
    <w:rsid w:val="00583855"/>
    <w:rsid w:val="005855C1"/>
    <w:rsid w:val="005920B6"/>
    <w:rsid w:val="0059256C"/>
    <w:rsid w:val="00594335"/>
    <w:rsid w:val="00595EF9"/>
    <w:rsid w:val="00596A6E"/>
    <w:rsid w:val="005A30CE"/>
    <w:rsid w:val="005A5A5D"/>
    <w:rsid w:val="005B197F"/>
    <w:rsid w:val="005B1EB6"/>
    <w:rsid w:val="005B21CB"/>
    <w:rsid w:val="005C1CAB"/>
    <w:rsid w:val="005C4617"/>
    <w:rsid w:val="005C6836"/>
    <w:rsid w:val="005C715F"/>
    <w:rsid w:val="005D07B2"/>
    <w:rsid w:val="005D3B42"/>
    <w:rsid w:val="005D4006"/>
    <w:rsid w:val="005D7501"/>
    <w:rsid w:val="005E1695"/>
    <w:rsid w:val="005E33CA"/>
    <w:rsid w:val="005E456B"/>
    <w:rsid w:val="005E6714"/>
    <w:rsid w:val="005F24F7"/>
    <w:rsid w:val="00602D67"/>
    <w:rsid w:val="00610477"/>
    <w:rsid w:val="00613942"/>
    <w:rsid w:val="00614928"/>
    <w:rsid w:val="006150B2"/>
    <w:rsid w:val="00620BE8"/>
    <w:rsid w:val="00620C42"/>
    <w:rsid w:val="00620F87"/>
    <w:rsid w:val="00621936"/>
    <w:rsid w:val="006258CB"/>
    <w:rsid w:val="00626816"/>
    <w:rsid w:val="00627A04"/>
    <w:rsid w:val="00631441"/>
    <w:rsid w:val="00642109"/>
    <w:rsid w:val="00642E19"/>
    <w:rsid w:val="006446A5"/>
    <w:rsid w:val="00644EF6"/>
    <w:rsid w:val="006461E4"/>
    <w:rsid w:val="0064792F"/>
    <w:rsid w:val="00650484"/>
    <w:rsid w:val="00650920"/>
    <w:rsid w:val="00655C67"/>
    <w:rsid w:val="00662AE0"/>
    <w:rsid w:val="00663819"/>
    <w:rsid w:val="00663974"/>
    <w:rsid w:val="0066598D"/>
    <w:rsid w:val="00682521"/>
    <w:rsid w:val="00685B71"/>
    <w:rsid w:val="00685EC0"/>
    <w:rsid w:val="00687987"/>
    <w:rsid w:val="0069591B"/>
    <w:rsid w:val="00695BD5"/>
    <w:rsid w:val="006A0073"/>
    <w:rsid w:val="006B1093"/>
    <w:rsid w:val="006B1848"/>
    <w:rsid w:val="006B24CC"/>
    <w:rsid w:val="006B4BAE"/>
    <w:rsid w:val="006C144B"/>
    <w:rsid w:val="006C17B1"/>
    <w:rsid w:val="006C2839"/>
    <w:rsid w:val="006C2C22"/>
    <w:rsid w:val="006C37D6"/>
    <w:rsid w:val="006C40F4"/>
    <w:rsid w:val="006C47D6"/>
    <w:rsid w:val="006C5DD4"/>
    <w:rsid w:val="006D3CB0"/>
    <w:rsid w:val="006E3F41"/>
    <w:rsid w:val="006E5615"/>
    <w:rsid w:val="006E6C3A"/>
    <w:rsid w:val="006E78D3"/>
    <w:rsid w:val="006F34E3"/>
    <w:rsid w:val="006F7ABE"/>
    <w:rsid w:val="006F7B10"/>
    <w:rsid w:val="007003AA"/>
    <w:rsid w:val="007103F9"/>
    <w:rsid w:val="007106BC"/>
    <w:rsid w:val="00711B0D"/>
    <w:rsid w:val="007153EF"/>
    <w:rsid w:val="007179DD"/>
    <w:rsid w:val="007202C1"/>
    <w:rsid w:val="00721CCA"/>
    <w:rsid w:val="00722EE0"/>
    <w:rsid w:val="00724A28"/>
    <w:rsid w:val="00725B60"/>
    <w:rsid w:val="00730C61"/>
    <w:rsid w:val="00733570"/>
    <w:rsid w:val="00733E60"/>
    <w:rsid w:val="00735428"/>
    <w:rsid w:val="00740998"/>
    <w:rsid w:val="00741C9A"/>
    <w:rsid w:val="007475FA"/>
    <w:rsid w:val="00762607"/>
    <w:rsid w:val="00766F56"/>
    <w:rsid w:val="00767868"/>
    <w:rsid w:val="00770AC9"/>
    <w:rsid w:val="00770FE8"/>
    <w:rsid w:val="00772F90"/>
    <w:rsid w:val="00784786"/>
    <w:rsid w:val="007859AB"/>
    <w:rsid w:val="00787214"/>
    <w:rsid w:val="007926C6"/>
    <w:rsid w:val="00793741"/>
    <w:rsid w:val="00796DA7"/>
    <w:rsid w:val="007A0183"/>
    <w:rsid w:val="007A1C37"/>
    <w:rsid w:val="007A2A4A"/>
    <w:rsid w:val="007B2C2E"/>
    <w:rsid w:val="007B6B23"/>
    <w:rsid w:val="007C2F93"/>
    <w:rsid w:val="007C47B1"/>
    <w:rsid w:val="007C502B"/>
    <w:rsid w:val="007C7646"/>
    <w:rsid w:val="007D062C"/>
    <w:rsid w:val="007D5F1F"/>
    <w:rsid w:val="007D7F4C"/>
    <w:rsid w:val="007E1668"/>
    <w:rsid w:val="007E3662"/>
    <w:rsid w:val="007E377B"/>
    <w:rsid w:val="007E43E9"/>
    <w:rsid w:val="007F0CC1"/>
    <w:rsid w:val="007F3077"/>
    <w:rsid w:val="007F35F9"/>
    <w:rsid w:val="007F4AC4"/>
    <w:rsid w:val="007F78C0"/>
    <w:rsid w:val="008020E3"/>
    <w:rsid w:val="0080268C"/>
    <w:rsid w:val="0080401C"/>
    <w:rsid w:val="008044C8"/>
    <w:rsid w:val="00804CAE"/>
    <w:rsid w:val="00810DE1"/>
    <w:rsid w:val="00816E25"/>
    <w:rsid w:val="008208D3"/>
    <w:rsid w:val="00822754"/>
    <w:rsid w:val="00825B42"/>
    <w:rsid w:val="008306FB"/>
    <w:rsid w:val="00832208"/>
    <w:rsid w:val="008335A9"/>
    <w:rsid w:val="008366D2"/>
    <w:rsid w:val="00836F5D"/>
    <w:rsid w:val="00837104"/>
    <w:rsid w:val="00837B89"/>
    <w:rsid w:val="008404DA"/>
    <w:rsid w:val="008418AE"/>
    <w:rsid w:val="00844E99"/>
    <w:rsid w:val="008505A5"/>
    <w:rsid w:val="00853B81"/>
    <w:rsid w:val="0085637E"/>
    <w:rsid w:val="008602B1"/>
    <w:rsid w:val="008609D2"/>
    <w:rsid w:val="00867F54"/>
    <w:rsid w:val="0087011B"/>
    <w:rsid w:val="00870798"/>
    <w:rsid w:val="00871B44"/>
    <w:rsid w:val="00872A00"/>
    <w:rsid w:val="0087744C"/>
    <w:rsid w:val="0088187D"/>
    <w:rsid w:val="00885E19"/>
    <w:rsid w:val="0088684B"/>
    <w:rsid w:val="00886C75"/>
    <w:rsid w:val="0088736A"/>
    <w:rsid w:val="008936C8"/>
    <w:rsid w:val="008978DD"/>
    <w:rsid w:val="008A1BAC"/>
    <w:rsid w:val="008A78CD"/>
    <w:rsid w:val="008B0C1D"/>
    <w:rsid w:val="008B47FE"/>
    <w:rsid w:val="008B4A11"/>
    <w:rsid w:val="008C023A"/>
    <w:rsid w:val="008C0C46"/>
    <w:rsid w:val="008C24AE"/>
    <w:rsid w:val="008C4E1A"/>
    <w:rsid w:val="008C68FD"/>
    <w:rsid w:val="008C7C48"/>
    <w:rsid w:val="008D2308"/>
    <w:rsid w:val="008D4A64"/>
    <w:rsid w:val="008D4C56"/>
    <w:rsid w:val="008D535F"/>
    <w:rsid w:val="008D6178"/>
    <w:rsid w:val="008E207F"/>
    <w:rsid w:val="008E2221"/>
    <w:rsid w:val="008E2F50"/>
    <w:rsid w:val="008F2AFF"/>
    <w:rsid w:val="009032EC"/>
    <w:rsid w:val="009104B2"/>
    <w:rsid w:val="009134A2"/>
    <w:rsid w:val="00913B95"/>
    <w:rsid w:val="009149E1"/>
    <w:rsid w:val="009172C5"/>
    <w:rsid w:val="00917D65"/>
    <w:rsid w:val="00924D06"/>
    <w:rsid w:val="00930B4A"/>
    <w:rsid w:val="009332EE"/>
    <w:rsid w:val="00934B83"/>
    <w:rsid w:val="00937FD0"/>
    <w:rsid w:val="009438BA"/>
    <w:rsid w:val="0094407B"/>
    <w:rsid w:val="00945A70"/>
    <w:rsid w:val="00946F89"/>
    <w:rsid w:val="00950A11"/>
    <w:rsid w:val="009543E7"/>
    <w:rsid w:val="00960984"/>
    <w:rsid w:val="00961FE5"/>
    <w:rsid w:val="00962342"/>
    <w:rsid w:val="00962F4F"/>
    <w:rsid w:val="00963D7D"/>
    <w:rsid w:val="00964B16"/>
    <w:rsid w:val="00965150"/>
    <w:rsid w:val="00973090"/>
    <w:rsid w:val="00975CDA"/>
    <w:rsid w:val="00975E19"/>
    <w:rsid w:val="00982326"/>
    <w:rsid w:val="009861C0"/>
    <w:rsid w:val="009873CA"/>
    <w:rsid w:val="00993D23"/>
    <w:rsid w:val="0099405A"/>
    <w:rsid w:val="00995CB3"/>
    <w:rsid w:val="00997158"/>
    <w:rsid w:val="00997240"/>
    <w:rsid w:val="009A4F0E"/>
    <w:rsid w:val="009A616B"/>
    <w:rsid w:val="009A787E"/>
    <w:rsid w:val="009B6DE2"/>
    <w:rsid w:val="009C32D9"/>
    <w:rsid w:val="009D14BB"/>
    <w:rsid w:val="009D3C07"/>
    <w:rsid w:val="009D5008"/>
    <w:rsid w:val="009D5BC8"/>
    <w:rsid w:val="009E54F7"/>
    <w:rsid w:val="009F3F17"/>
    <w:rsid w:val="009F55C3"/>
    <w:rsid w:val="009F59BA"/>
    <w:rsid w:val="009F6A40"/>
    <w:rsid w:val="009F7235"/>
    <w:rsid w:val="00A001E8"/>
    <w:rsid w:val="00A0127B"/>
    <w:rsid w:val="00A029A6"/>
    <w:rsid w:val="00A04462"/>
    <w:rsid w:val="00A04F2D"/>
    <w:rsid w:val="00A055A6"/>
    <w:rsid w:val="00A11F53"/>
    <w:rsid w:val="00A129B6"/>
    <w:rsid w:val="00A13AA3"/>
    <w:rsid w:val="00A164B8"/>
    <w:rsid w:val="00A17871"/>
    <w:rsid w:val="00A208E4"/>
    <w:rsid w:val="00A22C12"/>
    <w:rsid w:val="00A33066"/>
    <w:rsid w:val="00A34A06"/>
    <w:rsid w:val="00A3773F"/>
    <w:rsid w:val="00A41577"/>
    <w:rsid w:val="00A44DDC"/>
    <w:rsid w:val="00A46CB8"/>
    <w:rsid w:val="00A54E41"/>
    <w:rsid w:val="00A57141"/>
    <w:rsid w:val="00A63339"/>
    <w:rsid w:val="00A651B9"/>
    <w:rsid w:val="00A70EB0"/>
    <w:rsid w:val="00A71CE3"/>
    <w:rsid w:val="00A738F9"/>
    <w:rsid w:val="00A7452C"/>
    <w:rsid w:val="00A84CB4"/>
    <w:rsid w:val="00A85688"/>
    <w:rsid w:val="00A90D72"/>
    <w:rsid w:val="00A91A95"/>
    <w:rsid w:val="00A92D4C"/>
    <w:rsid w:val="00A94A19"/>
    <w:rsid w:val="00A965CF"/>
    <w:rsid w:val="00AA1E3A"/>
    <w:rsid w:val="00AA1E7A"/>
    <w:rsid w:val="00AA3F4A"/>
    <w:rsid w:val="00AA7D8E"/>
    <w:rsid w:val="00AB2A81"/>
    <w:rsid w:val="00AB76D0"/>
    <w:rsid w:val="00AC424B"/>
    <w:rsid w:val="00AD2EF7"/>
    <w:rsid w:val="00AD3B1C"/>
    <w:rsid w:val="00AE37D9"/>
    <w:rsid w:val="00AE7C5C"/>
    <w:rsid w:val="00AF0B7B"/>
    <w:rsid w:val="00AF7A53"/>
    <w:rsid w:val="00B02A85"/>
    <w:rsid w:val="00B05B47"/>
    <w:rsid w:val="00B065A4"/>
    <w:rsid w:val="00B06956"/>
    <w:rsid w:val="00B06F78"/>
    <w:rsid w:val="00B07FCD"/>
    <w:rsid w:val="00B100E3"/>
    <w:rsid w:val="00B14707"/>
    <w:rsid w:val="00B20AE1"/>
    <w:rsid w:val="00B37232"/>
    <w:rsid w:val="00B40BFA"/>
    <w:rsid w:val="00B4440A"/>
    <w:rsid w:val="00B45E93"/>
    <w:rsid w:val="00B45F80"/>
    <w:rsid w:val="00B4665E"/>
    <w:rsid w:val="00B46C20"/>
    <w:rsid w:val="00B5164C"/>
    <w:rsid w:val="00B5504D"/>
    <w:rsid w:val="00B55151"/>
    <w:rsid w:val="00B55504"/>
    <w:rsid w:val="00B71709"/>
    <w:rsid w:val="00B71A0A"/>
    <w:rsid w:val="00B7527E"/>
    <w:rsid w:val="00B765AF"/>
    <w:rsid w:val="00B80BAD"/>
    <w:rsid w:val="00B8223C"/>
    <w:rsid w:val="00B8239A"/>
    <w:rsid w:val="00B86DD2"/>
    <w:rsid w:val="00B87008"/>
    <w:rsid w:val="00B87FB9"/>
    <w:rsid w:val="00B91BFC"/>
    <w:rsid w:val="00B92219"/>
    <w:rsid w:val="00BA1BA9"/>
    <w:rsid w:val="00BB225E"/>
    <w:rsid w:val="00BB405E"/>
    <w:rsid w:val="00BC0D82"/>
    <w:rsid w:val="00BC7F29"/>
    <w:rsid w:val="00BD056A"/>
    <w:rsid w:val="00BD3156"/>
    <w:rsid w:val="00BD53AB"/>
    <w:rsid w:val="00BD6569"/>
    <w:rsid w:val="00BD7218"/>
    <w:rsid w:val="00BE13A2"/>
    <w:rsid w:val="00BE2F7A"/>
    <w:rsid w:val="00BE7C81"/>
    <w:rsid w:val="00BF027C"/>
    <w:rsid w:val="00BF23BC"/>
    <w:rsid w:val="00C020D6"/>
    <w:rsid w:val="00C046E5"/>
    <w:rsid w:val="00C051F1"/>
    <w:rsid w:val="00C07316"/>
    <w:rsid w:val="00C134F4"/>
    <w:rsid w:val="00C13766"/>
    <w:rsid w:val="00C13E9C"/>
    <w:rsid w:val="00C20059"/>
    <w:rsid w:val="00C20431"/>
    <w:rsid w:val="00C2187C"/>
    <w:rsid w:val="00C21C50"/>
    <w:rsid w:val="00C26930"/>
    <w:rsid w:val="00C27216"/>
    <w:rsid w:val="00C27855"/>
    <w:rsid w:val="00C300AB"/>
    <w:rsid w:val="00C3569E"/>
    <w:rsid w:val="00C52749"/>
    <w:rsid w:val="00C556FC"/>
    <w:rsid w:val="00C608D7"/>
    <w:rsid w:val="00C65402"/>
    <w:rsid w:val="00C6624A"/>
    <w:rsid w:val="00C706B9"/>
    <w:rsid w:val="00C7201A"/>
    <w:rsid w:val="00C74BF7"/>
    <w:rsid w:val="00C81691"/>
    <w:rsid w:val="00C81A40"/>
    <w:rsid w:val="00C81D36"/>
    <w:rsid w:val="00C84F20"/>
    <w:rsid w:val="00C85C86"/>
    <w:rsid w:val="00C86142"/>
    <w:rsid w:val="00C91824"/>
    <w:rsid w:val="00C95702"/>
    <w:rsid w:val="00C979F8"/>
    <w:rsid w:val="00CA163D"/>
    <w:rsid w:val="00CA21ED"/>
    <w:rsid w:val="00CB141C"/>
    <w:rsid w:val="00CB2061"/>
    <w:rsid w:val="00CB2301"/>
    <w:rsid w:val="00CB51C4"/>
    <w:rsid w:val="00CC2A8D"/>
    <w:rsid w:val="00CC567E"/>
    <w:rsid w:val="00CC602A"/>
    <w:rsid w:val="00CD0972"/>
    <w:rsid w:val="00CD0D8E"/>
    <w:rsid w:val="00CD3DC5"/>
    <w:rsid w:val="00CD5A50"/>
    <w:rsid w:val="00CD63FC"/>
    <w:rsid w:val="00CD7396"/>
    <w:rsid w:val="00CE1653"/>
    <w:rsid w:val="00CE2AC0"/>
    <w:rsid w:val="00CE45EC"/>
    <w:rsid w:val="00CE5034"/>
    <w:rsid w:val="00CF2008"/>
    <w:rsid w:val="00CF3AE5"/>
    <w:rsid w:val="00CF68EF"/>
    <w:rsid w:val="00CF6B89"/>
    <w:rsid w:val="00CF6DDA"/>
    <w:rsid w:val="00D02F2A"/>
    <w:rsid w:val="00D049AF"/>
    <w:rsid w:val="00D04DA5"/>
    <w:rsid w:val="00D056B7"/>
    <w:rsid w:val="00D2089A"/>
    <w:rsid w:val="00D258CA"/>
    <w:rsid w:val="00D270E2"/>
    <w:rsid w:val="00D3191F"/>
    <w:rsid w:val="00D343A0"/>
    <w:rsid w:val="00D34B59"/>
    <w:rsid w:val="00D357D6"/>
    <w:rsid w:val="00D47EB0"/>
    <w:rsid w:val="00D540E9"/>
    <w:rsid w:val="00D55595"/>
    <w:rsid w:val="00D603C7"/>
    <w:rsid w:val="00D612EA"/>
    <w:rsid w:val="00D72730"/>
    <w:rsid w:val="00D7357B"/>
    <w:rsid w:val="00D75052"/>
    <w:rsid w:val="00D83AA4"/>
    <w:rsid w:val="00D83D49"/>
    <w:rsid w:val="00D846BC"/>
    <w:rsid w:val="00D8604A"/>
    <w:rsid w:val="00D86061"/>
    <w:rsid w:val="00D86A2A"/>
    <w:rsid w:val="00D87B67"/>
    <w:rsid w:val="00D91A83"/>
    <w:rsid w:val="00D9250A"/>
    <w:rsid w:val="00DA16BD"/>
    <w:rsid w:val="00DA2C61"/>
    <w:rsid w:val="00DA3D76"/>
    <w:rsid w:val="00DA4565"/>
    <w:rsid w:val="00DA5596"/>
    <w:rsid w:val="00DA6DF7"/>
    <w:rsid w:val="00DB3043"/>
    <w:rsid w:val="00DB76B1"/>
    <w:rsid w:val="00DC10CD"/>
    <w:rsid w:val="00DC11B4"/>
    <w:rsid w:val="00DC2798"/>
    <w:rsid w:val="00DC49DE"/>
    <w:rsid w:val="00DC62F5"/>
    <w:rsid w:val="00DD3553"/>
    <w:rsid w:val="00DD3A48"/>
    <w:rsid w:val="00DD48AF"/>
    <w:rsid w:val="00DE1A5F"/>
    <w:rsid w:val="00DE2EEE"/>
    <w:rsid w:val="00DE4FEF"/>
    <w:rsid w:val="00DE6699"/>
    <w:rsid w:val="00DF39C8"/>
    <w:rsid w:val="00DF772E"/>
    <w:rsid w:val="00DF7BF6"/>
    <w:rsid w:val="00DF7EF7"/>
    <w:rsid w:val="00E02E77"/>
    <w:rsid w:val="00E036BC"/>
    <w:rsid w:val="00E03BDF"/>
    <w:rsid w:val="00E04E07"/>
    <w:rsid w:val="00E06C05"/>
    <w:rsid w:val="00E12770"/>
    <w:rsid w:val="00E13B23"/>
    <w:rsid w:val="00E14E35"/>
    <w:rsid w:val="00E15618"/>
    <w:rsid w:val="00E17AC4"/>
    <w:rsid w:val="00E20F91"/>
    <w:rsid w:val="00E234C9"/>
    <w:rsid w:val="00E31FFC"/>
    <w:rsid w:val="00E3259D"/>
    <w:rsid w:val="00E4457F"/>
    <w:rsid w:val="00E501A0"/>
    <w:rsid w:val="00E501E4"/>
    <w:rsid w:val="00E513EA"/>
    <w:rsid w:val="00E5423F"/>
    <w:rsid w:val="00E5583A"/>
    <w:rsid w:val="00E5583F"/>
    <w:rsid w:val="00E64E19"/>
    <w:rsid w:val="00E677DE"/>
    <w:rsid w:val="00E7024E"/>
    <w:rsid w:val="00E7254E"/>
    <w:rsid w:val="00E74640"/>
    <w:rsid w:val="00E7514B"/>
    <w:rsid w:val="00E75716"/>
    <w:rsid w:val="00E8238E"/>
    <w:rsid w:val="00E85C7D"/>
    <w:rsid w:val="00E91295"/>
    <w:rsid w:val="00E92EB7"/>
    <w:rsid w:val="00E9431B"/>
    <w:rsid w:val="00EA040E"/>
    <w:rsid w:val="00EA2AEB"/>
    <w:rsid w:val="00EA7D54"/>
    <w:rsid w:val="00EB0486"/>
    <w:rsid w:val="00EB67A7"/>
    <w:rsid w:val="00EC0446"/>
    <w:rsid w:val="00EC0523"/>
    <w:rsid w:val="00EC128C"/>
    <w:rsid w:val="00EC54C1"/>
    <w:rsid w:val="00EC59D3"/>
    <w:rsid w:val="00ED4E0E"/>
    <w:rsid w:val="00ED5FB9"/>
    <w:rsid w:val="00ED62DF"/>
    <w:rsid w:val="00ED7543"/>
    <w:rsid w:val="00EE1235"/>
    <w:rsid w:val="00EE19CB"/>
    <w:rsid w:val="00EE4133"/>
    <w:rsid w:val="00EF0379"/>
    <w:rsid w:val="00EF0E1D"/>
    <w:rsid w:val="00EF3954"/>
    <w:rsid w:val="00F0197C"/>
    <w:rsid w:val="00F022C3"/>
    <w:rsid w:val="00F0311C"/>
    <w:rsid w:val="00F06772"/>
    <w:rsid w:val="00F10555"/>
    <w:rsid w:val="00F120BA"/>
    <w:rsid w:val="00F138A8"/>
    <w:rsid w:val="00F16167"/>
    <w:rsid w:val="00F165BC"/>
    <w:rsid w:val="00F22E40"/>
    <w:rsid w:val="00F2359E"/>
    <w:rsid w:val="00F338C6"/>
    <w:rsid w:val="00F36B4D"/>
    <w:rsid w:val="00F374EF"/>
    <w:rsid w:val="00F3799A"/>
    <w:rsid w:val="00F436CE"/>
    <w:rsid w:val="00F4558F"/>
    <w:rsid w:val="00F51BAD"/>
    <w:rsid w:val="00F52E62"/>
    <w:rsid w:val="00F60B4D"/>
    <w:rsid w:val="00F61401"/>
    <w:rsid w:val="00F672AC"/>
    <w:rsid w:val="00F73D0A"/>
    <w:rsid w:val="00F75546"/>
    <w:rsid w:val="00F815F2"/>
    <w:rsid w:val="00F85B47"/>
    <w:rsid w:val="00F87C30"/>
    <w:rsid w:val="00F9435C"/>
    <w:rsid w:val="00FA162B"/>
    <w:rsid w:val="00FA1905"/>
    <w:rsid w:val="00FA4B7A"/>
    <w:rsid w:val="00FA619E"/>
    <w:rsid w:val="00FB3F5D"/>
    <w:rsid w:val="00FC04E4"/>
    <w:rsid w:val="00FC0F78"/>
    <w:rsid w:val="00FC2901"/>
    <w:rsid w:val="00FC2E5C"/>
    <w:rsid w:val="00FC7E56"/>
    <w:rsid w:val="00FD2429"/>
    <w:rsid w:val="00FD6C43"/>
    <w:rsid w:val="00FE0E1C"/>
    <w:rsid w:val="00FE22DF"/>
    <w:rsid w:val="00FE36BA"/>
    <w:rsid w:val="00FE76D8"/>
    <w:rsid w:val="00FF10B4"/>
    <w:rsid w:val="00FF1867"/>
    <w:rsid w:val="00FF34E8"/>
    <w:rsid w:val="00FF40A9"/>
    <w:rsid w:val="00FF605A"/>
    <w:rsid w:val="00FF75B0"/>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4"/>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uiPriority="1"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header" w:uiPriority="99"/>
    <w:lsdException w:name="caption" w:semiHidden="1" w:unhideWhenUsed="1" w:qFormat="1"/>
    <w:lsdException w:name="table of figures" w:uiPriority="99"/>
    <w:lsdException w:name="Title" w:qFormat="1"/>
    <w:lsdException w:name="Default Paragraph Font" w:uiPriority="1"/>
    <w:lsdException w:name="Subtitle" w:qFormat="1"/>
    <w:lsdException w:name="FollowedHyperlink" w:uiPriority="99"/>
    <w:lsdException w:name="Strong" w:qFormat="1"/>
    <w:lsdException w:name="Emphasis" w:qFormat="1"/>
    <w:lsdException w:name="Normal (Web)" w:uiPriority="1"/>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uiPriority w:val="1"/>
    <w:qFormat/>
    <w:rsid w:val="00642109"/>
    <w:pPr>
      <w:spacing w:before="160" w:line="260" w:lineRule="exact"/>
    </w:pPr>
    <w:rPr>
      <w:rFonts w:ascii="Trebuchet MS" w:hAnsi="Trebuchet MS"/>
      <w:sz w:val="19"/>
      <w:lang w:eastAsia="en-US"/>
    </w:rPr>
  </w:style>
  <w:style w:type="paragraph" w:styleId="Heading1">
    <w:name w:val="heading 1"/>
    <w:next w:val="Text"/>
    <w:qFormat/>
    <w:rsid w:val="00246FC5"/>
    <w:pPr>
      <w:keepNext/>
      <w:spacing w:after="360"/>
      <w:outlineLvl w:val="0"/>
    </w:pPr>
    <w:rPr>
      <w:rFonts w:ascii="Tahoma" w:hAnsi="Tahoma" w:cs="Tahoma"/>
      <w:color w:val="000000"/>
      <w:kern w:val="28"/>
      <w:sz w:val="56"/>
      <w:szCs w:val="56"/>
      <w:lang w:eastAsia="en-US"/>
    </w:rPr>
  </w:style>
  <w:style w:type="paragraph" w:styleId="Heading2">
    <w:name w:val="heading 2"/>
    <w:next w:val="Text"/>
    <w:qFormat/>
    <w:rsid w:val="00246FC5"/>
    <w:pPr>
      <w:keepNext/>
      <w:spacing w:before="360"/>
      <w:ind w:right="-369"/>
      <w:outlineLvl w:val="1"/>
    </w:pPr>
    <w:rPr>
      <w:rFonts w:ascii="Tahoma" w:hAnsi="Tahoma" w:cs="Tahoma"/>
      <w:sz w:val="28"/>
      <w:lang w:eastAsia="en-US"/>
    </w:rPr>
  </w:style>
  <w:style w:type="paragraph" w:styleId="Heading3">
    <w:name w:val="heading 3"/>
    <w:next w:val="Text"/>
    <w:link w:val="Heading3Char"/>
    <w:qFormat/>
    <w:rsid w:val="00246FC5"/>
    <w:pPr>
      <w:spacing w:before="280" w:line="320" w:lineRule="exact"/>
      <w:outlineLvl w:val="2"/>
    </w:pPr>
    <w:rPr>
      <w:rFonts w:ascii="Tahoma" w:hAnsi="Tahoma" w:cs="Tahoma"/>
      <w:color w:val="000000"/>
      <w:sz w:val="24"/>
      <w:lang w:eastAsia="en-US"/>
    </w:rPr>
  </w:style>
  <w:style w:type="paragraph" w:styleId="Heading4">
    <w:name w:val="heading 4"/>
    <w:next w:val="Text"/>
    <w:qFormat/>
    <w:rsid w:val="00246FC5"/>
    <w:pPr>
      <w:spacing w:before="240"/>
      <w:outlineLvl w:val="3"/>
    </w:pPr>
    <w:rPr>
      <w:rFonts w:ascii="Tahoma" w:hAnsi="Tahoma"/>
      <w:i/>
      <w:sz w:val="24"/>
      <w:lang w:eastAsia="en-US"/>
    </w:rPr>
  </w:style>
  <w:style w:type="paragraph" w:styleId="Heading5">
    <w:name w:val="heading 5"/>
    <w:basedOn w:val="Normal"/>
    <w:next w:val="Normal"/>
    <w:qFormat/>
    <w:rsid w:val="00246FC5"/>
    <w:pPr>
      <w:keepNext/>
      <w:outlineLvl w:val="4"/>
    </w:pPr>
    <w:rPr>
      <w:rFonts w:ascii="Tahoma" w:hAnsi="Tahoma"/>
      <w:b/>
    </w:rPr>
  </w:style>
  <w:style w:type="paragraph" w:styleId="Heading6">
    <w:name w:val="heading 6"/>
    <w:basedOn w:val="Normal"/>
    <w:next w:val="Normal"/>
    <w:qFormat/>
    <w:rsid w:val="00246FC5"/>
    <w:pPr>
      <w:keepNext/>
      <w:ind w:left="2977"/>
      <w:outlineLvl w:val="5"/>
    </w:pPr>
    <w:rPr>
      <w:rFonts w:ascii="Tahoma" w:hAnsi="Tahoma"/>
      <w:sz w:val="20"/>
    </w:rPr>
  </w:style>
  <w:style w:type="paragraph" w:styleId="Heading7">
    <w:name w:val="heading 7"/>
    <w:basedOn w:val="Normal"/>
    <w:next w:val="Normal"/>
    <w:qFormat/>
    <w:rsid w:val="00246FC5"/>
    <w:pPr>
      <w:keepNext/>
      <w:jc w:val="center"/>
      <w:outlineLvl w:val="6"/>
    </w:pPr>
    <w:rPr>
      <w:rFonts w:ascii="Tahoma" w:hAnsi="Tahoma"/>
      <w:spacing w:val="20"/>
      <w:sz w:val="20"/>
    </w:rPr>
  </w:style>
  <w:style w:type="paragraph" w:styleId="Heading8">
    <w:name w:val="heading 8"/>
    <w:basedOn w:val="Normal"/>
    <w:next w:val="Normal"/>
    <w:qFormat/>
    <w:rsid w:val="00246FC5"/>
    <w:pPr>
      <w:keepNext/>
      <w:jc w:val="center"/>
      <w:outlineLvl w:val="7"/>
    </w:pPr>
    <w:rPr>
      <w:rFonts w:ascii="Tahoma" w:hAnsi="Tahoma"/>
      <w:color w:val="C0C0C0"/>
      <w:spacing w:val="60"/>
      <w:sz w:val="20"/>
    </w:rPr>
  </w:style>
  <w:style w:type="paragraph" w:styleId="Heading9">
    <w:name w:val="heading 9"/>
    <w:basedOn w:val="Normal"/>
    <w:next w:val="Normal"/>
    <w:qFormat/>
    <w:rsid w:val="002B658F"/>
    <w:pPr>
      <w:keepNext/>
      <w:spacing w:before="0"/>
      <w:ind w:firstLine="2977"/>
      <w:outlineLvl w:val="8"/>
    </w:pPr>
    <w:rPr>
      <w:rFonts w:ascii="Garamond" w:hAnsi="Garamond"/>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link w:val="TextChar"/>
    <w:rsid w:val="00246FC5"/>
    <w:pPr>
      <w:spacing w:before="160" w:line="300" w:lineRule="exact"/>
      <w:ind w:right="-1"/>
    </w:pPr>
    <w:rPr>
      <w:rFonts w:ascii="Trebuchet MS" w:hAnsi="Trebuchet MS"/>
      <w:sz w:val="19"/>
      <w:lang w:eastAsia="en-US"/>
    </w:rPr>
  </w:style>
  <w:style w:type="character" w:styleId="PageNumber">
    <w:name w:val="page number"/>
    <w:basedOn w:val="DefaultParagraphFont"/>
    <w:rsid w:val="00246FC5"/>
    <w:rPr>
      <w:rFonts w:ascii="Tahoma" w:hAnsi="Tahoma"/>
      <w:sz w:val="18"/>
    </w:rPr>
  </w:style>
  <w:style w:type="paragraph" w:styleId="Footer">
    <w:name w:val="footer"/>
    <w:basedOn w:val="Normal"/>
    <w:rsid w:val="00246FC5"/>
    <w:pPr>
      <w:tabs>
        <w:tab w:val="right" w:pos="8505"/>
      </w:tabs>
      <w:spacing w:before="0"/>
    </w:pPr>
    <w:rPr>
      <w:rFonts w:ascii="Tahoma" w:hAnsi="Tahoma"/>
      <w:sz w:val="17"/>
      <w:szCs w:val="17"/>
    </w:rPr>
  </w:style>
  <w:style w:type="paragraph" w:styleId="TOC1">
    <w:name w:val="toc 1"/>
    <w:uiPriority w:val="39"/>
    <w:rsid w:val="00246FC5"/>
    <w:pPr>
      <w:tabs>
        <w:tab w:val="right" w:pos="6804"/>
      </w:tabs>
      <w:spacing w:before="120" w:line="300" w:lineRule="exact"/>
      <w:ind w:right="1984"/>
    </w:pPr>
    <w:rPr>
      <w:rFonts w:ascii="Trebuchet MS" w:hAnsi="Trebuchet MS"/>
      <w:noProof/>
      <w:color w:val="000000"/>
      <w:sz w:val="19"/>
      <w:szCs w:val="19"/>
      <w:lang w:eastAsia="en-US"/>
    </w:rPr>
  </w:style>
  <w:style w:type="paragraph" w:styleId="TOC2">
    <w:name w:val="toc 2"/>
    <w:basedOn w:val="Normal"/>
    <w:next w:val="Normal"/>
    <w:uiPriority w:val="39"/>
    <w:rsid w:val="00246FC5"/>
    <w:pPr>
      <w:tabs>
        <w:tab w:val="right" w:pos="6804"/>
      </w:tabs>
      <w:spacing w:before="20" w:after="20" w:line="300" w:lineRule="exact"/>
      <w:ind w:left="284"/>
    </w:pPr>
    <w:rPr>
      <w:noProof/>
      <w:color w:val="000000"/>
      <w:sz w:val="18"/>
      <w:szCs w:val="18"/>
    </w:rPr>
  </w:style>
  <w:style w:type="paragraph" w:styleId="TOC3">
    <w:name w:val="toc 3"/>
    <w:basedOn w:val="TOC2"/>
    <w:next w:val="Normal"/>
    <w:autoRedefine/>
    <w:semiHidden/>
    <w:unhideWhenUsed/>
    <w:rsid w:val="00246FC5"/>
    <w:pPr>
      <w:ind w:left="440"/>
    </w:pPr>
  </w:style>
  <w:style w:type="paragraph" w:customStyle="1" w:styleId="tabletitle">
    <w:name w:val="tabletitle"/>
    <w:next w:val="Text"/>
    <w:rsid w:val="00246FC5"/>
    <w:pPr>
      <w:spacing w:before="360" w:after="80"/>
      <w:ind w:left="851" w:hanging="851"/>
    </w:pPr>
    <w:rPr>
      <w:rFonts w:ascii="Tahoma" w:hAnsi="Tahoma"/>
      <w:b/>
      <w:sz w:val="17"/>
      <w:lang w:eastAsia="en-US"/>
    </w:rPr>
  </w:style>
  <w:style w:type="paragraph" w:customStyle="1" w:styleId="Tabletext">
    <w:name w:val="Table text"/>
    <w:next w:val="Text"/>
    <w:rsid w:val="00246FC5"/>
    <w:pPr>
      <w:spacing w:before="40" w:after="40"/>
    </w:pPr>
    <w:rPr>
      <w:rFonts w:ascii="Arial" w:hAnsi="Arial"/>
      <w:sz w:val="16"/>
      <w:lang w:eastAsia="en-US"/>
    </w:rPr>
  </w:style>
  <w:style w:type="paragraph" w:styleId="TOC4">
    <w:name w:val="toc 4"/>
    <w:basedOn w:val="TOC3"/>
    <w:next w:val="Normal"/>
    <w:autoRedefine/>
    <w:semiHidden/>
    <w:unhideWhenUsed/>
    <w:rsid w:val="00246FC5"/>
    <w:pPr>
      <w:ind w:left="660"/>
    </w:pPr>
  </w:style>
  <w:style w:type="paragraph" w:styleId="TOC5">
    <w:name w:val="toc 5"/>
    <w:basedOn w:val="Normal"/>
    <w:next w:val="Normal"/>
    <w:autoRedefine/>
    <w:semiHidden/>
    <w:rsid w:val="002B658F"/>
    <w:pPr>
      <w:ind w:left="880"/>
    </w:pPr>
  </w:style>
  <w:style w:type="paragraph" w:styleId="TOC6">
    <w:name w:val="toc 6"/>
    <w:basedOn w:val="Normal"/>
    <w:next w:val="Normal"/>
    <w:autoRedefine/>
    <w:semiHidden/>
    <w:rsid w:val="002B658F"/>
    <w:pPr>
      <w:ind w:left="1100"/>
    </w:pPr>
  </w:style>
  <w:style w:type="paragraph" w:styleId="TOC7">
    <w:name w:val="toc 7"/>
    <w:basedOn w:val="Normal"/>
    <w:next w:val="Normal"/>
    <w:autoRedefine/>
    <w:semiHidden/>
    <w:rsid w:val="002B658F"/>
    <w:pPr>
      <w:ind w:left="1320"/>
    </w:pPr>
  </w:style>
  <w:style w:type="paragraph" w:styleId="TOC8">
    <w:name w:val="toc 8"/>
    <w:basedOn w:val="Normal"/>
    <w:next w:val="Normal"/>
    <w:autoRedefine/>
    <w:semiHidden/>
    <w:rsid w:val="002B658F"/>
    <w:pPr>
      <w:ind w:left="1540"/>
    </w:pPr>
  </w:style>
  <w:style w:type="paragraph" w:styleId="TOC9">
    <w:name w:val="toc 9"/>
    <w:basedOn w:val="Normal"/>
    <w:next w:val="Normal"/>
    <w:autoRedefine/>
    <w:semiHidden/>
    <w:rsid w:val="002B658F"/>
    <w:pPr>
      <w:ind w:left="1760"/>
    </w:pPr>
  </w:style>
  <w:style w:type="paragraph" w:customStyle="1" w:styleId="Tablehead1">
    <w:name w:val="Tablehead1"/>
    <w:rsid w:val="00246FC5"/>
    <w:pPr>
      <w:spacing w:before="80" w:after="80"/>
    </w:pPr>
    <w:rPr>
      <w:rFonts w:ascii="Arial" w:hAnsi="Arial"/>
      <w:b/>
      <w:sz w:val="17"/>
      <w:lang w:eastAsia="en-US"/>
    </w:rPr>
  </w:style>
  <w:style w:type="paragraph" w:styleId="Quote">
    <w:name w:val="Quote"/>
    <w:basedOn w:val="Text"/>
    <w:qFormat/>
    <w:rsid w:val="00642109"/>
    <w:pPr>
      <w:tabs>
        <w:tab w:val="right" w:pos="8136"/>
      </w:tabs>
      <w:spacing w:before="80"/>
      <w:ind w:left="567" w:right="652"/>
    </w:pPr>
    <w:rPr>
      <w:sz w:val="17"/>
    </w:rPr>
  </w:style>
  <w:style w:type="paragraph" w:customStyle="1" w:styleId="References">
    <w:name w:val="References"/>
    <w:rsid w:val="000E43A2"/>
    <w:pPr>
      <w:spacing w:before="80"/>
      <w:ind w:left="284" w:hanging="284"/>
    </w:pPr>
    <w:rPr>
      <w:rFonts w:ascii="Trebuchet MS" w:hAnsi="Trebuchet MS"/>
      <w:sz w:val="18"/>
      <w:lang w:eastAsia="en-US"/>
    </w:rPr>
  </w:style>
  <w:style w:type="paragraph" w:customStyle="1" w:styleId="Tablehead2">
    <w:name w:val="Tablehead2"/>
    <w:basedOn w:val="Tablehead1"/>
    <w:rsid w:val="00246FC5"/>
    <w:pPr>
      <w:tabs>
        <w:tab w:val="left" w:pos="992"/>
      </w:tabs>
      <w:spacing w:before="20" w:after="20"/>
    </w:pPr>
    <w:rPr>
      <w:b w:val="0"/>
    </w:rPr>
  </w:style>
  <w:style w:type="paragraph" w:customStyle="1" w:styleId="Tablehead3">
    <w:name w:val="Tablehead3"/>
    <w:basedOn w:val="Tablehead2"/>
    <w:rsid w:val="00246FC5"/>
    <w:rPr>
      <w:i/>
    </w:rPr>
  </w:style>
  <w:style w:type="paragraph" w:styleId="TableofFigures">
    <w:name w:val="table of figures"/>
    <w:basedOn w:val="TOC1"/>
    <w:next w:val="Normal"/>
    <w:uiPriority w:val="99"/>
    <w:rsid w:val="009134A2"/>
    <w:pPr>
      <w:spacing w:before="80"/>
      <w:ind w:left="425" w:right="1985" w:hanging="425"/>
    </w:pPr>
  </w:style>
  <w:style w:type="paragraph" w:styleId="Header">
    <w:name w:val="header"/>
    <w:basedOn w:val="Normal"/>
    <w:uiPriority w:val="99"/>
    <w:rsid w:val="00246FC5"/>
    <w:pPr>
      <w:tabs>
        <w:tab w:val="center" w:pos="4513"/>
        <w:tab w:val="right" w:pos="9026"/>
      </w:tabs>
      <w:spacing w:before="0" w:line="240" w:lineRule="auto"/>
    </w:pPr>
  </w:style>
  <w:style w:type="paragraph" w:styleId="BodyText">
    <w:name w:val="Body Text"/>
    <w:basedOn w:val="Normal"/>
    <w:link w:val="BodyTextChar"/>
    <w:rsid w:val="00246FC5"/>
    <w:pPr>
      <w:spacing w:before="0" w:line="240" w:lineRule="auto"/>
    </w:pPr>
    <w:rPr>
      <w:rFonts w:ascii="Times New Roman" w:hAnsi="Times New Roman"/>
      <w:b/>
      <w:sz w:val="20"/>
      <w:lang w:val="en-US" w:eastAsia="ko-KR"/>
    </w:rPr>
  </w:style>
  <w:style w:type="paragraph" w:customStyle="1" w:styleId="Figuretitle">
    <w:name w:val="Figuretitle"/>
    <w:basedOn w:val="tabletitle"/>
    <w:rsid w:val="00246FC5"/>
  </w:style>
  <w:style w:type="character" w:styleId="FollowedHyperlink">
    <w:name w:val="FollowedHyperlink"/>
    <w:basedOn w:val="DefaultParagraphFont"/>
    <w:uiPriority w:val="99"/>
    <w:rsid w:val="00246FC5"/>
    <w:rPr>
      <w:color w:val="800080" w:themeColor="followedHyperlink"/>
      <w:u w:val="single"/>
    </w:rPr>
  </w:style>
  <w:style w:type="character" w:styleId="Hyperlink">
    <w:name w:val="Hyperlink"/>
    <w:basedOn w:val="DefaultParagraphFont"/>
    <w:unhideWhenUsed/>
    <w:rsid w:val="00246FC5"/>
    <w:rPr>
      <w:rFonts w:ascii="Trebuchet MS" w:hAnsi="Trebuchet MS"/>
      <w:color w:val="auto"/>
      <w:sz w:val="19"/>
      <w:u w:val="none"/>
    </w:rPr>
  </w:style>
  <w:style w:type="paragraph" w:customStyle="1" w:styleId="Dotpoint1">
    <w:name w:val="Dotpoint1"/>
    <w:rsid w:val="007C2F93"/>
    <w:pPr>
      <w:numPr>
        <w:numId w:val="48"/>
      </w:numPr>
      <w:tabs>
        <w:tab w:val="left" w:pos="284"/>
      </w:tabs>
      <w:spacing w:before="120" w:line="300" w:lineRule="exact"/>
      <w:ind w:left="284" w:hanging="284"/>
    </w:pPr>
    <w:rPr>
      <w:rFonts w:ascii="Trebuchet MS" w:hAnsi="Trebuchet MS"/>
      <w:color w:val="000000"/>
      <w:sz w:val="19"/>
      <w:lang w:eastAsia="en-US"/>
    </w:rPr>
  </w:style>
  <w:style w:type="paragraph" w:customStyle="1" w:styleId="Dotpoint2">
    <w:name w:val="Dotpoint2"/>
    <w:basedOn w:val="Dotpoint1"/>
    <w:rsid w:val="00246FC5"/>
    <w:pPr>
      <w:numPr>
        <w:numId w:val="49"/>
      </w:numPr>
      <w:tabs>
        <w:tab w:val="clear" w:pos="284"/>
        <w:tab w:val="left" w:pos="567"/>
      </w:tabs>
    </w:pPr>
  </w:style>
  <w:style w:type="paragraph" w:customStyle="1" w:styleId="contents">
    <w:name w:val="contents"/>
    <w:rsid w:val="00C051F1"/>
    <w:pPr>
      <w:pBdr>
        <w:bottom w:val="single" w:sz="4" w:space="1" w:color="auto"/>
      </w:pBdr>
      <w:jc w:val="right"/>
    </w:pPr>
    <w:rPr>
      <w:rFonts w:ascii="Garamond" w:hAnsi="Garamond"/>
      <w:kern w:val="28"/>
      <w:sz w:val="60"/>
    </w:rPr>
  </w:style>
  <w:style w:type="paragraph" w:styleId="BodyTextIndent">
    <w:name w:val="Body Text Indent"/>
    <w:basedOn w:val="Normal"/>
    <w:link w:val="BodyTextIndentChar"/>
    <w:rsid w:val="00246FC5"/>
    <w:pPr>
      <w:spacing w:before="0" w:after="120" w:line="240" w:lineRule="auto"/>
      <w:ind w:left="283"/>
    </w:pPr>
    <w:rPr>
      <w:rFonts w:ascii="Times New Roman" w:hAnsi="Times New Roman"/>
      <w:sz w:val="22"/>
      <w:lang w:eastAsia="en-AU"/>
    </w:rPr>
  </w:style>
  <w:style w:type="paragraph" w:customStyle="1" w:styleId="Source">
    <w:name w:val="Source"/>
    <w:rsid w:val="00246FC5"/>
    <w:pPr>
      <w:spacing w:before="40"/>
      <w:ind w:left="567" w:hanging="567"/>
    </w:pPr>
    <w:rPr>
      <w:rFonts w:ascii="Arial" w:hAnsi="Arial"/>
      <w:sz w:val="15"/>
      <w:lang w:eastAsia="en-US"/>
    </w:rPr>
  </w:style>
  <w:style w:type="paragraph" w:customStyle="1" w:styleId="NumberedListContinuing">
    <w:name w:val="NumberedListContinuing"/>
    <w:rsid w:val="00246FC5"/>
    <w:pPr>
      <w:numPr>
        <w:numId w:val="50"/>
      </w:numPr>
      <w:spacing w:before="120" w:line="300" w:lineRule="exact"/>
    </w:pPr>
    <w:rPr>
      <w:rFonts w:ascii="Trebuchet MS" w:hAnsi="Trebuchet MS"/>
      <w:sz w:val="19"/>
    </w:rPr>
  </w:style>
  <w:style w:type="paragraph" w:customStyle="1" w:styleId="Imprint">
    <w:name w:val="Imprint"/>
    <w:basedOn w:val="Normal"/>
    <w:rsid w:val="00246FC5"/>
    <w:pPr>
      <w:spacing w:line="260" w:lineRule="atLeast"/>
    </w:pPr>
    <w:rPr>
      <w:sz w:val="16"/>
    </w:rPr>
  </w:style>
  <w:style w:type="paragraph" w:styleId="FootnoteText">
    <w:name w:val="footnote text"/>
    <w:basedOn w:val="Text"/>
    <w:rsid w:val="00246FC5"/>
    <w:pPr>
      <w:tabs>
        <w:tab w:val="left" w:pos="1418"/>
      </w:tabs>
      <w:spacing w:before="0" w:line="220" w:lineRule="exact"/>
      <w:ind w:left="170" w:hanging="170"/>
    </w:pPr>
    <w:rPr>
      <w:sz w:val="16"/>
    </w:rPr>
  </w:style>
  <w:style w:type="paragraph" w:customStyle="1" w:styleId="Abstract">
    <w:name w:val="Abstract"/>
    <w:basedOn w:val="Text"/>
    <w:rsid w:val="00CF68EF"/>
    <w:pPr>
      <w:spacing w:before="120"/>
      <w:ind w:firstLine="2977"/>
    </w:pPr>
    <w:rPr>
      <w:smallCaps/>
      <w:sz w:val="20"/>
    </w:rPr>
  </w:style>
  <w:style w:type="table" w:styleId="TableGrid">
    <w:name w:val="Table Grid"/>
    <w:basedOn w:val="TableNormal"/>
    <w:uiPriority w:val="59"/>
    <w:rsid w:val="00246FC5"/>
    <w:rPr>
      <w:lang w:val="en-U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boutresearch">
    <w:name w:val="About research"/>
    <w:basedOn w:val="contents"/>
    <w:rsid w:val="007B6B23"/>
  </w:style>
  <w:style w:type="paragraph" w:customStyle="1" w:styleId="AboutTitle">
    <w:name w:val="AboutTitle"/>
    <w:rsid w:val="004E2A45"/>
    <w:pPr>
      <w:spacing w:before="440"/>
    </w:pPr>
    <w:rPr>
      <w:rFonts w:ascii="Garamond" w:hAnsi="Garamond"/>
      <w:i/>
      <w:sz w:val="32"/>
      <w:szCs w:val="32"/>
    </w:rPr>
  </w:style>
  <w:style w:type="paragraph" w:customStyle="1" w:styleId="Aboutauthor">
    <w:name w:val="Aboutauthor"/>
    <w:rsid w:val="004E2A45"/>
    <w:pPr>
      <w:spacing w:before="120"/>
    </w:pPr>
    <w:rPr>
      <w:rFonts w:ascii="Garamond" w:hAnsi="Garamond"/>
      <w:sz w:val="32"/>
      <w:szCs w:val="32"/>
    </w:rPr>
  </w:style>
  <w:style w:type="paragraph" w:styleId="BalloonText">
    <w:name w:val="Balloon Text"/>
    <w:basedOn w:val="Normal"/>
    <w:link w:val="BalloonTextChar"/>
    <w:uiPriority w:val="99"/>
    <w:rsid w:val="00246FC5"/>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5E456B"/>
    <w:rPr>
      <w:rFonts w:ascii="Tahoma" w:hAnsi="Tahoma" w:cs="Tahoma"/>
      <w:sz w:val="16"/>
      <w:szCs w:val="16"/>
      <w:lang w:eastAsia="en-US"/>
    </w:rPr>
  </w:style>
  <w:style w:type="character" w:customStyle="1" w:styleId="BodyTextChar">
    <w:name w:val="Body Text Char"/>
    <w:basedOn w:val="DefaultParagraphFont"/>
    <w:link w:val="BodyText"/>
    <w:rsid w:val="00E17AC4"/>
    <w:rPr>
      <w:b/>
      <w:lang w:val="en-US" w:eastAsia="ko-KR"/>
    </w:rPr>
  </w:style>
  <w:style w:type="character" w:customStyle="1" w:styleId="BodyTextIndentChar">
    <w:name w:val="Body Text Indent Char"/>
    <w:basedOn w:val="DefaultParagraphFont"/>
    <w:link w:val="BodyTextIndent"/>
    <w:rsid w:val="00E17AC4"/>
    <w:rPr>
      <w:sz w:val="22"/>
    </w:rPr>
  </w:style>
  <w:style w:type="character" w:styleId="CommentReference">
    <w:name w:val="annotation reference"/>
    <w:basedOn w:val="DefaultParagraphFont"/>
    <w:rsid w:val="00492CFE"/>
    <w:rPr>
      <w:sz w:val="16"/>
      <w:szCs w:val="16"/>
    </w:rPr>
  </w:style>
  <w:style w:type="paragraph" w:styleId="CommentText">
    <w:name w:val="annotation text"/>
    <w:basedOn w:val="Normal"/>
    <w:link w:val="CommentTextChar"/>
    <w:rsid w:val="00492CFE"/>
    <w:rPr>
      <w:sz w:val="20"/>
    </w:rPr>
  </w:style>
  <w:style w:type="character" w:customStyle="1" w:styleId="CommentTextChar">
    <w:name w:val="Comment Text Char"/>
    <w:basedOn w:val="DefaultParagraphFont"/>
    <w:link w:val="CommentText"/>
    <w:rsid w:val="00492CFE"/>
  </w:style>
  <w:style w:type="paragraph" w:styleId="CommentSubject">
    <w:name w:val="annotation subject"/>
    <w:basedOn w:val="CommentText"/>
    <w:next w:val="CommentText"/>
    <w:link w:val="CommentSubjectChar"/>
    <w:rsid w:val="00492CFE"/>
    <w:rPr>
      <w:b/>
      <w:bCs/>
    </w:rPr>
  </w:style>
  <w:style w:type="character" w:customStyle="1" w:styleId="CommentSubjectChar">
    <w:name w:val="Comment Subject Char"/>
    <w:basedOn w:val="CommentTextChar"/>
    <w:link w:val="CommentSubject"/>
    <w:rsid w:val="00492CFE"/>
    <w:rPr>
      <w:b/>
      <w:bCs/>
    </w:rPr>
  </w:style>
  <w:style w:type="character" w:customStyle="1" w:styleId="TextChar">
    <w:name w:val="Text Char"/>
    <w:basedOn w:val="DefaultParagraphFont"/>
    <w:link w:val="Text"/>
    <w:rsid w:val="00006BC9"/>
    <w:rPr>
      <w:rFonts w:ascii="Trebuchet MS" w:hAnsi="Trebuchet MS"/>
      <w:sz w:val="19"/>
      <w:lang w:eastAsia="en-US"/>
    </w:rPr>
  </w:style>
  <w:style w:type="paragraph" w:styleId="ListParagraph">
    <w:name w:val="List Paragraph"/>
    <w:basedOn w:val="Normal"/>
    <w:uiPriority w:val="34"/>
    <w:qFormat/>
    <w:rsid w:val="00246FC5"/>
    <w:pPr>
      <w:ind w:left="720"/>
      <w:contextualSpacing/>
    </w:pPr>
  </w:style>
  <w:style w:type="character" w:styleId="FootnoteReference">
    <w:name w:val="footnote reference"/>
    <w:basedOn w:val="DefaultParagraphFont"/>
    <w:rsid w:val="00B86DD2"/>
    <w:rPr>
      <w:vertAlign w:val="superscript"/>
    </w:rPr>
  </w:style>
  <w:style w:type="character" w:styleId="PlaceholderText">
    <w:name w:val="Placeholder Text"/>
    <w:basedOn w:val="DefaultParagraphFont"/>
    <w:uiPriority w:val="99"/>
    <w:semiHidden/>
    <w:rsid w:val="00FF1867"/>
    <w:rPr>
      <w:color w:val="808080"/>
    </w:rPr>
  </w:style>
  <w:style w:type="paragraph" w:customStyle="1" w:styleId="Abouttheresearch">
    <w:name w:val="About the research"/>
    <w:uiPriority w:val="1"/>
    <w:qFormat/>
    <w:rsid w:val="00246FC5"/>
    <w:rPr>
      <w:rFonts w:ascii="Tahoma" w:hAnsi="Tahoma" w:cs="Tahoma"/>
      <w:color w:val="000000"/>
      <w:kern w:val="28"/>
      <w:sz w:val="56"/>
      <w:szCs w:val="56"/>
      <w:lang w:eastAsia="en-US"/>
    </w:rPr>
  </w:style>
  <w:style w:type="paragraph" w:customStyle="1" w:styleId="Abouttheresearchpubtitle">
    <w:name w:val="About the research pub title"/>
    <w:qFormat/>
    <w:rsid w:val="00246FC5"/>
    <w:pPr>
      <w:spacing w:before="360"/>
    </w:pPr>
    <w:rPr>
      <w:rFonts w:ascii="Tahoma" w:hAnsi="Tahoma" w:cs="Tahoma"/>
      <w:i/>
      <w:sz w:val="28"/>
      <w:lang w:eastAsia="en-US"/>
    </w:rPr>
  </w:style>
  <w:style w:type="paragraph" w:customStyle="1" w:styleId="Authors">
    <w:name w:val="Authors"/>
    <w:qFormat/>
    <w:rsid w:val="00246FC5"/>
    <w:pPr>
      <w:ind w:left="1701" w:right="-1"/>
    </w:pPr>
    <w:rPr>
      <w:rFonts w:ascii="Tahoma" w:hAnsi="Tahoma" w:cs="Tahoma"/>
      <w:sz w:val="28"/>
      <w:lang w:eastAsia="en-US"/>
    </w:rPr>
  </w:style>
  <w:style w:type="paragraph" w:styleId="BodyText2">
    <w:name w:val="Body Text 2"/>
    <w:basedOn w:val="Normal"/>
    <w:link w:val="BodyText2Char"/>
    <w:rsid w:val="00246FC5"/>
    <w:pPr>
      <w:spacing w:before="0" w:line="240" w:lineRule="auto"/>
    </w:pPr>
    <w:rPr>
      <w:rFonts w:ascii="Times New Roman" w:hAnsi="Times New Roman"/>
      <w:sz w:val="22"/>
      <w:lang w:val="en-US" w:eastAsia="ko-KR"/>
    </w:rPr>
  </w:style>
  <w:style w:type="character" w:customStyle="1" w:styleId="BodyText2Char">
    <w:name w:val="Body Text 2 Char"/>
    <w:basedOn w:val="DefaultParagraphFont"/>
    <w:link w:val="BodyText2"/>
    <w:rsid w:val="00246FC5"/>
    <w:rPr>
      <w:sz w:val="22"/>
      <w:lang w:val="en-US" w:eastAsia="ko-KR"/>
    </w:rPr>
  </w:style>
  <w:style w:type="paragraph" w:customStyle="1" w:styleId="Contents0">
    <w:name w:val="Contents"/>
    <w:qFormat/>
    <w:rsid w:val="00246FC5"/>
    <w:pPr>
      <w:spacing w:after="360"/>
    </w:pPr>
    <w:rPr>
      <w:rFonts w:ascii="Tahoma" w:hAnsi="Tahoma" w:cs="Tahoma"/>
      <w:color w:val="000000"/>
      <w:kern w:val="28"/>
      <w:sz w:val="56"/>
      <w:szCs w:val="56"/>
      <w:lang w:eastAsia="en-US"/>
    </w:rPr>
  </w:style>
  <w:style w:type="paragraph" w:customStyle="1" w:styleId="Keymessages">
    <w:name w:val="Key messages"/>
    <w:uiPriority w:val="1"/>
    <w:qFormat/>
    <w:rsid w:val="00246FC5"/>
    <w:pPr>
      <w:spacing w:before="360"/>
    </w:pPr>
    <w:rPr>
      <w:rFonts w:ascii="Tahoma" w:hAnsi="Tahoma" w:cs="Tahoma"/>
      <w:sz w:val="28"/>
      <w:lang w:eastAsia="en-US"/>
    </w:rPr>
  </w:style>
  <w:style w:type="paragraph" w:styleId="NormalWeb">
    <w:name w:val="Normal (Web)"/>
    <w:basedOn w:val="Normal"/>
    <w:uiPriority w:val="1"/>
    <w:rsid w:val="00246FC5"/>
    <w:pPr>
      <w:spacing w:before="100" w:beforeAutospacing="1" w:after="240"/>
    </w:pPr>
    <w:rPr>
      <w:sz w:val="18"/>
      <w:szCs w:val="18"/>
    </w:rPr>
  </w:style>
  <w:style w:type="paragraph" w:customStyle="1" w:styleId="Organisation">
    <w:name w:val="Organisation"/>
    <w:basedOn w:val="Authors"/>
    <w:uiPriority w:val="1"/>
    <w:qFormat/>
    <w:rsid w:val="00246FC5"/>
    <w:pPr>
      <w:spacing w:before="120"/>
      <w:ind w:right="0"/>
    </w:pPr>
    <w:rPr>
      <w:sz w:val="24"/>
    </w:rPr>
  </w:style>
  <w:style w:type="paragraph" w:customStyle="1" w:styleId="PublicationTitle">
    <w:name w:val="Publication Title"/>
    <w:qFormat/>
    <w:rsid w:val="00246FC5"/>
    <w:pPr>
      <w:spacing w:before="3200" w:after="840"/>
      <w:ind w:left="1701"/>
    </w:pPr>
    <w:rPr>
      <w:rFonts w:ascii="Tahoma" w:hAnsi="Tahoma" w:cs="Tahoma"/>
      <w:color w:val="000000"/>
      <w:kern w:val="28"/>
      <w:sz w:val="56"/>
      <w:szCs w:val="56"/>
      <w:lang w:eastAsia="en-US"/>
    </w:rPr>
  </w:style>
  <w:style w:type="character" w:customStyle="1" w:styleId="Heading3Char">
    <w:name w:val="Heading 3 Char"/>
    <w:basedOn w:val="DefaultParagraphFont"/>
    <w:link w:val="Heading3"/>
    <w:rsid w:val="00B71A0A"/>
    <w:rPr>
      <w:rFonts w:ascii="Tahoma" w:hAnsi="Tahoma" w:cs="Tahoma"/>
      <w:color w:val="000000"/>
      <w:sz w:val="24"/>
      <w:lang w:eastAsia="en-US"/>
    </w:rPr>
  </w:style>
  <w:style w:type="paragraph" w:customStyle="1" w:styleId="Textmorebefore">
    <w:name w:val="Text more # before"/>
    <w:basedOn w:val="Text"/>
    <w:uiPriority w:val="1"/>
    <w:qFormat/>
    <w:rsid w:val="005855C1"/>
    <w:pPr>
      <w:spacing w:before="360"/>
      <w:ind w:right="0"/>
    </w:pPr>
  </w:style>
  <w:style w:type="paragraph" w:customStyle="1" w:styleId="Textlessbefore">
    <w:name w:val="Text less # before"/>
    <w:basedOn w:val="Text"/>
    <w:uiPriority w:val="1"/>
    <w:qFormat/>
    <w:rsid w:val="00787214"/>
    <w:pPr>
      <w:spacing w:before="80"/>
      <w:ind w:right="0"/>
    </w:pPr>
    <w:rPr>
      <w:lang w:val="en-US"/>
    </w:rPr>
  </w:style>
  <w:style w:type="character" w:customStyle="1" w:styleId="TextChar1">
    <w:name w:val="Text Char1"/>
    <w:basedOn w:val="DefaultParagraphFont"/>
    <w:rsid w:val="0099405A"/>
    <w:rPr>
      <w:rFonts w:ascii="Arial" w:eastAsia="Times New Roman" w:hAnsi="Arial" w:cs="Times New Roman"/>
      <w:sz w:val="18"/>
      <w:szCs w:val="20"/>
      <w:lang w:val="en-AU"/>
    </w:rPr>
  </w:style>
</w:styles>
</file>

<file path=word/webSettings.xml><?xml version="1.0" encoding="utf-8"?>
<w:webSettings xmlns:r="http://schemas.openxmlformats.org/officeDocument/2006/relationships" xmlns:w="http://schemas.openxmlformats.org/wordprocessingml/2006/main">
  <w:divs>
    <w:div w:id="10497712">
      <w:bodyDiv w:val="1"/>
      <w:marLeft w:val="0"/>
      <w:marRight w:val="0"/>
      <w:marTop w:val="0"/>
      <w:marBottom w:val="0"/>
      <w:divBdr>
        <w:top w:val="none" w:sz="0" w:space="0" w:color="auto"/>
        <w:left w:val="none" w:sz="0" w:space="0" w:color="auto"/>
        <w:bottom w:val="none" w:sz="0" w:space="0" w:color="auto"/>
        <w:right w:val="none" w:sz="0" w:space="0" w:color="auto"/>
      </w:divBdr>
    </w:div>
    <w:div w:id="33700967">
      <w:bodyDiv w:val="1"/>
      <w:marLeft w:val="0"/>
      <w:marRight w:val="0"/>
      <w:marTop w:val="0"/>
      <w:marBottom w:val="0"/>
      <w:divBdr>
        <w:top w:val="none" w:sz="0" w:space="0" w:color="auto"/>
        <w:left w:val="none" w:sz="0" w:space="0" w:color="auto"/>
        <w:bottom w:val="none" w:sz="0" w:space="0" w:color="auto"/>
        <w:right w:val="none" w:sz="0" w:space="0" w:color="auto"/>
      </w:divBdr>
    </w:div>
    <w:div w:id="49616916">
      <w:bodyDiv w:val="1"/>
      <w:marLeft w:val="0"/>
      <w:marRight w:val="0"/>
      <w:marTop w:val="0"/>
      <w:marBottom w:val="0"/>
      <w:divBdr>
        <w:top w:val="none" w:sz="0" w:space="0" w:color="auto"/>
        <w:left w:val="none" w:sz="0" w:space="0" w:color="auto"/>
        <w:bottom w:val="none" w:sz="0" w:space="0" w:color="auto"/>
        <w:right w:val="none" w:sz="0" w:space="0" w:color="auto"/>
      </w:divBdr>
    </w:div>
    <w:div w:id="59450865">
      <w:bodyDiv w:val="1"/>
      <w:marLeft w:val="0"/>
      <w:marRight w:val="0"/>
      <w:marTop w:val="0"/>
      <w:marBottom w:val="0"/>
      <w:divBdr>
        <w:top w:val="none" w:sz="0" w:space="0" w:color="auto"/>
        <w:left w:val="none" w:sz="0" w:space="0" w:color="auto"/>
        <w:bottom w:val="none" w:sz="0" w:space="0" w:color="auto"/>
        <w:right w:val="none" w:sz="0" w:space="0" w:color="auto"/>
      </w:divBdr>
    </w:div>
    <w:div w:id="97216299">
      <w:bodyDiv w:val="1"/>
      <w:marLeft w:val="0"/>
      <w:marRight w:val="0"/>
      <w:marTop w:val="0"/>
      <w:marBottom w:val="0"/>
      <w:divBdr>
        <w:top w:val="none" w:sz="0" w:space="0" w:color="auto"/>
        <w:left w:val="none" w:sz="0" w:space="0" w:color="auto"/>
        <w:bottom w:val="none" w:sz="0" w:space="0" w:color="auto"/>
        <w:right w:val="none" w:sz="0" w:space="0" w:color="auto"/>
      </w:divBdr>
    </w:div>
    <w:div w:id="119156904">
      <w:bodyDiv w:val="1"/>
      <w:marLeft w:val="0"/>
      <w:marRight w:val="0"/>
      <w:marTop w:val="0"/>
      <w:marBottom w:val="0"/>
      <w:divBdr>
        <w:top w:val="none" w:sz="0" w:space="0" w:color="auto"/>
        <w:left w:val="none" w:sz="0" w:space="0" w:color="auto"/>
        <w:bottom w:val="none" w:sz="0" w:space="0" w:color="auto"/>
        <w:right w:val="none" w:sz="0" w:space="0" w:color="auto"/>
      </w:divBdr>
    </w:div>
    <w:div w:id="158742502">
      <w:bodyDiv w:val="1"/>
      <w:marLeft w:val="0"/>
      <w:marRight w:val="0"/>
      <w:marTop w:val="0"/>
      <w:marBottom w:val="0"/>
      <w:divBdr>
        <w:top w:val="none" w:sz="0" w:space="0" w:color="auto"/>
        <w:left w:val="none" w:sz="0" w:space="0" w:color="auto"/>
        <w:bottom w:val="none" w:sz="0" w:space="0" w:color="auto"/>
        <w:right w:val="none" w:sz="0" w:space="0" w:color="auto"/>
      </w:divBdr>
    </w:div>
    <w:div w:id="176965014">
      <w:bodyDiv w:val="1"/>
      <w:marLeft w:val="0"/>
      <w:marRight w:val="0"/>
      <w:marTop w:val="0"/>
      <w:marBottom w:val="0"/>
      <w:divBdr>
        <w:top w:val="none" w:sz="0" w:space="0" w:color="auto"/>
        <w:left w:val="none" w:sz="0" w:space="0" w:color="auto"/>
        <w:bottom w:val="none" w:sz="0" w:space="0" w:color="auto"/>
        <w:right w:val="none" w:sz="0" w:space="0" w:color="auto"/>
      </w:divBdr>
    </w:div>
    <w:div w:id="189924300">
      <w:bodyDiv w:val="1"/>
      <w:marLeft w:val="0"/>
      <w:marRight w:val="0"/>
      <w:marTop w:val="0"/>
      <w:marBottom w:val="0"/>
      <w:divBdr>
        <w:top w:val="none" w:sz="0" w:space="0" w:color="auto"/>
        <w:left w:val="none" w:sz="0" w:space="0" w:color="auto"/>
        <w:bottom w:val="none" w:sz="0" w:space="0" w:color="auto"/>
        <w:right w:val="none" w:sz="0" w:space="0" w:color="auto"/>
      </w:divBdr>
    </w:div>
    <w:div w:id="207225995">
      <w:bodyDiv w:val="1"/>
      <w:marLeft w:val="0"/>
      <w:marRight w:val="0"/>
      <w:marTop w:val="0"/>
      <w:marBottom w:val="0"/>
      <w:divBdr>
        <w:top w:val="none" w:sz="0" w:space="0" w:color="auto"/>
        <w:left w:val="none" w:sz="0" w:space="0" w:color="auto"/>
        <w:bottom w:val="none" w:sz="0" w:space="0" w:color="auto"/>
        <w:right w:val="none" w:sz="0" w:space="0" w:color="auto"/>
      </w:divBdr>
    </w:div>
    <w:div w:id="231628057">
      <w:bodyDiv w:val="1"/>
      <w:marLeft w:val="0"/>
      <w:marRight w:val="0"/>
      <w:marTop w:val="0"/>
      <w:marBottom w:val="0"/>
      <w:divBdr>
        <w:top w:val="none" w:sz="0" w:space="0" w:color="auto"/>
        <w:left w:val="none" w:sz="0" w:space="0" w:color="auto"/>
        <w:bottom w:val="none" w:sz="0" w:space="0" w:color="auto"/>
        <w:right w:val="none" w:sz="0" w:space="0" w:color="auto"/>
      </w:divBdr>
    </w:div>
    <w:div w:id="242766911">
      <w:bodyDiv w:val="1"/>
      <w:marLeft w:val="0"/>
      <w:marRight w:val="0"/>
      <w:marTop w:val="0"/>
      <w:marBottom w:val="0"/>
      <w:divBdr>
        <w:top w:val="none" w:sz="0" w:space="0" w:color="auto"/>
        <w:left w:val="none" w:sz="0" w:space="0" w:color="auto"/>
        <w:bottom w:val="none" w:sz="0" w:space="0" w:color="auto"/>
        <w:right w:val="none" w:sz="0" w:space="0" w:color="auto"/>
      </w:divBdr>
    </w:div>
    <w:div w:id="258295701">
      <w:bodyDiv w:val="1"/>
      <w:marLeft w:val="0"/>
      <w:marRight w:val="0"/>
      <w:marTop w:val="0"/>
      <w:marBottom w:val="0"/>
      <w:divBdr>
        <w:top w:val="none" w:sz="0" w:space="0" w:color="auto"/>
        <w:left w:val="none" w:sz="0" w:space="0" w:color="auto"/>
        <w:bottom w:val="none" w:sz="0" w:space="0" w:color="auto"/>
        <w:right w:val="none" w:sz="0" w:space="0" w:color="auto"/>
      </w:divBdr>
    </w:div>
    <w:div w:id="281420210">
      <w:bodyDiv w:val="1"/>
      <w:marLeft w:val="0"/>
      <w:marRight w:val="0"/>
      <w:marTop w:val="0"/>
      <w:marBottom w:val="0"/>
      <w:divBdr>
        <w:top w:val="none" w:sz="0" w:space="0" w:color="auto"/>
        <w:left w:val="none" w:sz="0" w:space="0" w:color="auto"/>
        <w:bottom w:val="none" w:sz="0" w:space="0" w:color="auto"/>
        <w:right w:val="none" w:sz="0" w:space="0" w:color="auto"/>
      </w:divBdr>
    </w:div>
    <w:div w:id="292563764">
      <w:bodyDiv w:val="1"/>
      <w:marLeft w:val="0"/>
      <w:marRight w:val="0"/>
      <w:marTop w:val="0"/>
      <w:marBottom w:val="0"/>
      <w:divBdr>
        <w:top w:val="none" w:sz="0" w:space="0" w:color="auto"/>
        <w:left w:val="none" w:sz="0" w:space="0" w:color="auto"/>
        <w:bottom w:val="none" w:sz="0" w:space="0" w:color="auto"/>
        <w:right w:val="none" w:sz="0" w:space="0" w:color="auto"/>
      </w:divBdr>
    </w:div>
    <w:div w:id="304160468">
      <w:bodyDiv w:val="1"/>
      <w:marLeft w:val="0"/>
      <w:marRight w:val="0"/>
      <w:marTop w:val="0"/>
      <w:marBottom w:val="0"/>
      <w:divBdr>
        <w:top w:val="none" w:sz="0" w:space="0" w:color="auto"/>
        <w:left w:val="none" w:sz="0" w:space="0" w:color="auto"/>
        <w:bottom w:val="none" w:sz="0" w:space="0" w:color="auto"/>
        <w:right w:val="none" w:sz="0" w:space="0" w:color="auto"/>
      </w:divBdr>
    </w:div>
    <w:div w:id="340619742">
      <w:bodyDiv w:val="1"/>
      <w:marLeft w:val="0"/>
      <w:marRight w:val="0"/>
      <w:marTop w:val="0"/>
      <w:marBottom w:val="0"/>
      <w:divBdr>
        <w:top w:val="none" w:sz="0" w:space="0" w:color="auto"/>
        <w:left w:val="none" w:sz="0" w:space="0" w:color="auto"/>
        <w:bottom w:val="none" w:sz="0" w:space="0" w:color="auto"/>
        <w:right w:val="none" w:sz="0" w:space="0" w:color="auto"/>
      </w:divBdr>
    </w:div>
    <w:div w:id="390615527">
      <w:bodyDiv w:val="1"/>
      <w:marLeft w:val="0"/>
      <w:marRight w:val="0"/>
      <w:marTop w:val="0"/>
      <w:marBottom w:val="0"/>
      <w:divBdr>
        <w:top w:val="none" w:sz="0" w:space="0" w:color="auto"/>
        <w:left w:val="none" w:sz="0" w:space="0" w:color="auto"/>
        <w:bottom w:val="none" w:sz="0" w:space="0" w:color="auto"/>
        <w:right w:val="none" w:sz="0" w:space="0" w:color="auto"/>
      </w:divBdr>
    </w:div>
    <w:div w:id="424573422">
      <w:bodyDiv w:val="1"/>
      <w:marLeft w:val="0"/>
      <w:marRight w:val="0"/>
      <w:marTop w:val="0"/>
      <w:marBottom w:val="0"/>
      <w:divBdr>
        <w:top w:val="none" w:sz="0" w:space="0" w:color="auto"/>
        <w:left w:val="none" w:sz="0" w:space="0" w:color="auto"/>
        <w:bottom w:val="none" w:sz="0" w:space="0" w:color="auto"/>
        <w:right w:val="none" w:sz="0" w:space="0" w:color="auto"/>
      </w:divBdr>
    </w:div>
    <w:div w:id="433670207">
      <w:bodyDiv w:val="1"/>
      <w:marLeft w:val="0"/>
      <w:marRight w:val="0"/>
      <w:marTop w:val="0"/>
      <w:marBottom w:val="0"/>
      <w:divBdr>
        <w:top w:val="none" w:sz="0" w:space="0" w:color="auto"/>
        <w:left w:val="none" w:sz="0" w:space="0" w:color="auto"/>
        <w:bottom w:val="none" w:sz="0" w:space="0" w:color="auto"/>
        <w:right w:val="none" w:sz="0" w:space="0" w:color="auto"/>
      </w:divBdr>
    </w:div>
    <w:div w:id="435028041">
      <w:bodyDiv w:val="1"/>
      <w:marLeft w:val="0"/>
      <w:marRight w:val="0"/>
      <w:marTop w:val="0"/>
      <w:marBottom w:val="0"/>
      <w:divBdr>
        <w:top w:val="none" w:sz="0" w:space="0" w:color="auto"/>
        <w:left w:val="none" w:sz="0" w:space="0" w:color="auto"/>
        <w:bottom w:val="none" w:sz="0" w:space="0" w:color="auto"/>
        <w:right w:val="none" w:sz="0" w:space="0" w:color="auto"/>
      </w:divBdr>
    </w:div>
    <w:div w:id="440340468">
      <w:bodyDiv w:val="1"/>
      <w:marLeft w:val="0"/>
      <w:marRight w:val="0"/>
      <w:marTop w:val="0"/>
      <w:marBottom w:val="0"/>
      <w:divBdr>
        <w:top w:val="none" w:sz="0" w:space="0" w:color="auto"/>
        <w:left w:val="none" w:sz="0" w:space="0" w:color="auto"/>
        <w:bottom w:val="none" w:sz="0" w:space="0" w:color="auto"/>
        <w:right w:val="none" w:sz="0" w:space="0" w:color="auto"/>
      </w:divBdr>
    </w:div>
    <w:div w:id="499202004">
      <w:bodyDiv w:val="1"/>
      <w:marLeft w:val="0"/>
      <w:marRight w:val="0"/>
      <w:marTop w:val="0"/>
      <w:marBottom w:val="0"/>
      <w:divBdr>
        <w:top w:val="none" w:sz="0" w:space="0" w:color="auto"/>
        <w:left w:val="none" w:sz="0" w:space="0" w:color="auto"/>
        <w:bottom w:val="none" w:sz="0" w:space="0" w:color="auto"/>
        <w:right w:val="none" w:sz="0" w:space="0" w:color="auto"/>
      </w:divBdr>
    </w:div>
    <w:div w:id="500512977">
      <w:bodyDiv w:val="1"/>
      <w:marLeft w:val="0"/>
      <w:marRight w:val="0"/>
      <w:marTop w:val="0"/>
      <w:marBottom w:val="0"/>
      <w:divBdr>
        <w:top w:val="none" w:sz="0" w:space="0" w:color="auto"/>
        <w:left w:val="none" w:sz="0" w:space="0" w:color="auto"/>
        <w:bottom w:val="none" w:sz="0" w:space="0" w:color="auto"/>
        <w:right w:val="none" w:sz="0" w:space="0" w:color="auto"/>
      </w:divBdr>
    </w:div>
    <w:div w:id="515459326">
      <w:bodyDiv w:val="1"/>
      <w:marLeft w:val="0"/>
      <w:marRight w:val="0"/>
      <w:marTop w:val="0"/>
      <w:marBottom w:val="0"/>
      <w:divBdr>
        <w:top w:val="none" w:sz="0" w:space="0" w:color="auto"/>
        <w:left w:val="none" w:sz="0" w:space="0" w:color="auto"/>
        <w:bottom w:val="none" w:sz="0" w:space="0" w:color="auto"/>
        <w:right w:val="none" w:sz="0" w:space="0" w:color="auto"/>
      </w:divBdr>
    </w:div>
    <w:div w:id="554245315">
      <w:bodyDiv w:val="1"/>
      <w:marLeft w:val="0"/>
      <w:marRight w:val="0"/>
      <w:marTop w:val="0"/>
      <w:marBottom w:val="0"/>
      <w:divBdr>
        <w:top w:val="none" w:sz="0" w:space="0" w:color="auto"/>
        <w:left w:val="none" w:sz="0" w:space="0" w:color="auto"/>
        <w:bottom w:val="none" w:sz="0" w:space="0" w:color="auto"/>
        <w:right w:val="none" w:sz="0" w:space="0" w:color="auto"/>
      </w:divBdr>
    </w:div>
    <w:div w:id="615720952">
      <w:bodyDiv w:val="1"/>
      <w:marLeft w:val="0"/>
      <w:marRight w:val="0"/>
      <w:marTop w:val="0"/>
      <w:marBottom w:val="0"/>
      <w:divBdr>
        <w:top w:val="none" w:sz="0" w:space="0" w:color="auto"/>
        <w:left w:val="none" w:sz="0" w:space="0" w:color="auto"/>
        <w:bottom w:val="none" w:sz="0" w:space="0" w:color="auto"/>
        <w:right w:val="none" w:sz="0" w:space="0" w:color="auto"/>
      </w:divBdr>
    </w:div>
    <w:div w:id="666829412">
      <w:bodyDiv w:val="1"/>
      <w:marLeft w:val="0"/>
      <w:marRight w:val="0"/>
      <w:marTop w:val="0"/>
      <w:marBottom w:val="0"/>
      <w:divBdr>
        <w:top w:val="none" w:sz="0" w:space="0" w:color="auto"/>
        <w:left w:val="none" w:sz="0" w:space="0" w:color="auto"/>
        <w:bottom w:val="none" w:sz="0" w:space="0" w:color="auto"/>
        <w:right w:val="none" w:sz="0" w:space="0" w:color="auto"/>
      </w:divBdr>
    </w:div>
    <w:div w:id="677271459">
      <w:bodyDiv w:val="1"/>
      <w:marLeft w:val="0"/>
      <w:marRight w:val="0"/>
      <w:marTop w:val="0"/>
      <w:marBottom w:val="0"/>
      <w:divBdr>
        <w:top w:val="none" w:sz="0" w:space="0" w:color="auto"/>
        <w:left w:val="none" w:sz="0" w:space="0" w:color="auto"/>
        <w:bottom w:val="none" w:sz="0" w:space="0" w:color="auto"/>
        <w:right w:val="none" w:sz="0" w:space="0" w:color="auto"/>
      </w:divBdr>
    </w:div>
    <w:div w:id="682124494">
      <w:bodyDiv w:val="1"/>
      <w:marLeft w:val="0"/>
      <w:marRight w:val="0"/>
      <w:marTop w:val="0"/>
      <w:marBottom w:val="0"/>
      <w:divBdr>
        <w:top w:val="none" w:sz="0" w:space="0" w:color="auto"/>
        <w:left w:val="none" w:sz="0" w:space="0" w:color="auto"/>
        <w:bottom w:val="none" w:sz="0" w:space="0" w:color="auto"/>
        <w:right w:val="none" w:sz="0" w:space="0" w:color="auto"/>
      </w:divBdr>
    </w:div>
    <w:div w:id="682970983">
      <w:bodyDiv w:val="1"/>
      <w:marLeft w:val="0"/>
      <w:marRight w:val="0"/>
      <w:marTop w:val="0"/>
      <w:marBottom w:val="0"/>
      <w:divBdr>
        <w:top w:val="none" w:sz="0" w:space="0" w:color="auto"/>
        <w:left w:val="none" w:sz="0" w:space="0" w:color="auto"/>
        <w:bottom w:val="none" w:sz="0" w:space="0" w:color="auto"/>
        <w:right w:val="none" w:sz="0" w:space="0" w:color="auto"/>
      </w:divBdr>
    </w:div>
    <w:div w:id="717779232">
      <w:bodyDiv w:val="1"/>
      <w:marLeft w:val="0"/>
      <w:marRight w:val="0"/>
      <w:marTop w:val="0"/>
      <w:marBottom w:val="0"/>
      <w:divBdr>
        <w:top w:val="none" w:sz="0" w:space="0" w:color="auto"/>
        <w:left w:val="none" w:sz="0" w:space="0" w:color="auto"/>
        <w:bottom w:val="none" w:sz="0" w:space="0" w:color="auto"/>
        <w:right w:val="none" w:sz="0" w:space="0" w:color="auto"/>
      </w:divBdr>
    </w:div>
    <w:div w:id="779570742">
      <w:bodyDiv w:val="1"/>
      <w:marLeft w:val="0"/>
      <w:marRight w:val="0"/>
      <w:marTop w:val="0"/>
      <w:marBottom w:val="0"/>
      <w:divBdr>
        <w:top w:val="none" w:sz="0" w:space="0" w:color="auto"/>
        <w:left w:val="none" w:sz="0" w:space="0" w:color="auto"/>
        <w:bottom w:val="none" w:sz="0" w:space="0" w:color="auto"/>
        <w:right w:val="none" w:sz="0" w:space="0" w:color="auto"/>
      </w:divBdr>
    </w:div>
    <w:div w:id="817190174">
      <w:bodyDiv w:val="1"/>
      <w:marLeft w:val="0"/>
      <w:marRight w:val="0"/>
      <w:marTop w:val="0"/>
      <w:marBottom w:val="0"/>
      <w:divBdr>
        <w:top w:val="none" w:sz="0" w:space="0" w:color="auto"/>
        <w:left w:val="none" w:sz="0" w:space="0" w:color="auto"/>
        <w:bottom w:val="none" w:sz="0" w:space="0" w:color="auto"/>
        <w:right w:val="none" w:sz="0" w:space="0" w:color="auto"/>
      </w:divBdr>
    </w:div>
    <w:div w:id="835995659">
      <w:bodyDiv w:val="1"/>
      <w:marLeft w:val="0"/>
      <w:marRight w:val="0"/>
      <w:marTop w:val="0"/>
      <w:marBottom w:val="0"/>
      <w:divBdr>
        <w:top w:val="none" w:sz="0" w:space="0" w:color="auto"/>
        <w:left w:val="none" w:sz="0" w:space="0" w:color="auto"/>
        <w:bottom w:val="none" w:sz="0" w:space="0" w:color="auto"/>
        <w:right w:val="none" w:sz="0" w:space="0" w:color="auto"/>
      </w:divBdr>
    </w:div>
    <w:div w:id="865869312">
      <w:bodyDiv w:val="1"/>
      <w:marLeft w:val="0"/>
      <w:marRight w:val="0"/>
      <w:marTop w:val="0"/>
      <w:marBottom w:val="0"/>
      <w:divBdr>
        <w:top w:val="none" w:sz="0" w:space="0" w:color="auto"/>
        <w:left w:val="none" w:sz="0" w:space="0" w:color="auto"/>
        <w:bottom w:val="none" w:sz="0" w:space="0" w:color="auto"/>
        <w:right w:val="none" w:sz="0" w:space="0" w:color="auto"/>
      </w:divBdr>
    </w:div>
    <w:div w:id="896741996">
      <w:bodyDiv w:val="1"/>
      <w:marLeft w:val="0"/>
      <w:marRight w:val="0"/>
      <w:marTop w:val="0"/>
      <w:marBottom w:val="0"/>
      <w:divBdr>
        <w:top w:val="none" w:sz="0" w:space="0" w:color="auto"/>
        <w:left w:val="none" w:sz="0" w:space="0" w:color="auto"/>
        <w:bottom w:val="none" w:sz="0" w:space="0" w:color="auto"/>
        <w:right w:val="none" w:sz="0" w:space="0" w:color="auto"/>
      </w:divBdr>
    </w:div>
    <w:div w:id="918951712">
      <w:bodyDiv w:val="1"/>
      <w:marLeft w:val="0"/>
      <w:marRight w:val="0"/>
      <w:marTop w:val="0"/>
      <w:marBottom w:val="0"/>
      <w:divBdr>
        <w:top w:val="none" w:sz="0" w:space="0" w:color="auto"/>
        <w:left w:val="none" w:sz="0" w:space="0" w:color="auto"/>
        <w:bottom w:val="none" w:sz="0" w:space="0" w:color="auto"/>
        <w:right w:val="none" w:sz="0" w:space="0" w:color="auto"/>
      </w:divBdr>
    </w:div>
    <w:div w:id="943803805">
      <w:bodyDiv w:val="1"/>
      <w:marLeft w:val="0"/>
      <w:marRight w:val="0"/>
      <w:marTop w:val="0"/>
      <w:marBottom w:val="0"/>
      <w:divBdr>
        <w:top w:val="none" w:sz="0" w:space="0" w:color="auto"/>
        <w:left w:val="none" w:sz="0" w:space="0" w:color="auto"/>
        <w:bottom w:val="none" w:sz="0" w:space="0" w:color="auto"/>
        <w:right w:val="none" w:sz="0" w:space="0" w:color="auto"/>
      </w:divBdr>
    </w:div>
    <w:div w:id="959797880">
      <w:bodyDiv w:val="1"/>
      <w:marLeft w:val="0"/>
      <w:marRight w:val="0"/>
      <w:marTop w:val="0"/>
      <w:marBottom w:val="0"/>
      <w:divBdr>
        <w:top w:val="none" w:sz="0" w:space="0" w:color="auto"/>
        <w:left w:val="none" w:sz="0" w:space="0" w:color="auto"/>
        <w:bottom w:val="none" w:sz="0" w:space="0" w:color="auto"/>
        <w:right w:val="none" w:sz="0" w:space="0" w:color="auto"/>
      </w:divBdr>
    </w:div>
    <w:div w:id="994068346">
      <w:bodyDiv w:val="1"/>
      <w:marLeft w:val="0"/>
      <w:marRight w:val="0"/>
      <w:marTop w:val="0"/>
      <w:marBottom w:val="0"/>
      <w:divBdr>
        <w:top w:val="none" w:sz="0" w:space="0" w:color="auto"/>
        <w:left w:val="none" w:sz="0" w:space="0" w:color="auto"/>
        <w:bottom w:val="none" w:sz="0" w:space="0" w:color="auto"/>
        <w:right w:val="none" w:sz="0" w:space="0" w:color="auto"/>
      </w:divBdr>
    </w:div>
    <w:div w:id="1002901319">
      <w:bodyDiv w:val="1"/>
      <w:marLeft w:val="0"/>
      <w:marRight w:val="0"/>
      <w:marTop w:val="0"/>
      <w:marBottom w:val="0"/>
      <w:divBdr>
        <w:top w:val="none" w:sz="0" w:space="0" w:color="auto"/>
        <w:left w:val="none" w:sz="0" w:space="0" w:color="auto"/>
        <w:bottom w:val="none" w:sz="0" w:space="0" w:color="auto"/>
        <w:right w:val="none" w:sz="0" w:space="0" w:color="auto"/>
      </w:divBdr>
    </w:div>
    <w:div w:id="1006325914">
      <w:bodyDiv w:val="1"/>
      <w:marLeft w:val="0"/>
      <w:marRight w:val="0"/>
      <w:marTop w:val="0"/>
      <w:marBottom w:val="0"/>
      <w:divBdr>
        <w:top w:val="none" w:sz="0" w:space="0" w:color="auto"/>
        <w:left w:val="none" w:sz="0" w:space="0" w:color="auto"/>
        <w:bottom w:val="none" w:sz="0" w:space="0" w:color="auto"/>
        <w:right w:val="none" w:sz="0" w:space="0" w:color="auto"/>
      </w:divBdr>
    </w:div>
    <w:div w:id="1014845187">
      <w:bodyDiv w:val="1"/>
      <w:marLeft w:val="0"/>
      <w:marRight w:val="0"/>
      <w:marTop w:val="0"/>
      <w:marBottom w:val="0"/>
      <w:divBdr>
        <w:top w:val="none" w:sz="0" w:space="0" w:color="auto"/>
        <w:left w:val="none" w:sz="0" w:space="0" w:color="auto"/>
        <w:bottom w:val="none" w:sz="0" w:space="0" w:color="auto"/>
        <w:right w:val="none" w:sz="0" w:space="0" w:color="auto"/>
      </w:divBdr>
    </w:div>
    <w:div w:id="1109736289">
      <w:bodyDiv w:val="1"/>
      <w:marLeft w:val="0"/>
      <w:marRight w:val="0"/>
      <w:marTop w:val="0"/>
      <w:marBottom w:val="0"/>
      <w:divBdr>
        <w:top w:val="none" w:sz="0" w:space="0" w:color="auto"/>
        <w:left w:val="none" w:sz="0" w:space="0" w:color="auto"/>
        <w:bottom w:val="none" w:sz="0" w:space="0" w:color="auto"/>
        <w:right w:val="none" w:sz="0" w:space="0" w:color="auto"/>
      </w:divBdr>
    </w:div>
    <w:div w:id="1114862087">
      <w:bodyDiv w:val="1"/>
      <w:marLeft w:val="0"/>
      <w:marRight w:val="0"/>
      <w:marTop w:val="0"/>
      <w:marBottom w:val="0"/>
      <w:divBdr>
        <w:top w:val="none" w:sz="0" w:space="0" w:color="auto"/>
        <w:left w:val="none" w:sz="0" w:space="0" w:color="auto"/>
        <w:bottom w:val="none" w:sz="0" w:space="0" w:color="auto"/>
        <w:right w:val="none" w:sz="0" w:space="0" w:color="auto"/>
      </w:divBdr>
    </w:div>
    <w:div w:id="1119880069">
      <w:bodyDiv w:val="1"/>
      <w:marLeft w:val="0"/>
      <w:marRight w:val="0"/>
      <w:marTop w:val="0"/>
      <w:marBottom w:val="0"/>
      <w:divBdr>
        <w:top w:val="none" w:sz="0" w:space="0" w:color="auto"/>
        <w:left w:val="none" w:sz="0" w:space="0" w:color="auto"/>
        <w:bottom w:val="none" w:sz="0" w:space="0" w:color="auto"/>
        <w:right w:val="none" w:sz="0" w:space="0" w:color="auto"/>
      </w:divBdr>
    </w:div>
    <w:div w:id="1120414861">
      <w:bodyDiv w:val="1"/>
      <w:marLeft w:val="0"/>
      <w:marRight w:val="0"/>
      <w:marTop w:val="0"/>
      <w:marBottom w:val="0"/>
      <w:divBdr>
        <w:top w:val="none" w:sz="0" w:space="0" w:color="auto"/>
        <w:left w:val="none" w:sz="0" w:space="0" w:color="auto"/>
        <w:bottom w:val="none" w:sz="0" w:space="0" w:color="auto"/>
        <w:right w:val="none" w:sz="0" w:space="0" w:color="auto"/>
      </w:divBdr>
    </w:div>
    <w:div w:id="1133445695">
      <w:bodyDiv w:val="1"/>
      <w:marLeft w:val="0"/>
      <w:marRight w:val="0"/>
      <w:marTop w:val="0"/>
      <w:marBottom w:val="0"/>
      <w:divBdr>
        <w:top w:val="none" w:sz="0" w:space="0" w:color="auto"/>
        <w:left w:val="none" w:sz="0" w:space="0" w:color="auto"/>
        <w:bottom w:val="none" w:sz="0" w:space="0" w:color="auto"/>
        <w:right w:val="none" w:sz="0" w:space="0" w:color="auto"/>
      </w:divBdr>
    </w:div>
    <w:div w:id="1165976980">
      <w:bodyDiv w:val="1"/>
      <w:marLeft w:val="0"/>
      <w:marRight w:val="0"/>
      <w:marTop w:val="0"/>
      <w:marBottom w:val="0"/>
      <w:divBdr>
        <w:top w:val="none" w:sz="0" w:space="0" w:color="auto"/>
        <w:left w:val="none" w:sz="0" w:space="0" w:color="auto"/>
        <w:bottom w:val="none" w:sz="0" w:space="0" w:color="auto"/>
        <w:right w:val="none" w:sz="0" w:space="0" w:color="auto"/>
      </w:divBdr>
    </w:div>
    <w:div w:id="1168906996">
      <w:bodyDiv w:val="1"/>
      <w:marLeft w:val="0"/>
      <w:marRight w:val="0"/>
      <w:marTop w:val="0"/>
      <w:marBottom w:val="0"/>
      <w:divBdr>
        <w:top w:val="none" w:sz="0" w:space="0" w:color="auto"/>
        <w:left w:val="none" w:sz="0" w:space="0" w:color="auto"/>
        <w:bottom w:val="none" w:sz="0" w:space="0" w:color="auto"/>
        <w:right w:val="none" w:sz="0" w:space="0" w:color="auto"/>
      </w:divBdr>
    </w:div>
    <w:div w:id="1189416554">
      <w:bodyDiv w:val="1"/>
      <w:marLeft w:val="0"/>
      <w:marRight w:val="0"/>
      <w:marTop w:val="0"/>
      <w:marBottom w:val="0"/>
      <w:divBdr>
        <w:top w:val="none" w:sz="0" w:space="0" w:color="auto"/>
        <w:left w:val="none" w:sz="0" w:space="0" w:color="auto"/>
        <w:bottom w:val="none" w:sz="0" w:space="0" w:color="auto"/>
        <w:right w:val="none" w:sz="0" w:space="0" w:color="auto"/>
      </w:divBdr>
    </w:div>
    <w:div w:id="1198468972">
      <w:bodyDiv w:val="1"/>
      <w:marLeft w:val="0"/>
      <w:marRight w:val="0"/>
      <w:marTop w:val="0"/>
      <w:marBottom w:val="0"/>
      <w:divBdr>
        <w:top w:val="none" w:sz="0" w:space="0" w:color="auto"/>
        <w:left w:val="none" w:sz="0" w:space="0" w:color="auto"/>
        <w:bottom w:val="none" w:sz="0" w:space="0" w:color="auto"/>
        <w:right w:val="none" w:sz="0" w:space="0" w:color="auto"/>
      </w:divBdr>
    </w:div>
    <w:div w:id="1220557342">
      <w:bodyDiv w:val="1"/>
      <w:marLeft w:val="0"/>
      <w:marRight w:val="0"/>
      <w:marTop w:val="0"/>
      <w:marBottom w:val="0"/>
      <w:divBdr>
        <w:top w:val="none" w:sz="0" w:space="0" w:color="auto"/>
        <w:left w:val="none" w:sz="0" w:space="0" w:color="auto"/>
        <w:bottom w:val="none" w:sz="0" w:space="0" w:color="auto"/>
        <w:right w:val="none" w:sz="0" w:space="0" w:color="auto"/>
      </w:divBdr>
    </w:div>
    <w:div w:id="1253785239">
      <w:bodyDiv w:val="1"/>
      <w:marLeft w:val="0"/>
      <w:marRight w:val="0"/>
      <w:marTop w:val="0"/>
      <w:marBottom w:val="0"/>
      <w:divBdr>
        <w:top w:val="none" w:sz="0" w:space="0" w:color="auto"/>
        <w:left w:val="none" w:sz="0" w:space="0" w:color="auto"/>
        <w:bottom w:val="none" w:sz="0" w:space="0" w:color="auto"/>
        <w:right w:val="none" w:sz="0" w:space="0" w:color="auto"/>
      </w:divBdr>
    </w:div>
    <w:div w:id="1273635892">
      <w:bodyDiv w:val="1"/>
      <w:marLeft w:val="0"/>
      <w:marRight w:val="0"/>
      <w:marTop w:val="0"/>
      <w:marBottom w:val="0"/>
      <w:divBdr>
        <w:top w:val="none" w:sz="0" w:space="0" w:color="auto"/>
        <w:left w:val="none" w:sz="0" w:space="0" w:color="auto"/>
        <w:bottom w:val="none" w:sz="0" w:space="0" w:color="auto"/>
        <w:right w:val="none" w:sz="0" w:space="0" w:color="auto"/>
      </w:divBdr>
    </w:div>
    <w:div w:id="1299803379">
      <w:bodyDiv w:val="1"/>
      <w:marLeft w:val="0"/>
      <w:marRight w:val="0"/>
      <w:marTop w:val="0"/>
      <w:marBottom w:val="0"/>
      <w:divBdr>
        <w:top w:val="none" w:sz="0" w:space="0" w:color="auto"/>
        <w:left w:val="none" w:sz="0" w:space="0" w:color="auto"/>
        <w:bottom w:val="none" w:sz="0" w:space="0" w:color="auto"/>
        <w:right w:val="none" w:sz="0" w:space="0" w:color="auto"/>
      </w:divBdr>
    </w:div>
    <w:div w:id="1309284391">
      <w:bodyDiv w:val="1"/>
      <w:marLeft w:val="0"/>
      <w:marRight w:val="0"/>
      <w:marTop w:val="0"/>
      <w:marBottom w:val="0"/>
      <w:divBdr>
        <w:top w:val="none" w:sz="0" w:space="0" w:color="auto"/>
        <w:left w:val="none" w:sz="0" w:space="0" w:color="auto"/>
        <w:bottom w:val="none" w:sz="0" w:space="0" w:color="auto"/>
        <w:right w:val="none" w:sz="0" w:space="0" w:color="auto"/>
      </w:divBdr>
    </w:div>
    <w:div w:id="1392078238">
      <w:bodyDiv w:val="1"/>
      <w:marLeft w:val="0"/>
      <w:marRight w:val="0"/>
      <w:marTop w:val="0"/>
      <w:marBottom w:val="0"/>
      <w:divBdr>
        <w:top w:val="none" w:sz="0" w:space="0" w:color="auto"/>
        <w:left w:val="none" w:sz="0" w:space="0" w:color="auto"/>
        <w:bottom w:val="none" w:sz="0" w:space="0" w:color="auto"/>
        <w:right w:val="none" w:sz="0" w:space="0" w:color="auto"/>
      </w:divBdr>
    </w:div>
    <w:div w:id="1398894426">
      <w:bodyDiv w:val="1"/>
      <w:marLeft w:val="0"/>
      <w:marRight w:val="0"/>
      <w:marTop w:val="0"/>
      <w:marBottom w:val="0"/>
      <w:divBdr>
        <w:top w:val="none" w:sz="0" w:space="0" w:color="auto"/>
        <w:left w:val="none" w:sz="0" w:space="0" w:color="auto"/>
        <w:bottom w:val="none" w:sz="0" w:space="0" w:color="auto"/>
        <w:right w:val="none" w:sz="0" w:space="0" w:color="auto"/>
      </w:divBdr>
    </w:div>
    <w:div w:id="1399548983">
      <w:bodyDiv w:val="1"/>
      <w:marLeft w:val="0"/>
      <w:marRight w:val="0"/>
      <w:marTop w:val="0"/>
      <w:marBottom w:val="0"/>
      <w:divBdr>
        <w:top w:val="none" w:sz="0" w:space="0" w:color="auto"/>
        <w:left w:val="none" w:sz="0" w:space="0" w:color="auto"/>
        <w:bottom w:val="none" w:sz="0" w:space="0" w:color="auto"/>
        <w:right w:val="none" w:sz="0" w:space="0" w:color="auto"/>
      </w:divBdr>
    </w:div>
    <w:div w:id="1417945983">
      <w:bodyDiv w:val="1"/>
      <w:marLeft w:val="0"/>
      <w:marRight w:val="0"/>
      <w:marTop w:val="0"/>
      <w:marBottom w:val="0"/>
      <w:divBdr>
        <w:top w:val="none" w:sz="0" w:space="0" w:color="auto"/>
        <w:left w:val="none" w:sz="0" w:space="0" w:color="auto"/>
        <w:bottom w:val="none" w:sz="0" w:space="0" w:color="auto"/>
        <w:right w:val="none" w:sz="0" w:space="0" w:color="auto"/>
      </w:divBdr>
    </w:div>
    <w:div w:id="1457337900">
      <w:bodyDiv w:val="1"/>
      <w:marLeft w:val="0"/>
      <w:marRight w:val="0"/>
      <w:marTop w:val="0"/>
      <w:marBottom w:val="0"/>
      <w:divBdr>
        <w:top w:val="none" w:sz="0" w:space="0" w:color="auto"/>
        <w:left w:val="none" w:sz="0" w:space="0" w:color="auto"/>
        <w:bottom w:val="none" w:sz="0" w:space="0" w:color="auto"/>
        <w:right w:val="none" w:sz="0" w:space="0" w:color="auto"/>
      </w:divBdr>
    </w:div>
    <w:div w:id="1495681050">
      <w:bodyDiv w:val="1"/>
      <w:marLeft w:val="0"/>
      <w:marRight w:val="0"/>
      <w:marTop w:val="0"/>
      <w:marBottom w:val="0"/>
      <w:divBdr>
        <w:top w:val="none" w:sz="0" w:space="0" w:color="auto"/>
        <w:left w:val="none" w:sz="0" w:space="0" w:color="auto"/>
        <w:bottom w:val="none" w:sz="0" w:space="0" w:color="auto"/>
        <w:right w:val="none" w:sz="0" w:space="0" w:color="auto"/>
      </w:divBdr>
    </w:div>
    <w:div w:id="1539050429">
      <w:bodyDiv w:val="1"/>
      <w:marLeft w:val="0"/>
      <w:marRight w:val="0"/>
      <w:marTop w:val="0"/>
      <w:marBottom w:val="0"/>
      <w:divBdr>
        <w:top w:val="none" w:sz="0" w:space="0" w:color="auto"/>
        <w:left w:val="none" w:sz="0" w:space="0" w:color="auto"/>
        <w:bottom w:val="none" w:sz="0" w:space="0" w:color="auto"/>
        <w:right w:val="none" w:sz="0" w:space="0" w:color="auto"/>
      </w:divBdr>
    </w:div>
    <w:div w:id="1575504598">
      <w:bodyDiv w:val="1"/>
      <w:marLeft w:val="0"/>
      <w:marRight w:val="0"/>
      <w:marTop w:val="0"/>
      <w:marBottom w:val="0"/>
      <w:divBdr>
        <w:top w:val="none" w:sz="0" w:space="0" w:color="auto"/>
        <w:left w:val="none" w:sz="0" w:space="0" w:color="auto"/>
        <w:bottom w:val="none" w:sz="0" w:space="0" w:color="auto"/>
        <w:right w:val="none" w:sz="0" w:space="0" w:color="auto"/>
      </w:divBdr>
    </w:div>
    <w:div w:id="1578785592">
      <w:bodyDiv w:val="1"/>
      <w:marLeft w:val="0"/>
      <w:marRight w:val="0"/>
      <w:marTop w:val="0"/>
      <w:marBottom w:val="0"/>
      <w:divBdr>
        <w:top w:val="none" w:sz="0" w:space="0" w:color="auto"/>
        <w:left w:val="none" w:sz="0" w:space="0" w:color="auto"/>
        <w:bottom w:val="none" w:sz="0" w:space="0" w:color="auto"/>
        <w:right w:val="none" w:sz="0" w:space="0" w:color="auto"/>
      </w:divBdr>
    </w:div>
    <w:div w:id="1587349015">
      <w:bodyDiv w:val="1"/>
      <w:marLeft w:val="0"/>
      <w:marRight w:val="0"/>
      <w:marTop w:val="0"/>
      <w:marBottom w:val="0"/>
      <w:divBdr>
        <w:top w:val="none" w:sz="0" w:space="0" w:color="auto"/>
        <w:left w:val="none" w:sz="0" w:space="0" w:color="auto"/>
        <w:bottom w:val="none" w:sz="0" w:space="0" w:color="auto"/>
        <w:right w:val="none" w:sz="0" w:space="0" w:color="auto"/>
      </w:divBdr>
    </w:div>
    <w:div w:id="1627470145">
      <w:bodyDiv w:val="1"/>
      <w:marLeft w:val="0"/>
      <w:marRight w:val="0"/>
      <w:marTop w:val="0"/>
      <w:marBottom w:val="0"/>
      <w:divBdr>
        <w:top w:val="none" w:sz="0" w:space="0" w:color="auto"/>
        <w:left w:val="none" w:sz="0" w:space="0" w:color="auto"/>
        <w:bottom w:val="none" w:sz="0" w:space="0" w:color="auto"/>
        <w:right w:val="none" w:sz="0" w:space="0" w:color="auto"/>
      </w:divBdr>
    </w:div>
    <w:div w:id="1657101614">
      <w:bodyDiv w:val="1"/>
      <w:marLeft w:val="0"/>
      <w:marRight w:val="0"/>
      <w:marTop w:val="0"/>
      <w:marBottom w:val="0"/>
      <w:divBdr>
        <w:top w:val="none" w:sz="0" w:space="0" w:color="auto"/>
        <w:left w:val="none" w:sz="0" w:space="0" w:color="auto"/>
        <w:bottom w:val="none" w:sz="0" w:space="0" w:color="auto"/>
        <w:right w:val="none" w:sz="0" w:space="0" w:color="auto"/>
      </w:divBdr>
    </w:div>
    <w:div w:id="1669550746">
      <w:bodyDiv w:val="1"/>
      <w:marLeft w:val="0"/>
      <w:marRight w:val="0"/>
      <w:marTop w:val="0"/>
      <w:marBottom w:val="0"/>
      <w:divBdr>
        <w:top w:val="none" w:sz="0" w:space="0" w:color="auto"/>
        <w:left w:val="none" w:sz="0" w:space="0" w:color="auto"/>
        <w:bottom w:val="none" w:sz="0" w:space="0" w:color="auto"/>
        <w:right w:val="none" w:sz="0" w:space="0" w:color="auto"/>
      </w:divBdr>
    </w:div>
    <w:div w:id="1676496916">
      <w:bodyDiv w:val="1"/>
      <w:marLeft w:val="0"/>
      <w:marRight w:val="0"/>
      <w:marTop w:val="0"/>
      <w:marBottom w:val="0"/>
      <w:divBdr>
        <w:top w:val="none" w:sz="0" w:space="0" w:color="auto"/>
        <w:left w:val="none" w:sz="0" w:space="0" w:color="auto"/>
        <w:bottom w:val="none" w:sz="0" w:space="0" w:color="auto"/>
        <w:right w:val="none" w:sz="0" w:space="0" w:color="auto"/>
      </w:divBdr>
    </w:div>
    <w:div w:id="1688096439">
      <w:bodyDiv w:val="1"/>
      <w:marLeft w:val="0"/>
      <w:marRight w:val="0"/>
      <w:marTop w:val="0"/>
      <w:marBottom w:val="0"/>
      <w:divBdr>
        <w:top w:val="none" w:sz="0" w:space="0" w:color="auto"/>
        <w:left w:val="none" w:sz="0" w:space="0" w:color="auto"/>
        <w:bottom w:val="none" w:sz="0" w:space="0" w:color="auto"/>
        <w:right w:val="none" w:sz="0" w:space="0" w:color="auto"/>
      </w:divBdr>
    </w:div>
    <w:div w:id="1745881347">
      <w:bodyDiv w:val="1"/>
      <w:marLeft w:val="0"/>
      <w:marRight w:val="0"/>
      <w:marTop w:val="0"/>
      <w:marBottom w:val="0"/>
      <w:divBdr>
        <w:top w:val="none" w:sz="0" w:space="0" w:color="auto"/>
        <w:left w:val="none" w:sz="0" w:space="0" w:color="auto"/>
        <w:bottom w:val="none" w:sz="0" w:space="0" w:color="auto"/>
        <w:right w:val="none" w:sz="0" w:space="0" w:color="auto"/>
      </w:divBdr>
    </w:div>
    <w:div w:id="1755391149">
      <w:bodyDiv w:val="1"/>
      <w:marLeft w:val="0"/>
      <w:marRight w:val="0"/>
      <w:marTop w:val="0"/>
      <w:marBottom w:val="0"/>
      <w:divBdr>
        <w:top w:val="none" w:sz="0" w:space="0" w:color="auto"/>
        <w:left w:val="none" w:sz="0" w:space="0" w:color="auto"/>
        <w:bottom w:val="none" w:sz="0" w:space="0" w:color="auto"/>
        <w:right w:val="none" w:sz="0" w:space="0" w:color="auto"/>
      </w:divBdr>
    </w:div>
    <w:div w:id="1765226183">
      <w:bodyDiv w:val="1"/>
      <w:marLeft w:val="0"/>
      <w:marRight w:val="0"/>
      <w:marTop w:val="0"/>
      <w:marBottom w:val="0"/>
      <w:divBdr>
        <w:top w:val="none" w:sz="0" w:space="0" w:color="auto"/>
        <w:left w:val="none" w:sz="0" w:space="0" w:color="auto"/>
        <w:bottom w:val="none" w:sz="0" w:space="0" w:color="auto"/>
        <w:right w:val="none" w:sz="0" w:space="0" w:color="auto"/>
      </w:divBdr>
    </w:div>
    <w:div w:id="1785347423">
      <w:bodyDiv w:val="1"/>
      <w:marLeft w:val="0"/>
      <w:marRight w:val="0"/>
      <w:marTop w:val="0"/>
      <w:marBottom w:val="0"/>
      <w:divBdr>
        <w:top w:val="none" w:sz="0" w:space="0" w:color="auto"/>
        <w:left w:val="none" w:sz="0" w:space="0" w:color="auto"/>
        <w:bottom w:val="none" w:sz="0" w:space="0" w:color="auto"/>
        <w:right w:val="none" w:sz="0" w:space="0" w:color="auto"/>
      </w:divBdr>
    </w:div>
    <w:div w:id="1793013957">
      <w:bodyDiv w:val="1"/>
      <w:marLeft w:val="0"/>
      <w:marRight w:val="0"/>
      <w:marTop w:val="0"/>
      <w:marBottom w:val="0"/>
      <w:divBdr>
        <w:top w:val="none" w:sz="0" w:space="0" w:color="auto"/>
        <w:left w:val="none" w:sz="0" w:space="0" w:color="auto"/>
        <w:bottom w:val="none" w:sz="0" w:space="0" w:color="auto"/>
        <w:right w:val="none" w:sz="0" w:space="0" w:color="auto"/>
      </w:divBdr>
    </w:div>
    <w:div w:id="1798837040">
      <w:bodyDiv w:val="1"/>
      <w:marLeft w:val="0"/>
      <w:marRight w:val="0"/>
      <w:marTop w:val="0"/>
      <w:marBottom w:val="0"/>
      <w:divBdr>
        <w:top w:val="none" w:sz="0" w:space="0" w:color="auto"/>
        <w:left w:val="none" w:sz="0" w:space="0" w:color="auto"/>
        <w:bottom w:val="none" w:sz="0" w:space="0" w:color="auto"/>
        <w:right w:val="none" w:sz="0" w:space="0" w:color="auto"/>
      </w:divBdr>
    </w:div>
    <w:div w:id="1835564638">
      <w:bodyDiv w:val="1"/>
      <w:marLeft w:val="0"/>
      <w:marRight w:val="0"/>
      <w:marTop w:val="0"/>
      <w:marBottom w:val="0"/>
      <w:divBdr>
        <w:top w:val="none" w:sz="0" w:space="0" w:color="auto"/>
        <w:left w:val="none" w:sz="0" w:space="0" w:color="auto"/>
        <w:bottom w:val="none" w:sz="0" w:space="0" w:color="auto"/>
        <w:right w:val="none" w:sz="0" w:space="0" w:color="auto"/>
      </w:divBdr>
    </w:div>
    <w:div w:id="1855607538">
      <w:bodyDiv w:val="1"/>
      <w:marLeft w:val="0"/>
      <w:marRight w:val="0"/>
      <w:marTop w:val="0"/>
      <w:marBottom w:val="0"/>
      <w:divBdr>
        <w:top w:val="none" w:sz="0" w:space="0" w:color="auto"/>
        <w:left w:val="none" w:sz="0" w:space="0" w:color="auto"/>
        <w:bottom w:val="none" w:sz="0" w:space="0" w:color="auto"/>
        <w:right w:val="none" w:sz="0" w:space="0" w:color="auto"/>
      </w:divBdr>
    </w:div>
    <w:div w:id="1855682502">
      <w:bodyDiv w:val="1"/>
      <w:marLeft w:val="0"/>
      <w:marRight w:val="0"/>
      <w:marTop w:val="0"/>
      <w:marBottom w:val="0"/>
      <w:divBdr>
        <w:top w:val="none" w:sz="0" w:space="0" w:color="auto"/>
        <w:left w:val="none" w:sz="0" w:space="0" w:color="auto"/>
        <w:bottom w:val="none" w:sz="0" w:space="0" w:color="auto"/>
        <w:right w:val="none" w:sz="0" w:space="0" w:color="auto"/>
      </w:divBdr>
    </w:div>
    <w:div w:id="1925986990">
      <w:bodyDiv w:val="1"/>
      <w:marLeft w:val="0"/>
      <w:marRight w:val="0"/>
      <w:marTop w:val="0"/>
      <w:marBottom w:val="0"/>
      <w:divBdr>
        <w:top w:val="none" w:sz="0" w:space="0" w:color="auto"/>
        <w:left w:val="none" w:sz="0" w:space="0" w:color="auto"/>
        <w:bottom w:val="none" w:sz="0" w:space="0" w:color="auto"/>
        <w:right w:val="none" w:sz="0" w:space="0" w:color="auto"/>
      </w:divBdr>
    </w:div>
    <w:div w:id="1947686876">
      <w:bodyDiv w:val="1"/>
      <w:marLeft w:val="0"/>
      <w:marRight w:val="0"/>
      <w:marTop w:val="0"/>
      <w:marBottom w:val="0"/>
      <w:divBdr>
        <w:top w:val="none" w:sz="0" w:space="0" w:color="auto"/>
        <w:left w:val="none" w:sz="0" w:space="0" w:color="auto"/>
        <w:bottom w:val="none" w:sz="0" w:space="0" w:color="auto"/>
        <w:right w:val="none" w:sz="0" w:space="0" w:color="auto"/>
      </w:divBdr>
    </w:div>
    <w:div w:id="1966963712">
      <w:bodyDiv w:val="1"/>
      <w:marLeft w:val="0"/>
      <w:marRight w:val="0"/>
      <w:marTop w:val="0"/>
      <w:marBottom w:val="0"/>
      <w:divBdr>
        <w:top w:val="none" w:sz="0" w:space="0" w:color="auto"/>
        <w:left w:val="none" w:sz="0" w:space="0" w:color="auto"/>
        <w:bottom w:val="none" w:sz="0" w:space="0" w:color="auto"/>
        <w:right w:val="none" w:sz="0" w:space="0" w:color="auto"/>
      </w:divBdr>
    </w:div>
    <w:div w:id="1986814476">
      <w:bodyDiv w:val="1"/>
      <w:marLeft w:val="0"/>
      <w:marRight w:val="0"/>
      <w:marTop w:val="0"/>
      <w:marBottom w:val="0"/>
      <w:divBdr>
        <w:top w:val="none" w:sz="0" w:space="0" w:color="auto"/>
        <w:left w:val="none" w:sz="0" w:space="0" w:color="auto"/>
        <w:bottom w:val="none" w:sz="0" w:space="0" w:color="auto"/>
        <w:right w:val="none" w:sz="0" w:space="0" w:color="auto"/>
      </w:divBdr>
    </w:div>
    <w:div w:id="2001231151">
      <w:bodyDiv w:val="1"/>
      <w:marLeft w:val="0"/>
      <w:marRight w:val="0"/>
      <w:marTop w:val="0"/>
      <w:marBottom w:val="0"/>
      <w:divBdr>
        <w:top w:val="none" w:sz="0" w:space="0" w:color="auto"/>
        <w:left w:val="none" w:sz="0" w:space="0" w:color="auto"/>
        <w:bottom w:val="none" w:sz="0" w:space="0" w:color="auto"/>
        <w:right w:val="none" w:sz="0" w:space="0" w:color="auto"/>
      </w:divBdr>
    </w:div>
    <w:div w:id="2047561307">
      <w:bodyDiv w:val="1"/>
      <w:marLeft w:val="0"/>
      <w:marRight w:val="0"/>
      <w:marTop w:val="0"/>
      <w:marBottom w:val="0"/>
      <w:divBdr>
        <w:top w:val="none" w:sz="0" w:space="0" w:color="auto"/>
        <w:left w:val="none" w:sz="0" w:space="0" w:color="auto"/>
        <w:bottom w:val="none" w:sz="0" w:space="0" w:color="auto"/>
        <w:right w:val="none" w:sz="0" w:space="0" w:color="auto"/>
      </w:divBdr>
    </w:div>
    <w:div w:id="2052727010">
      <w:bodyDiv w:val="1"/>
      <w:marLeft w:val="0"/>
      <w:marRight w:val="0"/>
      <w:marTop w:val="0"/>
      <w:marBottom w:val="0"/>
      <w:divBdr>
        <w:top w:val="none" w:sz="0" w:space="0" w:color="auto"/>
        <w:left w:val="none" w:sz="0" w:space="0" w:color="auto"/>
        <w:bottom w:val="none" w:sz="0" w:space="0" w:color="auto"/>
        <w:right w:val="none" w:sz="0" w:space="0" w:color="auto"/>
      </w:divBdr>
    </w:div>
    <w:div w:id="2132820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footer" Target="footer4.xml"/><Relationship Id="rId3" Type="http://schemas.openxmlformats.org/officeDocument/2006/relationships/numbering" Target="numbering.xml"/><Relationship Id="rId21" Type="http://schemas.openxmlformats.org/officeDocument/2006/relationships/footer" Target="footer6.xml"/><Relationship Id="rId7" Type="http://schemas.openxmlformats.org/officeDocument/2006/relationships/footnotes" Target="footnotes.xml"/><Relationship Id="rId12" Type="http://schemas.openxmlformats.org/officeDocument/2006/relationships/hyperlink" Target="mailto:ncver@ncver.edu.au" TargetMode="External"/><Relationship Id="rId17" Type="http://schemas.openxmlformats.org/officeDocument/2006/relationships/footer" Target="footer3.xml"/><Relationship Id="rId25"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footer" Target="footer2.xml"/><Relationship Id="rId20" Type="http://schemas.openxmlformats.org/officeDocument/2006/relationships/footer" Target="footer5.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footer" Target="footer8.xml"/><Relationship Id="rId10" Type="http://schemas.openxmlformats.org/officeDocument/2006/relationships/hyperlink" Target="http://creativecommons.org/licenses/by/3.0/au/" TargetMode="External"/><Relationship Id="rId19" Type="http://schemas.openxmlformats.org/officeDocument/2006/relationships/image" Target="media/image4.emf"/><Relationship Id="rId4" Type="http://schemas.openxmlformats.org/officeDocument/2006/relationships/styles" Target="styles.xml"/><Relationship Id="rId9" Type="http://schemas.openxmlformats.org/officeDocument/2006/relationships/image" Target="media/image1.wmf"/><Relationship Id="rId14" Type="http://schemas.openxmlformats.org/officeDocument/2006/relationships/hyperlink" Target="http://www.ncver.edu.au/publications/2262.html" TargetMode="External"/><Relationship Id="rId22" Type="http://schemas.openxmlformats.org/officeDocument/2006/relationships/footer" Target="footer7.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577D67-0064-4C84-9C9F-10F62ACDA6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8666</Words>
  <Characters>51273</Characters>
  <Application>Microsoft Office Word</Application>
  <DocSecurity>0</DocSecurity>
  <Lines>427</Lines>
  <Paragraphs>119</Paragraphs>
  <ScaleCrop>false</ScaleCrop>
  <HeadingPairs>
    <vt:vector size="2" baseType="variant">
      <vt:variant>
        <vt:lpstr>Title</vt:lpstr>
      </vt:variant>
      <vt:variant>
        <vt:i4>1</vt:i4>
      </vt:variant>
    </vt:vector>
  </HeadingPairs>
  <TitlesOfParts>
    <vt:vector size="1" baseType="lpstr">
      <vt:lpstr/>
    </vt:vector>
  </TitlesOfParts>
  <Company>UQ</Company>
  <LinksUpToDate>false</LinksUpToDate>
  <CharactersWithSpaces>59820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julianneTreloar</cp:lastModifiedBy>
  <cp:revision>2</cp:revision>
  <cp:lastPrinted>2011-09-26T01:41:00Z</cp:lastPrinted>
  <dcterms:created xsi:type="dcterms:W3CDTF">2011-10-19T01:07:00Z</dcterms:created>
  <dcterms:modified xsi:type="dcterms:W3CDTF">2011-10-19T01:07:00Z</dcterms:modified>
</cp:coreProperties>
</file>