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17" w:rsidRPr="0093635B" w:rsidRDefault="00E75309" w:rsidP="00637B56">
      <w:pPr>
        <w:pStyle w:val="text"/>
      </w:pPr>
      <w:r>
        <w:rPr>
          <w:noProof/>
          <w:lang w:eastAsia="en-AU"/>
        </w:rPr>
        <w:pict>
          <v:group id="_x0000_s1041" style="position:absolute;margin-left:3.15pt;margin-top:9.2pt;width:450pt;height:684pt;z-index:251660288" coordorigin="1341,1621" coordsize="9000,13680" wrapcoords="12996 0 12816 23 12312 284 12240 473 12204 757 12384 1113 12420 1350 16344 1492 21528 1515 21528 21244 -36 21600 0 21576 21528 21576 21672 21576 21672 0 12996 0">
            <v:line id="_x0000_s1042" style="position:absolute" from="10341,1621" to="10341,15301"/>
            <v:line id="_x0000_s1043" style="position:absolute;flip:x" from="1341,15301" to="10341,15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6456;top:1621;width:3885;height:870">
              <v:imagedata r:id="rId8" o:title="ncver right tab_mono"/>
            </v:shape>
          </v:group>
        </w:pict>
      </w:r>
    </w:p>
    <w:p w:rsidR="00637B56" w:rsidRPr="00637B56" w:rsidRDefault="00637B56" w:rsidP="00D73422">
      <w:pPr>
        <w:pStyle w:val="text"/>
        <w:spacing w:before="1920"/>
        <w:ind w:right="-369"/>
        <w:jc w:val="right"/>
        <w:rPr>
          <w:b/>
        </w:rPr>
      </w:pPr>
      <w:r w:rsidRPr="00637B56">
        <w:rPr>
          <w:b/>
        </w:rPr>
        <w:t>NCVER MONOGRAPH SERIES 0</w:t>
      </w:r>
      <w:r w:rsidR="00933C97">
        <w:rPr>
          <w:b/>
        </w:rPr>
        <w:t>5</w:t>
      </w:r>
      <w:r w:rsidRPr="00637B56">
        <w:rPr>
          <w:b/>
        </w:rPr>
        <w:t>/20</w:t>
      </w:r>
      <w:r w:rsidR="00933C97">
        <w:rPr>
          <w:b/>
        </w:rPr>
        <w:t>11</w:t>
      </w:r>
    </w:p>
    <w:p w:rsidR="00D17863" w:rsidRDefault="00DA301B" w:rsidP="00D73422">
      <w:pPr>
        <w:pStyle w:val="Heading1"/>
        <w:pBdr>
          <w:bottom w:val="none" w:sz="0" w:space="0" w:color="auto"/>
        </w:pBdr>
        <w:spacing w:before="1200"/>
        <w:ind w:right="-369"/>
      </w:pPr>
      <w:bookmarkStart w:id="0" w:name="_Toc294258762"/>
      <w:bookmarkStart w:id="1" w:name="_Toc294532616"/>
      <w:r w:rsidRPr="00D17863">
        <w:t>Work</w:t>
      </w:r>
      <w:r w:rsidR="0041000B">
        <w:t xml:space="preserve">, </w:t>
      </w:r>
      <w:r w:rsidRPr="00D17863">
        <w:t xml:space="preserve">life and </w:t>
      </w:r>
      <w:r w:rsidR="00B45A75" w:rsidRPr="00D17863">
        <w:t>VET part</w:t>
      </w:r>
      <w:r w:rsidR="00D17863">
        <w:t xml:space="preserve">icipation </w:t>
      </w:r>
      <w:r w:rsidR="0041000B">
        <w:t xml:space="preserve">amongst </w:t>
      </w:r>
      <w:r w:rsidR="004E703F">
        <w:t>lower-</w:t>
      </w:r>
      <w:r w:rsidR="00D17863">
        <w:t>paid workers</w:t>
      </w:r>
      <w:bookmarkEnd w:id="0"/>
      <w:bookmarkEnd w:id="1"/>
    </w:p>
    <w:p w:rsidR="00BF5045" w:rsidRPr="0093635B" w:rsidRDefault="00023BEC" w:rsidP="00D73422">
      <w:pPr>
        <w:pStyle w:val="Heading2"/>
        <w:spacing w:before="720" w:line="480" w:lineRule="exact"/>
        <w:ind w:right="-369"/>
        <w:jc w:val="right"/>
      </w:pPr>
      <w:bookmarkStart w:id="2" w:name="_Toc294258763"/>
      <w:bookmarkStart w:id="3" w:name="_Toc294532617"/>
      <w:r>
        <w:t>Barbara Pocock</w:t>
      </w:r>
      <w:r w:rsidR="00637B56">
        <w:br/>
      </w:r>
      <w:r>
        <w:t>Natalie Skinner</w:t>
      </w:r>
      <w:r w:rsidR="00637B56">
        <w:br/>
      </w:r>
      <w:r w:rsidR="00B45A75">
        <w:t>Catherine McMahon</w:t>
      </w:r>
      <w:r w:rsidR="00637B56">
        <w:br/>
      </w:r>
      <w:r>
        <w:t>Suzanne Pritchard</w:t>
      </w:r>
      <w:bookmarkEnd w:id="2"/>
      <w:bookmarkEnd w:id="3"/>
    </w:p>
    <w:p w:rsidR="00BF5045" w:rsidRPr="0093635B" w:rsidRDefault="00637B56" w:rsidP="00D73422">
      <w:pPr>
        <w:pStyle w:val="Authors"/>
        <w:spacing w:before="100"/>
        <w:ind w:right="-369"/>
        <w:rPr>
          <w:smallCaps/>
          <w:sz w:val="28"/>
          <w:szCs w:val="28"/>
        </w:rPr>
      </w:pPr>
      <w:r>
        <w:rPr>
          <w:smallCaps/>
          <w:sz w:val="28"/>
          <w:szCs w:val="28"/>
        </w:rPr>
        <w:t xml:space="preserve">Centre </w:t>
      </w:r>
      <w:r w:rsidR="00B45A75">
        <w:rPr>
          <w:smallCaps/>
          <w:sz w:val="28"/>
          <w:szCs w:val="28"/>
        </w:rPr>
        <w:t xml:space="preserve">for </w:t>
      </w:r>
      <w:r>
        <w:rPr>
          <w:smallCaps/>
          <w:sz w:val="28"/>
          <w:szCs w:val="28"/>
        </w:rPr>
        <w:t xml:space="preserve">Work </w:t>
      </w:r>
      <w:r w:rsidR="00B45A75">
        <w:rPr>
          <w:smallCaps/>
          <w:sz w:val="28"/>
          <w:szCs w:val="28"/>
        </w:rPr>
        <w:t xml:space="preserve">+ </w:t>
      </w:r>
      <w:r>
        <w:rPr>
          <w:smallCaps/>
          <w:sz w:val="28"/>
          <w:szCs w:val="28"/>
        </w:rPr>
        <w:t>Life</w:t>
      </w:r>
      <w:r>
        <w:rPr>
          <w:smallCaps/>
          <w:sz w:val="28"/>
          <w:szCs w:val="28"/>
        </w:rPr>
        <w:br/>
      </w:r>
      <w:r w:rsidR="00B45A75">
        <w:rPr>
          <w:smallCaps/>
          <w:sz w:val="28"/>
          <w:szCs w:val="28"/>
        </w:rPr>
        <w:t>University of South Australia</w:t>
      </w:r>
    </w:p>
    <w:p w:rsidR="006B18F9" w:rsidRDefault="006B18F9" w:rsidP="00D73422">
      <w:pPr>
        <w:pStyle w:val="text"/>
        <w:ind w:right="-369"/>
      </w:pPr>
    </w:p>
    <w:p w:rsidR="00C2743E" w:rsidRDefault="00C2743E" w:rsidP="00D73422">
      <w:pPr>
        <w:pStyle w:val="text"/>
        <w:ind w:right="-369"/>
      </w:pPr>
    </w:p>
    <w:p w:rsidR="00C2743E" w:rsidRDefault="00C2743E" w:rsidP="00D73422">
      <w:pPr>
        <w:pStyle w:val="text"/>
        <w:ind w:right="-369"/>
      </w:pPr>
    </w:p>
    <w:p w:rsidR="00C2743E" w:rsidRDefault="005F0EB7" w:rsidP="00D73422">
      <w:pPr>
        <w:pStyle w:val="text"/>
        <w:ind w:right="-369"/>
      </w:pPr>
      <w:r>
        <w:rPr>
          <w:noProof/>
          <w:lang w:eastAsia="en-AU"/>
        </w:rPr>
        <w:drawing>
          <wp:anchor distT="0" distB="0" distL="114300" distR="114300" simplePos="0" relativeHeight="251661312" behindDoc="0" locked="0" layoutInCell="1" allowOverlap="1">
            <wp:simplePos x="0" y="0"/>
            <wp:positionH relativeFrom="column">
              <wp:posOffset>3061970</wp:posOffset>
            </wp:positionH>
            <wp:positionV relativeFrom="paragraph">
              <wp:posOffset>43180</wp:posOffset>
            </wp:positionV>
            <wp:extent cx="2514600" cy="1466850"/>
            <wp:effectExtent l="19050" t="0" r="0" b="0"/>
            <wp:wrapNone/>
            <wp:docPr id="6" name="Picture 6" descr="G:\pub_prod\PublicationComponents\logos\DEEWR\new logos sent Apr 08\DEEWR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pub_prod\PublicationComponents\logos\DEEWR\new logos sent Apr 08\DEEWR_Stacked.jpg"/>
                    <pic:cNvPicPr>
                      <a:picLocks noChangeAspect="1" noChangeArrowheads="1"/>
                    </pic:cNvPicPr>
                  </pic:nvPicPr>
                  <pic:blipFill>
                    <a:blip r:embed="rId9" cstate="print"/>
                    <a:srcRect/>
                    <a:stretch>
                      <a:fillRect/>
                    </a:stretch>
                  </pic:blipFill>
                  <pic:spPr bwMode="auto">
                    <a:xfrm>
                      <a:off x="0" y="0"/>
                      <a:ext cx="2514600" cy="1466850"/>
                    </a:xfrm>
                    <a:prstGeom prst="rect">
                      <a:avLst/>
                    </a:prstGeom>
                    <a:noFill/>
                    <a:ln w="9525">
                      <a:noFill/>
                      <a:miter lim="800000"/>
                      <a:headEnd/>
                      <a:tailEnd/>
                    </a:ln>
                  </pic:spPr>
                </pic:pic>
              </a:graphicData>
            </a:graphic>
          </wp:anchor>
        </w:drawing>
      </w:r>
    </w:p>
    <w:p w:rsidR="00C2743E" w:rsidRDefault="00C2743E" w:rsidP="00D73422">
      <w:pPr>
        <w:pStyle w:val="text"/>
        <w:ind w:right="-369"/>
      </w:pPr>
    </w:p>
    <w:p w:rsidR="00C2743E" w:rsidRDefault="00C2743E" w:rsidP="00D73422">
      <w:pPr>
        <w:pStyle w:val="text"/>
        <w:ind w:right="-369"/>
      </w:pPr>
    </w:p>
    <w:p w:rsidR="00C2743E" w:rsidRPr="00FA4E2D" w:rsidRDefault="00C2743E" w:rsidP="00D73422">
      <w:pPr>
        <w:pStyle w:val="text"/>
        <w:ind w:right="-369"/>
      </w:pPr>
    </w:p>
    <w:p w:rsidR="005F0EB7" w:rsidRDefault="005F0EB7" w:rsidP="00D73422">
      <w:pPr>
        <w:pStyle w:val="Imprint"/>
        <w:ind w:left="3119" w:right="-369"/>
        <w:jc w:val="right"/>
      </w:pPr>
    </w:p>
    <w:p w:rsidR="005F0EB7" w:rsidRDefault="005F0EB7" w:rsidP="00D73422">
      <w:pPr>
        <w:pStyle w:val="Imprint"/>
        <w:ind w:left="3119" w:right="-369"/>
        <w:jc w:val="right"/>
      </w:pPr>
    </w:p>
    <w:p w:rsidR="006B18F9" w:rsidRDefault="006B18F9" w:rsidP="00D73422">
      <w:pPr>
        <w:pStyle w:val="Imprint"/>
        <w:ind w:left="3119" w:right="-369"/>
        <w:jc w:val="right"/>
      </w:pPr>
      <w:r>
        <w:t xml:space="preserve">The views and opinions expressed in this document are those of the author/project team and do not necessarily reflect the views of the </w:t>
      </w:r>
      <w:r w:rsidR="00637B56">
        <w:br/>
      </w:r>
      <w:r>
        <w:t>Australian Government, state and territory governments or NCVER</w:t>
      </w:r>
      <w:r w:rsidR="006041EB">
        <w:t xml:space="preserve">. </w:t>
      </w:r>
      <w:r w:rsidR="006041EB">
        <w:br/>
        <w:t xml:space="preserve">Any interpretation of data </w:t>
      </w:r>
      <w:r w:rsidR="00FC26D8">
        <w:t>is</w:t>
      </w:r>
      <w:r w:rsidR="006041EB">
        <w:t xml:space="preserve"> the responsibility of the author/project team.</w:t>
      </w:r>
    </w:p>
    <w:p w:rsidR="003F59F9" w:rsidRDefault="003F59F9">
      <w:pPr>
        <w:pStyle w:val="Heading3"/>
      </w:pPr>
    </w:p>
    <w:p w:rsidR="00302F00" w:rsidRDefault="00302F00">
      <w:pPr>
        <w:spacing w:before="0" w:after="0"/>
        <w:rPr>
          <w:szCs w:val="20"/>
          <w:lang w:eastAsia="en-US"/>
        </w:rPr>
      </w:pPr>
      <w:r>
        <w:br w:type="page"/>
      </w:r>
    </w:p>
    <w:p w:rsidR="00426E9B" w:rsidRDefault="00A47FA3" w:rsidP="005B1558">
      <w:pPr>
        <w:pStyle w:val="Heading3"/>
      </w:pPr>
      <w:r w:rsidRPr="00A47FA3">
        <w:lastRenderedPageBreak/>
        <w:t>Publisher</w:t>
      </w:r>
      <w:r w:rsidR="009105E1">
        <w:t>’</w:t>
      </w:r>
      <w:r w:rsidRPr="00A47FA3">
        <w:t>s note</w:t>
      </w:r>
    </w:p>
    <w:p w:rsidR="00AD042E" w:rsidRPr="00904F70" w:rsidRDefault="00AD042E" w:rsidP="003830B6">
      <w:pPr>
        <w:pStyle w:val="Imprint"/>
        <w:ind w:right="1692"/>
      </w:pPr>
      <w:r w:rsidRPr="00904F70">
        <w:t xml:space="preserve">To find other material of interest, search VOCED (the UNESCO/NCVER international database </w:t>
      </w:r>
      <w:r w:rsidRPr="0020085E">
        <w:rPr>
          <w:color w:val="000000" w:themeColor="text1"/>
        </w:rPr>
        <w:t>&lt;</w:t>
      </w:r>
      <w:hyperlink r:id="rId10" w:history="1">
        <w:r w:rsidRPr="0020085E">
          <w:rPr>
            <w:rStyle w:val="Hyperlink"/>
            <w:color w:val="000000" w:themeColor="text1"/>
            <w:sz w:val="18"/>
            <w:u w:val="none"/>
          </w:rPr>
          <w:t>http://www.voced.edu.au</w:t>
        </w:r>
      </w:hyperlink>
      <w:r w:rsidRPr="00904F70">
        <w:t xml:space="preserve">&gt;) using the following keywords: </w:t>
      </w:r>
      <w:r>
        <w:t xml:space="preserve">access to education and training; disadvantaged; </w:t>
      </w:r>
      <w:r w:rsidRPr="003830B6">
        <w:t>education</w:t>
      </w:r>
      <w:r>
        <w:t xml:space="preserve"> and training opportunity; equity; employment; employees; employers; low income group; </w:t>
      </w:r>
      <w:r w:rsidR="00B67E65">
        <w:t>low-paid</w:t>
      </w:r>
      <w:r>
        <w:t xml:space="preserve"> worker; low skilled worker; quality of working life; poverty; social exclusion; </w:t>
      </w:r>
      <w:r w:rsidRPr="00904F70">
        <w:t xml:space="preserve">work; </w:t>
      </w:r>
      <w:r w:rsidR="00B67E65">
        <w:t>work–life</w:t>
      </w:r>
      <w:r w:rsidRPr="00904F70">
        <w:t>; VET; training and skill development; skill utilisation</w:t>
      </w:r>
      <w:r>
        <w:t>; teaching and learning; wage</w:t>
      </w:r>
      <w:r w:rsidRPr="00904F70">
        <w:t>.</w:t>
      </w:r>
    </w:p>
    <w:p w:rsidR="005F0EB7" w:rsidRDefault="005F0EB7" w:rsidP="003830B6">
      <w:pPr>
        <w:pStyle w:val="Imprint"/>
        <w:spacing w:before="960" w:line="220" w:lineRule="atLeast"/>
        <w:ind w:right="1276"/>
        <w:rPr>
          <w:b/>
        </w:rPr>
      </w:pPr>
      <w:bookmarkStart w:id="4" w:name="_Toc80174751"/>
      <w:bookmarkStart w:id="5" w:name="_Toc98394876"/>
      <w:bookmarkStart w:id="6" w:name="_Toc101511316"/>
      <w:bookmarkStart w:id="7" w:name="_Toc101512251"/>
      <w:bookmarkStart w:id="8" w:name="_Toc495748330"/>
      <w:bookmarkStart w:id="9" w:name="_Toc495810630"/>
      <w:bookmarkStart w:id="10" w:name="_Toc6031787"/>
      <w:bookmarkStart w:id="11" w:name="_Toc6031844"/>
    </w:p>
    <w:p w:rsidR="005F0EB7" w:rsidRDefault="005F0EB7" w:rsidP="003830B6">
      <w:pPr>
        <w:pStyle w:val="Imprint"/>
        <w:spacing w:before="960" w:line="220" w:lineRule="atLeast"/>
        <w:ind w:right="1276"/>
        <w:rPr>
          <w:b/>
        </w:rPr>
      </w:pPr>
    </w:p>
    <w:p w:rsidR="009A574B" w:rsidRDefault="009A574B" w:rsidP="003830B6">
      <w:pPr>
        <w:pStyle w:val="Imprint"/>
        <w:spacing w:before="960" w:line="220" w:lineRule="atLeast"/>
        <w:ind w:right="1276"/>
        <w:rPr>
          <w:b/>
        </w:rPr>
      </w:pPr>
    </w:p>
    <w:p w:rsidR="005F0EB7" w:rsidRDefault="005F0EB7" w:rsidP="003830B6">
      <w:pPr>
        <w:pStyle w:val="Imprint"/>
        <w:spacing w:before="960" w:line="220" w:lineRule="atLeast"/>
        <w:ind w:right="1276"/>
        <w:rPr>
          <w:b/>
        </w:rPr>
      </w:pPr>
    </w:p>
    <w:p w:rsidR="0020085E" w:rsidRPr="00862ABD" w:rsidRDefault="0020085E" w:rsidP="00EB6F5A">
      <w:pPr>
        <w:pStyle w:val="Imprint"/>
        <w:spacing w:before="480" w:line="220" w:lineRule="atLeast"/>
        <w:ind w:right="1276"/>
        <w:rPr>
          <w:b/>
        </w:rPr>
      </w:pPr>
      <w:r w:rsidRPr="00862ABD">
        <w:rPr>
          <w:b/>
        </w:rPr>
        <w:t>© Commonwealth of Australia, 20</w:t>
      </w:r>
      <w:r>
        <w:rPr>
          <w:b/>
        </w:rPr>
        <w:t>11</w:t>
      </w:r>
    </w:p>
    <w:p w:rsidR="0020085E" w:rsidRPr="00141A12" w:rsidRDefault="0020085E" w:rsidP="00313763">
      <w:pPr>
        <w:pStyle w:val="Imprint"/>
        <w:spacing w:before="80" w:line="220" w:lineRule="atLeast"/>
        <w:ind w:right="1416"/>
      </w:pPr>
      <w:r w:rsidRPr="00141A12">
        <w:t>This work has been produced by the National Centre for Vocati</w:t>
      </w:r>
      <w:r>
        <w:t>onal Education Research (NCVER) under the</w:t>
      </w:r>
      <w:r w:rsidRPr="00141A12">
        <w:t xml:space="preserve"> National Vocational Education and Training Research and Evaluation</w:t>
      </w:r>
      <w:r>
        <w:t xml:space="preserve"> (</w:t>
      </w:r>
      <w:r w:rsidRPr="00141A12">
        <w:t>NVETRE</w:t>
      </w:r>
      <w:r>
        <w:t>) P</w:t>
      </w:r>
      <w:r w:rsidRPr="00141A12">
        <w:t>rogram</w:t>
      </w:r>
      <w:r>
        <w:t>, which</w:t>
      </w:r>
      <w:r w:rsidRPr="00141A12">
        <w:t xml:space="preserve"> is coordinated and managed by NCVER on behalf of the Australian Government and state and territory governments</w:t>
      </w:r>
      <w:r>
        <w:t>. F</w:t>
      </w:r>
      <w:r w:rsidRPr="00141A12">
        <w:t>unding</w:t>
      </w:r>
      <w:r>
        <w:t xml:space="preserve"> is</w:t>
      </w:r>
      <w:r w:rsidRPr="00141A12">
        <w:t xml:space="preserve"> provided through </w:t>
      </w:r>
      <w:r>
        <w:t xml:space="preserve">the </w:t>
      </w:r>
      <w:r w:rsidRPr="00141A12">
        <w:t xml:space="preserve">Department of Education, </w:t>
      </w:r>
      <w:r>
        <w:t>Employment and Workplace Relations</w:t>
      </w:r>
      <w:r w:rsidRPr="00141A12">
        <w:t xml:space="preserve">. Apart from any use permitted under the </w:t>
      </w:r>
      <w:r w:rsidRPr="00141A12">
        <w:rPr>
          <w:i/>
        </w:rPr>
        <w:t>Copyright Act 1968</w:t>
      </w:r>
      <w:r w:rsidRPr="00141A12">
        <w:t>, no part of this publication may be reproduced by any process without written permission. Requests should be made to NCVER.</w:t>
      </w:r>
    </w:p>
    <w:p w:rsidR="0020085E" w:rsidRDefault="0020085E" w:rsidP="00313763">
      <w:pPr>
        <w:pStyle w:val="Imprint"/>
        <w:spacing w:before="80" w:line="220" w:lineRule="atLeast"/>
        <w:ind w:right="1276"/>
      </w:pPr>
      <w:r>
        <w:t xml:space="preserve">The NVETRE </w:t>
      </w:r>
      <w:r w:rsidRPr="00141A12">
        <w:t xml:space="preserve">program is based upon priorities approved by ministers with </w:t>
      </w:r>
      <w:r>
        <w:t xml:space="preserve">responsibility </w:t>
      </w:r>
      <w:r w:rsidRPr="00141A12">
        <w:t>f</w:t>
      </w:r>
      <w:r>
        <w:t>or</w:t>
      </w:r>
      <w:r w:rsidRPr="00141A12">
        <w:t xml:space="preserve"> vocational education and training (VET). This research aims to improve policy and practice in the VET sector. </w:t>
      </w:r>
      <w:proofErr w:type="gramStart"/>
      <w:r w:rsidRPr="00141A12">
        <w:t>For further information about the program go to the NCVER website &lt;http://www.ncver.edu.au&gt;.</w:t>
      </w:r>
      <w:proofErr w:type="gramEnd"/>
      <w:r w:rsidRPr="00141A12">
        <w:t xml:space="preserve"> The author/project team w</w:t>
      </w:r>
      <w:r>
        <w:t>as</w:t>
      </w:r>
      <w:r w:rsidRPr="00141A12">
        <w:t xml:space="preserve"> funded to undertake this research via a grant under the</w:t>
      </w:r>
      <w:r>
        <w:t xml:space="preserve"> NVETRE</w:t>
      </w:r>
      <w:r w:rsidRPr="00141A12">
        <w:t xml:space="preserve"> </w:t>
      </w:r>
      <w:r>
        <w:t>program</w:t>
      </w:r>
      <w:r w:rsidRPr="00141A12">
        <w:t xml:space="preserve">. These grants are awarded to organisations through a competitive process, in which NCVER does not participate. </w:t>
      </w:r>
    </w:p>
    <w:p w:rsidR="0020085E" w:rsidRPr="00141A12" w:rsidRDefault="0020085E" w:rsidP="00313763">
      <w:pPr>
        <w:pStyle w:val="Imprint"/>
        <w:spacing w:before="80" w:line="220" w:lineRule="atLeast"/>
        <w:ind w:right="1276"/>
      </w:pPr>
      <w:r w:rsidRPr="0020085E">
        <w:t>The views and opinions expressed in this document are those of the author/project team and do not necessarily reflect the views of the Australian Government, state and territory governments or NCVER.</w:t>
      </w:r>
    </w:p>
    <w:p w:rsidR="0020085E" w:rsidRDefault="0020085E" w:rsidP="0020085E">
      <w:pPr>
        <w:pStyle w:val="Imprint"/>
        <w:tabs>
          <w:tab w:val="left" w:pos="709"/>
          <w:tab w:val="left" w:pos="1985"/>
        </w:tabs>
        <w:spacing w:line="220" w:lineRule="atLeast"/>
      </w:pPr>
      <w:r>
        <w:t>ISSN</w:t>
      </w:r>
      <w:r>
        <w:tab/>
        <w:t>1837-0659</w:t>
      </w:r>
    </w:p>
    <w:p w:rsidR="0020085E" w:rsidRPr="00FA4E2D" w:rsidRDefault="0020085E" w:rsidP="0020085E">
      <w:pPr>
        <w:pStyle w:val="Imprint"/>
        <w:tabs>
          <w:tab w:val="left" w:pos="709"/>
          <w:tab w:val="left" w:pos="1985"/>
        </w:tabs>
        <w:spacing w:before="80" w:line="220" w:lineRule="atLeast"/>
      </w:pPr>
      <w:r w:rsidRPr="00FA4E2D">
        <w:t xml:space="preserve">ISBN </w:t>
      </w:r>
      <w:r>
        <w:tab/>
      </w:r>
      <w:r w:rsidRPr="00FF0B88">
        <w:t>978 1 921</w:t>
      </w:r>
      <w:r>
        <w:t>955</w:t>
      </w:r>
      <w:r w:rsidRPr="00FF0B88">
        <w:t xml:space="preserve"> </w:t>
      </w:r>
      <w:r>
        <w:t>09 9</w:t>
      </w:r>
      <w:r w:rsidRPr="00FA4E2D">
        <w:t xml:space="preserve"> </w:t>
      </w:r>
      <w:r w:rsidRPr="00FA4E2D">
        <w:tab/>
      </w:r>
      <w:r>
        <w:t>web</w:t>
      </w:r>
      <w:r w:rsidRPr="00FA4E2D">
        <w:t xml:space="preserve"> edition </w:t>
      </w:r>
      <w:r w:rsidRPr="00FA4E2D">
        <w:br/>
      </w:r>
      <w:r w:rsidRPr="00FA4E2D">
        <w:tab/>
      </w:r>
      <w:r w:rsidRPr="00FF0B88">
        <w:t>978 1 921</w:t>
      </w:r>
      <w:r>
        <w:t>955</w:t>
      </w:r>
      <w:r w:rsidRPr="00FF0B88">
        <w:t xml:space="preserve"> </w:t>
      </w:r>
      <w:r>
        <w:t>10 5</w:t>
      </w:r>
      <w:r w:rsidRPr="00FA4E2D">
        <w:tab/>
      </w:r>
      <w:r>
        <w:t>print</w:t>
      </w:r>
      <w:r w:rsidRPr="00FA4E2D">
        <w:t xml:space="preserve"> edition</w:t>
      </w:r>
    </w:p>
    <w:p w:rsidR="0020085E" w:rsidRDefault="0020085E" w:rsidP="0020085E">
      <w:pPr>
        <w:pStyle w:val="Imprint"/>
        <w:tabs>
          <w:tab w:val="left" w:pos="709"/>
          <w:tab w:val="left" w:pos="1985"/>
        </w:tabs>
        <w:spacing w:before="80" w:line="220" w:lineRule="atLeast"/>
      </w:pPr>
      <w:r>
        <w:t>TD/TNC</w:t>
      </w:r>
      <w:r>
        <w:tab/>
        <w:t>103.39</w:t>
      </w:r>
    </w:p>
    <w:p w:rsidR="0020085E" w:rsidRDefault="0020085E" w:rsidP="00313763">
      <w:pPr>
        <w:pStyle w:val="Imprint"/>
        <w:spacing w:before="80" w:line="220" w:lineRule="atLeast"/>
      </w:pPr>
      <w:r>
        <w:t>Published by NCVER</w:t>
      </w:r>
      <w:r>
        <w:br/>
        <w:t>ABN 87 007 967 311</w:t>
      </w:r>
    </w:p>
    <w:p w:rsidR="0020085E" w:rsidRDefault="0020085E" w:rsidP="00313763">
      <w:pPr>
        <w:pStyle w:val="Imprint"/>
        <w:spacing w:before="80" w:line="220" w:lineRule="atLeast"/>
      </w:pPr>
      <w:r>
        <w:t>Level 11, 33 King William Street, Adelaide SA 5000</w:t>
      </w:r>
      <w:r>
        <w:br/>
        <w:t>PO Box 8288 Station Arcade, Adelaide SA 5000, Australia</w:t>
      </w:r>
    </w:p>
    <w:p w:rsidR="0020085E" w:rsidRPr="00835D1E" w:rsidRDefault="0020085E" w:rsidP="00313763">
      <w:pPr>
        <w:pStyle w:val="Imprint"/>
        <w:spacing w:before="80" w:line="220" w:lineRule="atLeast"/>
      </w:pPr>
      <w:proofErr w:type="gramStart"/>
      <w:r>
        <w:t>ph</w:t>
      </w:r>
      <w:proofErr w:type="gramEnd"/>
      <w:r>
        <w:t xml:space="preserve"> +61 8 8230 8400 fax +61 8 8212 3436</w:t>
      </w:r>
      <w:r>
        <w:br/>
        <w:t>email ncver@ncver.edu.au</w:t>
      </w:r>
      <w:r>
        <w:br/>
        <w:t>&lt;</w:t>
      </w:r>
      <w:hyperlink r:id="rId11" w:history="1">
        <w:r w:rsidRPr="00E267B1">
          <w:t>http://www.ncver.edu.au</w:t>
        </w:r>
      </w:hyperlink>
      <w:r>
        <w:t>&gt;</w:t>
      </w:r>
      <w:r>
        <w:br/>
        <w:t>&lt;http://www.ncver.edu.au/publications</w:t>
      </w:r>
      <w:r w:rsidRPr="00862ABD">
        <w:t>/2</w:t>
      </w:r>
      <w:r>
        <w:t>378</w:t>
      </w:r>
      <w:r w:rsidRPr="00862ABD">
        <w:t>.html&gt;</w:t>
      </w:r>
    </w:p>
    <w:p w:rsidR="00A74881" w:rsidRPr="00873059" w:rsidRDefault="0020085E" w:rsidP="00873059">
      <w:pPr>
        <w:pStyle w:val="Heading1"/>
        <w:pBdr>
          <w:bottom w:val="none" w:sz="0" w:space="0" w:color="auto"/>
        </w:pBdr>
        <w:jc w:val="left"/>
        <w:rPr>
          <w:color w:val="000000"/>
        </w:rPr>
      </w:pPr>
      <w:r>
        <w:br w:type="page"/>
      </w:r>
      <w:bookmarkStart w:id="12" w:name="_Toc126651475"/>
      <w:r w:rsidR="00E75309" w:rsidRPr="00E75309">
        <w:rPr>
          <w:noProof/>
          <w:color w:val="000000"/>
          <w:sz w:val="16"/>
          <w:lang w:val="en-US"/>
        </w:rPr>
        <w:lastRenderedPageBreak/>
        <w:pict>
          <v:group id="_x0000_s1045" style="position:absolute;margin-left:.15pt;margin-top:7.45pt;width:450pt;height:684pt;z-index:-251653120" coordorigin="1341,1621" coordsize="9000,13680" wrapcoords="12996 0 12816 23 12312 284 12240 473 12204 757 12384 1113 12420 1350 16344 1492 21528 1515 21528 21244 -36 21600 0 21576 21528 21576 21672 21576 21672 0 12996 0">
            <v:line id="_x0000_s1046" style="position:absolute" from="10341,1621" to="10341,15301"/>
            <v:line id="_x0000_s1047" style="position:absolute;flip:x" from="1341,15301" to="10341,15301"/>
            <v:shape id="_x0000_s1048" type="#_x0000_t75" style="position:absolute;left:6456;top:1621;width:3885;height:870">
              <v:imagedata r:id="rId8" o:title="ncver right tab_mono"/>
            </v:shape>
            <w10:wrap type="tight"/>
          </v:group>
        </w:pict>
      </w:r>
      <w:r w:rsidRPr="005C2FCF">
        <w:rPr>
          <w:color w:val="000000"/>
          <w:sz w:val="16"/>
        </w:rPr>
        <w:br/>
      </w:r>
      <w:bookmarkStart w:id="13" w:name="_Toc105835948"/>
      <w:bookmarkStart w:id="14" w:name="_Toc109211653"/>
      <w:bookmarkStart w:id="15" w:name="_Toc111096531"/>
      <w:bookmarkStart w:id="16" w:name="_Toc294258764"/>
      <w:bookmarkStart w:id="17" w:name="_Toc294532618"/>
      <w:r w:rsidRPr="005C2FCF">
        <w:rPr>
          <w:color w:val="000000"/>
        </w:rPr>
        <w:t>About the research</w:t>
      </w:r>
      <w:bookmarkStart w:id="18" w:name="_Toc73766312"/>
      <w:bookmarkStart w:id="19" w:name="_Toc77937774"/>
      <w:bookmarkStart w:id="20" w:name="_Toc80174750"/>
      <w:bookmarkStart w:id="21" w:name="_Toc81560506"/>
      <w:bookmarkStart w:id="22" w:name="_Toc82071799"/>
      <w:bookmarkStart w:id="23" w:name="_Toc82151754"/>
      <w:bookmarkStart w:id="24" w:name="_Toc82498260"/>
      <w:bookmarkStart w:id="25" w:name="_Toc86829097"/>
      <w:bookmarkStart w:id="26" w:name="_Toc89226248"/>
      <w:bookmarkStart w:id="27" w:name="_Toc89240893"/>
      <w:bookmarkStart w:id="28" w:name="_Toc98394875"/>
      <w:bookmarkStart w:id="29" w:name="_Toc101511315"/>
      <w:bookmarkStart w:id="30" w:name="_Toc101512250"/>
      <w:bookmarkStart w:id="31" w:name="_Toc280697263"/>
      <w:bookmarkEnd w:id="12"/>
      <w:bookmarkEnd w:id="13"/>
      <w:bookmarkEnd w:id="14"/>
      <w:bookmarkEnd w:id="15"/>
      <w:bookmarkEnd w:id="4"/>
      <w:bookmarkEnd w:id="5"/>
      <w:bookmarkEnd w:id="6"/>
      <w:bookmarkEnd w:id="7"/>
      <w:bookmarkEnd w:id="16"/>
      <w:bookmarkEnd w:id="17"/>
    </w:p>
    <w:bookmarkEnd w:id="18"/>
    <w:bookmarkEnd w:id="19"/>
    <w:bookmarkEnd w:id="20"/>
    <w:bookmarkEnd w:id="21"/>
    <w:bookmarkEnd w:id="22"/>
    <w:bookmarkEnd w:id="23"/>
    <w:bookmarkEnd w:id="24"/>
    <w:bookmarkEnd w:id="25"/>
    <w:bookmarkEnd w:id="26"/>
    <w:bookmarkEnd w:id="27"/>
    <w:bookmarkEnd w:id="28"/>
    <w:bookmarkEnd w:id="29"/>
    <w:bookmarkEnd w:id="30"/>
    <w:bookmarkEnd w:id="31"/>
    <w:p w:rsidR="00AD042E" w:rsidRDefault="00AD042E" w:rsidP="00873059">
      <w:pPr>
        <w:pStyle w:val="Heading3"/>
        <w:spacing w:before="720"/>
        <w:ind w:right="-992"/>
      </w:pPr>
      <w:r w:rsidRPr="00873059">
        <w:rPr>
          <w:i/>
          <w:sz w:val="32"/>
          <w:szCs w:val="32"/>
        </w:rPr>
        <w:t xml:space="preserve">Work, life and VET participation amongst </w:t>
      </w:r>
      <w:r w:rsidR="00D11D9C" w:rsidRPr="00873059">
        <w:rPr>
          <w:i/>
          <w:sz w:val="32"/>
          <w:szCs w:val="32"/>
        </w:rPr>
        <w:t>lower-paid</w:t>
      </w:r>
      <w:r w:rsidRPr="00873059">
        <w:rPr>
          <w:i/>
          <w:sz w:val="32"/>
          <w:szCs w:val="32"/>
        </w:rPr>
        <w:t xml:space="preserve"> workers</w:t>
      </w:r>
      <w:r>
        <w:rPr>
          <w:i/>
        </w:rPr>
        <w:br/>
      </w:r>
      <w:r>
        <w:t>Barbara Pocock, Natalie Skinner, Catherine McMahon and Suzanne Pritchard</w:t>
      </w:r>
      <w:proofErr w:type="gramStart"/>
      <w:r w:rsidR="00873059">
        <w:t>,</w:t>
      </w:r>
      <w:proofErr w:type="gramEnd"/>
      <w:r w:rsidR="00873059">
        <w:br/>
        <w:t>Centre for Work + Life, University of South Australia</w:t>
      </w:r>
      <w:r>
        <w:t xml:space="preserve"> </w:t>
      </w:r>
    </w:p>
    <w:p w:rsidR="007F679D" w:rsidRPr="00302F00" w:rsidRDefault="00AD042E" w:rsidP="00302F00">
      <w:pPr>
        <w:pStyle w:val="text"/>
        <w:spacing w:before="440"/>
      </w:pPr>
      <w:r w:rsidRPr="00301908">
        <w:t>The factors that influence</w:t>
      </w:r>
      <w:r>
        <w:t xml:space="preserve"> the participation </w:t>
      </w:r>
      <w:r w:rsidR="007F679D" w:rsidRPr="00301908">
        <w:t>in vocational education and training</w:t>
      </w:r>
      <w:r w:rsidR="007F679D">
        <w:t xml:space="preserve"> (VET)</w:t>
      </w:r>
      <w:r w:rsidR="004C6ED4">
        <w:t xml:space="preserve"> </w:t>
      </w:r>
      <w:r>
        <w:t>of</w:t>
      </w:r>
      <w:r w:rsidRPr="00301908">
        <w:t xml:space="preserve"> low-skilled and low-paid workers </w:t>
      </w:r>
      <w:r w:rsidR="0062023A">
        <w:t>we</w:t>
      </w:r>
      <w:r w:rsidR="007F679D">
        <w:t>re</w:t>
      </w:r>
      <w:r>
        <w:t xml:space="preserve"> the focus of substantial</w:t>
      </w:r>
      <w:r w:rsidRPr="00301908">
        <w:t xml:space="preserve"> research undertaken by the Centre for Work</w:t>
      </w:r>
      <w:r>
        <w:t xml:space="preserve"> </w:t>
      </w:r>
      <w:r w:rsidRPr="00301908">
        <w:t>+</w:t>
      </w:r>
      <w:r>
        <w:t xml:space="preserve"> </w:t>
      </w:r>
      <w:r w:rsidRPr="00301908">
        <w:t>Life</w:t>
      </w:r>
      <w:r w:rsidR="00D14530">
        <w:t xml:space="preserve"> at</w:t>
      </w:r>
      <w:r>
        <w:t xml:space="preserve"> the</w:t>
      </w:r>
      <w:r w:rsidRPr="00301908">
        <w:t xml:space="preserve"> Uni</w:t>
      </w:r>
      <w:r>
        <w:t xml:space="preserve">versity of </w:t>
      </w:r>
      <w:r w:rsidRPr="00301908">
        <w:t>S</w:t>
      </w:r>
      <w:r>
        <w:t xml:space="preserve">outh </w:t>
      </w:r>
      <w:r w:rsidRPr="00302F00">
        <w:t>Australia from 2008 to 2010. This report is t</w:t>
      </w:r>
      <w:r w:rsidR="00806323" w:rsidRPr="00302F00">
        <w:t xml:space="preserve">he culmination of that program. </w:t>
      </w:r>
    </w:p>
    <w:p w:rsidR="003B70EC" w:rsidRDefault="00A74881" w:rsidP="00302F00">
      <w:pPr>
        <w:pStyle w:val="text"/>
      </w:pPr>
      <w:r w:rsidRPr="00302F00">
        <w:t>While education and training</w:t>
      </w:r>
      <w:r>
        <w:t xml:space="preserve"> </w:t>
      </w:r>
      <w:r w:rsidR="00D14530">
        <w:t>are</w:t>
      </w:r>
      <w:r>
        <w:t xml:space="preserve"> viewed posi</w:t>
      </w:r>
      <w:r w:rsidR="00D14530">
        <w:t>tively by many low-</w:t>
      </w:r>
      <w:r w:rsidR="00EA22FE">
        <w:t xml:space="preserve">paid workers, </w:t>
      </w:r>
      <w:r>
        <w:t>their</w:t>
      </w:r>
      <w:r w:rsidR="003B70EC">
        <w:t xml:space="preserve"> aspirations are diverse</w:t>
      </w:r>
      <w:r w:rsidR="00D14530">
        <w:t xml:space="preserve"> and vary by gender, life </w:t>
      </w:r>
      <w:r w:rsidR="00EA22FE">
        <w:t xml:space="preserve">stage and educational and work histories. They </w:t>
      </w:r>
      <w:r w:rsidR="003B70EC">
        <w:t xml:space="preserve">often face constrained opportunities for improving </w:t>
      </w:r>
      <w:r w:rsidR="006E5B72">
        <w:t>their circumstances</w:t>
      </w:r>
      <w:r w:rsidR="00D14530">
        <w:t>,</w:t>
      </w:r>
      <w:r w:rsidR="007F679D">
        <w:t xml:space="preserve"> and VET is not a panacea</w:t>
      </w:r>
      <w:r w:rsidR="00105CC9">
        <w:t xml:space="preserve"> for</w:t>
      </w:r>
      <w:r w:rsidR="006E6C3F">
        <w:t xml:space="preserve"> the </w:t>
      </w:r>
      <w:r w:rsidR="00105CC9">
        <w:t xml:space="preserve">many </w:t>
      </w:r>
      <w:r w:rsidR="006E6C3F">
        <w:t>issues they face</w:t>
      </w:r>
      <w:r w:rsidR="007F679D">
        <w:t>.</w:t>
      </w:r>
    </w:p>
    <w:p w:rsidR="006E58C6" w:rsidRDefault="00D11D9C" w:rsidP="00302F00">
      <w:pPr>
        <w:pStyle w:val="Heading2"/>
      </w:pPr>
      <w:bookmarkStart w:id="32" w:name="_Toc280697264"/>
      <w:bookmarkStart w:id="33" w:name="_Toc294258765"/>
      <w:bookmarkStart w:id="34" w:name="_Toc294532619"/>
      <w:r>
        <w:t xml:space="preserve">Key </w:t>
      </w:r>
      <w:r w:rsidRPr="00302F00">
        <w:t>m</w:t>
      </w:r>
      <w:r w:rsidR="006E58C6" w:rsidRPr="00302F00">
        <w:t>essages</w:t>
      </w:r>
      <w:bookmarkEnd w:id="32"/>
      <w:bookmarkEnd w:id="33"/>
      <w:bookmarkEnd w:id="34"/>
      <w:r w:rsidR="006E58C6">
        <w:t xml:space="preserve"> </w:t>
      </w:r>
    </w:p>
    <w:p w:rsidR="004C7A3A" w:rsidRDefault="004C7A3A" w:rsidP="00302F00">
      <w:pPr>
        <w:pStyle w:val="Dotpoint1"/>
      </w:pPr>
      <w:r>
        <w:t>T</w:t>
      </w:r>
      <w:r w:rsidR="000C77F7">
        <w:t xml:space="preserve">raining </w:t>
      </w:r>
      <w:r w:rsidR="00D14530">
        <w:t xml:space="preserve">for low-paid </w:t>
      </w:r>
      <w:r>
        <w:t xml:space="preserve">workers </w:t>
      </w:r>
      <w:r w:rsidR="000C77F7">
        <w:t xml:space="preserve">needs to be </w:t>
      </w:r>
      <w:r w:rsidR="00D14530">
        <w:t xml:space="preserve">of </w:t>
      </w:r>
      <w:r w:rsidR="007F679D">
        <w:t xml:space="preserve">high quality, </w:t>
      </w:r>
      <w:r w:rsidR="000C77F7">
        <w:t>genuinely rel</w:t>
      </w:r>
      <w:r w:rsidR="007F679D">
        <w:t>evant and essential to the job</w:t>
      </w:r>
      <w:r w:rsidR="00105CC9">
        <w:t>,</w:t>
      </w:r>
      <w:r w:rsidR="007F679D">
        <w:t xml:space="preserve"> and deliver</w:t>
      </w:r>
      <w:r w:rsidR="003507DD">
        <w:t xml:space="preserve"> real </w:t>
      </w:r>
      <w:r>
        <w:t xml:space="preserve">and up-to-date </w:t>
      </w:r>
      <w:r w:rsidR="003507DD">
        <w:t>outcomes</w:t>
      </w:r>
      <w:r w:rsidR="000C77F7">
        <w:t xml:space="preserve">. </w:t>
      </w:r>
      <w:r w:rsidR="007F679D">
        <w:t xml:space="preserve">Insufficient time </w:t>
      </w:r>
      <w:r>
        <w:t>can compromise the quality of training.</w:t>
      </w:r>
    </w:p>
    <w:p w:rsidR="00E467AC" w:rsidRDefault="004C7A3A" w:rsidP="00302F00">
      <w:pPr>
        <w:pStyle w:val="Dotpoint1"/>
      </w:pPr>
      <w:r>
        <w:t>S</w:t>
      </w:r>
      <w:r w:rsidR="000C77F7">
        <w:t>etting targets for qualification levels across the population will add to the pressures fac</w:t>
      </w:r>
      <w:r w:rsidR="00E31583">
        <w:t>ing</w:t>
      </w:r>
      <w:r w:rsidR="00B67E65">
        <w:t xml:space="preserve"> low-</w:t>
      </w:r>
      <w:r w:rsidR="000C77F7">
        <w:t>paid workers</w:t>
      </w:r>
      <w:r w:rsidR="00EA17BB">
        <w:t xml:space="preserve"> without necessarily improving their circumstances or productivity</w:t>
      </w:r>
      <w:r w:rsidR="000C77F7">
        <w:t>.</w:t>
      </w:r>
    </w:p>
    <w:p w:rsidR="00711C03" w:rsidRDefault="00D11D9C" w:rsidP="00302F00">
      <w:pPr>
        <w:pStyle w:val="Dotpoint1"/>
      </w:pPr>
      <w:r>
        <w:t>Lower-paid</w:t>
      </w:r>
      <w:r w:rsidR="008D043D">
        <w:t xml:space="preserve"> workers are more likely to be in sma</w:t>
      </w:r>
      <w:r w:rsidR="00E31583">
        <w:t>l</w:t>
      </w:r>
      <w:r w:rsidR="008D043D">
        <w:t>l firms</w:t>
      </w:r>
      <w:r w:rsidR="00821336">
        <w:t xml:space="preserve"> with flat</w:t>
      </w:r>
      <w:r w:rsidR="00686E64">
        <w:t xml:space="preserve"> employment</w:t>
      </w:r>
      <w:r w:rsidR="00821336">
        <w:t xml:space="preserve"> structures</w:t>
      </w:r>
      <w:r w:rsidR="003507DD">
        <w:t xml:space="preserve">. They </w:t>
      </w:r>
      <w:r w:rsidR="008D043D">
        <w:t xml:space="preserve">have </w:t>
      </w:r>
      <w:r w:rsidR="00821336">
        <w:t>fewer resources</w:t>
      </w:r>
      <w:r w:rsidR="00105CC9">
        <w:t xml:space="preserve"> to </w:t>
      </w:r>
      <w:r w:rsidR="00B67E65">
        <w:t>cushion work–</w:t>
      </w:r>
      <w:r w:rsidR="008D043D">
        <w:t>life pressures</w:t>
      </w:r>
      <w:r w:rsidR="00EA22FE">
        <w:t xml:space="preserve">. </w:t>
      </w:r>
      <w:r w:rsidR="007F679D">
        <w:t>Positive</w:t>
      </w:r>
      <w:r w:rsidR="00686E64">
        <w:t xml:space="preserve"> r</w:t>
      </w:r>
      <w:r w:rsidR="000E755E">
        <w:t xml:space="preserve">ates of return on qualifications are often </w:t>
      </w:r>
      <w:r w:rsidR="00E31583">
        <w:t xml:space="preserve">small or </w:t>
      </w:r>
      <w:r w:rsidR="000E755E">
        <w:t>non-</w:t>
      </w:r>
      <w:r w:rsidR="007F679D">
        <w:t>existent</w:t>
      </w:r>
      <w:r w:rsidR="00BA1AD0">
        <w:t>.</w:t>
      </w:r>
      <w:r w:rsidR="00806323">
        <w:t xml:space="preserve"> </w:t>
      </w:r>
      <w:r w:rsidR="00B67E65">
        <w:t>Low-</w:t>
      </w:r>
      <w:r w:rsidR="007F679D">
        <w:t>paid workers</w:t>
      </w:r>
      <w:r w:rsidR="00806323">
        <w:t xml:space="preserve"> are </w:t>
      </w:r>
      <w:r w:rsidR="007F679D">
        <w:t xml:space="preserve">often </w:t>
      </w:r>
      <w:r w:rsidR="00806323">
        <w:t xml:space="preserve">undertaking training to </w:t>
      </w:r>
      <w:r w:rsidR="00806323" w:rsidRPr="00806323">
        <w:rPr>
          <w:i/>
        </w:rPr>
        <w:t>retain</w:t>
      </w:r>
      <w:r w:rsidR="00806323">
        <w:t xml:space="preserve"> their job, not for career progression or higher pay.</w:t>
      </w:r>
    </w:p>
    <w:p w:rsidR="001D6DF6" w:rsidRDefault="00E31583" w:rsidP="00302F00">
      <w:pPr>
        <w:pStyle w:val="Dotpoint1"/>
      </w:pPr>
      <w:r>
        <w:t>I</w:t>
      </w:r>
      <w:r w:rsidR="0059420A">
        <w:t>nstitutional settings</w:t>
      </w:r>
      <w:r w:rsidR="000E755E">
        <w:t xml:space="preserve"> matter a great deal to the re</w:t>
      </w:r>
      <w:r w:rsidR="007C1A17">
        <w:t>alisation of aspirations</w:t>
      </w:r>
      <w:r w:rsidR="00806323">
        <w:t xml:space="preserve"> and the opportunity for second, third and even fourth chances at education. These institutions include labour market structures, workplaces, VET organisations, unions, the </w:t>
      </w:r>
      <w:r w:rsidR="007F679D">
        <w:t xml:space="preserve">family and the </w:t>
      </w:r>
      <w:r w:rsidR="00806323">
        <w:t>welfare system</w:t>
      </w:r>
      <w:r w:rsidR="0041000B">
        <w:t>.</w:t>
      </w:r>
    </w:p>
    <w:p w:rsidR="00A74881" w:rsidRDefault="00387120" w:rsidP="00302F00">
      <w:pPr>
        <w:pStyle w:val="Dotpoint1"/>
      </w:pPr>
      <w:r>
        <w:t xml:space="preserve">The issues of enough time, </w:t>
      </w:r>
      <w:r w:rsidR="00A16E2F">
        <w:t xml:space="preserve">enough money and </w:t>
      </w:r>
      <w:r>
        <w:t xml:space="preserve">appropriate </w:t>
      </w:r>
      <w:r w:rsidR="007F679D">
        <w:t>teaching and learning</w:t>
      </w:r>
      <w:r>
        <w:t xml:space="preserve"> </w:t>
      </w:r>
      <w:r w:rsidR="00A16E2F">
        <w:t xml:space="preserve">emerge as vital to successful VET engagement </w:t>
      </w:r>
      <w:r w:rsidR="00BA1AD0">
        <w:t xml:space="preserve">and outcomes </w:t>
      </w:r>
      <w:r w:rsidR="00A16E2F">
        <w:t xml:space="preserve">for </w:t>
      </w:r>
      <w:r w:rsidR="007F679D">
        <w:t>those</w:t>
      </w:r>
      <w:r w:rsidR="00B67E65">
        <w:t xml:space="preserve"> in low-</w:t>
      </w:r>
      <w:r w:rsidR="00A16E2F">
        <w:t>paid occupations.</w:t>
      </w:r>
      <w:r>
        <w:t xml:space="preserve"> </w:t>
      </w:r>
      <w:r w:rsidR="007F679D">
        <w:t>P</w:t>
      </w:r>
      <w:r w:rsidR="00A74881">
        <w:t>roblems with literacy are widespread</w:t>
      </w:r>
      <w:r w:rsidR="007F679D">
        <w:t>.</w:t>
      </w:r>
      <w:r w:rsidR="006E6C3F">
        <w:t xml:space="preserve"> Good pastoral support is </w:t>
      </w:r>
      <w:r w:rsidR="00B67E65">
        <w:t>of crucial importance</w:t>
      </w:r>
      <w:r w:rsidR="007F679D">
        <w:t>.</w:t>
      </w:r>
    </w:p>
    <w:p w:rsidR="00EA22FE" w:rsidRDefault="007F679D" w:rsidP="00302F00">
      <w:pPr>
        <w:pStyle w:val="Dotpoint1"/>
      </w:pPr>
      <w:r>
        <w:t>The overall message is that training can lead to the acquisition of new skills that ar</w:t>
      </w:r>
      <w:r w:rsidR="00B67E65">
        <w:t>e rewarded in the labour market, b</w:t>
      </w:r>
      <w:r>
        <w:t xml:space="preserve">ut </w:t>
      </w:r>
      <w:r w:rsidR="006E6C3F">
        <w:t xml:space="preserve">not </w:t>
      </w:r>
      <w:r>
        <w:t>necessarily so.</w:t>
      </w:r>
      <w:r w:rsidR="004C7A3A">
        <w:t xml:space="preserve"> </w:t>
      </w:r>
      <w:r w:rsidR="004C7A3A" w:rsidRPr="009C1A8A">
        <w:t>When training increases the time and money demands</w:t>
      </w:r>
      <w:r w:rsidR="009C1A8A">
        <w:t xml:space="preserve"> on workers</w:t>
      </w:r>
      <w:r w:rsidR="004C7A3A" w:rsidRPr="009C1A8A">
        <w:t xml:space="preserve"> </w:t>
      </w:r>
      <w:r w:rsidR="009C1A8A">
        <w:t xml:space="preserve">but without </w:t>
      </w:r>
      <w:r w:rsidR="004C7A3A" w:rsidRPr="009C1A8A">
        <w:t>generating genuine new skills or better prospects</w:t>
      </w:r>
      <w:r w:rsidR="009C1A8A">
        <w:t xml:space="preserve"> for them,</w:t>
      </w:r>
      <w:r w:rsidR="004C7A3A" w:rsidRPr="009C1A8A">
        <w:t xml:space="preserve"> then it</w:t>
      </w:r>
      <w:r w:rsidR="004C7A3A">
        <w:t xml:space="preserve"> can make </w:t>
      </w:r>
      <w:r w:rsidR="00B67E65">
        <w:t>things worse for low-</w:t>
      </w:r>
      <w:r w:rsidR="004C7A3A">
        <w:t xml:space="preserve">paid workers </w:t>
      </w:r>
      <w:r>
        <w:t>by falsely raising expectations.</w:t>
      </w:r>
      <w:r w:rsidR="00283E52">
        <w:t xml:space="preserve"> </w:t>
      </w:r>
    </w:p>
    <w:p w:rsidR="00302F00" w:rsidRDefault="00302F00" w:rsidP="00302F00">
      <w:pPr>
        <w:pStyle w:val="text"/>
      </w:pPr>
    </w:p>
    <w:p w:rsidR="00FC090A" w:rsidRDefault="00AD042E">
      <w:pPr>
        <w:spacing w:before="0" w:after="0"/>
        <w:rPr>
          <w:szCs w:val="20"/>
          <w:lang w:eastAsia="en-US"/>
        </w:rPr>
      </w:pPr>
      <w:r>
        <w:t>Tom Karmel</w:t>
      </w:r>
      <w:r>
        <w:br/>
        <w:t>Managing Director</w:t>
      </w:r>
      <w:r w:rsidR="00302F00">
        <w:t>, NCVER</w:t>
      </w:r>
      <w:bookmarkStart w:id="35" w:name="_Toc47346280"/>
      <w:bookmarkStart w:id="36" w:name="_Toc47951941"/>
      <w:bookmarkStart w:id="37" w:name="_Toc107393567"/>
      <w:r w:rsidR="007F679D">
        <w:br w:type="page"/>
      </w:r>
    </w:p>
    <w:p w:rsidR="007F679D" w:rsidRPr="00302F00" w:rsidRDefault="007F679D" w:rsidP="00302F00">
      <w:pPr>
        <w:pStyle w:val="text"/>
      </w:pPr>
    </w:p>
    <w:p w:rsidR="00302F00" w:rsidRDefault="00302F00" w:rsidP="00D17863">
      <w:pPr>
        <w:pStyle w:val="contents"/>
        <w:sectPr w:rsidR="00302F00" w:rsidSect="00FC090A">
          <w:type w:val="oddPage"/>
          <w:pgSz w:w="11899" w:h="16838" w:code="9"/>
          <w:pgMar w:top="1418" w:right="1985" w:bottom="567" w:left="1418" w:header="720" w:footer="720" w:gutter="0"/>
          <w:cols w:space="720" w:equalWidth="0">
            <w:col w:w="8121"/>
          </w:cols>
        </w:sectPr>
      </w:pPr>
    </w:p>
    <w:p w:rsidR="00037B44" w:rsidRPr="00FA4E2D" w:rsidRDefault="00FC090A" w:rsidP="00FC090A">
      <w:pPr>
        <w:pStyle w:val="Heading1"/>
        <w:spacing w:before="640"/>
      </w:pPr>
      <w:r>
        <w:lastRenderedPageBreak/>
        <w:br/>
      </w:r>
      <w:bookmarkStart w:id="38" w:name="_Toc294258766"/>
      <w:bookmarkStart w:id="39" w:name="_Toc294532620"/>
      <w:r w:rsidR="00037B44">
        <w:t>Contents</w:t>
      </w:r>
      <w:bookmarkEnd w:id="8"/>
      <w:bookmarkEnd w:id="9"/>
      <w:bookmarkEnd w:id="10"/>
      <w:bookmarkEnd w:id="11"/>
      <w:bookmarkEnd w:id="35"/>
      <w:bookmarkEnd w:id="36"/>
      <w:bookmarkEnd w:id="37"/>
      <w:bookmarkEnd w:id="38"/>
      <w:bookmarkEnd w:id="39"/>
    </w:p>
    <w:bookmarkStart w:id="40" w:name="_Toc457122463"/>
    <w:p w:rsidR="00A02CC8" w:rsidRDefault="00E75309" w:rsidP="00A02CC8">
      <w:pPr>
        <w:pStyle w:val="TOC1"/>
        <w:spacing w:before="440"/>
        <w:rPr>
          <w:rFonts w:asciiTheme="minorHAnsi" w:eastAsiaTheme="minorEastAsia" w:hAnsiTheme="minorHAnsi" w:cstheme="minorBidi"/>
          <w:noProof/>
          <w:szCs w:val="22"/>
          <w:lang w:eastAsia="en-AU"/>
        </w:rPr>
      </w:pPr>
      <w:r>
        <w:fldChar w:fldCharType="begin"/>
      </w:r>
      <w:r w:rsidR="004B6013">
        <w:instrText xml:space="preserve"> TOC \o "1-2" </w:instrText>
      </w:r>
      <w:r>
        <w:fldChar w:fldCharType="separate"/>
      </w:r>
      <w:r w:rsidR="00A02CC8">
        <w:rPr>
          <w:noProof/>
        </w:rPr>
        <w:t>Tables and figures</w:t>
      </w:r>
      <w:r w:rsidR="00A02CC8">
        <w:rPr>
          <w:noProof/>
        </w:rPr>
        <w:tab/>
      </w:r>
      <w:r>
        <w:rPr>
          <w:noProof/>
        </w:rPr>
        <w:fldChar w:fldCharType="begin"/>
      </w:r>
      <w:r w:rsidR="00A02CC8">
        <w:rPr>
          <w:noProof/>
        </w:rPr>
        <w:instrText xml:space="preserve"> PAGEREF _Toc294532621 \h </w:instrText>
      </w:r>
      <w:r>
        <w:rPr>
          <w:noProof/>
        </w:rPr>
      </w:r>
      <w:r>
        <w:rPr>
          <w:noProof/>
        </w:rPr>
        <w:fldChar w:fldCharType="separate"/>
      </w:r>
      <w:r w:rsidR="00F75083">
        <w:rPr>
          <w:noProof/>
        </w:rPr>
        <w:t>6</w:t>
      </w:r>
      <w:r>
        <w:rPr>
          <w:noProof/>
        </w:rPr>
        <w:fldChar w:fldCharType="end"/>
      </w:r>
    </w:p>
    <w:p w:rsidR="00A02CC8" w:rsidRDefault="00A02CC8">
      <w:pPr>
        <w:pStyle w:val="TOC1"/>
        <w:rPr>
          <w:rFonts w:asciiTheme="minorHAnsi" w:eastAsiaTheme="minorEastAsia" w:hAnsiTheme="minorHAnsi" w:cstheme="minorBidi"/>
          <w:noProof/>
          <w:szCs w:val="22"/>
          <w:lang w:eastAsia="en-AU"/>
        </w:rPr>
      </w:pPr>
      <w:r>
        <w:rPr>
          <w:noProof/>
        </w:rPr>
        <w:t>Abstract</w:t>
      </w:r>
      <w:r>
        <w:rPr>
          <w:noProof/>
        </w:rPr>
        <w:tab/>
      </w:r>
      <w:r w:rsidR="00E75309">
        <w:rPr>
          <w:noProof/>
        </w:rPr>
        <w:fldChar w:fldCharType="begin"/>
      </w:r>
      <w:r>
        <w:rPr>
          <w:noProof/>
        </w:rPr>
        <w:instrText xml:space="preserve"> PAGEREF _Toc294532622 \h </w:instrText>
      </w:r>
      <w:r w:rsidR="00E75309">
        <w:rPr>
          <w:noProof/>
        </w:rPr>
      </w:r>
      <w:r w:rsidR="00E75309">
        <w:rPr>
          <w:noProof/>
        </w:rPr>
        <w:fldChar w:fldCharType="separate"/>
      </w:r>
      <w:r w:rsidR="00F75083">
        <w:rPr>
          <w:noProof/>
        </w:rPr>
        <w:t>7</w:t>
      </w:r>
      <w:r w:rsidR="00E75309">
        <w:rPr>
          <w:noProof/>
        </w:rPr>
        <w:fldChar w:fldCharType="end"/>
      </w:r>
    </w:p>
    <w:p w:rsidR="00A02CC8" w:rsidRDefault="00A02CC8">
      <w:pPr>
        <w:pStyle w:val="TOC1"/>
        <w:rPr>
          <w:rFonts w:asciiTheme="minorHAnsi" w:eastAsiaTheme="minorEastAsia" w:hAnsiTheme="minorHAnsi" w:cstheme="minorBidi"/>
          <w:noProof/>
          <w:szCs w:val="22"/>
          <w:lang w:eastAsia="en-AU"/>
        </w:rPr>
      </w:pPr>
      <w:r>
        <w:rPr>
          <w:noProof/>
        </w:rPr>
        <w:t>Introduction</w:t>
      </w:r>
      <w:r>
        <w:rPr>
          <w:noProof/>
        </w:rPr>
        <w:tab/>
      </w:r>
      <w:r w:rsidR="00E75309">
        <w:rPr>
          <w:noProof/>
        </w:rPr>
        <w:fldChar w:fldCharType="begin"/>
      </w:r>
      <w:r>
        <w:rPr>
          <w:noProof/>
        </w:rPr>
        <w:instrText xml:space="preserve"> PAGEREF _Toc294532623 \h </w:instrText>
      </w:r>
      <w:r w:rsidR="00E75309">
        <w:rPr>
          <w:noProof/>
        </w:rPr>
      </w:r>
      <w:r w:rsidR="00E75309">
        <w:rPr>
          <w:noProof/>
        </w:rPr>
        <w:fldChar w:fldCharType="separate"/>
      </w:r>
      <w:r w:rsidR="00F75083">
        <w:rPr>
          <w:noProof/>
        </w:rPr>
        <w:t>8</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Background</w:t>
      </w:r>
      <w:r>
        <w:rPr>
          <w:noProof/>
        </w:rPr>
        <w:tab/>
      </w:r>
      <w:r w:rsidR="00E75309">
        <w:rPr>
          <w:noProof/>
        </w:rPr>
        <w:fldChar w:fldCharType="begin"/>
      </w:r>
      <w:r>
        <w:rPr>
          <w:noProof/>
        </w:rPr>
        <w:instrText xml:space="preserve"> PAGEREF _Toc294532624 \h </w:instrText>
      </w:r>
      <w:r w:rsidR="00E75309">
        <w:rPr>
          <w:noProof/>
        </w:rPr>
      </w:r>
      <w:r w:rsidR="00E75309">
        <w:rPr>
          <w:noProof/>
        </w:rPr>
        <w:fldChar w:fldCharType="separate"/>
      </w:r>
      <w:r w:rsidR="00F75083">
        <w:rPr>
          <w:noProof/>
        </w:rPr>
        <w:t>8</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Outline of research and research team</w:t>
      </w:r>
      <w:r>
        <w:rPr>
          <w:noProof/>
        </w:rPr>
        <w:tab/>
      </w:r>
      <w:r w:rsidR="00E75309">
        <w:rPr>
          <w:noProof/>
        </w:rPr>
        <w:fldChar w:fldCharType="begin"/>
      </w:r>
      <w:r>
        <w:rPr>
          <w:noProof/>
        </w:rPr>
        <w:instrText xml:space="preserve"> PAGEREF _Toc294532625 \h </w:instrText>
      </w:r>
      <w:r w:rsidR="00E75309">
        <w:rPr>
          <w:noProof/>
        </w:rPr>
      </w:r>
      <w:r w:rsidR="00E75309">
        <w:rPr>
          <w:noProof/>
        </w:rPr>
        <w:fldChar w:fldCharType="separate"/>
      </w:r>
      <w:r w:rsidR="00F75083">
        <w:rPr>
          <w:noProof/>
        </w:rPr>
        <w:t>8</w:t>
      </w:r>
      <w:r w:rsidR="00E75309">
        <w:rPr>
          <w:noProof/>
        </w:rPr>
        <w:fldChar w:fldCharType="end"/>
      </w:r>
    </w:p>
    <w:p w:rsidR="00A02CC8" w:rsidRDefault="00A02CC8">
      <w:pPr>
        <w:pStyle w:val="TOC1"/>
        <w:rPr>
          <w:rFonts w:asciiTheme="minorHAnsi" w:eastAsiaTheme="minorEastAsia" w:hAnsiTheme="minorHAnsi" w:cstheme="minorBidi"/>
          <w:noProof/>
          <w:szCs w:val="22"/>
          <w:lang w:eastAsia="en-AU"/>
        </w:rPr>
      </w:pPr>
      <w:r>
        <w:rPr>
          <w:noProof/>
        </w:rPr>
        <w:t>Context: work and life and study in low-paid occupations</w:t>
      </w:r>
      <w:r>
        <w:rPr>
          <w:noProof/>
        </w:rPr>
        <w:tab/>
      </w:r>
      <w:r w:rsidR="00E75309">
        <w:rPr>
          <w:noProof/>
        </w:rPr>
        <w:fldChar w:fldCharType="begin"/>
      </w:r>
      <w:r>
        <w:rPr>
          <w:noProof/>
        </w:rPr>
        <w:instrText xml:space="preserve"> PAGEREF _Toc294532626 \h </w:instrText>
      </w:r>
      <w:r w:rsidR="00E75309">
        <w:rPr>
          <w:noProof/>
        </w:rPr>
      </w:r>
      <w:r w:rsidR="00E75309">
        <w:rPr>
          <w:noProof/>
        </w:rPr>
        <w:fldChar w:fldCharType="separate"/>
      </w:r>
      <w:r w:rsidR="00F75083">
        <w:rPr>
          <w:noProof/>
        </w:rPr>
        <w:t>11</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The characteristics of lower-paid workers</w:t>
      </w:r>
      <w:r>
        <w:rPr>
          <w:noProof/>
        </w:rPr>
        <w:tab/>
      </w:r>
      <w:r w:rsidR="00E75309">
        <w:rPr>
          <w:noProof/>
        </w:rPr>
        <w:fldChar w:fldCharType="begin"/>
      </w:r>
      <w:r>
        <w:rPr>
          <w:noProof/>
        </w:rPr>
        <w:instrText xml:space="preserve"> PAGEREF _Toc294532627 \h </w:instrText>
      </w:r>
      <w:r w:rsidR="00E75309">
        <w:rPr>
          <w:noProof/>
        </w:rPr>
      </w:r>
      <w:r w:rsidR="00E75309">
        <w:rPr>
          <w:noProof/>
        </w:rPr>
        <w:fldChar w:fldCharType="separate"/>
      </w:r>
      <w:r w:rsidR="00F75083">
        <w:rPr>
          <w:noProof/>
        </w:rPr>
        <w:t>11</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Lower-paid workers: major clients of VET</w:t>
      </w:r>
      <w:r>
        <w:rPr>
          <w:noProof/>
        </w:rPr>
        <w:tab/>
      </w:r>
      <w:r w:rsidR="00E75309">
        <w:rPr>
          <w:noProof/>
        </w:rPr>
        <w:fldChar w:fldCharType="begin"/>
      </w:r>
      <w:r>
        <w:rPr>
          <w:noProof/>
        </w:rPr>
        <w:instrText xml:space="preserve"> PAGEREF _Toc294532628 \h </w:instrText>
      </w:r>
      <w:r w:rsidR="00E75309">
        <w:rPr>
          <w:noProof/>
        </w:rPr>
      </w:r>
      <w:r w:rsidR="00E75309">
        <w:rPr>
          <w:noProof/>
        </w:rPr>
        <w:fldChar w:fldCharType="separate"/>
      </w:r>
      <w:r w:rsidR="00F75083">
        <w:rPr>
          <w:noProof/>
        </w:rPr>
        <w:t>12</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Employment and study outcomes after VET</w:t>
      </w:r>
      <w:r>
        <w:rPr>
          <w:noProof/>
        </w:rPr>
        <w:tab/>
      </w:r>
      <w:r w:rsidR="00E75309">
        <w:rPr>
          <w:noProof/>
        </w:rPr>
        <w:fldChar w:fldCharType="begin"/>
      </w:r>
      <w:r>
        <w:rPr>
          <w:noProof/>
        </w:rPr>
        <w:instrText xml:space="preserve"> PAGEREF _Toc294532629 \h </w:instrText>
      </w:r>
      <w:r w:rsidR="00E75309">
        <w:rPr>
          <w:noProof/>
        </w:rPr>
      </w:r>
      <w:r w:rsidR="00E75309">
        <w:rPr>
          <w:noProof/>
        </w:rPr>
        <w:fldChar w:fldCharType="separate"/>
      </w:r>
      <w:r w:rsidR="00F75083">
        <w:rPr>
          <w:noProof/>
        </w:rPr>
        <w:t>13</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Reasons for training, satisfaction and outcomes</w:t>
      </w:r>
      <w:r>
        <w:rPr>
          <w:noProof/>
        </w:rPr>
        <w:tab/>
      </w:r>
      <w:r w:rsidR="00E75309">
        <w:rPr>
          <w:noProof/>
        </w:rPr>
        <w:fldChar w:fldCharType="begin"/>
      </w:r>
      <w:r>
        <w:rPr>
          <w:noProof/>
        </w:rPr>
        <w:instrText xml:space="preserve"> PAGEREF _Toc294532630 \h </w:instrText>
      </w:r>
      <w:r w:rsidR="00E75309">
        <w:rPr>
          <w:noProof/>
        </w:rPr>
      </w:r>
      <w:r w:rsidR="00E75309">
        <w:rPr>
          <w:noProof/>
        </w:rPr>
        <w:fldChar w:fldCharType="separate"/>
      </w:r>
      <w:r w:rsidR="00F75083">
        <w:rPr>
          <w:noProof/>
        </w:rPr>
        <w:t>14</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Poor literacy is widespread and associated with lower pay</w:t>
      </w:r>
      <w:r>
        <w:rPr>
          <w:noProof/>
        </w:rPr>
        <w:tab/>
      </w:r>
      <w:r w:rsidR="00E75309">
        <w:rPr>
          <w:noProof/>
        </w:rPr>
        <w:fldChar w:fldCharType="begin"/>
      </w:r>
      <w:r>
        <w:rPr>
          <w:noProof/>
        </w:rPr>
        <w:instrText xml:space="preserve"> PAGEREF _Toc294532631 \h </w:instrText>
      </w:r>
      <w:r w:rsidR="00E75309">
        <w:rPr>
          <w:noProof/>
        </w:rPr>
      </w:r>
      <w:r w:rsidR="00E75309">
        <w:rPr>
          <w:noProof/>
        </w:rPr>
        <w:fldChar w:fldCharType="separate"/>
      </w:r>
      <w:r w:rsidR="00F75083">
        <w:rPr>
          <w:noProof/>
        </w:rPr>
        <w:t>15</w:t>
      </w:r>
      <w:r w:rsidR="00E75309">
        <w:rPr>
          <w:noProof/>
        </w:rPr>
        <w:fldChar w:fldCharType="end"/>
      </w:r>
    </w:p>
    <w:p w:rsidR="00A02CC8" w:rsidRDefault="00A02CC8">
      <w:pPr>
        <w:pStyle w:val="TOC1"/>
        <w:rPr>
          <w:rFonts w:asciiTheme="minorHAnsi" w:eastAsiaTheme="minorEastAsia" w:hAnsiTheme="minorHAnsi" w:cstheme="minorBidi"/>
          <w:noProof/>
          <w:szCs w:val="22"/>
          <w:lang w:eastAsia="en-AU"/>
        </w:rPr>
      </w:pPr>
      <w:r>
        <w:rPr>
          <w:noProof/>
        </w:rPr>
        <w:t>Work, life and study pressures: AWALI analysis</w:t>
      </w:r>
      <w:r>
        <w:rPr>
          <w:noProof/>
        </w:rPr>
        <w:tab/>
      </w:r>
      <w:r w:rsidR="00E75309">
        <w:rPr>
          <w:noProof/>
        </w:rPr>
        <w:fldChar w:fldCharType="begin"/>
      </w:r>
      <w:r>
        <w:rPr>
          <w:noProof/>
        </w:rPr>
        <w:instrText xml:space="preserve"> PAGEREF _Toc294532632 \h </w:instrText>
      </w:r>
      <w:r w:rsidR="00E75309">
        <w:rPr>
          <w:noProof/>
        </w:rPr>
      </w:r>
      <w:r w:rsidR="00E75309">
        <w:rPr>
          <w:noProof/>
        </w:rPr>
        <w:fldChar w:fldCharType="separate"/>
      </w:r>
      <w:r w:rsidR="00F75083">
        <w:rPr>
          <w:noProof/>
        </w:rPr>
        <w:t>16</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Work–life interference</w:t>
      </w:r>
      <w:r>
        <w:rPr>
          <w:noProof/>
        </w:rPr>
        <w:tab/>
      </w:r>
      <w:r w:rsidR="00E75309">
        <w:rPr>
          <w:noProof/>
        </w:rPr>
        <w:fldChar w:fldCharType="begin"/>
      </w:r>
      <w:r>
        <w:rPr>
          <w:noProof/>
        </w:rPr>
        <w:instrText xml:space="preserve"> PAGEREF _Toc294532633 \h </w:instrText>
      </w:r>
      <w:r w:rsidR="00E75309">
        <w:rPr>
          <w:noProof/>
        </w:rPr>
      </w:r>
      <w:r w:rsidR="00E75309">
        <w:rPr>
          <w:noProof/>
        </w:rPr>
        <w:fldChar w:fldCharType="separate"/>
      </w:r>
      <w:r w:rsidR="00F75083">
        <w:rPr>
          <w:noProof/>
        </w:rPr>
        <w:t>16</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Work and life and high and low pay</w:t>
      </w:r>
      <w:r>
        <w:rPr>
          <w:noProof/>
        </w:rPr>
        <w:tab/>
      </w:r>
      <w:r w:rsidR="00E75309">
        <w:rPr>
          <w:noProof/>
        </w:rPr>
        <w:fldChar w:fldCharType="begin"/>
      </w:r>
      <w:r>
        <w:rPr>
          <w:noProof/>
        </w:rPr>
        <w:instrText xml:space="preserve"> PAGEREF _Toc294532634 \h </w:instrText>
      </w:r>
      <w:r w:rsidR="00E75309">
        <w:rPr>
          <w:noProof/>
        </w:rPr>
      </w:r>
      <w:r w:rsidR="00E75309">
        <w:rPr>
          <w:noProof/>
        </w:rPr>
        <w:fldChar w:fldCharType="separate"/>
      </w:r>
      <w:r w:rsidR="00F75083">
        <w:rPr>
          <w:noProof/>
        </w:rPr>
        <w:t>17</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Work, life and study</w:t>
      </w:r>
      <w:r>
        <w:rPr>
          <w:noProof/>
        </w:rPr>
        <w:tab/>
      </w:r>
      <w:r w:rsidR="00E75309">
        <w:rPr>
          <w:noProof/>
        </w:rPr>
        <w:fldChar w:fldCharType="begin"/>
      </w:r>
      <w:r>
        <w:rPr>
          <w:noProof/>
        </w:rPr>
        <w:instrText xml:space="preserve"> PAGEREF _Toc294532635 \h </w:instrText>
      </w:r>
      <w:r w:rsidR="00E75309">
        <w:rPr>
          <w:noProof/>
        </w:rPr>
      </w:r>
      <w:r w:rsidR="00E75309">
        <w:rPr>
          <w:noProof/>
        </w:rPr>
        <w:fldChar w:fldCharType="separate"/>
      </w:r>
      <w:r w:rsidR="00F75083">
        <w:rPr>
          <w:noProof/>
        </w:rPr>
        <w:t>18</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Future VET participation and work–life pressures</w:t>
      </w:r>
      <w:r>
        <w:rPr>
          <w:noProof/>
        </w:rPr>
        <w:tab/>
      </w:r>
      <w:r w:rsidR="00E75309">
        <w:rPr>
          <w:noProof/>
        </w:rPr>
        <w:fldChar w:fldCharType="begin"/>
      </w:r>
      <w:r>
        <w:rPr>
          <w:noProof/>
        </w:rPr>
        <w:instrText xml:space="preserve"> PAGEREF _Toc294532636 \h </w:instrText>
      </w:r>
      <w:r w:rsidR="00E75309">
        <w:rPr>
          <w:noProof/>
        </w:rPr>
      </w:r>
      <w:r w:rsidR="00E75309">
        <w:rPr>
          <w:noProof/>
        </w:rPr>
        <w:fldChar w:fldCharType="separate"/>
      </w:r>
      <w:r w:rsidR="00F75083">
        <w:rPr>
          <w:noProof/>
        </w:rPr>
        <w:t>20</w:t>
      </w:r>
      <w:r w:rsidR="00E75309">
        <w:rPr>
          <w:noProof/>
        </w:rPr>
        <w:fldChar w:fldCharType="end"/>
      </w:r>
    </w:p>
    <w:p w:rsidR="00A02CC8" w:rsidRDefault="00A02CC8">
      <w:pPr>
        <w:pStyle w:val="TOC1"/>
        <w:rPr>
          <w:rFonts w:asciiTheme="minorHAnsi" w:eastAsiaTheme="minorEastAsia" w:hAnsiTheme="minorHAnsi" w:cstheme="minorBidi"/>
          <w:noProof/>
          <w:szCs w:val="22"/>
          <w:lang w:eastAsia="en-AU"/>
        </w:rPr>
      </w:pPr>
      <w:r>
        <w:rPr>
          <w:noProof/>
        </w:rPr>
        <w:t xml:space="preserve">Qualitative evidence about VET, work and life and low-paid </w:t>
      </w:r>
      <w:r>
        <w:rPr>
          <w:noProof/>
        </w:rPr>
        <w:br/>
        <w:t>occupations</w:t>
      </w:r>
      <w:r>
        <w:rPr>
          <w:noProof/>
        </w:rPr>
        <w:tab/>
      </w:r>
      <w:r w:rsidR="00E75309">
        <w:rPr>
          <w:noProof/>
        </w:rPr>
        <w:fldChar w:fldCharType="begin"/>
      </w:r>
      <w:r>
        <w:rPr>
          <w:noProof/>
        </w:rPr>
        <w:instrText xml:space="preserve"> PAGEREF _Toc294532637 \h </w:instrText>
      </w:r>
      <w:r w:rsidR="00E75309">
        <w:rPr>
          <w:noProof/>
        </w:rPr>
      </w:r>
      <w:r w:rsidR="00E75309">
        <w:rPr>
          <w:noProof/>
        </w:rPr>
        <w:fldChar w:fldCharType="separate"/>
      </w:r>
      <w:r w:rsidR="00F75083">
        <w:rPr>
          <w:noProof/>
        </w:rPr>
        <w:t>22</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 xml:space="preserve">The experience of low-paid work and the constraints it imposes </w:t>
      </w:r>
      <w:r w:rsidR="000577C7">
        <w:rPr>
          <w:noProof/>
        </w:rPr>
        <w:br/>
      </w:r>
      <w:r>
        <w:rPr>
          <w:noProof/>
        </w:rPr>
        <w:t>on VET participation</w:t>
      </w:r>
      <w:r>
        <w:rPr>
          <w:noProof/>
        </w:rPr>
        <w:tab/>
      </w:r>
      <w:r w:rsidR="00E75309">
        <w:rPr>
          <w:noProof/>
        </w:rPr>
        <w:fldChar w:fldCharType="begin"/>
      </w:r>
      <w:r>
        <w:rPr>
          <w:noProof/>
        </w:rPr>
        <w:instrText xml:space="preserve"> PAGEREF _Toc294532638 \h </w:instrText>
      </w:r>
      <w:r w:rsidR="00E75309">
        <w:rPr>
          <w:noProof/>
        </w:rPr>
      </w:r>
      <w:r w:rsidR="00E75309">
        <w:rPr>
          <w:noProof/>
        </w:rPr>
        <w:fldChar w:fldCharType="separate"/>
      </w:r>
      <w:r w:rsidR="00F75083">
        <w:rPr>
          <w:noProof/>
        </w:rPr>
        <w:t>23</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What motivates VET participation for employers and employees?</w:t>
      </w:r>
      <w:r>
        <w:rPr>
          <w:noProof/>
        </w:rPr>
        <w:tab/>
      </w:r>
      <w:r w:rsidR="00E75309">
        <w:rPr>
          <w:noProof/>
        </w:rPr>
        <w:fldChar w:fldCharType="begin"/>
      </w:r>
      <w:r>
        <w:rPr>
          <w:noProof/>
        </w:rPr>
        <w:instrText xml:space="preserve"> PAGEREF _Toc294532639 \h </w:instrText>
      </w:r>
      <w:r w:rsidR="00E75309">
        <w:rPr>
          <w:noProof/>
        </w:rPr>
      </w:r>
      <w:r w:rsidR="00E75309">
        <w:rPr>
          <w:noProof/>
        </w:rPr>
        <w:fldChar w:fldCharType="separate"/>
      </w:r>
      <w:r w:rsidR="00F75083">
        <w:rPr>
          <w:noProof/>
        </w:rPr>
        <w:t>23</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VET drivers for students studying in low-paid occupations</w:t>
      </w:r>
      <w:r>
        <w:rPr>
          <w:noProof/>
        </w:rPr>
        <w:tab/>
      </w:r>
      <w:r w:rsidR="00E75309">
        <w:rPr>
          <w:noProof/>
        </w:rPr>
        <w:fldChar w:fldCharType="begin"/>
      </w:r>
      <w:r>
        <w:rPr>
          <w:noProof/>
        </w:rPr>
        <w:instrText xml:space="preserve"> PAGEREF _Toc294532640 \h </w:instrText>
      </w:r>
      <w:r w:rsidR="00E75309">
        <w:rPr>
          <w:noProof/>
        </w:rPr>
      </w:r>
      <w:r w:rsidR="00E75309">
        <w:rPr>
          <w:noProof/>
        </w:rPr>
        <w:fldChar w:fldCharType="separate"/>
      </w:r>
      <w:r w:rsidR="00F75083">
        <w:rPr>
          <w:noProof/>
        </w:rPr>
        <w:t>26</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Barriers to VET participation for students and for employees</w:t>
      </w:r>
      <w:r>
        <w:rPr>
          <w:noProof/>
        </w:rPr>
        <w:tab/>
      </w:r>
      <w:r w:rsidR="00E75309">
        <w:rPr>
          <w:noProof/>
        </w:rPr>
        <w:fldChar w:fldCharType="begin"/>
      </w:r>
      <w:r>
        <w:rPr>
          <w:noProof/>
        </w:rPr>
        <w:instrText xml:space="preserve"> PAGEREF _Toc294532641 \h </w:instrText>
      </w:r>
      <w:r w:rsidR="00E75309">
        <w:rPr>
          <w:noProof/>
        </w:rPr>
      </w:r>
      <w:r w:rsidR="00E75309">
        <w:rPr>
          <w:noProof/>
        </w:rPr>
        <w:fldChar w:fldCharType="separate"/>
      </w:r>
      <w:r w:rsidR="00F75083">
        <w:rPr>
          <w:noProof/>
        </w:rPr>
        <w:t>27</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Challenges for students</w:t>
      </w:r>
      <w:r>
        <w:rPr>
          <w:noProof/>
        </w:rPr>
        <w:tab/>
      </w:r>
      <w:r w:rsidR="00E75309">
        <w:rPr>
          <w:noProof/>
        </w:rPr>
        <w:fldChar w:fldCharType="begin"/>
      </w:r>
      <w:r>
        <w:rPr>
          <w:noProof/>
        </w:rPr>
        <w:instrText xml:space="preserve"> PAGEREF _Toc294532642 \h </w:instrText>
      </w:r>
      <w:r w:rsidR="00E75309">
        <w:rPr>
          <w:noProof/>
        </w:rPr>
      </w:r>
      <w:r w:rsidR="00E75309">
        <w:rPr>
          <w:noProof/>
        </w:rPr>
        <w:fldChar w:fldCharType="separate"/>
      </w:r>
      <w:r w:rsidR="00F75083">
        <w:rPr>
          <w:noProof/>
        </w:rPr>
        <w:t>29</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Challenges for VET educators</w:t>
      </w:r>
      <w:r>
        <w:rPr>
          <w:noProof/>
        </w:rPr>
        <w:tab/>
      </w:r>
      <w:r w:rsidR="00E75309">
        <w:rPr>
          <w:noProof/>
        </w:rPr>
        <w:fldChar w:fldCharType="begin"/>
      </w:r>
      <w:r>
        <w:rPr>
          <w:noProof/>
        </w:rPr>
        <w:instrText xml:space="preserve"> PAGEREF _Toc294532643 \h </w:instrText>
      </w:r>
      <w:r w:rsidR="00E75309">
        <w:rPr>
          <w:noProof/>
        </w:rPr>
      </w:r>
      <w:r w:rsidR="00E75309">
        <w:rPr>
          <w:noProof/>
        </w:rPr>
        <w:fldChar w:fldCharType="separate"/>
      </w:r>
      <w:r w:rsidR="00F75083">
        <w:rPr>
          <w:noProof/>
        </w:rPr>
        <w:t>29</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Modelling the complex domains of work, home and VET</w:t>
      </w:r>
      <w:r>
        <w:rPr>
          <w:noProof/>
        </w:rPr>
        <w:tab/>
      </w:r>
      <w:r w:rsidR="00E75309">
        <w:rPr>
          <w:noProof/>
        </w:rPr>
        <w:fldChar w:fldCharType="begin"/>
      </w:r>
      <w:r>
        <w:rPr>
          <w:noProof/>
        </w:rPr>
        <w:instrText xml:space="preserve"> PAGEREF _Toc294532644 \h </w:instrText>
      </w:r>
      <w:r w:rsidR="00E75309">
        <w:rPr>
          <w:noProof/>
        </w:rPr>
      </w:r>
      <w:r w:rsidR="00E75309">
        <w:rPr>
          <w:noProof/>
        </w:rPr>
        <w:fldChar w:fldCharType="separate"/>
      </w:r>
      <w:r w:rsidR="00F75083">
        <w:rPr>
          <w:noProof/>
        </w:rPr>
        <w:t>29</w:t>
      </w:r>
      <w:r w:rsidR="00E75309">
        <w:rPr>
          <w:noProof/>
        </w:rPr>
        <w:fldChar w:fldCharType="end"/>
      </w:r>
    </w:p>
    <w:p w:rsidR="00A02CC8" w:rsidRDefault="00A02CC8">
      <w:pPr>
        <w:pStyle w:val="TOC1"/>
        <w:rPr>
          <w:rFonts w:asciiTheme="minorHAnsi" w:eastAsiaTheme="minorEastAsia" w:hAnsiTheme="minorHAnsi" w:cstheme="minorBidi"/>
          <w:noProof/>
          <w:szCs w:val="22"/>
          <w:lang w:eastAsia="en-AU"/>
        </w:rPr>
      </w:pPr>
      <w:r>
        <w:rPr>
          <w:noProof/>
        </w:rPr>
        <w:t>Implications for action</w:t>
      </w:r>
      <w:r>
        <w:rPr>
          <w:noProof/>
        </w:rPr>
        <w:tab/>
      </w:r>
      <w:r w:rsidR="00E75309">
        <w:rPr>
          <w:noProof/>
        </w:rPr>
        <w:fldChar w:fldCharType="begin"/>
      </w:r>
      <w:r>
        <w:rPr>
          <w:noProof/>
        </w:rPr>
        <w:instrText xml:space="preserve"> PAGEREF _Toc294532645 \h </w:instrText>
      </w:r>
      <w:r w:rsidR="00E75309">
        <w:rPr>
          <w:noProof/>
        </w:rPr>
      </w:r>
      <w:r w:rsidR="00E75309">
        <w:rPr>
          <w:noProof/>
        </w:rPr>
        <w:fldChar w:fldCharType="separate"/>
      </w:r>
      <w:r w:rsidR="00F75083">
        <w:rPr>
          <w:noProof/>
        </w:rPr>
        <w:t>35</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Same pressures, different outcomes: institutions matter</w:t>
      </w:r>
      <w:r>
        <w:rPr>
          <w:noProof/>
        </w:rPr>
        <w:tab/>
      </w:r>
      <w:r w:rsidR="00E75309">
        <w:rPr>
          <w:noProof/>
        </w:rPr>
        <w:fldChar w:fldCharType="begin"/>
      </w:r>
      <w:r>
        <w:rPr>
          <w:noProof/>
        </w:rPr>
        <w:instrText xml:space="preserve"> PAGEREF _Toc294532646 \h </w:instrText>
      </w:r>
      <w:r w:rsidR="00E75309">
        <w:rPr>
          <w:noProof/>
        </w:rPr>
      </w:r>
      <w:r w:rsidR="00E75309">
        <w:rPr>
          <w:noProof/>
        </w:rPr>
        <w:fldChar w:fldCharType="separate"/>
      </w:r>
      <w:r w:rsidR="00F75083">
        <w:rPr>
          <w:noProof/>
        </w:rPr>
        <w:t>35</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Workers and students in lower-paid occupations</w:t>
      </w:r>
      <w:r>
        <w:rPr>
          <w:noProof/>
        </w:rPr>
        <w:tab/>
      </w:r>
      <w:r w:rsidR="00E75309">
        <w:rPr>
          <w:noProof/>
        </w:rPr>
        <w:fldChar w:fldCharType="begin"/>
      </w:r>
      <w:r>
        <w:rPr>
          <w:noProof/>
        </w:rPr>
        <w:instrText xml:space="preserve"> PAGEREF _Toc294532647 \h </w:instrText>
      </w:r>
      <w:r w:rsidR="00E75309">
        <w:rPr>
          <w:noProof/>
        </w:rPr>
      </w:r>
      <w:r w:rsidR="00E75309">
        <w:rPr>
          <w:noProof/>
        </w:rPr>
        <w:fldChar w:fldCharType="separate"/>
      </w:r>
      <w:r w:rsidR="00F75083">
        <w:rPr>
          <w:noProof/>
        </w:rPr>
        <w:t>38</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Costs</w:t>
      </w:r>
      <w:r>
        <w:rPr>
          <w:noProof/>
        </w:rPr>
        <w:tab/>
      </w:r>
      <w:r w:rsidR="00E75309">
        <w:rPr>
          <w:noProof/>
        </w:rPr>
        <w:fldChar w:fldCharType="begin"/>
      </w:r>
      <w:r>
        <w:rPr>
          <w:noProof/>
        </w:rPr>
        <w:instrText xml:space="preserve"> PAGEREF _Toc294532648 \h </w:instrText>
      </w:r>
      <w:r w:rsidR="00E75309">
        <w:rPr>
          <w:noProof/>
        </w:rPr>
      </w:r>
      <w:r w:rsidR="00E75309">
        <w:rPr>
          <w:noProof/>
        </w:rPr>
        <w:fldChar w:fldCharType="separate"/>
      </w:r>
      <w:r w:rsidR="00F75083">
        <w:rPr>
          <w:noProof/>
        </w:rPr>
        <w:t>39</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Time</w:t>
      </w:r>
      <w:r>
        <w:rPr>
          <w:noProof/>
        </w:rPr>
        <w:tab/>
      </w:r>
      <w:r w:rsidR="00E75309">
        <w:rPr>
          <w:noProof/>
        </w:rPr>
        <w:fldChar w:fldCharType="begin"/>
      </w:r>
      <w:r>
        <w:rPr>
          <w:noProof/>
        </w:rPr>
        <w:instrText xml:space="preserve"> PAGEREF _Toc294532649 \h </w:instrText>
      </w:r>
      <w:r w:rsidR="00E75309">
        <w:rPr>
          <w:noProof/>
        </w:rPr>
      </w:r>
      <w:r w:rsidR="00E75309">
        <w:rPr>
          <w:noProof/>
        </w:rPr>
        <w:fldChar w:fldCharType="separate"/>
      </w:r>
      <w:r w:rsidR="00F75083">
        <w:rPr>
          <w:noProof/>
        </w:rPr>
        <w:t>39</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Literacy</w:t>
      </w:r>
      <w:r>
        <w:rPr>
          <w:noProof/>
        </w:rPr>
        <w:tab/>
      </w:r>
      <w:r w:rsidR="00E75309">
        <w:rPr>
          <w:noProof/>
        </w:rPr>
        <w:fldChar w:fldCharType="begin"/>
      </w:r>
      <w:r>
        <w:rPr>
          <w:noProof/>
        </w:rPr>
        <w:instrText xml:space="preserve"> PAGEREF _Toc294532650 \h </w:instrText>
      </w:r>
      <w:r w:rsidR="00E75309">
        <w:rPr>
          <w:noProof/>
        </w:rPr>
      </w:r>
      <w:r w:rsidR="00E75309">
        <w:rPr>
          <w:noProof/>
        </w:rPr>
        <w:fldChar w:fldCharType="separate"/>
      </w:r>
      <w:r w:rsidR="00F75083">
        <w:rPr>
          <w:noProof/>
        </w:rPr>
        <w:t>40</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Lifelong learning opportunities and changing work–life circumstances</w:t>
      </w:r>
      <w:r>
        <w:rPr>
          <w:noProof/>
        </w:rPr>
        <w:tab/>
      </w:r>
      <w:r w:rsidR="00E75309">
        <w:rPr>
          <w:noProof/>
        </w:rPr>
        <w:fldChar w:fldCharType="begin"/>
      </w:r>
      <w:r>
        <w:rPr>
          <w:noProof/>
        </w:rPr>
        <w:instrText xml:space="preserve"> PAGEREF _Toc294532651 \h </w:instrText>
      </w:r>
      <w:r w:rsidR="00E75309">
        <w:rPr>
          <w:noProof/>
        </w:rPr>
      </w:r>
      <w:r w:rsidR="00E75309">
        <w:rPr>
          <w:noProof/>
        </w:rPr>
        <w:fldChar w:fldCharType="separate"/>
      </w:r>
      <w:r w:rsidR="00F75083">
        <w:rPr>
          <w:noProof/>
        </w:rPr>
        <w:t>40</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More worker/student knowledge and ‘say’ over training options</w:t>
      </w:r>
      <w:r>
        <w:rPr>
          <w:noProof/>
        </w:rPr>
        <w:tab/>
      </w:r>
      <w:r w:rsidR="00E75309">
        <w:rPr>
          <w:noProof/>
        </w:rPr>
        <w:fldChar w:fldCharType="begin"/>
      </w:r>
      <w:r>
        <w:rPr>
          <w:noProof/>
        </w:rPr>
        <w:instrText xml:space="preserve"> PAGEREF _Toc294532652 \h </w:instrText>
      </w:r>
      <w:r w:rsidR="00E75309">
        <w:rPr>
          <w:noProof/>
        </w:rPr>
      </w:r>
      <w:r w:rsidR="00E75309">
        <w:rPr>
          <w:noProof/>
        </w:rPr>
        <w:fldChar w:fldCharType="separate"/>
      </w:r>
      <w:r w:rsidR="00F75083">
        <w:rPr>
          <w:noProof/>
        </w:rPr>
        <w:t>41</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Workplace learning representatives</w:t>
      </w:r>
      <w:r>
        <w:rPr>
          <w:noProof/>
        </w:rPr>
        <w:tab/>
      </w:r>
      <w:r w:rsidR="00E75309">
        <w:rPr>
          <w:noProof/>
        </w:rPr>
        <w:fldChar w:fldCharType="begin"/>
      </w:r>
      <w:r>
        <w:rPr>
          <w:noProof/>
        </w:rPr>
        <w:instrText xml:space="preserve"> PAGEREF _Toc294532653 \h </w:instrText>
      </w:r>
      <w:r w:rsidR="00E75309">
        <w:rPr>
          <w:noProof/>
        </w:rPr>
      </w:r>
      <w:r w:rsidR="00E75309">
        <w:rPr>
          <w:noProof/>
        </w:rPr>
        <w:fldChar w:fldCharType="separate"/>
      </w:r>
      <w:r w:rsidR="00F75083">
        <w:rPr>
          <w:noProof/>
        </w:rPr>
        <w:t>41</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Government and VET providers</w:t>
      </w:r>
      <w:r>
        <w:rPr>
          <w:noProof/>
        </w:rPr>
        <w:tab/>
      </w:r>
      <w:r w:rsidR="00E75309">
        <w:rPr>
          <w:noProof/>
        </w:rPr>
        <w:fldChar w:fldCharType="begin"/>
      </w:r>
      <w:r>
        <w:rPr>
          <w:noProof/>
        </w:rPr>
        <w:instrText xml:space="preserve"> PAGEREF _Toc294532654 \h </w:instrText>
      </w:r>
      <w:r w:rsidR="00E75309">
        <w:rPr>
          <w:noProof/>
        </w:rPr>
      </w:r>
      <w:r w:rsidR="00E75309">
        <w:rPr>
          <w:noProof/>
        </w:rPr>
        <w:fldChar w:fldCharType="separate"/>
      </w:r>
      <w:r w:rsidR="00F75083">
        <w:rPr>
          <w:noProof/>
        </w:rPr>
        <w:t>42</w:t>
      </w:r>
      <w:r w:rsidR="00E75309">
        <w:rPr>
          <w:noProof/>
        </w:rPr>
        <w:fldChar w:fldCharType="end"/>
      </w:r>
    </w:p>
    <w:p w:rsidR="00A02CC8" w:rsidRDefault="00A02CC8">
      <w:pPr>
        <w:pStyle w:val="TOC2"/>
        <w:rPr>
          <w:rFonts w:asciiTheme="minorHAnsi" w:eastAsiaTheme="minorEastAsia" w:hAnsiTheme="minorHAnsi" w:cstheme="minorBidi"/>
          <w:noProof/>
          <w:sz w:val="22"/>
          <w:szCs w:val="22"/>
          <w:lang w:eastAsia="en-AU"/>
        </w:rPr>
      </w:pPr>
      <w:r>
        <w:rPr>
          <w:noProof/>
        </w:rPr>
        <w:t>Employers</w:t>
      </w:r>
      <w:r>
        <w:rPr>
          <w:noProof/>
        </w:rPr>
        <w:tab/>
      </w:r>
      <w:r w:rsidR="00E75309">
        <w:rPr>
          <w:noProof/>
        </w:rPr>
        <w:fldChar w:fldCharType="begin"/>
      </w:r>
      <w:r>
        <w:rPr>
          <w:noProof/>
        </w:rPr>
        <w:instrText xml:space="preserve"> PAGEREF _Toc294532655 \h </w:instrText>
      </w:r>
      <w:r w:rsidR="00E75309">
        <w:rPr>
          <w:noProof/>
        </w:rPr>
      </w:r>
      <w:r w:rsidR="00E75309">
        <w:rPr>
          <w:noProof/>
        </w:rPr>
        <w:fldChar w:fldCharType="separate"/>
      </w:r>
      <w:r w:rsidR="00F75083">
        <w:rPr>
          <w:noProof/>
        </w:rPr>
        <w:t>44</w:t>
      </w:r>
      <w:r w:rsidR="00E75309">
        <w:rPr>
          <w:noProof/>
        </w:rPr>
        <w:fldChar w:fldCharType="end"/>
      </w:r>
    </w:p>
    <w:p w:rsidR="00A02CC8" w:rsidRDefault="00A02CC8">
      <w:pPr>
        <w:pStyle w:val="TOC1"/>
        <w:rPr>
          <w:rFonts w:asciiTheme="minorHAnsi" w:eastAsiaTheme="minorEastAsia" w:hAnsiTheme="minorHAnsi" w:cstheme="minorBidi"/>
          <w:noProof/>
          <w:szCs w:val="22"/>
          <w:lang w:eastAsia="en-AU"/>
        </w:rPr>
      </w:pPr>
      <w:r>
        <w:rPr>
          <w:noProof/>
        </w:rPr>
        <w:t>Conclusion</w:t>
      </w:r>
      <w:r>
        <w:rPr>
          <w:noProof/>
        </w:rPr>
        <w:tab/>
      </w:r>
      <w:r w:rsidR="00E75309">
        <w:rPr>
          <w:noProof/>
        </w:rPr>
        <w:fldChar w:fldCharType="begin"/>
      </w:r>
      <w:r>
        <w:rPr>
          <w:noProof/>
        </w:rPr>
        <w:instrText xml:space="preserve"> PAGEREF _Toc294532656 \h </w:instrText>
      </w:r>
      <w:r w:rsidR="00E75309">
        <w:rPr>
          <w:noProof/>
        </w:rPr>
      </w:r>
      <w:r w:rsidR="00E75309">
        <w:rPr>
          <w:noProof/>
        </w:rPr>
        <w:fldChar w:fldCharType="separate"/>
      </w:r>
      <w:r w:rsidR="00F75083">
        <w:rPr>
          <w:noProof/>
        </w:rPr>
        <w:t>48</w:t>
      </w:r>
      <w:r w:rsidR="00E75309">
        <w:rPr>
          <w:noProof/>
        </w:rPr>
        <w:fldChar w:fldCharType="end"/>
      </w:r>
    </w:p>
    <w:p w:rsidR="00A02CC8" w:rsidRDefault="00A02CC8">
      <w:pPr>
        <w:pStyle w:val="TOC1"/>
        <w:rPr>
          <w:rFonts w:asciiTheme="minorHAnsi" w:eastAsiaTheme="minorEastAsia" w:hAnsiTheme="minorHAnsi" w:cstheme="minorBidi"/>
          <w:noProof/>
          <w:szCs w:val="22"/>
          <w:lang w:eastAsia="en-AU"/>
        </w:rPr>
      </w:pPr>
      <w:r>
        <w:rPr>
          <w:noProof/>
        </w:rPr>
        <w:t>References</w:t>
      </w:r>
      <w:r>
        <w:rPr>
          <w:noProof/>
        </w:rPr>
        <w:tab/>
      </w:r>
      <w:r w:rsidR="00E75309">
        <w:rPr>
          <w:noProof/>
        </w:rPr>
        <w:fldChar w:fldCharType="begin"/>
      </w:r>
      <w:r>
        <w:rPr>
          <w:noProof/>
        </w:rPr>
        <w:instrText xml:space="preserve"> PAGEREF _Toc294532657 \h </w:instrText>
      </w:r>
      <w:r w:rsidR="00E75309">
        <w:rPr>
          <w:noProof/>
        </w:rPr>
      </w:r>
      <w:r w:rsidR="00E75309">
        <w:rPr>
          <w:noProof/>
        </w:rPr>
        <w:fldChar w:fldCharType="separate"/>
      </w:r>
      <w:r w:rsidR="00F75083">
        <w:rPr>
          <w:noProof/>
        </w:rPr>
        <w:t>49</w:t>
      </w:r>
      <w:r w:rsidR="00E75309">
        <w:rPr>
          <w:noProof/>
        </w:rPr>
        <w:fldChar w:fldCharType="end"/>
      </w:r>
    </w:p>
    <w:p w:rsidR="00CE6F56" w:rsidRDefault="00E75309" w:rsidP="000577C7">
      <w:pPr>
        <w:pStyle w:val="TOC1"/>
        <w:tabs>
          <w:tab w:val="right" w:leader="dot" w:pos="8111"/>
        </w:tabs>
        <w:rPr>
          <w:rFonts w:asciiTheme="minorHAnsi" w:hAnsiTheme="minorHAnsi"/>
          <w:b/>
          <w:caps/>
          <w:szCs w:val="22"/>
        </w:rPr>
      </w:pPr>
      <w:r>
        <w:fldChar w:fldCharType="end"/>
      </w:r>
      <w:bookmarkStart w:id="41" w:name="_Toc280697265"/>
      <w:r w:rsidR="00CE6F56">
        <w:br w:type="page"/>
      </w:r>
    </w:p>
    <w:p w:rsidR="00A26A57" w:rsidRDefault="00FC090A" w:rsidP="00FC090A">
      <w:pPr>
        <w:pStyle w:val="Heading1"/>
      </w:pPr>
      <w:bookmarkStart w:id="42" w:name="_Toc188077639"/>
      <w:bookmarkEnd w:id="41"/>
      <w:r>
        <w:lastRenderedPageBreak/>
        <w:br/>
      </w:r>
      <w:r>
        <w:br/>
      </w:r>
      <w:bookmarkStart w:id="43" w:name="_Toc294532621"/>
      <w:r w:rsidR="00A26A57">
        <w:t>Tables and figures</w:t>
      </w:r>
      <w:bookmarkEnd w:id="42"/>
      <w:bookmarkEnd w:id="43"/>
    </w:p>
    <w:p w:rsidR="00C10F1F" w:rsidRDefault="00E75309" w:rsidP="00C10F1F">
      <w:pPr>
        <w:pStyle w:val="Heading3"/>
        <w:spacing w:before="440"/>
        <w:ind w:left="2268"/>
        <w:rPr>
          <w:noProof/>
        </w:rPr>
      </w:pPr>
      <w:r>
        <w:fldChar w:fldCharType="begin"/>
      </w:r>
      <w:r w:rsidR="00A26A57">
        <w:instrText xml:space="preserve"> TOC \f F \t "tabletitle" \c </w:instrText>
      </w:r>
      <w:r>
        <w:fldChar w:fldCharType="separate"/>
      </w:r>
      <w:r w:rsidR="00C10F1F">
        <w:rPr>
          <w:noProof/>
        </w:rPr>
        <w:t>Tables</w:t>
      </w:r>
    </w:p>
    <w:p w:rsidR="00C10F1F" w:rsidRDefault="00C10F1F">
      <w:pPr>
        <w:pStyle w:val="TableofFigures"/>
        <w:tabs>
          <w:tab w:val="left" w:pos="3125"/>
        </w:tabs>
        <w:rPr>
          <w:rFonts w:asciiTheme="minorHAnsi" w:eastAsiaTheme="minorEastAsia" w:hAnsiTheme="minorHAnsi" w:cstheme="minorBidi"/>
          <w:noProof/>
          <w:szCs w:val="22"/>
          <w:lang w:eastAsia="en-AU"/>
        </w:rPr>
      </w:pPr>
      <w:r>
        <w:rPr>
          <w:noProof/>
        </w:rPr>
        <w:t>1</w:t>
      </w:r>
      <w:r>
        <w:rPr>
          <w:rFonts w:asciiTheme="minorHAnsi" w:eastAsiaTheme="minorEastAsia" w:hAnsiTheme="minorHAnsi" w:cstheme="minorBidi"/>
          <w:noProof/>
          <w:szCs w:val="22"/>
          <w:lang w:eastAsia="en-AU"/>
        </w:rPr>
        <w:tab/>
      </w:r>
      <w:r>
        <w:rPr>
          <w:noProof/>
        </w:rPr>
        <w:t>Project phases, methods and reports</w:t>
      </w:r>
      <w:r>
        <w:rPr>
          <w:noProof/>
        </w:rPr>
        <w:tab/>
      </w:r>
      <w:r w:rsidR="00E75309">
        <w:rPr>
          <w:noProof/>
        </w:rPr>
        <w:fldChar w:fldCharType="begin"/>
      </w:r>
      <w:r>
        <w:rPr>
          <w:noProof/>
        </w:rPr>
        <w:instrText xml:space="preserve"> PAGEREF _Toc294258825 \h </w:instrText>
      </w:r>
      <w:r w:rsidR="00E75309">
        <w:rPr>
          <w:noProof/>
        </w:rPr>
      </w:r>
      <w:r w:rsidR="00E75309">
        <w:rPr>
          <w:noProof/>
        </w:rPr>
        <w:fldChar w:fldCharType="separate"/>
      </w:r>
      <w:r w:rsidR="00F75083">
        <w:rPr>
          <w:noProof/>
        </w:rPr>
        <w:t>10</w:t>
      </w:r>
      <w:r w:rsidR="00E75309">
        <w:rPr>
          <w:noProof/>
        </w:rPr>
        <w:fldChar w:fldCharType="end"/>
      </w:r>
    </w:p>
    <w:p w:rsidR="00C10F1F" w:rsidRDefault="00C10F1F">
      <w:pPr>
        <w:pStyle w:val="TableofFigures"/>
        <w:tabs>
          <w:tab w:val="left" w:pos="3125"/>
        </w:tabs>
        <w:rPr>
          <w:rFonts w:asciiTheme="minorHAnsi" w:eastAsiaTheme="minorEastAsia" w:hAnsiTheme="minorHAnsi" w:cstheme="minorBidi"/>
          <w:noProof/>
          <w:szCs w:val="22"/>
          <w:lang w:eastAsia="en-AU"/>
        </w:rPr>
      </w:pPr>
      <w:r>
        <w:rPr>
          <w:noProof/>
        </w:rPr>
        <w:t>2</w:t>
      </w:r>
      <w:r>
        <w:rPr>
          <w:rFonts w:asciiTheme="minorHAnsi" w:eastAsiaTheme="minorEastAsia" w:hAnsiTheme="minorHAnsi" w:cstheme="minorBidi"/>
          <w:noProof/>
          <w:szCs w:val="22"/>
          <w:lang w:eastAsia="en-AU"/>
        </w:rPr>
        <w:tab/>
      </w:r>
      <w:r w:rsidR="00B1750C" w:rsidRPr="00B1750C">
        <w:rPr>
          <w:noProof/>
        </w:rPr>
        <w:t>Student Outcomes Survey graduate sample characteristics, employed 6 months before training, 2007</w:t>
      </w:r>
      <w:r>
        <w:rPr>
          <w:noProof/>
        </w:rPr>
        <w:tab/>
      </w:r>
      <w:r w:rsidR="00E75309">
        <w:rPr>
          <w:noProof/>
        </w:rPr>
        <w:fldChar w:fldCharType="begin"/>
      </w:r>
      <w:r>
        <w:rPr>
          <w:noProof/>
        </w:rPr>
        <w:instrText xml:space="preserve"> PAGEREF _Toc294258826 \h </w:instrText>
      </w:r>
      <w:r w:rsidR="00E75309">
        <w:rPr>
          <w:noProof/>
        </w:rPr>
      </w:r>
      <w:r w:rsidR="00E75309">
        <w:rPr>
          <w:noProof/>
        </w:rPr>
        <w:fldChar w:fldCharType="separate"/>
      </w:r>
      <w:r w:rsidR="00F75083">
        <w:rPr>
          <w:noProof/>
        </w:rPr>
        <w:t>13</w:t>
      </w:r>
      <w:r w:rsidR="00E75309">
        <w:rPr>
          <w:noProof/>
        </w:rPr>
        <w:fldChar w:fldCharType="end"/>
      </w:r>
    </w:p>
    <w:p w:rsidR="00C10F1F" w:rsidRDefault="00C10F1F">
      <w:pPr>
        <w:pStyle w:val="TableofFigures"/>
        <w:tabs>
          <w:tab w:val="left" w:pos="3125"/>
        </w:tabs>
        <w:rPr>
          <w:rFonts w:asciiTheme="minorHAnsi" w:eastAsiaTheme="minorEastAsia" w:hAnsiTheme="minorHAnsi" w:cstheme="minorBidi"/>
          <w:noProof/>
          <w:szCs w:val="22"/>
          <w:lang w:eastAsia="en-AU"/>
        </w:rPr>
      </w:pPr>
      <w:r>
        <w:rPr>
          <w:noProof/>
        </w:rPr>
        <w:t>3</w:t>
      </w:r>
      <w:r>
        <w:rPr>
          <w:rFonts w:asciiTheme="minorHAnsi" w:eastAsiaTheme="minorEastAsia" w:hAnsiTheme="minorHAnsi" w:cstheme="minorBidi"/>
          <w:noProof/>
          <w:szCs w:val="22"/>
          <w:lang w:eastAsia="en-AU"/>
        </w:rPr>
        <w:tab/>
      </w:r>
      <w:r>
        <w:rPr>
          <w:noProof/>
        </w:rPr>
        <w:t>Benefits of undertaking training reported by graduates by occupation, employed 6 months before training, 2007</w:t>
      </w:r>
      <w:r>
        <w:rPr>
          <w:noProof/>
        </w:rPr>
        <w:tab/>
      </w:r>
      <w:r w:rsidR="00E75309">
        <w:rPr>
          <w:noProof/>
        </w:rPr>
        <w:fldChar w:fldCharType="begin"/>
      </w:r>
      <w:r>
        <w:rPr>
          <w:noProof/>
        </w:rPr>
        <w:instrText xml:space="preserve"> PAGEREF _Toc294258827 \h </w:instrText>
      </w:r>
      <w:r w:rsidR="00E75309">
        <w:rPr>
          <w:noProof/>
        </w:rPr>
      </w:r>
      <w:r w:rsidR="00E75309">
        <w:rPr>
          <w:noProof/>
        </w:rPr>
        <w:fldChar w:fldCharType="separate"/>
      </w:r>
      <w:r w:rsidR="00F75083">
        <w:rPr>
          <w:noProof/>
        </w:rPr>
        <w:t>14</w:t>
      </w:r>
      <w:r w:rsidR="00E75309">
        <w:rPr>
          <w:noProof/>
        </w:rPr>
        <w:fldChar w:fldCharType="end"/>
      </w:r>
    </w:p>
    <w:p w:rsidR="00C10F1F" w:rsidRDefault="00C10F1F">
      <w:pPr>
        <w:pStyle w:val="TableofFigures"/>
        <w:tabs>
          <w:tab w:val="left" w:pos="3125"/>
        </w:tabs>
        <w:rPr>
          <w:rFonts w:asciiTheme="minorHAnsi" w:eastAsiaTheme="minorEastAsia" w:hAnsiTheme="minorHAnsi" w:cstheme="minorBidi"/>
          <w:noProof/>
          <w:szCs w:val="22"/>
          <w:lang w:eastAsia="en-AU"/>
        </w:rPr>
      </w:pPr>
      <w:r>
        <w:rPr>
          <w:noProof/>
        </w:rPr>
        <w:t>4</w:t>
      </w:r>
      <w:r>
        <w:rPr>
          <w:rFonts w:asciiTheme="minorHAnsi" w:eastAsiaTheme="minorEastAsia" w:hAnsiTheme="minorHAnsi" w:cstheme="minorBidi"/>
          <w:noProof/>
          <w:szCs w:val="22"/>
          <w:lang w:eastAsia="en-AU"/>
        </w:rPr>
        <w:tab/>
      </w:r>
      <w:r>
        <w:rPr>
          <w:noProof/>
        </w:rPr>
        <w:t xml:space="preserve">Participation in education and training by employment characteristics and selected socio-demographics, AWALI 2009 </w:t>
      </w:r>
      <w:r>
        <w:rPr>
          <w:noProof/>
        </w:rPr>
        <w:br/>
        <w:t>(% in education or training)</w:t>
      </w:r>
      <w:r>
        <w:rPr>
          <w:noProof/>
        </w:rPr>
        <w:tab/>
      </w:r>
      <w:r w:rsidR="00E75309">
        <w:rPr>
          <w:noProof/>
        </w:rPr>
        <w:fldChar w:fldCharType="begin"/>
      </w:r>
      <w:r>
        <w:rPr>
          <w:noProof/>
        </w:rPr>
        <w:instrText xml:space="preserve"> PAGEREF _Toc294258828 \h </w:instrText>
      </w:r>
      <w:r w:rsidR="00E75309">
        <w:rPr>
          <w:noProof/>
        </w:rPr>
      </w:r>
      <w:r w:rsidR="00E75309">
        <w:rPr>
          <w:noProof/>
        </w:rPr>
        <w:fldChar w:fldCharType="separate"/>
      </w:r>
      <w:r w:rsidR="00F75083">
        <w:rPr>
          <w:noProof/>
        </w:rPr>
        <w:t>19</w:t>
      </w:r>
      <w:r w:rsidR="00E75309">
        <w:rPr>
          <w:noProof/>
        </w:rPr>
        <w:fldChar w:fldCharType="end"/>
      </w:r>
    </w:p>
    <w:p w:rsidR="00C10F1F" w:rsidRDefault="00C10F1F">
      <w:pPr>
        <w:pStyle w:val="TableofFigures"/>
        <w:tabs>
          <w:tab w:val="left" w:pos="3125"/>
        </w:tabs>
        <w:rPr>
          <w:rFonts w:asciiTheme="minorHAnsi" w:eastAsiaTheme="minorEastAsia" w:hAnsiTheme="minorHAnsi" w:cstheme="minorBidi"/>
          <w:noProof/>
          <w:szCs w:val="22"/>
          <w:lang w:eastAsia="en-AU"/>
        </w:rPr>
      </w:pPr>
      <w:r>
        <w:rPr>
          <w:noProof/>
        </w:rPr>
        <w:t>5</w:t>
      </w:r>
      <w:r>
        <w:rPr>
          <w:rFonts w:asciiTheme="minorHAnsi" w:eastAsiaTheme="minorEastAsia" w:hAnsiTheme="minorHAnsi" w:cstheme="minorBidi"/>
          <w:noProof/>
          <w:szCs w:val="22"/>
          <w:lang w:eastAsia="en-AU"/>
        </w:rPr>
        <w:tab/>
      </w:r>
      <w:r>
        <w:rPr>
          <w:noProof/>
        </w:rPr>
        <w:t xml:space="preserve">Work–life index scores by gender and occupational status, </w:t>
      </w:r>
      <w:r>
        <w:rPr>
          <w:noProof/>
        </w:rPr>
        <w:br/>
        <w:t>AWALI 2009</w:t>
      </w:r>
      <w:r>
        <w:rPr>
          <w:noProof/>
        </w:rPr>
        <w:tab/>
      </w:r>
      <w:r w:rsidR="00E75309">
        <w:rPr>
          <w:noProof/>
        </w:rPr>
        <w:fldChar w:fldCharType="begin"/>
      </w:r>
      <w:r>
        <w:rPr>
          <w:noProof/>
        </w:rPr>
        <w:instrText xml:space="preserve"> PAGEREF _Toc294258829 \h </w:instrText>
      </w:r>
      <w:r w:rsidR="00E75309">
        <w:rPr>
          <w:noProof/>
        </w:rPr>
      </w:r>
      <w:r w:rsidR="00E75309">
        <w:rPr>
          <w:noProof/>
        </w:rPr>
        <w:fldChar w:fldCharType="separate"/>
      </w:r>
      <w:r w:rsidR="00F75083">
        <w:rPr>
          <w:noProof/>
        </w:rPr>
        <w:t>20</w:t>
      </w:r>
      <w:r w:rsidR="00E75309">
        <w:rPr>
          <w:noProof/>
        </w:rPr>
        <w:fldChar w:fldCharType="end"/>
      </w:r>
    </w:p>
    <w:p w:rsidR="00C10F1F" w:rsidRDefault="00C10F1F">
      <w:pPr>
        <w:pStyle w:val="TableofFigures"/>
        <w:tabs>
          <w:tab w:val="left" w:pos="3125"/>
        </w:tabs>
        <w:rPr>
          <w:rFonts w:asciiTheme="minorHAnsi" w:eastAsiaTheme="minorEastAsia" w:hAnsiTheme="minorHAnsi" w:cstheme="minorBidi"/>
          <w:noProof/>
          <w:szCs w:val="22"/>
          <w:lang w:eastAsia="en-AU"/>
        </w:rPr>
      </w:pPr>
      <w:r>
        <w:rPr>
          <w:noProof/>
        </w:rPr>
        <w:t>6</w:t>
      </w:r>
      <w:r>
        <w:rPr>
          <w:rFonts w:asciiTheme="minorHAnsi" w:eastAsiaTheme="minorEastAsia" w:hAnsiTheme="minorHAnsi" w:cstheme="minorBidi"/>
          <w:noProof/>
          <w:szCs w:val="22"/>
          <w:lang w:eastAsia="en-AU"/>
        </w:rPr>
        <w:tab/>
      </w:r>
      <w:r>
        <w:rPr>
          <w:noProof/>
        </w:rPr>
        <w:t xml:space="preserve">Barriers to participation in vocational education and training reported by employees not likely to undertake education or </w:t>
      </w:r>
      <w:r>
        <w:rPr>
          <w:noProof/>
        </w:rPr>
        <w:br/>
        <w:t>training in the next 12 months by gender and work hours</w:t>
      </w:r>
      <w:r>
        <w:rPr>
          <w:noProof/>
        </w:rPr>
        <w:tab/>
      </w:r>
      <w:r w:rsidR="00E75309">
        <w:rPr>
          <w:noProof/>
        </w:rPr>
        <w:fldChar w:fldCharType="begin"/>
      </w:r>
      <w:r>
        <w:rPr>
          <w:noProof/>
        </w:rPr>
        <w:instrText xml:space="preserve"> PAGEREF _Toc294258830 \h </w:instrText>
      </w:r>
      <w:r w:rsidR="00E75309">
        <w:rPr>
          <w:noProof/>
        </w:rPr>
      </w:r>
      <w:r w:rsidR="00E75309">
        <w:rPr>
          <w:noProof/>
        </w:rPr>
        <w:fldChar w:fldCharType="separate"/>
      </w:r>
      <w:r w:rsidR="00F75083">
        <w:rPr>
          <w:noProof/>
        </w:rPr>
        <w:t>21</w:t>
      </w:r>
      <w:r w:rsidR="00E75309">
        <w:rPr>
          <w:noProof/>
        </w:rPr>
        <w:fldChar w:fldCharType="end"/>
      </w:r>
    </w:p>
    <w:p w:rsidR="00C10F1F" w:rsidRDefault="00C10F1F">
      <w:pPr>
        <w:pStyle w:val="TableofFigures"/>
        <w:tabs>
          <w:tab w:val="left" w:pos="3125"/>
        </w:tabs>
        <w:rPr>
          <w:rFonts w:asciiTheme="minorHAnsi" w:eastAsiaTheme="minorEastAsia" w:hAnsiTheme="minorHAnsi" w:cstheme="minorBidi"/>
          <w:noProof/>
          <w:szCs w:val="22"/>
          <w:lang w:eastAsia="en-AU"/>
        </w:rPr>
      </w:pPr>
      <w:r>
        <w:rPr>
          <w:noProof/>
        </w:rPr>
        <w:t>7</w:t>
      </w:r>
      <w:r>
        <w:rPr>
          <w:rFonts w:asciiTheme="minorHAnsi" w:eastAsiaTheme="minorEastAsia" w:hAnsiTheme="minorHAnsi" w:cstheme="minorBidi"/>
          <w:noProof/>
          <w:szCs w:val="22"/>
          <w:lang w:eastAsia="en-AU"/>
        </w:rPr>
        <w:tab/>
      </w:r>
      <w:r>
        <w:rPr>
          <w:noProof/>
        </w:rPr>
        <w:t>Four levels of work and their VET ‘drivers’</w:t>
      </w:r>
      <w:r>
        <w:rPr>
          <w:noProof/>
        </w:rPr>
        <w:tab/>
      </w:r>
      <w:r w:rsidR="00E75309">
        <w:rPr>
          <w:noProof/>
        </w:rPr>
        <w:fldChar w:fldCharType="begin"/>
      </w:r>
      <w:r>
        <w:rPr>
          <w:noProof/>
        </w:rPr>
        <w:instrText xml:space="preserve"> PAGEREF _Toc294258831 \h </w:instrText>
      </w:r>
      <w:r w:rsidR="00E75309">
        <w:rPr>
          <w:noProof/>
        </w:rPr>
      </w:r>
      <w:r w:rsidR="00E75309">
        <w:rPr>
          <w:noProof/>
        </w:rPr>
        <w:fldChar w:fldCharType="separate"/>
      </w:r>
      <w:r w:rsidR="00F75083">
        <w:rPr>
          <w:noProof/>
        </w:rPr>
        <w:t>30</w:t>
      </w:r>
      <w:r w:rsidR="00E75309">
        <w:rPr>
          <w:noProof/>
        </w:rPr>
        <w:fldChar w:fldCharType="end"/>
      </w:r>
    </w:p>
    <w:p w:rsidR="00C10F1F" w:rsidRDefault="00C10F1F">
      <w:pPr>
        <w:pStyle w:val="TableofFigures"/>
        <w:tabs>
          <w:tab w:val="left" w:pos="3125"/>
        </w:tabs>
        <w:rPr>
          <w:rFonts w:asciiTheme="minorHAnsi" w:eastAsiaTheme="minorEastAsia" w:hAnsiTheme="minorHAnsi" w:cstheme="minorBidi"/>
          <w:noProof/>
          <w:szCs w:val="22"/>
          <w:lang w:eastAsia="en-AU"/>
        </w:rPr>
      </w:pPr>
      <w:r>
        <w:rPr>
          <w:noProof/>
        </w:rPr>
        <w:t>8</w:t>
      </w:r>
      <w:r>
        <w:rPr>
          <w:rFonts w:asciiTheme="minorHAnsi" w:eastAsiaTheme="minorEastAsia" w:hAnsiTheme="minorHAnsi" w:cstheme="minorBidi"/>
          <w:noProof/>
          <w:szCs w:val="22"/>
          <w:lang w:eastAsia="en-AU"/>
        </w:rPr>
        <w:tab/>
      </w:r>
      <w:r>
        <w:rPr>
          <w:noProof/>
        </w:rPr>
        <w:t xml:space="preserve">Demands and resources affecting low-paid workers’ </w:t>
      </w:r>
      <w:r>
        <w:rPr>
          <w:noProof/>
        </w:rPr>
        <w:br/>
        <w:t xml:space="preserve">participation in skill development in the context of their </w:t>
      </w:r>
      <w:r>
        <w:rPr>
          <w:noProof/>
        </w:rPr>
        <w:br/>
        <w:t>work–life situations</w:t>
      </w:r>
      <w:r>
        <w:rPr>
          <w:noProof/>
        </w:rPr>
        <w:tab/>
      </w:r>
      <w:r w:rsidR="00E75309">
        <w:rPr>
          <w:noProof/>
        </w:rPr>
        <w:fldChar w:fldCharType="begin"/>
      </w:r>
      <w:r>
        <w:rPr>
          <w:noProof/>
        </w:rPr>
        <w:instrText xml:space="preserve"> PAGEREF _Toc294258832 \h </w:instrText>
      </w:r>
      <w:r w:rsidR="00E75309">
        <w:rPr>
          <w:noProof/>
        </w:rPr>
      </w:r>
      <w:r w:rsidR="00E75309">
        <w:rPr>
          <w:noProof/>
        </w:rPr>
        <w:fldChar w:fldCharType="separate"/>
      </w:r>
      <w:r w:rsidR="00F75083">
        <w:rPr>
          <w:noProof/>
        </w:rPr>
        <w:t>32</w:t>
      </w:r>
      <w:r w:rsidR="00E75309">
        <w:rPr>
          <w:noProof/>
        </w:rPr>
        <w:fldChar w:fldCharType="end"/>
      </w:r>
    </w:p>
    <w:p w:rsidR="00C10F1F" w:rsidRDefault="00C10F1F">
      <w:pPr>
        <w:pStyle w:val="TableofFigures"/>
        <w:tabs>
          <w:tab w:val="left" w:pos="3125"/>
        </w:tabs>
        <w:rPr>
          <w:rFonts w:asciiTheme="minorHAnsi" w:eastAsiaTheme="minorEastAsia" w:hAnsiTheme="minorHAnsi" w:cstheme="minorBidi"/>
          <w:noProof/>
          <w:szCs w:val="22"/>
          <w:lang w:eastAsia="en-AU"/>
        </w:rPr>
      </w:pPr>
      <w:r>
        <w:rPr>
          <w:noProof/>
        </w:rPr>
        <w:t>9</w:t>
      </w:r>
      <w:r>
        <w:rPr>
          <w:rFonts w:asciiTheme="minorHAnsi" w:eastAsiaTheme="minorEastAsia" w:hAnsiTheme="minorHAnsi" w:cstheme="minorBidi"/>
          <w:noProof/>
          <w:szCs w:val="22"/>
          <w:lang w:eastAsia="en-AU"/>
        </w:rPr>
        <w:tab/>
      </w:r>
      <w:r>
        <w:rPr>
          <w:noProof/>
        </w:rPr>
        <w:t>‘Push’ and ‘</w:t>
      </w:r>
      <w:r w:rsidR="0062023A">
        <w:rPr>
          <w:noProof/>
        </w:rPr>
        <w:t>p</w:t>
      </w:r>
      <w:r>
        <w:rPr>
          <w:noProof/>
        </w:rPr>
        <w:t xml:space="preserve">ull’ factors motivating VET in low-paid </w:t>
      </w:r>
      <w:r>
        <w:rPr>
          <w:noProof/>
        </w:rPr>
        <w:br/>
        <w:t xml:space="preserve">occupations, from the perspective of workers, employers </w:t>
      </w:r>
      <w:r>
        <w:rPr>
          <w:noProof/>
        </w:rPr>
        <w:br/>
        <w:t>and students</w:t>
      </w:r>
      <w:r>
        <w:rPr>
          <w:noProof/>
        </w:rPr>
        <w:tab/>
      </w:r>
      <w:r w:rsidR="00E75309">
        <w:rPr>
          <w:noProof/>
        </w:rPr>
        <w:fldChar w:fldCharType="begin"/>
      </w:r>
      <w:r>
        <w:rPr>
          <w:noProof/>
        </w:rPr>
        <w:instrText xml:space="preserve"> PAGEREF _Toc294258833 \h </w:instrText>
      </w:r>
      <w:r w:rsidR="00E75309">
        <w:rPr>
          <w:noProof/>
        </w:rPr>
      </w:r>
      <w:r w:rsidR="00E75309">
        <w:rPr>
          <w:noProof/>
        </w:rPr>
        <w:fldChar w:fldCharType="separate"/>
      </w:r>
      <w:r w:rsidR="00F75083">
        <w:rPr>
          <w:noProof/>
        </w:rPr>
        <w:t>33</w:t>
      </w:r>
      <w:r w:rsidR="00E75309">
        <w:rPr>
          <w:noProof/>
        </w:rPr>
        <w:fldChar w:fldCharType="end"/>
      </w:r>
    </w:p>
    <w:p w:rsidR="00C10F1F" w:rsidRDefault="00C10F1F">
      <w:pPr>
        <w:pStyle w:val="TableofFigures"/>
        <w:tabs>
          <w:tab w:val="left" w:pos="3228"/>
        </w:tabs>
        <w:rPr>
          <w:rFonts w:asciiTheme="minorHAnsi" w:eastAsiaTheme="minorEastAsia" w:hAnsiTheme="minorHAnsi" w:cstheme="minorBidi"/>
          <w:noProof/>
          <w:szCs w:val="22"/>
          <w:lang w:eastAsia="en-AU"/>
        </w:rPr>
      </w:pPr>
      <w:r>
        <w:rPr>
          <w:noProof/>
        </w:rPr>
        <w:t>10</w:t>
      </w:r>
      <w:r>
        <w:rPr>
          <w:rFonts w:asciiTheme="minorHAnsi" w:eastAsiaTheme="minorEastAsia" w:hAnsiTheme="minorHAnsi" w:cstheme="minorBidi"/>
          <w:noProof/>
          <w:szCs w:val="22"/>
          <w:lang w:eastAsia="en-AU"/>
        </w:rPr>
        <w:tab/>
      </w:r>
      <w:r>
        <w:rPr>
          <w:noProof/>
        </w:rPr>
        <w:t>General challenges facing workers and students in lower-paid occupations</w:t>
      </w:r>
      <w:r>
        <w:rPr>
          <w:noProof/>
        </w:rPr>
        <w:tab/>
      </w:r>
      <w:r w:rsidR="00E75309">
        <w:rPr>
          <w:noProof/>
        </w:rPr>
        <w:fldChar w:fldCharType="begin"/>
      </w:r>
      <w:r>
        <w:rPr>
          <w:noProof/>
        </w:rPr>
        <w:instrText xml:space="preserve"> PAGEREF _Toc294258834 \h </w:instrText>
      </w:r>
      <w:r w:rsidR="00E75309">
        <w:rPr>
          <w:noProof/>
        </w:rPr>
      </w:r>
      <w:r w:rsidR="00E75309">
        <w:rPr>
          <w:noProof/>
        </w:rPr>
        <w:fldChar w:fldCharType="separate"/>
      </w:r>
      <w:r w:rsidR="00F75083">
        <w:rPr>
          <w:noProof/>
        </w:rPr>
        <w:t>38</w:t>
      </w:r>
      <w:r w:rsidR="00E75309">
        <w:rPr>
          <w:noProof/>
        </w:rPr>
        <w:fldChar w:fldCharType="end"/>
      </w:r>
    </w:p>
    <w:p w:rsidR="00C10F1F" w:rsidRDefault="00C10F1F">
      <w:pPr>
        <w:pStyle w:val="TableofFigures"/>
        <w:tabs>
          <w:tab w:val="left" w:pos="3228"/>
        </w:tabs>
        <w:rPr>
          <w:rFonts w:asciiTheme="minorHAnsi" w:eastAsiaTheme="minorEastAsia" w:hAnsiTheme="minorHAnsi" w:cstheme="minorBidi"/>
          <w:noProof/>
          <w:szCs w:val="22"/>
          <w:lang w:eastAsia="en-AU"/>
        </w:rPr>
      </w:pPr>
      <w:r>
        <w:rPr>
          <w:noProof/>
        </w:rPr>
        <w:t>11</w:t>
      </w:r>
      <w:r>
        <w:rPr>
          <w:rFonts w:asciiTheme="minorHAnsi" w:eastAsiaTheme="minorEastAsia" w:hAnsiTheme="minorHAnsi" w:cstheme="minorBidi"/>
          <w:noProof/>
          <w:szCs w:val="22"/>
          <w:lang w:eastAsia="en-AU"/>
        </w:rPr>
        <w:tab/>
      </w:r>
      <w:r>
        <w:rPr>
          <w:noProof/>
        </w:rPr>
        <w:t>Challenges for VET providers and governments</w:t>
      </w:r>
      <w:r>
        <w:rPr>
          <w:noProof/>
        </w:rPr>
        <w:tab/>
      </w:r>
      <w:r w:rsidR="00E75309">
        <w:rPr>
          <w:noProof/>
        </w:rPr>
        <w:fldChar w:fldCharType="begin"/>
      </w:r>
      <w:r>
        <w:rPr>
          <w:noProof/>
        </w:rPr>
        <w:instrText xml:space="preserve"> PAGEREF _Toc294258835 \h </w:instrText>
      </w:r>
      <w:r w:rsidR="00E75309">
        <w:rPr>
          <w:noProof/>
        </w:rPr>
      </w:r>
      <w:r w:rsidR="00E75309">
        <w:rPr>
          <w:noProof/>
        </w:rPr>
        <w:fldChar w:fldCharType="separate"/>
      </w:r>
      <w:r w:rsidR="00F75083">
        <w:rPr>
          <w:noProof/>
        </w:rPr>
        <w:t>42</w:t>
      </w:r>
      <w:r w:rsidR="00E75309">
        <w:rPr>
          <w:noProof/>
        </w:rPr>
        <w:fldChar w:fldCharType="end"/>
      </w:r>
    </w:p>
    <w:p w:rsidR="00C10F1F" w:rsidRDefault="00C10F1F">
      <w:pPr>
        <w:pStyle w:val="TableofFigures"/>
        <w:tabs>
          <w:tab w:val="left" w:pos="3228"/>
        </w:tabs>
        <w:rPr>
          <w:rFonts w:asciiTheme="minorHAnsi" w:eastAsiaTheme="minorEastAsia" w:hAnsiTheme="minorHAnsi" w:cstheme="minorBidi"/>
          <w:noProof/>
          <w:szCs w:val="22"/>
          <w:lang w:eastAsia="en-AU"/>
        </w:rPr>
      </w:pPr>
      <w:r>
        <w:rPr>
          <w:noProof/>
        </w:rPr>
        <w:t>12</w:t>
      </w:r>
      <w:r>
        <w:rPr>
          <w:rFonts w:asciiTheme="minorHAnsi" w:eastAsiaTheme="minorEastAsia" w:hAnsiTheme="minorHAnsi" w:cstheme="minorBidi"/>
          <w:noProof/>
          <w:szCs w:val="22"/>
          <w:lang w:eastAsia="en-AU"/>
        </w:rPr>
        <w:tab/>
      </w:r>
      <w:r>
        <w:rPr>
          <w:noProof/>
        </w:rPr>
        <w:t>Challenges for employers</w:t>
      </w:r>
      <w:r>
        <w:rPr>
          <w:noProof/>
        </w:rPr>
        <w:tab/>
      </w:r>
      <w:r w:rsidR="00E75309">
        <w:rPr>
          <w:noProof/>
        </w:rPr>
        <w:fldChar w:fldCharType="begin"/>
      </w:r>
      <w:r>
        <w:rPr>
          <w:noProof/>
        </w:rPr>
        <w:instrText xml:space="preserve"> PAGEREF _Toc294258836 \h </w:instrText>
      </w:r>
      <w:r w:rsidR="00E75309">
        <w:rPr>
          <w:noProof/>
        </w:rPr>
      </w:r>
      <w:r w:rsidR="00E75309">
        <w:rPr>
          <w:noProof/>
        </w:rPr>
        <w:fldChar w:fldCharType="separate"/>
      </w:r>
      <w:r w:rsidR="00F75083">
        <w:rPr>
          <w:noProof/>
        </w:rPr>
        <w:t>44</w:t>
      </w:r>
      <w:r w:rsidR="00E75309">
        <w:rPr>
          <w:noProof/>
        </w:rPr>
        <w:fldChar w:fldCharType="end"/>
      </w:r>
    </w:p>
    <w:p w:rsidR="00C10F1F" w:rsidRDefault="00E75309" w:rsidP="00C10F1F">
      <w:pPr>
        <w:pStyle w:val="Heading3"/>
        <w:ind w:left="2268"/>
        <w:rPr>
          <w:noProof/>
        </w:rPr>
      </w:pPr>
      <w:r>
        <w:fldChar w:fldCharType="end"/>
      </w:r>
      <w:r w:rsidRPr="00E75309">
        <w:fldChar w:fldCharType="begin"/>
      </w:r>
      <w:r w:rsidR="00A26A57">
        <w:instrText xml:space="preserve"> TOC \t "Figuretitle" \c </w:instrText>
      </w:r>
      <w:r w:rsidRPr="00E75309">
        <w:fldChar w:fldCharType="separate"/>
      </w:r>
      <w:r w:rsidR="00C10F1F">
        <w:rPr>
          <w:noProof/>
        </w:rPr>
        <w:t>Figures</w:t>
      </w:r>
    </w:p>
    <w:p w:rsidR="00C10F1F" w:rsidRDefault="00C10F1F">
      <w:pPr>
        <w:pStyle w:val="TableofFigures"/>
        <w:tabs>
          <w:tab w:val="left" w:pos="3192"/>
        </w:tabs>
        <w:rPr>
          <w:rFonts w:asciiTheme="minorHAnsi" w:eastAsiaTheme="minorEastAsia" w:hAnsiTheme="minorHAnsi" w:cstheme="minorBidi"/>
          <w:noProof/>
          <w:szCs w:val="22"/>
          <w:lang w:eastAsia="en-AU"/>
        </w:rPr>
      </w:pPr>
      <w:r>
        <w:rPr>
          <w:noProof/>
        </w:rPr>
        <w:t>1</w:t>
      </w:r>
      <w:r>
        <w:rPr>
          <w:rFonts w:asciiTheme="minorHAnsi" w:eastAsiaTheme="minorEastAsia" w:hAnsiTheme="minorHAnsi" w:cstheme="minorBidi"/>
          <w:noProof/>
          <w:szCs w:val="22"/>
          <w:lang w:eastAsia="en-AU"/>
        </w:rPr>
        <w:tab/>
      </w:r>
      <w:r w:rsidRPr="003D00D2">
        <w:rPr>
          <w:noProof/>
          <w:lang w:val="en-US"/>
        </w:rPr>
        <w:t xml:space="preserve">Work–life index scores by short and long work hours and </w:t>
      </w:r>
      <w:r>
        <w:rPr>
          <w:noProof/>
          <w:lang w:val="en-US"/>
        </w:rPr>
        <w:br/>
      </w:r>
      <w:r w:rsidRPr="003D00D2">
        <w:rPr>
          <w:noProof/>
          <w:lang w:val="en-US"/>
        </w:rPr>
        <w:t>gender, AWALI 2009</w:t>
      </w:r>
      <w:r>
        <w:rPr>
          <w:noProof/>
        </w:rPr>
        <w:tab/>
      </w:r>
      <w:r w:rsidR="00E75309">
        <w:rPr>
          <w:noProof/>
        </w:rPr>
        <w:fldChar w:fldCharType="begin"/>
      </w:r>
      <w:r>
        <w:rPr>
          <w:noProof/>
        </w:rPr>
        <w:instrText xml:space="preserve"> PAGEREF _Toc294258838 \h </w:instrText>
      </w:r>
      <w:r w:rsidR="00E75309">
        <w:rPr>
          <w:noProof/>
        </w:rPr>
      </w:r>
      <w:r w:rsidR="00E75309">
        <w:rPr>
          <w:noProof/>
        </w:rPr>
        <w:fldChar w:fldCharType="separate"/>
      </w:r>
      <w:r w:rsidR="00F75083">
        <w:rPr>
          <w:noProof/>
        </w:rPr>
        <w:t>17</w:t>
      </w:r>
      <w:r w:rsidR="00E75309">
        <w:rPr>
          <w:noProof/>
        </w:rPr>
        <w:fldChar w:fldCharType="end"/>
      </w:r>
    </w:p>
    <w:p w:rsidR="00C10F1F" w:rsidRDefault="00C10F1F">
      <w:pPr>
        <w:pStyle w:val="TableofFigures"/>
        <w:tabs>
          <w:tab w:val="left" w:pos="3192"/>
        </w:tabs>
        <w:rPr>
          <w:rFonts w:asciiTheme="minorHAnsi" w:eastAsiaTheme="minorEastAsia" w:hAnsiTheme="minorHAnsi" w:cstheme="minorBidi"/>
          <w:noProof/>
          <w:szCs w:val="22"/>
          <w:lang w:eastAsia="en-AU"/>
        </w:rPr>
      </w:pPr>
      <w:r>
        <w:rPr>
          <w:noProof/>
        </w:rPr>
        <w:t>2</w:t>
      </w:r>
      <w:r>
        <w:rPr>
          <w:rFonts w:asciiTheme="minorHAnsi" w:eastAsiaTheme="minorEastAsia" w:hAnsiTheme="minorHAnsi" w:cstheme="minorBidi"/>
          <w:noProof/>
          <w:szCs w:val="22"/>
          <w:lang w:eastAsia="en-AU"/>
        </w:rPr>
        <w:tab/>
      </w:r>
      <w:r>
        <w:rPr>
          <w:noProof/>
        </w:rPr>
        <w:t>Work–life index scores by personal income</w:t>
      </w:r>
      <w:r>
        <w:rPr>
          <w:noProof/>
        </w:rPr>
        <w:tab/>
      </w:r>
      <w:r w:rsidR="00E75309">
        <w:rPr>
          <w:noProof/>
        </w:rPr>
        <w:fldChar w:fldCharType="begin"/>
      </w:r>
      <w:r>
        <w:rPr>
          <w:noProof/>
        </w:rPr>
        <w:instrText xml:space="preserve"> PAGEREF _Toc294258839 \h </w:instrText>
      </w:r>
      <w:r w:rsidR="00E75309">
        <w:rPr>
          <w:noProof/>
        </w:rPr>
      </w:r>
      <w:r w:rsidR="00E75309">
        <w:rPr>
          <w:noProof/>
        </w:rPr>
        <w:fldChar w:fldCharType="separate"/>
      </w:r>
      <w:r w:rsidR="00F75083">
        <w:rPr>
          <w:noProof/>
        </w:rPr>
        <w:t>18</w:t>
      </w:r>
      <w:r w:rsidR="00E75309">
        <w:rPr>
          <w:noProof/>
        </w:rPr>
        <w:fldChar w:fldCharType="end"/>
      </w:r>
    </w:p>
    <w:p w:rsidR="00C10F1F" w:rsidRDefault="00C10F1F">
      <w:pPr>
        <w:pStyle w:val="TableofFigures"/>
        <w:tabs>
          <w:tab w:val="left" w:pos="3192"/>
        </w:tabs>
        <w:rPr>
          <w:rFonts w:asciiTheme="minorHAnsi" w:eastAsiaTheme="minorEastAsia" w:hAnsiTheme="minorHAnsi" w:cstheme="minorBidi"/>
          <w:noProof/>
          <w:szCs w:val="22"/>
          <w:lang w:eastAsia="en-AU"/>
        </w:rPr>
      </w:pPr>
      <w:r>
        <w:rPr>
          <w:noProof/>
        </w:rPr>
        <w:t>3</w:t>
      </w:r>
      <w:r>
        <w:rPr>
          <w:rFonts w:asciiTheme="minorHAnsi" w:eastAsiaTheme="minorEastAsia" w:hAnsiTheme="minorHAnsi" w:cstheme="minorBidi"/>
          <w:noProof/>
          <w:szCs w:val="22"/>
          <w:lang w:eastAsia="en-AU"/>
        </w:rPr>
        <w:tab/>
      </w:r>
      <w:r>
        <w:rPr>
          <w:noProof/>
        </w:rPr>
        <w:t>A socio-ecological system of work, home, community and VET</w:t>
      </w:r>
      <w:r>
        <w:rPr>
          <w:noProof/>
        </w:rPr>
        <w:tab/>
      </w:r>
      <w:r w:rsidR="00FE75B8">
        <w:rPr>
          <w:noProof/>
        </w:rPr>
        <w:t>31</w:t>
      </w:r>
    </w:p>
    <w:p w:rsidR="00FC090A" w:rsidRDefault="00E75309" w:rsidP="00A26A57">
      <w:pPr>
        <w:tabs>
          <w:tab w:val="left" w:pos="3402"/>
        </w:tabs>
        <w:ind w:left="3402" w:hanging="1134"/>
      </w:pPr>
      <w:r>
        <w:fldChar w:fldCharType="end"/>
      </w:r>
    </w:p>
    <w:p w:rsidR="00FC090A" w:rsidRDefault="00FC090A">
      <w:pPr>
        <w:spacing w:before="0" w:after="0"/>
      </w:pPr>
      <w:r>
        <w:br w:type="page"/>
      </w:r>
    </w:p>
    <w:p w:rsidR="00037B44" w:rsidRPr="006041EB" w:rsidRDefault="00FC090A" w:rsidP="00FC090A">
      <w:pPr>
        <w:pStyle w:val="Heading1"/>
      </w:pPr>
      <w:bookmarkStart w:id="44" w:name="_Toc280697266"/>
      <w:bookmarkEnd w:id="40"/>
      <w:r>
        <w:lastRenderedPageBreak/>
        <w:br/>
      </w:r>
      <w:r>
        <w:br/>
      </w:r>
      <w:bookmarkStart w:id="45" w:name="_Toc294532622"/>
      <w:r w:rsidR="00A51558">
        <w:t>Abstract</w:t>
      </w:r>
      <w:bookmarkEnd w:id="44"/>
      <w:bookmarkEnd w:id="45"/>
    </w:p>
    <w:p w:rsidR="00F26D5D" w:rsidRPr="00FC090A" w:rsidRDefault="001D6DF6" w:rsidP="00FC090A">
      <w:pPr>
        <w:pStyle w:val="text"/>
        <w:spacing w:before="440"/>
      </w:pPr>
      <w:r w:rsidRPr="001D6DF6">
        <w:t>What role can vocational education and tra</w:t>
      </w:r>
      <w:r w:rsidR="00B67E65">
        <w:t>ining (VET) play in helping low-</w:t>
      </w:r>
      <w:r w:rsidRPr="001D6DF6">
        <w:t xml:space="preserve">paid workers </w:t>
      </w:r>
      <w:r w:rsidR="00F75083">
        <w:t>improve</w:t>
      </w:r>
      <w:r w:rsidRPr="001D6DF6">
        <w:t xml:space="preserve"> their circumstances in</w:t>
      </w:r>
      <w:r w:rsidR="00B67E65">
        <w:t xml:space="preserve"> the context of their work–</w:t>
      </w:r>
      <w:r w:rsidRPr="001D6DF6">
        <w:t xml:space="preserve">life </w:t>
      </w:r>
      <w:r w:rsidR="00D432F0">
        <w:t>configurations</w:t>
      </w:r>
      <w:r w:rsidR="00B67E65">
        <w:t xml:space="preserve">? </w:t>
      </w:r>
      <w:r w:rsidR="00F42CE3">
        <w:t xml:space="preserve">Conducted over </w:t>
      </w:r>
      <w:r w:rsidR="00CE6F56">
        <w:t>three</w:t>
      </w:r>
      <w:r w:rsidR="00F42CE3">
        <w:t xml:space="preserve"> years</w:t>
      </w:r>
      <w:r w:rsidR="00CE6F56">
        <w:t>,</w:t>
      </w:r>
      <w:r w:rsidR="00F42CE3">
        <w:t xml:space="preserve"> </w:t>
      </w:r>
      <w:r w:rsidR="00CE6F56">
        <w:t>from 200</w:t>
      </w:r>
      <w:r w:rsidR="00AC5181">
        <w:t>8</w:t>
      </w:r>
      <w:r w:rsidR="00CE6F56">
        <w:t xml:space="preserve"> to </w:t>
      </w:r>
      <w:r w:rsidR="00F42CE3">
        <w:t>201</w:t>
      </w:r>
      <w:r w:rsidR="00CE6F56">
        <w:t>0,</w:t>
      </w:r>
      <w:r w:rsidR="00F42CE3">
        <w:t xml:space="preserve"> </w:t>
      </w:r>
      <w:r w:rsidR="00CE6F56">
        <w:t xml:space="preserve">this study addresses </w:t>
      </w:r>
      <w:r w:rsidR="00CE6F56" w:rsidRPr="00FC090A">
        <w:t xml:space="preserve">that question by applying quantitative and qualitative research approaches. </w:t>
      </w:r>
    </w:p>
    <w:p w:rsidR="00B7762C" w:rsidRPr="00FC090A" w:rsidRDefault="00D0348F" w:rsidP="00DF3AAB">
      <w:pPr>
        <w:pStyle w:val="text"/>
      </w:pPr>
      <w:r w:rsidRPr="00FC090A">
        <w:t xml:space="preserve">The </w:t>
      </w:r>
      <w:r w:rsidR="00B67E65" w:rsidRPr="00FC090A">
        <w:t xml:space="preserve">Organisation for Economic Co-operation and Development </w:t>
      </w:r>
      <w:r w:rsidR="00891211" w:rsidRPr="00FC090A">
        <w:t>(OECD)</w:t>
      </w:r>
      <w:r w:rsidRPr="00FC090A">
        <w:t xml:space="preserve"> define</w:t>
      </w:r>
      <w:r w:rsidR="00B67E65" w:rsidRPr="00FC090A">
        <w:t>s</w:t>
      </w:r>
      <w:r w:rsidRPr="00FC090A">
        <w:t xml:space="preserve"> low-paid as those earning less tha</w:t>
      </w:r>
      <w:r w:rsidR="00891211" w:rsidRPr="00FC090A">
        <w:t>n two-thirds of median earnings;</w:t>
      </w:r>
      <w:r w:rsidRPr="00FC090A">
        <w:t xml:space="preserve"> 17.5% of Australia</w:t>
      </w:r>
      <w:r w:rsidR="009105E1" w:rsidRPr="00FC090A">
        <w:t>’</w:t>
      </w:r>
      <w:r w:rsidRPr="00FC090A">
        <w:t>s full-time workers met this definition in 2008 (OECD</w:t>
      </w:r>
      <w:r w:rsidR="00617EB9" w:rsidRPr="00FC090A">
        <w:t xml:space="preserve"> 2006, p.175, 2010</w:t>
      </w:r>
      <w:r w:rsidR="006B65A1" w:rsidRPr="00FC090A">
        <w:t>a</w:t>
      </w:r>
      <w:r w:rsidR="00617EB9" w:rsidRPr="00FC090A">
        <w:t>, p.295</w:t>
      </w:r>
      <w:r w:rsidRPr="00FC090A">
        <w:t xml:space="preserve">). </w:t>
      </w:r>
      <w:r w:rsidR="00B67E65" w:rsidRPr="00FC090A">
        <w:t>Low-paid</w:t>
      </w:r>
      <w:r w:rsidR="00B7762C" w:rsidRPr="00FC090A">
        <w:t xml:space="preserve"> workers make up a large proportion of VET students</w:t>
      </w:r>
      <w:r w:rsidR="00891211" w:rsidRPr="00FC090A">
        <w:t>. (T</w:t>
      </w:r>
      <w:r w:rsidR="00B7762C" w:rsidRPr="00FC090A">
        <w:t xml:space="preserve">wo-thirds of 2007 graduates were employed in </w:t>
      </w:r>
      <w:r w:rsidR="00B67E65" w:rsidRPr="00FC090A">
        <w:t>low-paid</w:t>
      </w:r>
      <w:r w:rsidR="00B7762C" w:rsidRPr="00FC090A">
        <w:t xml:space="preserve"> occupations prior to their training</w:t>
      </w:r>
      <w:r w:rsidR="00891211" w:rsidRPr="00FC090A">
        <w:t>.</w:t>
      </w:r>
      <w:r w:rsidR="00CE6F56" w:rsidRPr="00FC090A">
        <w:t>)</w:t>
      </w:r>
      <w:r w:rsidR="00B7762C" w:rsidRPr="00FC090A">
        <w:t xml:space="preserve"> Higher earnings or advancement do not follow from VET for two-thirds of graduates who have previously been employed in </w:t>
      </w:r>
      <w:r w:rsidR="00B67E65" w:rsidRPr="00FC090A">
        <w:t>low-paid</w:t>
      </w:r>
      <w:r w:rsidR="00617EB9" w:rsidRPr="00FC090A">
        <w:t xml:space="preserve"> occupations. The o</w:t>
      </w:r>
      <w:r w:rsidR="00B7762C" w:rsidRPr="00FC090A">
        <w:t>utcomes for those who complete modules of training rather than whole courses are worse.</w:t>
      </w:r>
      <w:r w:rsidR="00F75083">
        <w:t xml:space="preserve"> </w:t>
      </w:r>
      <w:r w:rsidR="00B7762C" w:rsidRPr="00FC090A">
        <w:t xml:space="preserve">Some </w:t>
      </w:r>
      <w:r w:rsidR="00AC5181" w:rsidRPr="00FC090A">
        <w:t>entrenched</w:t>
      </w:r>
      <w:r w:rsidR="00B7762C" w:rsidRPr="00FC090A">
        <w:t xml:space="preserve"> and v</w:t>
      </w:r>
      <w:r w:rsidR="00617EB9" w:rsidRPr="00FC090A">
        <w:t>ery well-</w:t>
      </w:r>
      <w:r w:rsidR="00B7762C" w:rsidRPr="00FC090A">
        <w:t xml:space="preserve">known problems persist, most notably, language and literacy problems. Despite current interventions, many </w:t>
      </w:r>
      <w:r w:rsidR="00D11D9C" w:rsidRPr="00FC090A">
        <w:t>lower-paid</w:t>
      </w:r>
      <w:r w:rsidR="00B7762C" w:rsidRPr="00FC090A">
        <w:t xml:space="preserve"> workers remain excluded from learning by literacy issues</w:t>
      </w:r>
      <w:r w:rsidR="00C31220" w:rsidRPr="00FC090A">
        <w:t xml:space="preserve">. </w:t>
      </w:r>
      <w:r w:rsidR="00B7762C" w:rsidRPr="00FC090A">
        <w:t>More effective action</w:t>
      </w:r>
      <w:r w:rsidR="00F26D5D" w:rsidRPr="00FC090A">
        <w:t xml:space="preserve"> in this area</w:t>
      </w:r>
      <w:r w:rsidR="00B7762C" w:rsidRPr="00FC090A">
        <w:t xml:space="preserve"> is essential. </w:t>
      </w:r>
    </w:p>
    <w:p w:rsidR="00C31220" w:rsidRPr="00FC090A" w:rsidRDefault="00C31220" w:rsidP="00DF3AAB">
      <w:pPr>
        <w:pStyle w:val="text"/>
      </w:pPr>
      <w:r w:rsidRPr="00FC090A">
        <w:t>Neg</w:t>
      </w:r>
      <w:r w:rsidR="00617EB9" w:rsidRPr="00FC090A">
        <w:t>ative work–</w:t>
      </w:r>
      <w:r w:rsidRPr="00FC090A">
        <w:t>life interference is stronger among</w:t>
      </w:r>
      <w:r w:rsidR="00891211" w:rsidRPr="00FC090A">
        <w:t xml:space="preserve"> </w:t>
      </w:r>
      <w:r w:rsidR="00B67E65" w:rsidRPr="00FC090A">
        <w:t>low-paid</w:t>
      </w:r>
      <w:r w:rsidRPr="00FC090A">
        <w:t xml:space="preserve"> w</w:t>
      </w:r>
      <w:r w:rsidR="0048059A" w:rsidRPr="00FC090A">
        <w:t xml:space="preserve">orkers than </w:t>
      </w:r>
      <w:r w:rsidR="00891211" w:rsidRPr="00FC090A">
        <w:t xml:space="preserve">among </w:t>
      </w:r>
      <w:r w:rsidR="0048059A" w:rsidRPr="00FC090A">
        <w:t>higher-</w:t>
      </w:r>
      <w:r w:rsidR="00B510FF" w:rsidRPr="00FC090A">
        <w:t>paid workers</w:t>
      </w:r>
      <w:r w:rsidR="00617EB9" w:rsidRPr="00FC090A">
        <w:t>. Low-</w:t>
      </w:r>
      <w:r w:rsidRPr="00FC090A">
        <w:t xml:space="preserve">income women are especially </w:t>
      </w:r>
      <w:r w:rsidR="00F75083">
        <w:t>badly</w:t>
      </w:r>
      <w:r w:rsidRPr="00FC090A">
        <w:t xml:space="preserve"> affected.</w:t>
      </w:r>
      <w:r w:rsidR="00B510FF" w:rsidRPr="00FC090A">
        <w:t xml:space="preserve"> </w:t>
      </w:r>
      <w:r w:rsidR="00617EB9" w:rsidRPr="00FC090A">
        <w:t>What happens to work–</w:t>
      </w:r>
      <w:r w:rsidRPr="00FC090A">
        <w:t xml:space="preserve">life interference when we add study to the mix? </w:t>
      </w:r>
      <w:r w:rsidR="00B510FF" w:rsidRPr="00FC090A">
        <w:t>Outcomes from the 2009 Australian Work and Life Index (</w:t>
      </w:r>
      <w:r w:rsidRPr="00FC090A">
        <w:t>AWALI</w:t>
      </w:r>
      <w:r w:rsidR="00B510FF" w:rsidRPr="00FC090A">
        <w:t>)</w:t>
      </w:r>
      <w:r w:rsidRPr="00FC090A">
        <w:t xml:space="preserve"> showed that a quarter of employees were engaged in some form of study, whether at university, VET or</w:t>
      </w:r>
      <w:r w:rsidR="0048059A" w:rsidRPr="00FC090A">
        <w:t xml:space="preserve"> elsewhere. Their negative work–life interference—</w:t>
      </w:r>
      <w:r w:rsidRPr="00FC090A">
        <w:t>as m</w:t>
      </w:r>
      <w:r w:rsidR="0048059A" w:rsidRPr="00FC090A">
        <w:t>easured by their AWALI scores—</w:t>
      </w:r>
      <w:r w:rsidRPr="00FC090A">
        <w:t>was higher than among</w:t>
      </w:r>
      <w:r w:rsidR="00891211" w:rsidRPr="00FC090A">
        <w:t xml:space="preserve"> </w:t>
      </w:r>
      <w:r w:rsidRPr="00FC090A">
        <w:t xml:space="preserve">those not studying. It was higher for those in </w:t>
      </w:r>
      <w:r w:rsidR="00B67E65" w:rsidRPr="00FC090A">
        <w:t>low-paid</w:t>
      </w:r>
      <w:r w:rsidR="0048059A" w:rsidRPr="00FC090A">
        <w:t xml:space="preserve"> occupations than in high-</w:t>
      </w:r>
      <w:r w:rsidRPr="00FC090A">
        <w:t>paid occupations, and for those on lower personal incomes.</w:t>
      </w:r>
    </w:p>
    <w:p w:rsidR="001D6DF6" w:rsidRPr="00FC090A" w:rsidRDefault="00C31220" w:rsidP="00DF3AAB">
      <w:pPr>
        <w:pStyle w:val="text"/>
      </w:pPr>
      <w:r w:rsidRPr="00FC090A">
        <w:t xml:space="preserve">Workers in </w:t>
      </w:r>
      <w:r w:rsidR="00B67E65" w:rsidRPr="00FC090A">
        <w:t>low-paid</w:t>
      </w:r>
      <w:r w:rsidRPr="00FC090A">
        <w:t xml:space="preserve"> occupations were less confident of their employers</w:t>
      </w:r>
      <w:r w:rsidR="009105E1" w:rsidRPr="00FC090A">
        <w:t>’</w:t>
      </w:r>
      <w:r w:rsidRPr="00FC090A">
        <w:t xml:space="preserve"> support for training (especially women). Many felt that study would </w:t>
      </w:r>
      <w:r w:rsidR="0048059A" w:rsidRPr="00FC090A">
        <w:t>add to their work–</w:t>
      </w:r>
      <w:r w:rsidRPr="00FC090A">
        <w:t xml:space="preserve">life pressures and this put </w:t>
      </w:r>
      <w:r w:rsidR="00D0348F" w:rsidRPr="00FC090A">
        <w:t xml:space="preserve">them off participation in VET. </w:t>
      </w:r>
      <w:r w:rsidRPr="00FC090A">
        <w:t xml:space="preserve">Qualitative interviews and focus group discussions reveal that </w:t>
      </w:r>
      <w:r w:rsidR="00044738" w:rsidRPr="00FC090A">
        <w:t xml:space="preserve">VET is no panacea for improving </w:t>
      </w:r>
      <w:r w:rsidR="006D6248" w:rsidRPr="00FC090A">
        <w:t>the circumstances of</w:t>
      </w:r>
      <w:r w:rsidR="00044738" w:rsidRPr="00FC090A">
        <w:t xml:space="preserve"> those in </w:t>
      </w:r>
      <w:r w:rsidR="00B67E65" w:rsidRPr="00FC090A">
        <w:t>low-paid</w:t>
      </w:r>
      <w:r w:rsidR="00044738" w:rsidRPr="00FC090A">
        <w:t xml:space="preserve"> jobs. In some circumstances VET can add to th</w:t>
      </w:r>
      <w:r w:rsidR="0048059A" w:rsidRPr="00FC090A">
        <w:t>e work–</w:t>
      </w:r>
      <w:r w:rsidR="00044738" w:rsidRPr="00FC090A">
        <w:t xml:space="preserve">life stresses of </w:t>
      </w:r>
      <w:r w:rsidR="00B67E65" w:rsidRPr="00FC090A">
        <w:t>low-paid</w:t>
      </w:r>
      <w:r w:rsidR="00044738" w:rsidRPr="00FC090A">
        <w:t xml:space="preserve"> workers and students</w:t>
      </w:r>
      <w:r w:rsidR="009C1A8A" w:rsidRPr="00FC090A">
        <w:t>,</w:t>
      </w:r>
      <w:r w:rsidR="00044738" w:rsidRPr="00FC090A">
        <w:t xml:space="preserve"> where it</w:t>
      </w:r>
      <w:r w:rsidR="00891211" w:rsidRPr="00FC090A">
        <w:t>:</w:t>
      </w:r>
      <w:r w:rsidR="00044738" w:rsidRPr="00FC090A">
        <w:t xml:space="preserve"> merely </w:t>
      </w:r>
      <w:r w:rsidR="009105E1" w:rsidRPr="00FC090A">
        <w:t>‘</w:t>
      </w:r>
      <w:r w:rsidR="00044738" w:rsidRPr="00FC090A">
        <w:t>ticks the box</w:t>
      </w:r>
      <w:r w:rsidR="009105E1" w:rsidRPr="00FC090A">
        <w:t>’</w:t>
      </w:r>
      <w:r w:rsidR="00891211" w:rsidRPr="00FC090A">
        <w:t>;</w:t>
      </w:r>
      <w:r w:rsidR="00044738" w:rsidRPr="00FC090A">
        <w:t xml:space="preserve"> is not a</w:t>
      </w:r>
      <w:r w:rsidR="00891211" w:rsidRPr="00FC090A">
        <w:t>ssociated with genuine learning;</w:t>
      </w:r>
      <w:r w:rsidR="00044738" w:rsidRPr="00FC090A">
        <w:t xml:space="preserve"> is </w:t>
      </w:r>
      <w:r w:rsidR="009C1A8A" w:rsidRPr="00FC090A">
        <w:t xml:space="preserve">of </w:t>
      </w:r>
      <w:r w:rsidR="00891211" w:rsidRPr="00FC090A">
        <w:t>poor quality;</w:t>
      </w:r>
      <w:r w:rsidR="00044738" w:rsidRPr="00FC090A">
        <w:t xml:space="preserve"> is not integrated into work processes</w:t>
      </w:r>
      <w:r w:rsidR="00891211" w:rsidRPr="00FC090A">
        <w:t>;</w:t>
      </w:r>
      <w:r w:rsidR="00044738" w:rsidRPr="00FC090A">
        <w:t xml:space="preserve"> and creates new money and time strains, without generating rewards</w:t>
      </w:r>
      <w:r w:rsidR="0062023A">
        <w:t>,</w:t>
      </w:r>
      <w:r w:rsidR="00044738" w:rsidRPr="00FC090A">
        <w:t xml:space="preserve"> in </w:t>
      </w:r>
      <w:r w:rsidR="006D6248" w:rsidRPr="00FC090A">
        <w:t xml:space="preserve">terms of new skills or better pay or prospects. Much training amongst </w:t>
      </w:r>
      <w:r w:rsidR="00B67E65" w:rsidRPr="00FC090A">
        <w:t>low-paid</w:t>
      </w:r>
      <w:r w:rsidR="006D6248" w:rsidRPr="00FC090A">
        <w:t xml:space="preserve"> workers is m</w:t>
      </w:r>
      <w:r w:rsidR="00044738" w:rsidRPr="00FC090A">
        <w:t>andatory (</w:t>
      </w:r>
      <w:r w:rsidR="009C1A8A" w:rsidRPr="00FC090A">
        <w:t>for example, health and safety and</w:t>
      </w:r>
      <w:r w:rsidR="00044738" w:rsidRPr="00FC090A">
        <w:t xml:space="preserve"> food handling, or </w:t>
      </w:r>
      <w:r w:rsidR="009C1A8A" w:rsidRPr="00FC090A">
        <w:t>meeting</w:t>
      </w:r>
      <w:r w:rsidR="00044738" w:rsidRPr="00FC090A">
        <w:t xml:space="preserve"> certification levels to care for the aged)</w:t>
      </w:r>
      <w:r w:rsidR="006D6248" w:rsidRPr="00FC090A">
        <w:t>. It is</w:t>
      </w:r>
      <w:r w:rsidR="00044738" w:rsidRPr="00FC090A">
        <w:t xml:space="preserve"> vital that such training is </w:t>
      </w:r>
      <w:r w:rsidR="006D6248" w:rsidRPr="00FC090A">
        <w:t xml:space="preserve">genuinely useful, </w:t>
      </w:r>
      <w:r w:rsidR="00DB2A7E" w:rsidRPr="00FC090A">
        <w:t xml:space="preserve">of </w:t>
      </w:r>
      <w:r w:rsidR="00044738" w:rsidRPr="00FC090A">
        <w:t xml:space="preserve">high quality, relevant and utilised. </w:t>
      </w:r>
    </w:p>
    <w:p w:rsidR="00344E01" w:rsidRDefault="007E40FC" w:rsidP="00DF3AAB">
      <w:pPr>
        <w:pStyle w:val="text"/>
      </w:pPr>
      <w:r w:rsidRPr="00FC090A">
        <w:t xml:space="preserve">Workers and students in </w:t>
      </w:r>
      <w:r w:rsidR="00B67E65" w:rsidRPr="00FC090A">
        <w:t>low-paid</w:t>
      </w:r>
      <w:r w:rsidRPr="00FC090A">
        <w:t xml:space="preserve"> occupations </w:t>
      </w:r>
      <w:r w:rsidR="00344E01" w:rsidRPr="00FC090A">
        <w:t>are often both time and money poor</w:t>
      </w:r>
      <w:r w:rsidR="00891211" w:rsidRPr="00FC090A">
        <w:t>,</w:t>
      </w:r>
      <w:r w:rsidR="00044738" w:rsidRPr="00FC090A">
        <w:t xml:space="preserve"> so institutional</w:t>
      </w:r>
      <w:r w:rsidR="0048059A" w:rsidRPr="00FC090A">
        <w:t xml:space="preserve"> settings that minimis</w:t>
      </w:r>
      <w:r w:rsidR="00344E01" w:rsidRPr="00FC090A">
        <w:t xml:space="preserve">e </w:t>
      </w:r>
      <w:r w:rsidR="00F75083">
        <w:t>these</w:t>
      </w:r>
      <w:r w:rsidR="00344E01" w:rsidRPr="00FC090A">
        <w:t xml:space="preserve"> </w:t>
      </w:r>
      <w:r w:rsidR="00044738" w:rsidRPr="00FC090A">
        <w:t>costs</w:t>
      </w:r>
      <w:r w:rsidR="00044738" w:rsidRPr="00C009A8">
        <w:t xml:space="preserve"> </w:t>
      </w:r>
      <w:r w:rsidR="00044738">
        <w:t>will assist</w:t>
      </w:r>
      <w:r w:rsidR="0006349D">
        <w:t xml:space="preserve"> VET participation</w:t>
      </w:r>
      <w:r w:rsidR="00344E01" w:rsidRPr="00C009A8">
        <w:t xml:space="preserve">. </w:t>
      </w:r>
      <w:r>
        <w:t>These include w</w:t>
      </w:r>
      <w:r w:rsidR="00344E01" w:rsidRPr="00C009A8">
        <w:t xml:space="preserve">orkplace arrangements that </w:t>
      </w:r>
      <w:r w:rsidR="003527C8">
        <w:t>alleviate</w:t>
      </w:r>
      <w:r w:rsidR="003527C8" w:rsidRPr="00C009A8">
        <w:t xml:space="preserve"> </w:t>
      </w:r>
      <w:r w:rsidR="00DB2A7E">
        <w:t>these dual drains</w:t>
      </w:r>
      <w:r w:rsidR="0062023A">
        <w:t>,</w:t>
      </w:r>
      <w:r w:rsidR="00344E01" w:rsidRPr="00C009A8">
        <w:t xml:space="preserve"> </w:t>
      </w:r>
      <w:r>
        <w:t>and</w:t>
      </w:r>
      <w:r w:rsidR="00344E01" w:rsidRPr="00C009A8">
        <w:t xml:space="preserve"> government and</w:t>
      </w:r>
      <w:r w:rsidR="0048059A">
        <w:t xml:space="preserve"> VET provider action to minimis</w:t>
      </w:r>
      <w:r w:rsidR="00344E01" w:rsidRPr="00C009A8">
        <w:t>e fees</w:t>
      </w:r>
      <w:r w:rsidR="00344E01">
        <w:t>. Learning</w:t>
      </w:r>
      <w:r w:rsidR="00344E01" w:rsidRPr="00C009A8">
        <w:t xml:space="preserve"> opportunities that</w:t>
      </w:r>
      <w:r w:rsidR="00891211">
        <w:t>:</w:t>
      </w:r>
      <w:r w:rsidR="00344E01" w:rsidRPr="00C009A8">
        <w:t xml:space="preserve"> are integrated into the workplace, household </w:t>
      </w:r>
      <w:r w:rsidR="00891211">
        <w:t>or the working day;</w:t>
      </w:r>
      <w:r w:rsidR="00B510FF">
        <w:t xml:space="preserve"> minimis</w:t>
      </w:r>
      <w:r w:rsidR="00891211">
        <w:t>e new travel demands;</w:t>
      </w:r>
      <w:r w:rsidR="00344E01" w:rsidRPr="00C009A8">
        <w:t xml:space="preserve"> make good use of </w:t>
      </w:r>
      <w:r w:rsidR="006D6248">
        <w:t xml:space="preserve">appropriately supported </w:t>
      </w:r>
      <w:r w:rsidR="00DB2A7E">
        <w:t>on</w:t>
      </w:r>
      <w:r w:rsidR="00344E01" w:rsidRPr="00C009A8">
        <w:t xml:space="preserve">line learning </w:t>
      </w:r>
      <w:r w:rsidR="0059420A">
        <w:t>or are serviced</w:t>
      </w:r>
      <w:r w:rsidR="00344E01">
        <w:t xml:space="preserve"> by affordable transport </w:t>
      </w:r>
      <w:r w:rsidR="00344E01" w:rsidRPr="00C009A8">
        <w:t>are useful interventions.</w:t>
      </w:r>
      <w:r w:rsidR="00A71094">
        <w:t xml:space="preserve"> </w:t>
      </w:r>
      <w:r w:rsidR="00344E01">
        <w:t>Higher rates of return for skill</w:t>
      </w:r>
      <w:r w:rsidR="006D6248">
        <w:t xml:space="preserve"> development and use are likely</w:t>
      </w:r>
      <w:r w:rsidR="00344E01">
        <w:t xml:space="preserve"> </w:t>
      </w:r>
      <w:r w:rsidR="006D6248">
        <w:t xml:space="preserve">to </w:t>
      </w:r>
      <w:r w:rsidR="00344E01">
        <w:t xml:space="preserve">increase VET participation. </w:t>
      </w:r>
      <w:r w:rsidR="00F75083">
        <w:t>Flexible w</w:t>
      </w:r>
      <w:r w:rsidR="00344E01">
        <w:t xml:space="preserve">orkplace settings for workers to combine jobs, training and home life is vital, along with </w:t>
      </w:r>
      <w:r w:rsidR="00344E01" w:rsidRPr="00D73422">
        <w:t>workplace</w:t>
      </w:r>
      <w:r w:rsidR="00344E01">
        <w:t xml:space="preserve"> and supervisory cultures that support training. Finally, given that many </w:t>
      </w:r>
      <w:r w:rsidR="00D11D9C">
        <w:t>lower-paid</w:t>
      </w:r>
      <w:r w:rsidR="00344E01">
        <w:t xml:space="preserve"> jobs are in small businesses, </w:t>
      </w:r>
      <w:r w:rsidR="006D6248">
        <w:t xml:space="preserve">more </w:t>
      </w:r>
      <w:r w:rsidR="00344E01">
        <w:t xml:space="preserve">regional and industry cooperation </w:t>
      </w:r>
      <w:r w:rsidR="005D4A60">
        <w:t>in</w:t>
      </w:r>
      <w:r w:rsidR="00344E01">
        <w:t xml:space="preserve"> the provision of quality training and pathways would also be beneficial.</w:t>
      </w:r>
    </w:p>
    <w:p w:rsidR="00037B44" w:rsidRDefault="00BA6DEA" w:rsidP="00617D96">
      <w:pPr>
        <w:pStyle w:val="Heading1"/>
      </w:pPr>
      <w:r>
        <w:br w:type="page"/>
      </w:r>
      <w:bookmarkStart w:id="46" w:name="_Toc280697267"/>
      <w:r w:rsidR="00602540">
        <w:lastRenderedPageBreak/>
        <w:br/>
      </w:r>
      <w:r w:rsidR="00602540">
        <w:br/>
      </w:r>
      <w:bookmarkStart w:id="47" w:name="_Toc294532623"/>
      <w:r w:rsidR="00386925">
        <w:t>Introduction</w:t>
      </w:r>
      <w:bookmarkEnd w:id="46"/>
      <w:bookmarkEnd w:id="47"/>
    </w:p>
    <w:p w:rsidR="00224B0F" w:rsidRDefault="00224B0F" w:rsidP="00224B0F">
      <w:pPr>
        <w:pStyle w:val="Heading2"/>
      </w:pPr>
      <w:bookmarkStart w:id="48" w:name="_Toc280697268"/>
      <w:bookmarkStart w:id="49" w:name="_Toc294532624"/>
      <w:r>
        <w:t>Background</w:t>
      </w:r>
      <w:bookmarkEnd w:id="48"/>
      <w:bookmarkEnd w:id="49"/>
      <w:r>
        <w:t xml:space="preserve"> </w:t>
      </w:r>
    </w:p>
    <w:p w:rsidR="001D6DF6" w:rsidRDefault="00224B0F" w:rsidP="002825AA">
      <w:pPr>
        <w:pStyle w:val="text"/>
      </w:pPr>
      <w:r w:rsidRPr="00A21743">
        <w:t>Th</w:t>
      </w:r>
      <w:r w:rsidR="009E69AB" w:rsidRPr="00A21743">
        <w:t xml:space="preserve">is report </w:t>
      </w:r>
      <w:r w:rsidR="00D0348F">
        <w:t>synthesises and analyses the</w:t>
      </w:r>
      <w:r w:rsidR="009E69AB" w:rsidRPr="00A21743">
        <w:t xml:space="preserve"> research arising from the</w:t>
      </w:r>
      <w:r w:rsidR="005D4A60">
        <w:t xml:space="preserve"> project </w:t>
      </w:r>
      <w:r w:rsidRPr="00A21743">
        <w:rPr>
          <w:i/>
        </w:rPr>
        <w:t xml:space="preserve">Increasing VET participation amongst </w:t>
      </w:r>
      <w:r w:rsidR="00D11D9C">
        <w:rPr>
          <w:i/>
        </w:rPr>
        <w:t>lower-paid</w:t>
      </w:r>
      <w:r w:rsidR="005D4A60">
        <w:rPr>
          <w:i/>
        </w:rPr>
        <w:t xml:space="preserve"> workers over the life c</w:t>
      </w:r>
      <w:r w:rsidRPr="00A21743">
        <w:rPr>
          <w:i/>
        </w:rPr>
        <w:t>ycle</w:t>
      </w:r>
      <w:r w:rsidRPr="00A21743">
        <w:t>,</w:t>
      </w:r>
      <w:r w:rsidR="002A6A82" w:rsidRPr="00A21743">
        <w:t xml:space="preserve"> </w:t>
      </w:r>
      <w:r w:rsidRPr="00A21743">
        <w:t>funded by the National VET Research and Evaluation Program</w:t>
      </w:r>
      <w:r w:rsidR="005D4A60">
        <w:t xml:space="preserve"> administered by the National Centre for Vocational Education Research (NCVE</w:t>
      </w:r>
      <w:r w:rsidR="003321E3">
        <w:t>R</w:t>
      </w:r>
      <w:r w:rsidR="005D4A60">
        <w:t>)</w:t>
      </w:r>
      <w:r w:rsidR="009E69AB" w:rsidRPr="00A21743">
        <w:t>. The research</w:t>
      </w:r>
      <w:r w:rsidRPr="00A21743">
        <w:t xml:space="preserve"> was conducted over three years</w:t>
      </w:r>
      <w:r w:rsidR="00B25B08">
        <w:t>,</w:t>
      </w:r>
      <w:r w:rsidRPr="00A21743">
        <w:t xml:space="preserve"> </w:t>
      </w:r>
      <w:r w:rsidR="009E69AB" w:rsidRPr="00A21743">
        <w:t>between</w:t>
      </w:r>
      <w:r w:rsidRPr="00A21743">
        <w:t xml:space="preserve"> 2008 </w:t>
      </w:r>
      <w:r w:rsidR="009E69AB" w:rsidRPr="00A21743">
        <w:t>and</w:t>
      </w:r>
      <w:r w:rsidRPr="00A21743">
        <w:t xml:space="preserve"> 2010.</w:t>
      </w:r>
    </w:p>
    <w:p w:rsidR="001D6DF6" w:rsidRDefault="00A21743" w:rsidP="002825AA">
      <w:pPr>
        <w:pStyle w:val="text"/>
        <w:rPr>
          <w:szCs w:val="22"/>
        </w:rPr>
      </w:pPr>
      <w:r w:rsidRPr="00A21743">
        <w:rPr>
          <w:szCs w:val="22"/>
        </w:rPr>
        <w:t>The</w:t>
      </w:r>
      <w:r w:rsidRPr="00A21743">
        <w:rPr>
          <w:rStyle w:val="1textChar"/>
        </w:rPr>
        <w:t xml:space="preserve"> project focu</w:t>
      </w:r>
      <w:r>
        <w:rPr>
          <w:rStyle w:val="1textChar"/>
        </w:rPr>
        <w:t xml:space="preserve">sed on identifying the barriers, </w:t>
      </w:r>
      <w:r w:rsidRPr="00A21743">
        <w:rPr>
          <w:rStyle w:val="1textChar"/>
        </w:rPr>
        <w:t xml:space="preserve">supports </w:t>
      </w:r>
      <w:r>
        <w:rPr>
          <w:rStyle w:val="1textChar"/>
        </w:rPr>
        <w:t>and benefits of</w:t>
      </w:r>
      <w:r w:rsidRPr="00A21743">
        <w:rPr>
          <w:rStyle w:val="1textChar"/>
        </w:rPr>
        <w:t xml:space="preserve"> </w:t>
      </w:r>
      <w:r w:rsidRPr="00A21743">
        <w:rPr>
          <w:szCs w:val="22"/>
        </w:rPr>
        <w:t>vocational education and training (</w:t>
      </w:r>
      <w:r w:rsidRPr="00A21743">
        <w:rPr>
          <w:rStyle w:val="1textChar"/>
        </w:rPr>
        <w:t>VET) participation for workers in</w:t>
      </w:r>
      <w:r w:rsidR="00D51C1D">
        <w:rPr>
          <w:rStyle w:val="1textChar"/>
        </w:rPr>
        <w:t xml:space="preserve"> </w:t>
      </w:r>
      <w:r w:rsidR="00D11D9C">
        <w:rPr>
          <w:rStyle w:val="1textChar"/>
        </w:rPr>
        <w:t>lower-paid</w:t>
      </w:r>
      <w:r w:rsidRPr="00A21743">
        <w:rPr>
          <w:rStyle w:val="1textChar"/>
        </w:rPr>
        <w:t xml:space="preserve"> occupations</w:t>
      </w:r>
      <w:r w:rsidRPr="00A21743">
        <w:t xml:space="preserve"> and those with lower levels of education, in the context of </w:t>
      </w:r>
      <w:r>
        <w:t xml:space="preserve">their </w:t>
      </w:r>
      <w:r w:rsidRPr="00A21743">
        <w:t xml:space="preserve">changing </w:t>
      </w:r>
      <w:r w:rsidR="003321E3">
        <w:t>work–</w:t>
      </w:r>
      <w:r w:rsidR="0059420A">
        <w:t>life</w:t>
      </w:r>
      <w:r w:rsidRPr="00A21743">
        <w:t xml:space="preserve"> configurations. </w:t>
      </w:r>
      <w:r w:rsidRPr="00A21743">
        <w:rPr>
          <w:szCs w:val="22"/>
        </w:rPr>
        <w:t>Its</w:t>
      </w:r>
      <w:r w:rsidR="009E69AB" w:rsidRPr="00A21743">
        <w:rPr>
          <w:szCs w:val="22"/>
        </w:rPr>
        <w:t xml:space="preserve"> aims included investigation of</w:t>
      </w:r>
      <w:r w:rsidR="00B45A75" w:rsidRPr="00A21743">
        <w:rPr>
          <w:szCs w:val="22"/>
        </w:rPr>
        <w:t xml:space="preserve"> appropriate responses to these changing circumstances.</w:t>
      </w:r>
    </w:p>
    <w:p w:rsidR="001D6DF6" w:rsidRDefault="00711978" w:rsidP="002825AA">
      <w:pPr>
        <w:pStyle w:val="text"/>
      </w:pPr>
      <w:r w:rsidRPr="00A21743">
        <w:t>T</w:t>
      </w:r>
      <w:r w:rsidR="009E69AB" w:rsidRPr="00A21743">
        <w:t xml:space="preserve">he </w:t>
      </w:r>
      <w:r w:rsidR="00D0348F">
        <w:t>researchers</w:t>
      </w:r>
      <w:r w:rsidR="009E69AB" w:rsidRPr="00A21743">
        <w:t xml:space="preserve"> </w:t>
      </w:r>
      <w:r w:rsidRPr="00A21743">
        <w:t>drew</w:t>
      </w:r>
      <w:r w:rsidR="009E69AB" w:rsidRPr="00A21743">
        <w:t xml:space="preserve"> on </w:t>
      </w:r>
      <w:r w:rsidRPr="00A21743">
        <w:t xml:space="preserve">a wide range of </w:t>
      </w:r>
      <w:r w:rsidR="00A21743">
        <w:t xml:space="preserve">quantitative </w:t>
      </w:r>
      <w:r w:rsidRPr="00A21743">
        <w:t xml:space="preserve">data as well as </w:t>
      </w:r>
      <w:r w:rsidR="009E69AB" w:rsidRPr="00A21743">
        <w:t xml:space="preserve">the experience </w:t>
      </w:r>
      <w:r w:rsidRPr="00A21743">
        <w:t xml:space="preserve">and perspectives </w:t>
      </w:r>
      <w:r w:rsidR="009E69AB" w:rsidRPr="00A21743">
        <w:t>of employers, industry spokespeople, workers and vocational educators</w:t>
      </w:r>
      <w:r w:rsidR="00A21743">
        <w:t xml:space="preserve">. </w:t>
      </w:r>
      <w:r w:rsidR="00D0348F">
        <w:t>Their</w:t>
      </w:r>
      <w:r w:rsidR="00A21743">
        <w:t xml:space="preserve"> findings challenge</w:t>
      </w:r>
      <w:r w:rsidR="009E69AB" w:rsidRPr="00A21743">
        <w:t xml:space="preserve"> any easy assumption</w:t>
      </w:r>
      <w:r w:rsidR="00D82F03" w:rsidRPr="00A21743">
        <w:t>s</w:t>
      </w:r>
      <w:r w:rsidR="009E69AB" w:rsidRPr="00A21743">
        <w:t xml:space="preserve"> that </w:t>
      </w:r>
      <w:r w:rsidR="009105E1">
        <w:t>‘</w:t>
      </w:r>
      <w:r w:rsidR="009E69AB" w:rsidRPr="00A21743">
        <w:t>more VET</w:t>
      </w:r>
      <w:r w:rsidR="009105E1">
        <w:t>’</w:t>
      </w:r>
      <w:r w:rsidR="009E69AB" w:rsidRPr="00A21743">
        <w:t xml:space="preserve"> will automatically enhance the </w:t>
      </w:r>
      <w:r w:rsidR="00D82F03" w:rsidRPr="00A21743">
        <w:t xml:space="preserve">position of </w:t>
      </w:r>
      <w:r w:rsidR="00D11D9C">
        <w:t>lower-paid</w:t>
      </w:r>
      <w:r w:rsidR="00D82F03" w:rsidRPr="00A21743">
        <w:t xml:space="preserve"> workers, that all </w:t>
      </w:r>
      <w:r w:rsidR="009105E1">
        <w:t>‘</w:t>
      </w:r>
      <w:r w:rsidR="00D82F03" w:rsidRPr="00A21743">
        <w:t>VET</w:t>
      </w:r>
      <w:r w:rsidR="009105E1">
        <w:t>’</w:t>
      </w:r>
      <w:r w:rsidR="00D82F03" w:rsidRPr="00A21743">
        <w:t xml:space="preserve"> can be assumed </w:t>
      </w:r>
      <w:r w:rsidRPr="00A21743">
        <w:t>to be</w:t>
      </w:r>
      <w:r w:rsidR="00D82F03" w:rsidRPr="00A21743">
        <w:t xml:space="preserve"> similar in </w:t>
      </w:r>
      <w:r w:rsidR="003321E3">
        <w:t xml:space="preserve">producing </w:t>
      </w:r>
      <w:r w:rsidR="00A21743">
        <w:t xml:space="preserve">positive </w:t>
      </w:r>
      <w:r w:rsidR="00D82F03" w:rsidRPr="00A21743">
        <w:t>effect</w:t>
      </w:r>
      <w:r w:rsidR="003321E3">
        <w:t>s</w:t>
      </w:r>
      <w:r w:rsidR="00D82F03" w:rsidRPr="00A21743">
        <w:t xml:space="preserve"> for</w:t>
      </w:r>
      <w:r w:rsidR="00D51C1D">
        <w:t xml:space="preserve"> </w:t>
      </w:r>
      <w:r w:rsidR="00D11D9C">
        <w:t>lower-paid</w:t>
      </w:r>
      <w:r w:rsidR="00D82F03" w:rsidRPr="00A21743">
        <w:t xml:space="preserve"> workers, or that </w:t>
      </w:r>
      <w:r w:rsidR="00D11D9C">
        <w:t>lower-paid</w:t>
      </w:r>
      <w:r w:rsidR="00D82F03" w:rsidRPr="00A21743">
        <w:t xml:space="preserve"> workers share similar s</w:t>
      </w:r>
      <w:r w:rsidR="003321E3">
        <w:t>ituations, including their work–</w:t>
      </w:r>
      <w:r w:rsidR="00D82F03" w:rsidRPr="00A21743">
        <w:t xml:space="preserve">life circumstances. The picture is complex. However, the overall analysis suggests that </w:t>
      </w:r>
      <w:r w:rsidR="00A21743">
        <w:t xml:space="preserve">particular </w:t>
      </w:r>
      <w:r w:rsidR="00D82F03" w:rsidRPr="00A21743">
        <w:t>institutional settings</w:t>
      </w:r>
      <w:r w:rsidR="003321E3">
        <w:t>,</w:t>
      </w:r>
      <w:r w:rsidR="00D82F03" w:rsidRPr="00A21743">
        <w:t xml:space="preserve"> </w:t>
      </w:r>
      <w:r w:rsidR="00A21743">
        <w:t>including</w:t>
      </w:r>
      <w:r w:rsidRPr="00A21743">
        <w:t xml:space="preserve"> workplaces, educational organisations, </w:t>
      </w:r>
      <w:r w:rsidR="00D0348F">
        <w:t xml:space="preserve">government and </w:t>
      </w:r>
      <w:r w:rsidR="00A21743">
        <w:t>households</w:t>
      </w:r>
      <w:r w:rsidR="003321E3">
        <w:t>,</w:t>
      </w:r>
      <w:r w:rsidRPr="00A21743">
        <w:t xml:space="preserve"> </w:t>
      </w:r>
      <w:r w:rsidR="00A21743">
        <w:t xml:space="preserve">can </w:t>
      </w:r>
      <w:r w:rsidR="00D82F03" w:rsidRPr="00A21743">
        <w:t xml:space="preserve">improve the </w:t>
      </w:r>
      <w:r w:rsidRPr="00A21743">
        <w:t>circumstances</w:t>
      </w:r>
      <w:r w:rsidR="00D82F03" w:rsidRPr="00A21743">
        <w:t xml:space="preserve"> of </w:t>
      </w:r>
      <w:r w:rsidR="00D11D9C">
        <w:t>lower-paid</w:t>
      </w:r>
      <w:r w:rsidR="00D82F03" w:rsidRPr="00A21743">
        <w:t xml:space="preserve"> workers, </w:t>
      </w:r>
      <w:r w:rsidRPr="00A21743">
        <w:t>especially when they take</w:t>
      </w:r>
      <w:r w:rsidR="003321E3">
        <w:t xml:space="preserve"> account of life </w:t>
      </w:r>
      <w:r w:rsidR="00D82F03" w:rsidRPr="00A21743">
        <w:t>cy</w:t>
      </w:r>
      <w:r w:rsidR="003321E3">
        <w:t>cle and work–</w:t>
      </w:r>
      <w:r w:rsidRPr="00A21743">
        <w:t>life circumstances</w:t>
      </w:r>
      <w:r w:rsidR="00D82F03" w:rsidRPr="00A21743">
        <w:t xml:space="preserve">. </w:t>
      </w:r>
    </w:p>
    <w:p w:rsidR="00DA54D2" w:rsidRDefault="00B908A0" w:rsidP="00DA54D2">
      <w:pPr>
        <w:pStyle w:val="Heading2"/>
      </w:pPr>
      <w:bookmarkStart w:id="50" w:name="_Toc280697269"/>
      <w:bookmarkStart w:id="51" w:name="_Toc294532625"/>
      <w:r>
        <w:t xml:space="preserve">Outline of </w:t>
      </w:r>
      <w:r w:rsidR="00E628A1">
        <w:t>r</w:t>
      </w:r>
      <w:r>
        <w:t>esearch</w:t>
      </w:r>
      <w:r w:rsidR="00AC3DD5">
        <w:t xml:space="preserve"> and </w:t>
      </w:r>
      <w:r w:rsidR="00E628A1">
        <w:t>r</w:t>
      </w:r>
      <w:r w:rsidR="00AC3DD5">
        <w:t xml:space="preserve">esearch </w:t>
      </w:r>
      <w:r w:rsidR="00E628A1">
        <w:t>t</w:t>
      </w:r>
      <w:r w:rsidR="00AC3DD5">
        <w:t>eam</w:t>
      </w:r>
      <w:bookmarkEnd w:id="50"/>
      <w:bookmarkEnd w:id="51"/>
    </w:p>
    <w:p w:rsidR="001D6DF6" w:rsidRDefault="00330732" w:rsidP="002825AA">
      <w:pPr>
        <w:pStyle w:val="text"/>
      </w:pPr>
      <w:r>
        <w:t>This report draws on a series of research projects applying both qualitative and quantitative meth</w:t>
      </w:r>
      <w:r w:rsidR="003321E3">
        <w:t>ods over the three years 2008–</w:t>
      </w:r>
      <w:r>
        <w:t>10.</w:t>
      </w:r>
      <w:r w:rsidR="00D7074A">
        <w:t xml:space="preserve"> </w:t>
      </w:r>
      <w:r>
        <w:t xml:space="preserve">Table 1 </w:t>
      </w:r>
      <w:r w:rsidR="00D93C9D">
        <w:t>shows</w:t>
      </w:r>
      <w:r>
        <w:t xml:space="preserve"> the seven phases of the research. The project has been guided by an expert reference group</w:t>
      </w:r>
      <w:r w:rsidR="003321E3">
        <w:t>,</w:t>
      </w:r>
      <w:r>
        <w:t xml:space="preserve"> including employers, unions, VET providers and members of industry bodies</w:t>
      </w:r>
      <w:r w:rsidR="00B25B08">
        <w:t>,</w:t>
      </w:r>
      <w:r>
        <w:t xml:space="preserve"> </w:t>
      </w:r>
      <w:r w:rsidR="003321E3">
        <w:t>such as</w:t>
      </w:r>
      <w:r>
        <w:t xml:space="preserve"> skills councils. </w:t>
      </w:r>
    </w:p>
    <w:p w:rsidR="00AC5181" w:rsidRDefault="00AC5181" w:rsidP="002825AA">
      <w:pPr>
        <w:pStyle w:val="text"/>
      </w:pPr>
      <w:r>
        <w:t>Phase 2</w:t>
      </w:r>
      <w:r w:rsidRPr="001D6DF6">
        <w:t xml:space="preserve"> included analysis of three surveys (Skinner &amp; King 2008): </w:t>
      </w:r>
    </w:p>
    <w:p w:rsidR="00AC5181" w:rsidRDefault="00AC5181" w:rsidP="002825AA">
      <w:pPr>
        <w:pStyle w:val="Dotpoint1"/>
      </w:pPr>
      <w:r w:rsidRPr="003321E3">
        <w:rPr>
          <w:i/>
        </w:rPr>
        <w:t>The 2007 Student Outcomes Survey (SOS)</w:t>
      </w:r>
      <w:r w:rsidR="003321E3">
        <w:t>:</w:t>
      </w:r>
      <w:r w:rsidRPr="001D6DF6">
        <w:t xml:space="preserve"> </w:t>
      </w:r>
      <w:r>
        <w:t>an annual survey which</w:t>
      </w:r>
      <w:r w:rsidRPr="001D6DF6">
        <w:t xml:space="preserve"> focuses on student employment outcomes and satisfaction with VET. </w:t>
      </w:r>
      <w:r>
        <w:t xml:space="preserve">It </w:t>
      </w:r>
      <w:r w:rsidRPr="001D6DF6">
        <w:t xml:space="preserve">excludes students </w:t>
      </w:r>
      <w:r>
        <w:t>in</w:t>
      </w:r>
      <w:r w:rsidRPr="001D6DF6">
        <w:t xml:space="preserve"> recreational, leisure or personal enrichment courses and includes respondents employed in t</w:t>
      </w:r>
      <w:r w:rsidR="003321E3">
        <w:t>he six months prior to training</w:t>
      </w:r>
      <w:r w:rsidRPr="001D6DF6">
        <w:t xml:space="preserve"> who had completed all the requirements for a VET qualification. </w:t>
      </w:r>
      <w:r>
        <w:t>This analysis included</w:t>
      </w:r>
      <w:r w:rsidRPr="001D6DF6">
        <w:t xml:space="preserve"> </w:t>
      </w:r>
      <w:r w:rsidR="009105E1">
        <w:t>‘</w:t>
      </w:r>
      <w:r w:rsidRPr="001D6DF6">
        <w:t xml:space="preserve">module </w:t>
      </w:r>
      <w:proofErr w:type="gramStart"/>
      <w:r w:rsidRPr="001D6DF6">
        <w:t>completers</w:t>
      </w:r>
      <w:r w:rsidR="009105E1">
        <w:t>’</w:t>
      </w:r>
      <w:r>
        <w:t>,</w:t>
      </w:r>
      <w:proofErr w:type="gramEnd"/>
      <w:r w:rsidRPr="001D6DF6">
        <w:t xml:space="preserve"> defined as those students who successfully completed part of a qualification and then left the VET system.</w:t>
      </w:r>
      <w:r w:rsidR="00D7074A">
        <w:t xml:space="preserve"> </w:t>
      </w:r>
      <w:r w:rsidRPr="001D6DF6">
        <w:t xml:space="preserve">In 2007 two-thirds of </w:t>
      </w:r>
      <w:r w:rsidR="003321E3">
        <w:t>survey</w:t>
      </w:r>
      <w:r w:rsidRPr="001D6DF6">
        <w:t xml:space="preserve"> respondents were VET</w:t>
      </w:r>
      <w:r w:rsidR="00B25B08">
        <w:t xml:space="preserve"> graduates and one-</w:t>
      </w:r>
      <w:r w:rsidRPr="001D6DF6">
        <w:t>third were module completers.</w:t>
      </w:r>
      <w:r w:rsidR="00D7074A">
        <w:t xml:space="preserve"> </w:t>
      </w:r>
    </w:p>
    <w:p w:rsidR="00AC5181" w:rsidRDefault="00995EAA" w:rsidP="002825AA">
      <w:pPr>
        <w:pStyle w:val="Dotpoint1"/>
      </w:pPr>
      <w:r>
        <w:rPr>
          <w:i/>
        </w:rPr>
        <w:t>Household Income and Labour Dynamics in Australia (HILDA) survey 2006 data</w:t>
      </w:r>
      <w:r>
        <w:t>:</w:t>
      </w:r>
      <w:r>
        <w:rPr>
          <w:i/>
        </w:rPr>
        <w:t xml:space="preserve"> </w:t>
      </w:r>
      <w:r w:rsidR="00AC5181" w:rsidRPr="001D6DF6">
        <w:t>a household-based panel study that collects information on a range of economic, employment, family and health characteristics of people residing in Australia. Participants are followed over time. However</w:t>
      </w:r>
      <w:r>
        <w:t>,</w:t>
      </w:r>
      <w:r w:rsidR="00AC5181" w:rsidRPr="001D6DF6">
        <w:t xml:space="preserve"> only cross-sectional data collected in 2006 (wave 6) </w:t>
      </w:r>
      <w:r w:rsidR="00AC5181">
        <w:t>was summarised in Stage 2 of this study</w:t>
      </w:r>
      <w:r w:rsidR="00AC5181" w:rsidRPr="001D6DF6">
        <w:t xml:space="preserve">. </w:t>
      </w:r>
      <w:r>
        <w:t>The survey</w:t>
      </w:r>
      <w:r w:rsidR="00AC5181">
        <w:t xml:space="preserve"> includes a</w:t>
      </w:r>
      <w:r w:rsidR="00AC5181" w:rsidRPr="001D6DF6">
        <w:t xml:space="preserve">nnual interviews with all members of participating households aged 15 years or older. The </w:t>
      </w:r>
      <w:r>
        <w:t>survey</w:t>
      </w:r>
      <w:r w:rsidR="00AC5181" w:rsidRPr="001D6DF6">
        <w:t xml:space="preserve"> sample is representative of the Australian population</w:t>
      </w:r>
      <w:r w:rsidR="00AC5181">
        <w:t xml:space="preserve">. </w:t>
      </w:r>
      <w:r w:rsidR="00AC5181" w:rsidRPr="001D6DF6">
        <w:t xml:space="preserve">The survey is managed by the Melbourne Institute of Applied Economic and Social Research (MIAESR), </w:t>
      </w:r>
      <w:r w:rsidR="00AC5181" w:rsidRPr="001D6DF6">
        <w:lastRenderedPageBreak/>
        <w:t>University of Melbourne</w:t>
      </w:r>
      <w:r w:rsidR="00AC5181">
        <w:t xml:space="preserve">, and is </w:t>
      </w:r>
      <w:r w:rsidR="00AC5181" w:rsidRPr="001D6DF6">
        <w:t>funded by the Australian Government Department of Families, Communities and Indigenous Affairs (</w:t>
      </w:r>
      <w:proofErr w:type="spellStart"/>
      <w:r w:rsidR="00AC5181" w:rsidRPr="001D6DF6">
        <w:t>FaCSIA</w:t>
      </w:r>
      <w:proofErr w:type="spellEnd"/>
      <w:r w:rsidR="00AC5181" w:rsidRPr="001D6DF6">
        <w:t xml:space="preserve">). The findings and views reported in </w:t>
      </w:r>
      <w:r w:rsidR="00AC5181">
        <w:t>Stage 2 of this project and summarised in this</w:t>
      </w:r>
      <w:r w:rsidR="00AC5181" w:rsidRPr="001D6DF6">
        <w:t xml:space="preserve"> paper are those of the authors and should not be attributed to </w:t>
      </w:r>
      <w:r>
        <w:t xml:space="preserve">the </w:t>
      </w:r>
      <w:r w:rsidRPr="001D6DF6">
        <w:t>Department of Families, Communities and Indigenous Affairs</w:t>
      </w:r>
      <w:r w:rsidR="00AC5181" w:rsidRPr="001D6DF6">
        <w:t xml:space="preserve"> or </w:t>
      </w:r>
      <w:r>
        <w:t xml:space="preserve">the </w:t>
      </w:r>
      <w:r w:rsidRPr="001D6DF6">
        <w:t>Melbourne Institute of Applied Economic and Social Research</w:t>
      </w:r>
      <w:r w:rsidR="00AC5181" w:rsidRPr="001D6DF6">
        <w:t>.</w:t>
      </w:r>
    </w:p>
    <w:p w:rsidR="00AC5181" w:rsidRDefault="00AC5181" w:rsidP="002825AA">
      <w:pPr>
        <w:pStyle w:val="Dotpoint1"/>
      </w:pPr>
      <w:r w:rsidRPr="00995EAA">
        <w:rPr>
          <w:i/>
        </w:rPr>
        <w:t>The 2006 Adult Literacy and Life Skills Survey (ALLS)</w:t>
      </w:r>
      <w:r w:rsidR="00995EAA">
        <w:t>:</w:t>
      </w:r>
      <w:r w:rsidRPr="001D6DF6">
        <w:t xml:space="preserve"> measures the literacy skills of Australians aged 15 to 74 years. Four domains of literacy are measured: prose literacy, document literacy, numeracy</w:t>
      </w:r>
      <w:r>
        <w:t xml:space="preserve"> and</w:t>
      </w:r>
      <w:r w:rsidR="00995EAA">
        <w:t xml:space="preserve"> problem-</w:t>
      </w:r>
      <w:r w:rsidRPr="001D6DF6">
        <w:t>solving.</w:t>
      </w:r>
      <w:r w:rsidR="007973F8">
        <w:t xml:space="preserve"> The survey is conducted by the Australian Bureau of Statistics (ABS).</w:t>
      </w:r>
    </w:p>
    <w:p w:rsidR="00AC5181" w:rsidRDefault="00AC5181" w:rsidP="002825AA">
      <w:pPr>
        <w:pStyle w:val="text"/>
      </w:pPr>
      <w:r>
        <w:t>Phase 4</w:t>
      </w:r>
      <w:r w:rsidRPr="001D6DF6">
        <w:t xml:space="preserve"> included analysis of a </w:t>
      </w:r>
      <w:r w:rsidR="00995EAA">
        <w:t>specific-</w:t>
      </w:r>
      <w:r>
        <w:t xml:space="preserve">purpose </w:t>
      </w:r>
      <w:r w:rsidRPr="001D6DF6">
        <w:t xml:space="preserve">survey of </w:t>
      </w:r>
      <w:r>
        <w:t xml:space="preserve">2748 </w:t>
      </w:r>
      <w:r w:rsidRPr="001D6DF6">
        <w:t xml:space="preserve">Australian employees about </w:t>
      </w:r>
      <w:r>
        <w:t xml:space="preserve">their </w:t>
      </w:r>
      <w:r w:rsidRPr="001D6DF6">
        <w:t xml:space="preserve">participation in education and training and </w:t>
      </w:r>
      <w:r>
        <w:t xml:space="preserve">their </w:t>
      </w:r>
      <w:r w:rsidR="00995EAA">
        <w:t>work–</w:t>
      </w:r>
      <w:r w:rsidRPr="001D6DF6">
        <w:t xml:space="preserve">life </w:t>
      </w:r>
      <w:r>
        <w:t>circumstances, using the</w:t>
      </w:r>
      <w:r w:rsidR="004E5891">
        <w:t xml:space="preserve"> Australian Work a</w:t>
      </w:r>
      <w:r w:rsidRPr="001D6DF6">
        <w:t>nd Life Index (AWALI) measures</w:t>
      </w:r>
      <w:r>
        <w:t xml:space="preserve"> (Pocock, Skinner </w:t>
      </w:r>
      <w:r w:rsidR="00995EAA">
        <w:t>&amp;</w:t>
      </w:r>
      <w:r>
        <w:t xml:space="preserve"> Williams 2007)</w:t>
      </w:r>
      <w:r w:rsidRPr="001D6DF6">
        <w:t xml:space="preserve">. </w:t>
      </w:r>
      <w:r>
        <w:t xml:space="preserve">This survey analysed </w:t>
      </w:r>
      <w:r w:rsidR="00B67E65">
        <w:t>work–life</w:t>
      </w:r>
      <w:r>
        <w:t xml:space="preserve"> outcomes in relation to high and low pay and occupations, </w:t>
      </w:r>
      <w:r w:rsidR="007973F8">
        <w:t>enabling</w:t>
      </w:r>
      <w:r>
        <w:t xml:space="preserve"> analysis of the differences that studying makes to </w:t>
      </w:r>
      <w:r w:rsidR="00B67E65">
        <w:t>work–life</w:t>
      </w:r>
      <w:r>
        <w:t xml:space="preserve"> interaction and related issues.</w:t>
      </w:r>
    </w:p>
    <w:p w:rsidR="00AC5181" w:rsidRDefault="00AC5181" w:rsidP="002825AA">
      <w:pPr>
        <w:pStyle w:val="text"/>
      </w:pPr>
      <w:r>
        <w:t xml:space="preserve">Phase 5 included </w:t>
      </w:r>
      <w:r w:rsidRPr="00C628E4">
        <w:t xml:space="preserve">interviews and focus group discussions </w:t>
      </w:r>
      <w:r>
        <w:t>with 158 individuals:</w:t>
      </w:r>
      <w:r w:rsidRPr="00C628E4">
        <w:t xml:space="preserve"> 86 workers in retail, food processing and non-residential aged care</w:t>
      </w:r>
      <w:r>
        <w:t xml:space="preserve"> (a number of whom were also engaged in some form of education and training)</w:t>
      </w:r>
      <w:r w:rsidRPr="00C628E4">
        <w:t xml:space="preserve">, 18 students </w:t>
      </w:r>
      <w:r>
        <w:t>studying to enter these industries,</w:t>
      </w:r>
      <w:r w:rsidRPr="00C628E4">
        <w:t xml:space="preserve"> 16 </w:t>
      </w:r>
      <w:r>
        <w:t>managers and peak council, union, employer and training</w:t>
      </w:r>
      <w:r w:rsidRPr="00C628E4">
        <w:t xml:space="preserve"> representati</w:t>
      </w:r>
      <w:r>
        <w:t xml:space="preserve">ves, </w:t>
      </w:r>
      <w:r w:rsidRPr="00C628E4">
        <w:t xml:space="preserve">14 vocational educators </w:t>
      </w:r>
      <w:r>
        <w:t xml:space="preserve">(teaching courses or coordinating them) </w:t>
      </w:r>
      <w:r w:rsidR="007973F8">
        <w:t>and</w:t>
      </w:r>
      <w:r>
        <w:t xml:space="preserve"> 24 </w:t>
      </w:r>
      <w:r w:rsidR="009105E1">
        <w:t>‘</w:t>
      </w:r>
      <w:r>
        <w:t>strategic interviews</w:t>
      </w:r>
      <w:r w:rsidR="009105E1">
        <w:t>’</w:t>
      </w:r>
      <w:r>
        <w:t xml:space="preserve"> with stakeholders from industry, government, academe, unions and </w:t>
      </w:r>
      <w:r w:rsidR="00B25B08">
        <w:t>VET</w:t>
      </w:r>
      <w:r>
        <w:t xml:space="preserve"> organisations</w:t>
      </w:r>
      <w:r w:rsidRPr="00C628E4">
        <w:t>.</w:t>
      </w:r>
    </w:p>
    <w:p w:rsidR="001D6DF6" w:rsidRDefault="00330732" w:rsidP="002825AA">
      <w:pPr>
        <w:pStyle w:val="text"/>
      </w:pPr>
      <w:r>
        <w:t xml:space="preserve">The research has been undertaken by a large team of researchers. The original research project was drafted by Helen </w:t>
      </w:r>
      <w:proofErr w:type="spellStart"/>
      <w:r>
        <w:t>Masterman</w:t>
      </w:r>
      <w:proofErr w:type="spellEnd"/>
      <w:r>
        <w:t xml:space="preserve">-Smith and Barbara Pocock. Jude Elton and Katherine </w:t>
      </w:r>
      <w:r w:rsidR="00AC3DD5">
        <w:t>Edwards reviewed the literature.</w:t>
      </w:r>
      <w:r>
        <w:t xml:space="preserve"> Catherine McMahon undertook a first round of i</w:t>
      </w:r>
      <w:r w:rsidR="00AC3DD5">
        <w:t>nterviews with industry experts.</w:t>
      </w:r>
      <w:r>
        <w:t xml:space="preserve"> Natalie Skinner and Peter King undertook analysis of </w:t>
      </w:r>
      <w:r w:rsidR="00B25B08">
        <w:t xml:space="preserve">the </w:t>
      </w:r>
      <w:r>
        <w:t>exis</w:t>
      </w:r>
      <w:r w:rsidR="00AC3DD5">
        <w:t xml:space="preserve">ting </w:t>
      </w:r>
      <w:r w:rsidR="004E5891">
        <w:t xml:space="preserve">Student Outcomes, </w:t>
      </w:r>
      <w:r w:rsidR="007973F8" w:rsidRPr="007973F8">
        <w:t>Household Income and Labour Dynamics in Australia</w:t>
      </w:r>
      <w:r w:rsidR="0062023A">
        <w:t>,</w:t>
      </w:r>
      <w:r w:rsidR="00AC3DD5">
        <w:t xml:space="preserve"> and A</w:t>
      </w:r>
      <w:r w:rsidR="004E5891">
        <w:t>dult Literacy and Life Skills</w:t>
      </w:r>
      <w:r w:rsidR="00AC3DD5">
        <w:t xml:space="preserve"> surveys.</w:t>
      </w:r>
      <w:r>
        <w:t xml:space="preserve"> </w:t>
      </w:r>
      <w:r w:rsidR="00AC3DD5">
        <w:t>Natalie Skinn</w:t>
      </w:r>
      <w:r w:rsidR="00964A0A">
        <w:t xml:space="preserve">er, Barbara Pocock and Reina </w:t>
      </w:r>
      <w:proofErr w:type="spellStart"/>
      <w:r w:rsidR="00964A0A">
        <w:t>Ic</w:t>
      </w:r>
      <w:r w:rsidR="00AC3DD5">
        <w:t>h</w:t>
      </w:r>
      <w:r w:rsidR="00964A0A">
        <w:t>i</w:t>
      </w:r>
      <w:r w:rsidR="00AC3DD5">
        <w:t>i</w:t>
      </w:r>
      <w:proofErr w:type="spellEnd"/>
      <w:r w:rsidR="00AC3DD5">
        <w:t xml:space="preserve"> wrote up </w:t>
      </w:r>
      <w:r w:rsidR="00440AB4">
        <w:t xml:space="preserve">the </w:t>
      </w:r>
      <w:r w:rsidR="00AC3DD5">
        <w:t xml:space="preserve">analysis of the </w:t>
      </w:r>
      <w:r w:rsidR="007A0AB9">
        <w:t>Australian Work and Life Index (AWALI)</w:t>
      </w:r>
      <w:r w:rsidR="00AC3DD5">
        <w:t xml:space="preserve"> survey and Natalie Skinner wrote up the analysis of AWALI and education and training findings specifically. </w:t>
      </w:r>
      <w:r>
        <w:t>Jude Elton, Kim Windsor and Barbara Pocock undertook the qualitat</w:t>
      </w:r>
      <w:r w:rsidR="00AC3DD5">
        <w:t xml:space="preserve">ive interviews and focus groups. Deborah Green, </w:t>
      </w:r>
      <w:r>
        <w:t>C</w:t>
      </w:r>
      <w:r w:rsidR="00AC3DD5">
        <w:t>atherine McMahon and Barbara Pocock analysed these.</w:t>
      </w:r>
      <w:r>
        <w:t xml:space="preserve"> Suzanne Pritchard provided research assistance</w:t>
      </w:r>
      <w:r w:rsidR="00426E9B">
        <w:t>,</w:t>
      </w:r>
      <w:r>
        <w:t xml:space="preserve"> helped draw together </w:t>
      </w:r>
      <w:r w:rsidR="00AC3DD5">
        <w:t>data</w:t>
      </w:r>
      <w:r>
        <w:t xml:space="preserve"> for analysis</w:t>
      </w:r>
      <w:r w:rsidR="00426E9B">
        <w:t xml:space="preserve"> and edited</w:t>
      </w:r>
      <w:r w:rsidR="004E5891">
        <w:t xml:space="preserve"> the</w:t>
      </w:r>
      <w:r w:rsidR="00426E9B">
        <w:t xml:space="preserve"> reports</w:t>
      </w:r>
      <w:r>
        <w:t>. All of the above contributed to report writing in various ways</w:t>
      </w:r>
      <w:r w:rsidR="004E5891">
        <w:t>,</w:t>
      </w:r>
      <w:r>
        <w:t xml:space="preserve"> as reflected in the authorship of reports. </w:t>
      </w:r>
    </w:p>
    <w:p w:rsidR="00A21743" w:rsidRDefault="00A21743">
      <w:pPr>
        <w:spacing w:before="0"/>
      </w:pPr>
      <w:r>
        <w:br w:type="page"/>
      </w:r>
    </w:p>
    <w:p w:rsidR="00711978" w:rsidRPr="00E628A1" w:rsidRDefault="00B45A75" w:rsidP="00602540">
      <w:pPr>
        <w:pStyle w:val="tabletitle"/>
      </w:pPr>
      <w:bookmarkStart w:id="52" w:name="_Toc276629814"/>
      <w:bookmarkStart w:id="53" w:name="_Toc294258825"/>
      <w:r w:rsidRPr="00E628A1">
        <w:lastRenderedPageBreak/>
        <w:t>T</w:t>
      </w:r>
      <w:r w:rsidR="00711978" w:rsidRPr="00E628A1">
        <w:t>able 1</w:t>
      </w:r>
      <w:r w:rsidR="00602540">
        <w:tab/>
      </w:r>
      <w:r w:rsidR="00AC3DD5" w:rsidRPr="00E628A1">
        <w:t>Project phases,</w:t>
      </w:r>
      <w:r w:rsidR="00711978" w:rsidRPr="00E628A1">
        <w:t xml:space="preserve"> methods </w:t>
      </w:r>
      <w:r w:rsidR="00AC3DD5" w:rsidRPr="00E628A1">
        <w:t xml:space="preserve">and </w:t>
      </w:r>
      <w:r w:rsidR="00711978" w:rsidRPr="00E628A1">
        <w:t>reports</w:t>
      </w:r>
      <w:bookmarkEnd w:id="52"/>
      <w:bookmarkEnd w:id="53"/>
    </w:p>
    <w:tbl>
      <w:tblPr>
        <w:tblStyle w:val="TableGrid"/>
        <w:tblW w:w="8505"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tblPr>
      <w:tblGrid>
        <w:gridCol w:w="1134"/>
        <w:gridCol w:w="1910"/>
        <w:gridCol w:w="1910"/>
        <w:gridCol w:w="1276"/>
        <w:gridCol w:w="2275"/>
      </w:tblGrid>
      <w:tr w:rsidR="00374D53" w:rsidRPr="007C5205" w:rsidTr="00F3536F">
        <w:tc>
          <w:tcPr>
            <w:tcW w:w="1134" w:type="dxa"/>
            <w:tcBorders>
              <w:top w:val="single" w:sz="4" w:space="0" w:color="auto"/>
              <w:bottom w:val="single" w:sz="4" w:space="0" w:color="auto"/>
            </w:tcBorders>
          </w:tcPr>
          <w:p w:rsidR="00374D53" w:rsidRPr="007C5205" w:rsidRDefault="00921815" w:rsidP="00F3536F">
            <w:pPr>
              <w:pStyle w:val="Tablehead1"/>
            </w:pPr>
            <w:r w:rsidRPr="00921815">
              <w:t>Stage</w:t>
            </w:r>
          </w:p>
        </w:tc>
        <w:tc>
          <w:tcPr>
            <w:tcW w:w="1910" w:type="dxa"/>
            <w:tcBorders>
              <w:top w:val="single" w:sz="4" w:space="0" w:color="auto"/>
              <w:bottom w:val="single" w:sz="4" w:space="0" w:color="auto"/>
            </w:tcBorders>
          </w:tcPr>
          <w:p w:rsidR="00374D53" w:rsidRPr="007C5205" w:rsidRDefault="00921815" w:rsidP="00F3536F">
            <w:pPr>
              <w:pStyle w:val="Tablehead1"/>
            </w:pPr>
            <w:r w:rsidRPr="00921815">
              <w:t>Methods</w:t>
            </w:r>
          </w:p>
        </w:tc>
        <w:tc>
          <w:tcPr>
            <w:tcW w:w="1910" w:type="dxa"/>
            <w:tcBorders>
              <w:top w:val="single" w:sz="4" w:space="0" w:color="auto"/>
              <w:bottom w:val="single" w:sz="4" w:space="0" w:color="auto"/>
            </w:tcBorders>
          </w:tcPr>
          <w:p w:rsidR="00374D53" w:rsidRPr="007C5205" w:rsidRDefault="00921815" w:rsidP="00F3536F">
            <w:pPr>
              <w:pStyle w:val="Tablehead1"/>
            </w:pPr>
            <w:r w:rsidRPr="00921815">
              <w:t>Purpose</w:t>
            </w:r>
          </w:p>
        </w:tc>
        <w:tc>
          <w:tcPr>
            <w:tcW w:w="1276" w:type="dxa"/>
            <w:tcBorders>
              <w:top w:val="single" w:sz="4" w:space="0" w:color="auto"/>
              <w:bottom w:val="single" w:sz="4" w:space="0" w:color="auto"/>
            </w:tcBorders>
          </w:tcPr>
          <w:p w:rsidR="00374D53" w:rsidRPr="007C5205" w:rsidRDefault="00921815" w:rsidP="00F3536F">
            <w:pPr>
              <w:pStyle w:val="Tablehead1"/>
            </w:pPr>
            <w:r w:rsidRPr="00921815">
              <w:t>Outcomes</w:t>
            </w:r>
          </w:p>
        </w:tc>
        <w:tc>
          <w:tcPr>
            <w:tcW w:w="2275" w:type="dxa"/>
            <w:tcBorders>
              <w:top w:val="single" w:sz="4" w:space="0" w:color="auto"/>
              <w:bottom w:val="single" w:sz="4" w:space="0" w:color="auto"/>
            </w:tcBorders>
          </w:tcPr>
          <w:p w:rsidR="00374D53" w:rsidRPr="007C5205" w:rsidRDefault="00921815" w:rsidP="00F3536F">
            <w:pPr>
              <w:pStyle w:val="Tablehead1"/>
            </w:pPr>
            <w:r w:rsidRPr="00921815">
              <w:t>Reports</w:t>
            </w:r>
          </w:p>
        </w:tc>
      </w:tr>
      <w:tr w:rsidR="00374D53" w:rsidRPr="007C5205" w:rsidTr="00F3536F">
        <w:tc>
          <w:tcPr>
            <w:tcW w:w="1134" w:type="dxa"/>
            <w:tcBorders>
              <w:top w:val="single" w:sz="4" w:space="0" w:color="auto"/>
            </w:tcBorders>
          </w:tcPr>
          <w:p w:rsidR="001D6DF6" w:rsidRDefault="00921815" w:rsidP="00F3536F">
            <w:pPr>
              <w:pStyle w:val="Tabletext"/>
              <w:rPr>
                <w:rFonts w:eastAsia="Times New Roman"/>
                <w:lang w:eastAsia="en-AU"/>
              </w:rPr>
            </w:pPr>
            <w:r w:rsidRPr="00921815">
              <w:t xml:space="preserve">Literature </w:t>
            </w:r>
            <w:r w:rsidR="00F3536F" w:rsidRPr="00921815">
              <w:t>study</w:t>
            </w:r>
          </w:p>
        </w:tc>
        <w:tc>
          <w:tcPr>
            <w:tcW w:w="1910" w:type="dxa"/>
            <w:tcBorders>
              <w:top w:val="single" w:sz="4" w:space="0" w:color="auto"/>
            </w:tcBorders>
          </w:tcPr>
          <w:p w:rsidR="00374D53" w:rsidRPr="007C5205" w:rsidRDefault="00921815" w:rsidP="00F3536F">
            <w:pPr>
              <w:pStyle w:val="Tabletext"/>
            </w:pPr>
            <w:r w:rsidRPr="00921815">
              <w:t>Review of nati</w:t>
            </w:r>
            <w:r w:rsidR="00B25B08">
              <w:t>onal and international research</w:t>
            </w:r>
            <w:r w:rsidRPr="00921815">
              <w:t xml:space="preserve"> </w:t>
            </w:r>
          </w:p>
        </w:tc>
        <w:tc>
          <w:tcPr>
            <w:tcW w:w="1910" w:type="dxa"/>
            <w:tcBorders>
              <w:top w:val="single" w:sz="4" w:space="0" w:color="auto"/>
            </w:tcBorders>
          </w:tcPr>
          <w:p w:rsidR="00374D53" w:rsidRPr="007C5205" w:rsidRDefault="00921815" w:rsidP="00F3536F">
            <w:pPr>
              <w:pStyle w:val="Tabletext"/>
            </w:pPr>
            <w:r w:rsidRPr="00921815">
              <w:t>Identify what was already known</w:t>
            </w:r>
          </w:p>
        </w:tc>
        <w:tc>
          <w:tcPr>
            <w:tcW w:w="1276" w:type="dxa"/>
            <w:tcBorders>
              <w:top w:val="single" w:sz="4" w:space="0" w:color="auto"/>
            </w:tcBorders>
          </w:tcPr>
          <w:p w:rsidR="00374D53" w:rsidRPr="007C5205" w:rsidRDefault="00B25B08" w:rsidP="00F3536F">
            <w:pPr>
              <w:pStyle w:val="Tabletext"/>
            </w:pPr>
            <w:r>
              <w:t>Unpublished literature review</w:t>
            </w:r>
            <w:r w:rsidR="00921815" w:rsidRPr="00921815">
              <w:t xml:space="preserve"> </w:t>
            </w:r>
          </w:p>
        </w:tc>
        <w:tc>
          <w:tcPr>
            <w:tcW w:w="2275" w:type="dxa"/>
            <w:tcBorders>
              <w:top w:val="single" w:sz="4" w:space="0" w:color="auto"/>
            </w:tcBorders>
          </w:tcPr>
          <w:p w:rsidR="00374D53" w:rsidRPr="007C5205" w:rsidRDefault="0062023A" w:rsidP="0062023A">
            <w:pPr>
              <w:pStyle w:val="Tabletext"/>
            </w:pPr>
            <w:r>
              <w:t>‘</w:t>
            </w:r>
            <w:r w:rsidR="00921815" w:rsidRPr="0062023A">
              <w:t>Increasing the participation of low-paid workers in VET in the context of</w:t>
            </w:r>
            <w:r w:rsidR="00B25B08" w:rsidRPr="0062023A">
              <w:t xml:space="preserve"> change</w:t>
            </w:r>
            <w:r w:rsidR="00507BBF" w:rsidRPr="0062023A">
              <w:t>s at work and at home:</w:t>
            </w:r>
            <w:r w:rsidR="00507BBF">
              <w:rPr>
                <w:i/>
              </w:rPr>
              <w:t xml:space="preserve"> </w:t>
            </w:r>
            <w:r w:rsidR="00507BBF" w:rsidRPr="0062023A">
              <w:t xml:space="preserve">a </w:t>
            </w:r>
            <w:r w:rsidR="00921815" w:rsidRPr="0062023A">
              <w:t>review</w:t>
            </w:r>
            <w:r>
              <w:t>’</w:t>
            </w:r>
            <w:r w:rsidR="00921815" w:rsidRPr="00921815">
              <w:t xml:space="preserve"> Edwards, Elton, </w:t>
            </w:r>
            <w:proofErr w:type="spellStart"/>
            <w:r w:rsidR="00921815" w:rsidRPr="00921815">
              <w:t>Masterman</w:t>
            </w:r>
            <w:proofErr w:type="spellEnd"/>
            <w:r w:rsidR="00921815" w:rsidRPr="00921815">
              <w:t>-Smith &amp; Pococ</w:t>
            </w:r>
            <w:r w:rsidR="00507BBF">
              <w:t>k</w:t>
            </w:r>
            <w:r w:rsidR="00921815" w:rsidRPr="00921815">
              <w:t xml:space="preserve"> 2008 (unpublished)</w:t>
            </w:r>
          </w:p>
        </w:tc>
      </w:tr>
      <w:tr w:rsidR="00374D53" w:rsidRPr="007C5205" w:rsidTr="00F3536F">
        <w:tc>
          <w:tcPr>
            <w:tcW w:w="1134" w:type="dxa"/>
          </w:tcPr>
          <w:p w:rsidR="001D6DF6" w:rsidRDefault="00921815" w:rsidP="00F3536F">
            <w:pPr>
              <w:pStyle w:val="Tabletext"/>
              <w:rPr>
                <w:rFonts w:eastAsia="Times New Roman"/>
                <w:lang w:eastAsia="en-AU"/>
              </w:rPr>
            </w:pPr>
            <w:r w:rsidRPr="00921815">
              <w:t>Analysis of existing surveys</w:t>
            </w:r>
          </w:p>
        </w:tc>
        <w:tc>
          <w:tcPr>
            <w:tcW w:w="1910" w:type="dxa"/>
          </w:tcPr>
          <w:p w:rsidR="00374D53" w:rsidRPr="007C5205" w:rsidRDefault="00921815" w:rsidP="00F3536F">
            <w:pPr>
              <w:pStyle w:val="Tabletext"/>
            </w:pPr>
            <w:r w:rsidRPr="00921815">
              <w:t xml:space="preserve">Analysis of NCVER Student Outcomes Survey (SOS), HILDA and ABS Adult Literacy and Life Skills (ALLS) surveys. </w:t>
            </w:r>
          </w:p>
        </w:tc>
        <w:tc>
          <w:tcPr>
            <w:tcW w:w="1910" w:type="dxa"/>
          </w:tcPr>
          <w:p w:rsidR="00374D53" w:rsidRPr="007C5205" w:rsidRDefault="00921815" w:rsidP="00F3536F">
            <w:pPr>
              <w:pStyle w:val="Tabletext"/>
            </w:pPr>
            <w:r w:rsidRPr="00921815">
              <w:t>Identify VET and labour characteristics of the lower-paid and factors likely to affect VET engagement</w:t>
            </w:r>
          </w:p>
        </w:tc>
        <w:tc>
          <w:tcPr>
            <w:tcW w:w="1276" w:type="dxa"/>
          </w:tcPr>
          <w:p w:rsidR="00374D53" w:rsidRPr="007C5205" w:rsidRDefault="00374D53" w:rsidP="00F3536F">
            <w:pPr>
              <w:pStyle w:val="Tabletext"/>
            </w:pPr>
          </w:p>
        </w:tc>
        <w:tc>
          <w:tcPr>
            <w:tcW w:w="2275" w:type="dxa"/>
          </w:tcPr>
          <w:p w:rsidR="00374D53" w:rsidRPr="007C5205" w:rsidRDefault="00921815" w:rsidP="00F3536F">
            <w:pPr>
              <w:pStyle w:val="Tabletext"/>
            </w:pPr>
            <w:r w:rsidRPr="00921815">
              <w:rPr>
                <w:i/>
              </w:rPr>
              <w:t xml:space="preserve">Investigating the </w:t>
            </w:r>
            <w:r w:rsidR="00B67E65">
              <w:rPr>
                <w:i/>
              </w:rPr>
              <w:t>low-paid</w:t>
            </w:r>
            <w:r w:rsidRPr="00921815">
              <w:rPr>
                <w:i/>
              </w:rPr>
              <w:t xml:space="preserve"> workforce: employment characteristics, training and </w:t>
            </w:r>
            <w:r w:rsidR="00B67E65">
              <w:rPr>
                <w:i/>
              </w:rPr>
              <w:t>work–life</w:t>
            </w:r>
            <w:r w:rsidRPr="00921815">
              <w:rPr>
                <w:i/>
              </w:rPr>
              <w:t xml:space="preserve"> balance</w:t>
            </w:r>
            <w:r w:rsidRPr="00921815">
              <w:t xml:space="preserve">, Skinner </w:t>
            </w:r>
            <w:r w:rsidR="00507BBF">
              <w:t xml:space="preserve">&amp; </w:t>
            </w:r>
            <w:r w:rsidRPr="00921815">
              <w:t>King, October 2008</w:t>
            </w:r>
            <w:r w:rsidR="00AC5181">
              <w:t xml:space="preserve"> (NCVER working paper published by the Centre for </w:t>
            </w:r>
            <w:proofErr w:type="spellStart"/>
            <w:r w:rsidR="00AC5181">
              <w:t>Work+Life</w:t>
            </w:r>
            <w:proofErr w:type="spellEnd"/>
            <w:r w:rsidR="00AC5181">
              <w:t>)</w:t>
            </w:r>
          </w:p>
        </w:tc>
      </w:tr>
      <w:tr w:rsidR="00374D53" w:rsidRPr="007C5205" w:rsidTr="00F3536F">
        <w:tc>
          <w:tcPr>
            <w:tcW w:w="1134" w:type="dxa"/>
          </w:tcPr>
          <w:p w:rsidR="001D6DF6" w:rsidRDefault="00921815" w:rsidP="00F3536F">
            <w:pPr>
              <w:pStyle w:val="Tabletext"/>
              <w:rPr>
                <w:rFonts w:eastAsia="Times New Roman"/>
                <w:lang w:eastAsia="en-AU"/>
              </w:rPr>
            </w:pPr>
            <w:r w:rsidRPr="00921815">
              <w:t>First industry consultation</w:t>
            </w:r>
          </w:p>
        </w:tc>
        <w:tc>
          <w:tcPr>
            <w:tcW w:w="1910" w:type="dxa"/>
          </w:tcPr>
          <w:p w:rsidR="00374D53" w:rsidRPr="007C5205" w:rsidRDefault="00921815" w:rsidP="00F3536F">
            <w:pPr>
              <w:pStyle w:val="Tabletext"/>
            </w:pPr>
            <w:r w:rsidRPr="00921815">
              <w:t>Consultations with VET stakeholders</w:t>
            </w:r>
            <w:r w:rsidR="00507BBF">
              <w:t>; r</w:t>
            </w:r>
            <w:r w:rsidRPr="00921815">
              <w:t>eference group established and c</w:t>
            </w:r>
            <w:r w:rsidR="00507BBF">
              <w:t>ontributed to research design; p</w:t>
            </w:r>
            <w:r w:rsidRPr="00921815">
              <w:t>olicy roundtable with key stakeholders held</w:t>
            </w:r>
          </w:p>
        </w:tc>
        <w:tc>
          <w:tcPr>
            <w:tcW w:w="1910" w:type="dxa"/>
          </w:tcPr>
          <w:p w:rsidR="00374D53" w:rsidRPr="007C5205" w:rsidRDefault="00921815" w:rsidP="00F3536F">
            <w:pPr>
              <w:pStyle w:val="Tabletext"/>
            </w:pPr>
            <w:r w:rsidRPr="00921815">
              <w:t>Ensure research addressed stakeholder concern</w:t>
            </w:r>
            <w:r w:rsidR="00507BBF">
              <w:t>s and built on their experience</w:t>
            </w:r>
            <w:r w:rsidRPr="00921815">
              <w:t xml:space="preserve"> </w:t>
            </w:r>
          </w:p>
        </w:tc>
        <w:tc>
          <w:tcPr>
            <w:tcW w:w="1276" w:type="dxa"/>
          </w:tcPr>
          <w:p w:rsidR="00374D53" w:rsidRPr="007C5205" w:rsidRDefault="00921815" w:rsidP="00F3536F">
            <w:pPr>
              <w:pStyle w:val="Tabletext"/>
            </w:pPr>
            <w:r w:rsidRPr="00921815">
              <w:t>Agreed to focus on workers in non-residential aged care, retail and food processing industries</w:t>
            </w:r>
          </w:p>
        </w:tc>
        <w:tc>
          <w:tcPr>
            <w:tcW w:w="2275" w:type="dxa"/>
          </w:tcPr>
          <w:p w:rsidR="00374D53" w:rsidRPr="007C5205" w:rsidRDefault="00B67E65" w:rsidP="00F3536F">
            <w:pPr>
              <w:pStyle w:val="Tabletext"/>
            </w:pPr>
            <w:r>
              <w:rPr>
                <w:i/>
              </w:rPr>
              <w:t>Low-paid</w:t>
            </w:r>
            <w:r w:rsidR="00921815" w:rsidRPr="00921815">
              <w:rPr>
                <w:i/>
              </w:rPr>
              <w:t xml:space="preserve"> workers, changing patterns of work and life, and participation in vocational education and training: a discussion starter</w:t>
            </w:r>
            <w:r w:rsidR="00921815" w:rsidRPr="00921815">
              <w:t>, Pocock, March 2009</w:t>
            </w:r>
            <w:r w:rsidR="00AC5181">
              <w:t xml:space="preserve"> (NCVER)</w:t>
            </w:r>
          </w:p>
        </w:tc>
      </w:tr>
      <w:tr w:rsidR="00374D53" w:rsidRPr="007C5205" w:rsidTr="00F3536F">
        <w:tc>
          <w:tcPr>
            <w:tcW w:w="1134" w:type="dxa"/>
          </w:tcPr>
          <w:p w:rsidR="001D6DF6" w:rsidRDefault="00921815" w:rsidP="00F3536F">
            <w:pPr>
              <w:pStyle w:val="Tabletext"/>
              <w:rPr>
                <w:rFonts w:eastAsia="Times New Roman"/>
                <w:lang w:eastAsia="en-AU"/>
              </w:rPr>
            </w:pPr>
            <w:r w:rsidRPr="00921815">
              <w:t>New survey study</w:t>
            </w:r>
          </w:p>
        </w:tc>
        <w:tc>
          <w:tcPr>
            <w:tcW w:w="1910" w:type="dxa"/>
          </w:tcPr>
          <w:p w:rsidR="00374D53" w:rsidRPr="007C5205" w:rsidRDefault="00507BBF" w:rsidP="00F3536F">
            <w:pPr>
              <w:pStyle w:val="Tabletext"/>
            </w:pPr>
            <w:r>
              <w:t>Purpose-designed</w:t>
            </w:r>
            <w:r w:rsidR="00921815" w:rsidRPr="00921815">
              <w:t xml:space="preserve"> representative survey of </w:t>
            </w:r>
            <w:r w:rsidR="00FC2954">
              <w:t xml:space="preserve">2748 </w:t>
            </w:r>
            <w:r w:rsidR="00921815" w:rsidRPr="00921815">
              <w:t xml:space="preserve">Australian </w:t>
            </w:r>
            <w:r w:rsidR="00FC2954">
              <w:t xml:space="preserve">workers </w:t>
            </w:r>
            <w:r w:rsidR="00921815" w:rsidRPr="00921815">
              <w:t xml:space="preserve">about participation in </w:t>
            </w:r>
            <w:r>
              <w:t>education and training and work–life including AWALI work–</w:t>
            </w:r>
            <w:r w:rsidR="00921815" w:rsidRPr="00921815">
              <w:t xml:space="preserve">life measures. </w:t>
            </w:r>
          </w:p>
        </w:tc>
        <w:tc>
          <w:tcPr>
            <w:tcW w:w="1910" w:type="dxa"/>
          </w:tcPr>
          <w:p w:rsidR="00374D53" w:rsidRPr="007C5205" w:rsidRDefault="00507BBF" w:rsidP="00F3536F">
            <w:pPr>
              <w:pStyle w:val="Tabletext"/>
            </w:pPr>
            <w:r>
              <w:t>Apply a work–</w:t>
            </w:r>
            <w:r w:rsidR="00921815" w:rsidRPr="00921815">
              <w:t>life lens to examine patterns of participation in education and training and perc</w:t>
            </w:r>
            <w:r>
              <w:t>eptions of future participation</w:t>
            </w:r>
            <w:r w:rsidR="00921815" w:rsidRPr="00921815">
              <w:t xml:space="preserve"> </w:t>
            </w:r>
          </w:p>
        </w:tc>
        <w:tc>
          <w:tcPr>
            <w:tcW w:w="1276" w:type="dxa"/>
          </w:tcPr>
          <w:p w:rsidR="00374D53" w:rsidRPr="007C5205" w:rsidRDefault="00374D53" w:rsidP="00F3536F">
            <w:pPr>
              <w:pStyle w:val="Tabletext"/>
            </w:pPr>
          </w:p>
        </w:tc>
        <w:tc>
          <w:tcPr>
            <w:tcW w:w="2275" w:type="dxa"/>
          </w:tcPr>
          <w:p w:rsidR="00DA54D2" w:rsidRPr="007C5205" w:rsidRDefault="00B67E65" w:rsidP="00F3536F">
            <w:pPr>
              <w:pStyle w:val="Tabletext"/>
              <w:rPr>
                <w:i/>
              </w:rPr>
            </w:pPr>
            <w:r>
              <w:rPr>
                <w:i/>
              </w:rPr>
              <w:t>Work–life</w:t>
            </w:r>
            <w:r w:rsidR="00921815" w:rsidRPr="00921815">
              <w:rPr>
                <w:i/>
              </w:rPr>
              <w:t xml:space="preserve">, and workplace flexibility: the Australian Work and Life Index 2009, </w:t>
            </w:r>
            <w:r w:rsidR="00921815" w:rsidRPr="00921815">
              <w:t xml:space="preserve">Pocock, Skinner </w:t>
            </w:r>
            <w:r w:rsidR="00507BBF">
              <w:t>&amp;</w:t>
            </w:r>
            <w:r w:rsidR="00921815" w:rsidRPr="00921815">
              <w:t xml:space="preserve"> </w:t>
            </w:r>
            <w:proofErr w:type="spellStart"/>
            <w:r w:rsidR="00921815" w:rsidRPr="00921815">
              <w:t>Ichii</w:t>
            </w:r>
            <w:proofErr w:type="spellEnd"/>
            <w:r w:rsidR="00921815" w:rsidRPr="00921815">
              <w:t>, 2009</w:t>
            </w:r>
            <w:r w:rsidR="00AC5181">
              <w:t xml:space="preserve"> (Published by the Centre for </w:t>
            </w:r>
            <w:proofErr w:type="spellStart"/>
            <w:r w:rsidR="00AC5181">
              <w:t>Work+Life</w:t>
            </w:r>
            <w:proofErr w:type="spellEnd"/>
            <w:r w:rsidR="00AC5181">
              <w:t>)</w:t>
            </w:r>
          </w:p>
          <w:p w:rsidR="00374D53" w:rsidRPr="007C5205" w:rsidRDefault="00B67E65" w:rsidP="00F3536F">
            <w:pPr>
              <w:pStyle w:val="Tabletext"/>
              <w:rPr>
                <w:i/>
              </w:rPr>
            </w:pPr>
            <w:r>
              <w:rPr>
                <w:i/>
              </w:rPr>
              <w:t>Work–life</w:t>
            </w:r>
            <w:r w:rsidR="00921815" w:rsidRPr="00921815">
              <w:rPr>
                <w:i/>
              </w:rPr>
              <w:t xml:space="preserve"> issues and participation in education and training, </w:t>
            </w:r>
            <w:r w:rsidR="00921815" w:rsidRPr="00921815">
              <w:t>Skinner, 2009</w:t>
            </w:r>
            <w:r w:rsidR="00AC5181">
              <w:t xml:space="preserve"> (NCVER)</w:t>
            </w:r>
          </w:p>
        </w:tc>
      </w:tr>
      <w:tr w:rsidR="00374D53" w:rsidRPr="007C5205" w:rsidTr="00F3536F">
        <w:tc>
          <w:tcPr>
            <w:tcW w:w="1134" w:type="dxa"/>
          </w:tcPr>
          <w:p w:rsidR="001D6DF6" w:rsidRDefault="00921815" w:rsidP="00F3536F">
            <w:pPr>
              <w:pStyle w:val="Tabletext"/>
              <w:rPr>
                <w:rFonts w:eastAsia="Times New Roman"/>
                <w:lang w:eastAsia="en-AU"/>
              </w:rPr>
            </w:pPr>
            <w:r w:rsidRPr="00921815">
              <w:t>Qualitative study</w:t>
            </w:r>
          </w:p>
        </w:tc>
        <w:tc>
          <w:tcPr>
            <w:tcW w:w="1910" w:type="dxa"/>
          </w:tcPr>
          <w:p w:rsidR="00374D53" w:rsidRPr="007C5205" w:rsidRDefault="00921815" w:rsidP="00F3536F">
            <w:pPr>
              <w:pStyle w:val="Tabletext"/>
            </w:pPr>
            <w:r w:rsidRPr="00921815">
              <w:t>Qualitati</w:t>
            </w:r>
            <w:r w:rsidR="00507BBF">
              <w:t>ve investigation conducted 2008–09 (</w:t>
            </w:r>
            <w:r w:rsidRPr="00921815">
              <w:t>Vic</w:t>
            </w:r>
            <w:r w:rsidR="00507BBF">
              <w:t>.</w:t>
            </w:r>
            <w:r w:rsidR="004B64C1">
              <w:t xml:space="preserve"> –</w:t>
            </w:r>
            <w:r w:rsidR="004B64C1" w:rsidRPr="00921815">
              <w:t xml:space="preserve"> </w:t>
            </w:r>
            <w:r w:rsidRPr="00921815">
              <w:t>food processing; WA – retail; Qld – non-residential aged care; SA – retail and non-residential aged care</w:t>
            </w:r>
            <w:r w:rsidR="00507BBF">
              <w:t>)</w:t>
            </w:r>
          </w:p>
        </w:tc>
        <w:tc>
          <w:tcPr>
            <w:tcW w:w="1910" w:type="dxa"/>
          </w:tcPr>
          <w:p w:rsidR="00374D53" w:rsidRPr="007C5205" w:rsidRDefault="00921815" w:rsidP="0062023A">
            <w:pPr>
              <w:pStyle w:val="Tabletext"/>
            </w:pPr>
            <w:r w:rsidRPr="00921815">
              <w:t xml:space="preserve">Consult workers, employers, educators, industry spokespeople about experiences in workplaces and in educational organisations </w:t>
            </w:r>
          </w:p>
        </w:tc>
        <w:tc>
          <w:tcPr>
            <w:tcW w:w="1276" w:type="dxa"/>
          </w:tcPr>
          <w:p w:rsidR="00374D53" w:rsidRPr="007C5205" w:rsidRDefault="00374D53" w:rsidP="00F3536F">
            <w:pPr>
              <w:pStyle w:val="Tabletext"/>
            </w:pPr>
          </w:p>
        </w:tc>
        <w:tc>
          <w:tcPr>
            <w:tcW w:w="2275" w:type="dxa"/>
          </w:tcPr>
          <w:p w:rsidR="00374D53" w:rsidRPr="007C5205" w:rsidRDefault="00AC5181" w:rsidP="00F3536F">
            <w:pPr>
              <w:pStyle w:val="Tabletext"/>
              <w:rPr>
                <w:i/>
              </w:rPr>
            </w:pPr>
            <w:r>
              <w:rPr>
                <w:i/>
              </w:rPr>
              <w:t xml:space="preserve">Juggling work, home and learning in </w:t>
            </w:r>
            <w:r w:rsidR="00B67E65">
              <w:rPr>
                <w:i/>
              </w:rPr>
              <w:t>low-paid</w:t>
            </w:r>
            <w:r w:rsidR="00507BBF">
              <w:rPr>
                <w:i/>
              </w:rPr>
              <w:t xml:space="preserve"> occupations: a </w:t>
            </w:r>
            <w:r>
              <w:rPr>
                <w:i/>
              </w:rPr>
              <w:t>qualitative study</w:t>
            </w:r>
            <w:r w:rsidR="001B5790">
              <w:rPr>
                <w:i/>
              </w:rPr>
              <w:t xml:space="preserve">, </w:t>
            </w:r>
            <w:r w:rsidR="00921815" w:rsidRPr="00921815">
              <w:t xml:space="preserve">Pocock, </w:t>
            </w:r>
            <w:r>
              <w:t xml:space="preserve">Elton, </w:t>
            </w:r>
            <w:r w:rsidR="00921815" w:rsidRPr="00921815">
              <w:t xml:space="preserve">Green, McMahon </w:t>
            </w:r>
            <w:r w:rsidR="00507BBF">
              <w:t xml:space="preserve">&amp; </w:t>
            </w:r>
            <w:r w:rsidR="00921815" w:rsidRPr="00921815">
              <w:t>Pritchard, 2011</w:t>
            </w:r>
            <w:r>
              <w:t xml:space="preserve"> (NCVER)</w:t>
            </w:r>
          </w:p>
        </w:tc>
      </w:tr>
      <w:tr w:rsidR="00374D53" w:rsidRPr="007C5205" w:rsidTr="00F3536F">
        <w:tc>
          <w:tcPr>
            <w:tcW w:w="1134" w:type="dxa"/>
          </w:tcPr>
          <w:p w:rsidR="001D6DF6" w:rsidRDefault="00921815" w:rsidP="00F3536F">
            <w:pPr>
              <w:pStyle w:val="Tabletext"/>
              <w:rPr>
                <w:rFonts w:eastAsia="Times New Roman"/>
                <w:lang w:eastAsia="en-AU"/>
              </w:rPr>
            </w:pPr>
            <w:r w:rsidRPr="00921815">
              <w:t>Second industry consultation</w:t>
            </w:r>
          </w:p>
        </w:tc>
        <w:tc>
          <w:tcPr>
            <w:tcW w:w="1910" w:type="dxa"/>
          </w:tcPr>
          <w:p w:rsidR="00374D53" w:rsidRPr="007C5205" w:rsidRDefault="00921815" w:rsidP="00F3536F">
            <w:pPr>
              <w:pStyle w:val="Tabletext"/>
            </w:pPr>
            <w:r w:rsidRPr="00921815">
              <w:t>Consultations with 24 individuals from government, industry, VET, social inclusion experts focusing</w:t>
            </w:r>
            <w:r w:rsidR="001B5790">
              <w:t xml:space="preserve"> on findings and policy options; s</w:t>
            </w:r>
            <w:r w:rsidRPr="00921815">
              <w:t>econd policy roundtable held</w:t>
            </w:r>
          </w:p>
        </w:tc>
        <w:tc>
          <w:tcPr>
            <w:tcW w:w="1910" w:type="dxa"/>
          </w:tcPr>
          <w:p w:rsidR="00374D53" w:rsidRPr="007C5205" w:rsidRDefault="00921815" w:rsidP="00F3536F">
            <w:pPr>
              <w:pStyle w:val="Tabletext"/>
            </w:pPr>
            <w:r w:rsidRPr="00921815">
              <w:t>Ensure research findings addressed stakeholder concerns an</w:t>
            </w:r>
            <w:r w:rsidR="001B5790">
              <w:t>d incorporated their experience</w:t>
            </w:r>
            <w:r w:rsidRPr="00921815">
              <w:t xml:space="preserve"> </w:t>
            </w:r>
          </w:p>
        </w:tc>
        <w:tc>
          <w:tcPr>
            <w:tcW w:w="1276" w:type="dxa"/>
          </w:tcPr>
          <w:p w:rsidR="00374D53" w:rsidRPr="007C5205" w:rsidRDefault="00921815" w:rsidP="00F3536F">
            <w:pPr>
              <w:pStyle w:val="Tabletext"/>
            </w:pPr>
            <w:r w:rsidRPr="00921815">
              <w:t>Refinement of final report</w:t>
            </w:r>
          </w:p>
        </w:tc>
        <w:tc>
          <w:tcPr>
            <w:tcW w:w="2275" w:type="dxa"/>
          </w:tcPr>
          <w:p w:rsidR="00374D53" w:rsidRPr="007C5205" w:rsidRDefault="00374D53" w:rsidP="00F3536F">
            <w:pPr>
              <w:pStyle w:val="Tabletext"/>
            </w:pPr>
          </w:p>
        </w:tc>
      </w:tr>
      <w:tr w:rsidR="00374D53" w:rsidRPr="007C5205" w:rsidTr="00F3536F">
        <w:tc>
          <w:tcPr>
            <w:tcW w:w="1134" w:type="dxa"/>
          </w:tcPr>
          <w:p w:rsidR="001D6DF6" w:rsidRDefault="00921815" w:rsidP="00F3536F">
            <w:pPr>
              <w:pStyle w:val="Tabletext"/>
              <w:spacing w:after="40"/>
              <w:rPr>
                <w:rFonts w:eastAsia="Times New Roman"/>
                <w:lang w:eastAsia="en-AU"/>
              </w:rPr>
            </w:pPr>
            <w:r w:rsidRPr="00921815">
              <w:t>Overview</w:t>
            </w:r>
          </w:p>
        </w:tc>
        <w:tc>
          <w:tcPr>
            <w:tcW w:w="1910" w:type="dxa"/>
          </w:tcPr>
          <w:p w:rsidR="00374D53" w:rsidRPr="007C5205" w:rsidRDefault="00921815" w:rsidP="00F3536F">
            <w:pPr>
              <w:pStyle w:val="Tabletext"/>
              <w:spacing w:after="40"/>
            </w:pPr>
            <w:r w:rsidRPr="00921815">
              <w:t>Analysis of all reports and data (literature review, statistical ana</w:t>
            </w:r>
            <w:r w:rsidR="001B5790">
              <w:t>lysis, focus groups, interviews</w:t>
            </w:r>
            <w:r w:rsidRPr="00921815">
              <w:t xml:space="preserve"> &amp; policy roundtables) </w:t>
            </w:r>
          </w:p>
        </w:tc>
        <w:tc>
          <w:tcPr>
            <w:tcW w:w="1910" w:type="dxa"/>
          </w:tcPr>
          <w:p w:rsidR="00374D53" w:rsidRPr="007C5205" w:rsidRDefault="00921815" w:rsidP="00F3536F">
            <w:pPr>
              <w:pStyle w:val="Tabletext"/>
              <w:spacing w:after="40"/>
            </w:pPr>
            <w:r w:rsidRPr="00921815">
              <w:t>Summarises all above</w:t>
            </w:r>
          </w:p>
        </w:tc>
        <w:tc>
          <w:tcPr>
            <w:tcW w:w="1276" w:type="dxa"/>
          </w:tcPr>
          <w:p w:rsidR="00374D53" w:rsidRPr="007C5205" w:rsidRDefault="00374D53" w:rsidP="00F3536F">
            <w:pPr>
              <w:pStyle w:val="Tabletext"/>
              <w:spacing w:after="40"/>
            </w:pPr>
          </w:p>
        </w:tc>
        <w:tc>
          <w:tcPr>
            <w:tcW w:w="2275" w:type="dxa"/>
          </w:tcPr>
          <w:p w:rsidR="00374D53" w:rsidRPr="007C5205" w:rsidRDefault="004F2D6F" w:rsidP="00F3536F">
            <w:pPr>
              <w:pStyle w:val="Tabletext"/>
              <w:spacing w:after="40"/>
              <w:rPr>
                <w:i/>
              </w:rPr>
            </w:pPr>
            <w:r>
              <w:rPr>
                <w:i/>
              </w:rPr>
              <w:t xml:space="preserve">Work, life and VET participation amongst </w:t>
            </w:r>
            <w:r w:rsidR="00D11D9C">
              <w:rPr>
                <w:i/>
              </w:rPr>
              <w:t>lower-paid</w:t>
            </w:r>
            <w:r>
              <w:rPr>
                <w:i/>
              </w:rPr>
              <w:t xml:space="preserve"> workers</w:t>
            </w:r>
            <w:r w:rsidR="00921815" w:rsidRPr="00921815">
              <w:rPr>
                <w:i/>
              </w:rPr>
              <w:t xml:space="preserve"> </w:t>
            </w:r>
            <w:r>
              <w:t>(t</w:t>
            </w:r>
            <w:r w:rsidR="00921815" w:rsidRPr="00921815">
              <w:t>his report)</w:t>
            </w:r>
            <w:r w:rsidR="001B5790">
              <w:t>,</w:t>
            </w:r>
            <w:r w:rsidR="00921815" w:rsidRPr="00921815">
              <w:rPr>
                <w:i/>
              </w:rPr>
              <w:t xml:space="preserve"> </w:t>
            </w:r>
            <w:r w:rsidR="00921815" w:rsidRPr="00921815">
              <w:t xml:space="preserve">Pocock, Skinner, McMahon </w:t>
            </w:r>
            <w:r>
              <w:t>and</w:t>
            </w:r>
            <w:r w:rsidR="00921815" w:rsidRPr="00921815">
              <w:t xml:space="preserve"> Pritchard, 2011</w:t>
            </w:r>
            <w:r w:rsidR="001B5790">
              <w:t xml:space="preserve"> (NCVER m</w:t>
            </w:r>
            <w:r>
              <w:t>onograph)</w:t>
            </w:r>
          </w:p>
        </w:tc>
      </w:tr>
    </w:tbl>
    <w:p w:rsidR="001D6DF6" w:rsidRDefault="001D6DF6" w:rsidP="001D6DF6"/>
    <w:p w:rsidR="003B6CB6" w:rsidRDefault="003B6CB6">
      <w:pPr>
        <w:spacing w:before="0" w:after="0"/>
        <w:rPr>
          <w:kern w:val="28"/>
          <w:sz w:val="60"/>
          <w:szCs w:val="20"/>
          <w:lang w:eastAsia="en-US"/>
        </w:rPr>
      </w:pPr>
      <w:r>
        <w:br w:type="page"/>
      </w:r>
    </w:p>
    <w:p w:rsidR="008E40CE" w:rsidRPr="00D17863" w:rsidRDefault="003B6CB6" w:rsidP="00617D96">
      <w:pPr>
        <w:pStyle w:val="Heading1"/>
      </w:pPr>
      <w:r>
        <w:lastRenderedPageBreak/>
        <w:br/>
      </w:r>
      <w:bookmarkStart w:id="54" w:name="_Toc294532626"/>
      <w:r w:rsidR="001B5790">
        <w:t xml:space="preserve">Context: work and </w:t>
      </w:r>
      <w:r w:rsidR="003F7C4B">
        <w:t>life and study in</w:t>
      </w:r>
      <w:r>
        <w:t> </w:t>
      </w:r>
      <w:r w:rsidR="00B67E65">
        <w:t>low-paid</w:t>
      </w:r>
      <w:r w:rsidR="003F7C4B">
        <w:t xml:space="preserve"> occupations</w:t>
      </w:r>
      <w:bookmarkEnd w:id="54"/>
    </w:p>
    <w:p w:rsidR="001D6DF6" w:rsidRDefault="000C6A86" w:rsidP="00EB6F5A">
      <w:pPr>
        <w:pStyle w:val="text"/>
        <w:spacing w:before="440"/>
      </w:pPr>
      <w:r>
        <w:t>This research reveals</w:t>
      </w:r>
      <w:r w:rsidR="001B5790">
        <w:t xml:space="preserve"> a system of work, VET and work–</w:t>
      </w:r>
      <w:r>
        <w:t xml:space="preserve">life interaction that affects the experiences of </w:t>
      </w:r>
      <w:r w:rsidR="00D11D9C">
        <w:t>lower-paid</w:t>
      </w:r>
      <w:r w:rsidR="001B5790">
        <w:t xml:space="preserve"> workers. These interactions</w:t>
      </w:r>
      <w:r>
        <w:t xml:space="preserve"> and the institutions and social norms that condition them can be changed for the better, as </w:t>
      </w:r>
      <w:r w:rsidR="00C0498B">
        <w:t xml:space="preserve">previous research (Rainbird 2007) and </w:t>
      </w:r>
      <w:r>
        <w:t xml:space="preserve">the examination of diverse experiences </w:t>
      </w:r>
      <w:r w:rsidR="002F0BFD">
        <w:t xml:space="preserve">in different institutional settings </w:t>
      </w:r>
      <w:r>
        <w:t xml:space="preserve">through this research shows. </w:t>
      </w:r>
      <w:r w:rsidR="0094312D">
        <w:t>P</w:t>
      </w:r>
      <w:r>
        <w:t xml:space="preserve">ositive change can be created by </w:t>
      </w:r>
      <w:r w:rsidR="002F0BFD">
        <w:t>arrangements</w:t>
      </w:r>
      <w:r>
        <w:t xml:space="preserve"> in the workplace, the family and </w:t>
      </w:r>
      <w:r w:rsidR="002F0BFD">
        <w:t>household, VET institutions</w:t>
      </w:r>
      <w:r>
        <w:t>, the regulatory and funding systems for VET, the regulation of work</w:t>
      </w:r>
      <w:r w:rsidR="002F0BFD">
        <w:t>, and the behaviour of employers and unions</w:t>
      </w:r>
      <w:r>
        <w:t>. This report explores how.</w:t>
      </w:r>
    </w:p>
    <w:p w:rsidR="001D6DF6" w:rsidRDefault="000C6A86" w:rsidP="00EB6F5A">
      <w:pPr>
        <w:pStyle w:val="text"/>
        <w:ind w:right="-151"/>
      </w:pPr>
      <w:r>
        <w:t xml:space="preserve">This research matters because </w:t>
      </w:r>
      <w:r w:rsidR="00D11D9C">
        <w:t>lower-paid</w:t>
      </w:r>
      <w:r w:rsidR="00FF098C" w:rsidRPr="00AC23CD">
        <w:t xml:space="preserve"> workers </w:t>
      </w:r>
      <w:r w:rsidR="002F0BFD">
        <w:t xml:space="preserve">form a significant portion </w:t>
      </w:r>
      <w:r w:rsidR="00FF098C">
        <w:t xml:space="preserve">of the Australian labour market, both numerically and in terms </w:t>
      </w:r>
      <w:r w:rsidR="00172DA4">
        <w:t xml:space="preserve">of </w:t>
      </w:r>
      <w:r w:rsidR="00FF098C">
        <w:t>their significance in society</w:t>
      </w:r>
      <w:r w:rsidR="0094312D">
        <w:t>.</w:t>
      </w:r>
      <w:r w:rsidR="007C5205">
        <w:t xml:space="preserve"> In 2008</w:t>
      </w:r>
      <w:r w:rsidR="001B5790">
        <w:t>, 17.5</w:t>
      </w:r>
      <w:r w:rsidR="00764110">
        <w:t>%</w:t>
      </w:r>
      <w:r w:rsidR="007C5205">
        <w:t xml:space="preserve"> of full-time workers met the OECD definition of </w:t>
      </w:r>
      <w:r w:rsidR="00B67E65">
        <w:t>low-paid</w:t>
      </w:r>
      <w:r w:rsidR="007C5205">
        <w:t xml:space="preserve"> workers, up from 12.3 </w:t>
      </w:r>
      <w:r w:rsidR="00764110">
        <w:t>%</w:t>
      </w:r>
      <w:r w:rsidR="001B5790">
        <w:t xml:space="preserve"> in 1998 (OECD 2006, p.175, 2010</w:t>
      </w:r>
      <w:r w:rsidR="006B65A1">
        <w:t>a</w:t>
      </w:r>
      <w:r w:rsidR="001B5790">
        <w:t>, p.295);</w:t>
      </w:r>
      <w:r w:rsidR="00C81886">
        <w:t xml:space="preserve"> </w:t>
      </w:r>
      <w:r w:rsidR="007C5205">
        <w:t>the OECD define</w:t>
      </w:r>
      <w:r w:rsidR="001B5790">
        <w:t>s</w:t>
      </w:r>
      <w:r w:rsidR="007C5205">
        <w:t xml:space="preserve"> </w:t>
      </w:r>
      <w:r w:rsidR="00B67E65">
        <w:t>low-paid</w:t>
      </w:r>
      <w:r w:rsidR="0094312D">
        <w:t xml:space="preserve"> as </w:t>
      </w:r>
      <w:r w:rsidR="007C5205">
        <w:t xml:space="preserve">those earning less than two-thirds of median earnings). This compares </w:t>
      </w:r>
      <w:r w:rsidR="001B5790">
        <w:t>with</w:t>
      </w:r>
      <w:r w:rsidR="007C5205">
        <w:t xml:space="preserve"> 24.5</w:t>
      </w:r>
      <w:r w:rsidR="00D0348F">
        <w:t>%</w:t>
      </w:r>
      <w:r w:rsidR="007C5205">
        <w:t xml:space="preserve"> and 21.2 </w:t>
      </w:r>
      <w:r w:rsidR="00764110">
        <w:t>%</w:t>
      </w:r>
      <w:r w:rsidR="007C5205">
        <w:t xml:space="preserve"> in the US and UK respectively. The </w:t>
      </w:r>
      <w:r w:rsidR="0094312D">
        <w:t xml:space="preserve">Australian </w:t>
      </w:r>
      <w:r w:rsidR="007C5205">
        <w:t>proportion is much higher if we include part-time workers (</w:t>
      </w:r>
      <w:r w:rsidR="007C5205" w:rsidRPr="0062023A">
        <w:t>many of whom of course are students)</w:t>
      </w:r>
      <w:r w:rsidR="007C5205">
        <w:t>.</w:t>
      </w:r>
      <w:r w:rsidR="00FF098C">
        <w:t xml:space="preserve"> </w:t>
      </w:r>
      <w:r w:rsidR="002F0BFD">
        <w:t>Better outco</w:t>
      </w:r>
      <w:r w:rsidR="00F07B11">
        <w:t xml:space="preserve">mes for </w:t>
      </w:r>
      <w:r w:rsidR="00D11D9C">
        <w:t>lower-paid</w:t>
      </w:r>
      <w:r w:rsidR="00F07B11">
        <w:t xml:space="preserve"> workers</w:t>
      </w:r>
      <w:r w:rsidR="001B5790">
        <w:t>,</w:t>
      </w:r>
      <w:r w:rsidR="00F07B11">
        <w:t xml:space="preserve"> </w:t>
      </w:r>
      <w:r w:rsidR="00D0348F">
        <w:t>including in their access to training</w:t>
      </w:r>
      <w:r w:rsidR="0062023A">
        <w:t>,</w:t>
      </w:r>
      <w:r w:rsidR="00D0348F">
        <w:t xml:space="preserve"> </w:t>
      </w:r>
      <w:r w:rsidR="00F07B11">
        <w:t>reduce inequality, improve</w:t>
      </w:r>
      <w:r w:rsidR="001B5790">
        <w:t xml:space="preserve"> the life </w:t>
      </w:r>
      <w:r w:rsidR="002F0BFD">
        <w:t>chances of the</w:t>
      </w:r>
      <w:r w:rsidR="00DA09B5">
        <w:t>ir</w:t>
      </w:r>
      <w:r w:rsidR="002F0BFD">
        <w:t xml:space="preserve"> children</w:t>
      </w:r>
      <w:r w:rsidR="00F07B11">
        <w:t>, reduce disadvantage and increase social inclusion</w:t>
      </w:r>
      <w:r w:rsidR="002F0BFD">
        <w:t>.</w:t>
      </w:r>
    </w:p>
    <w:p w:rsidR="001D6DF6" w:rsidRDefault="00D11D9C" w:rsidP="00933C97">
      <w:pPr>
        <w:pStyle w:val="text"/>
      </w:pPr>
      <w:r>
        <w:t>Lower-paid</w:t>
      </w:r>
      <w:r w:rsidR="00FF098C">
        <w:t xml:space="preserve"> workers are diverse in their </w:t>
      </w:r>
      <w:r w:rsidR="000C6A86">
        <w:t>aspirations</w:t>
      </w:r>
      <w:r w:rsidR="00FF098C">
        <w:t xml:space="preserve">. These are shaped by gender, </w:t>
      </w:r>
      <w:r w:rsidR="001B5790">
        <w:t xml:space="preserve">life </w:t>
      </w:r>
      <w:r w:rsidR="001E4E94">
        <w:t xml:space="preserve">stage and </w:t>
      </w:r>
      <w:r w:rsidR="00FF098C">
        <w:t>educational and work histories.</w:t>
      </w:r>
      <w:r w:rsidR="00D7074A">
        <w:t xml:space="preserve"> </w:t>
      </w:r>
      <w:r w:rsidR="00FF098C">
        <w:t xml:space="preserve">However, regardless of their personal inclinations, </w:t>
      </w:r>
      <w:r>
        <w:t>lower-paid</w:t>
      </w:r>
      <w:r w:rsidR="00FF098C">
        <w:t xml:space="preserve"> workers often face </w:t>
      </w:r>
      <w:r w:rsidR="000C6A86">
        <w:t>constrained</w:t>
      </w:r>
      <w:r w:rsidR="00FF098C">
        <w:t xml:space="preserve"> </w:t>
      </w:r>
      <w:r w:rsidR="002F0BFD">
        <w:t>opportunities for</w:t>
      </w:r>
      <w:r w:rsidR="00FF098C">
        <w:t xml:space="preserve"> </w:t>
      </w:r>
      <w:r w:rsidR="0094312D">
        <w:t xml:space="preserve">improving </w:t>
      </w:r>
      <w:r w:rsidR="00D0348F">
        <w:t>their circumstances</w:t>
      </w:r>
      <w:r w:rsidR="0062023A">
        <w:t>—</w:t>
      </w:r>
      <w:r w:rsidR="0094312D">
        <w:t xml:space="preserve">by </w:t>
      </w:r>
      <w:r w:rsidR="00FF098C">
        <w:t xml:space="preserve">earning a higher income, using their skills, learning new skills and </w:t>
      </w:r>
      <w:r w:rsidR="0094312D">
        <w:t xml:space="preserve">better </w:t>
      </w:r>
      <w:r w:rsidR="002F0BFD">
        <w:t>reconciling</w:t>
      </w:r>
      <w:r w:rsidR="00FF098C">
        <w:t xml:space="preserve"> their job</w:t>
      </w:r>
      <w:r w:rsidR="002F0BFD">
        <w:t>s</w:t>
      </w:r>
      <w:r w:rsidR="00FF098C">
        <w:t xml:space="preserve"> </w:t>
      </w:r>
      <w:r w:rsidR="002F0BFD">
        <w:t>and families</w:t>
      </w:r>
      <w:r w:rsidR="00FF098C">
        <w:t>.</w:t>
      </w:r>
    </w:p>
    <w:p w:rsidR="001D6DF6" w:rsidRDefault="00E56488" w:rsidP="00933C97">
      <w:pPr>
        <w:pStyle w:val="text"/>
      </w:pPr>
      <w:r>
        <w:t xml:space="preserve">This report </w:t>
      </w:r>
      <w:r w:rsidR="00D0348F">
        <w:t>considers</w:t>
      </w:r>
      <w:r>
        <w:t xml:space="preserve"> </w:t>
      </w:r>
      <w:r w:rsidR="00A62668">
        <w:t xml:space="preserve">the </w:t>
      </w:r>
      <w:r w:rsidR="0094312D">
        <w:t xml:space="preserve">role </w:t>
      </w:r>
      <w:r w:rsidR="00A62668">
        <w:t xml:space="preserve">that </w:t>
      </w:r>
      <w:r w:rsidR="0094312D">
        <w:t xml:space="preserve">VET can play in helping </w:t>
      </w:r>
      <w:r w:rsidR="00B67E65">
        <w:t>low-paid</w:t>
      </w:r>
      <w:r w:rsidR="0094312D">
        <w:t xml:space="preserve"> workers change their circumstances for the better, in the context of their </w:t>
      </w:r>
      <w:r w:rsidR="00B67E65">
        <w:t>work–life</w:t>
      </w:r>
      <w:r w:rsidR="0094312D">
        <w:t xml:space="preserve"> situations.</w:t>
      </w:r>
      <w:r w:rsidR="00D7074A">
        <w:t xml:space="preserve"> </w:t>
      </w:r>
      <w:bookmarkStart w:id="55" w:name="_Toc265508082"/>
    </w:p>
    <w:p w:rsidR="00F034BC" w:rsidRDefault="007C3CA3" w:rsidP="00A62668">
      <w:pPr>
        <w:pStyle w:val="Heading2"/>
      </w:pPr>
      <w:bookmarkStart w:id="56" w:name="_Toc280697272"/>
      <w:bookmarkStart w:id="57" w:name="_Toc294532627"/>
      <w:r>
        <w:t xml:space="preserve">The characteristics of </w:t>
      </w:r>
      <w:r w:rsidR="00D11D9C">
        <w:t>lower-paid</w:t>
      </w:r>
      <w:r>
        <w:t xml:space="preserve"> workers</w:t>
      </w:r>
      <w:bookmarkEnd w:id="56"/>
      <w:bookmarkEnd w:id="57"/>
      <w:r w:rsidR="00EB6F5A" w:rsidRPr="00797B15">
        <w:rPr>
          <w:rStyle w:val="FootnoteReference"/>
          <w:sz w:val="36"/>
          <w:szCs w:val="36"/>
        </w:rPr>
        <w:footnoteReference w:id="1"/>
      </w:r>
      <w:r w:rsidR="00F034BC">
        <w:t xml:space="preserve"> </w:t>
      </w:r>
    </w:p>
    <w:p w:rsidR="001D6DF6" w:rsidRDefault="00EF7547" w:rsidP="00933C97">
      <w:pPr>
        <w:pStyle w:val="text"/>
      </w:pPr>
      <w:r>
        <w:t xml:space="preserve">Based on </w:t>
      </w:r>
      <w:r w:rsidR="0062023A">
        <w:t xml:space="preserve">an </w:t>
      </w:r>
      <w:r>
        <w:t>analysis of the 2006 Household Income and Labour Dynamics</w:t>
      </w:r>
      <w:r w:rsidR="00A62668">
        <w:t xml:space="preserve"> </w:t>
      </w:r>
      <w:r>
        <w:t xml:space="preserve">survey, 43.5% of employees </w:t>
      </w:r>
      <w:r w:rsidR="00DD2BA7">
        <w:t>(49.9% of women</w:t>
      </w:r>
      <w:r w:rsidR="00297142">
        <w:t xml:space="preserve">) </w:t>
      </w:r>
      <w:r>
        <w:t xml:space="preserve">worked in </w:t>
      </w:r>
      <w:r w:rsidR="00B67E65">
        <w:t>low-paid</w:t>
      </w:r>
      <w:r>
        <w:t xml:space="preserve"> occupations (defined to include labourers and related workers; elementary clerical, sales and service workers; intermediate production and transport workers and intermediate clerical, sales and service workers</w:t>
      </w:r>
      <w:r w:rsidR="00DD2BA7">
        <w:t xml:space="preserve">) (Skinner </w:t>
      </w:r>
      <w:r w:rsidR="00A62668">
        <w:t>&amp; King</w:t>
      </w:r>
      <w:r w:rsidR="00DD2BA7">
        <w:t xml:space="preserve"> 2008</w:t>
      </w:r>
      <w:r w:rsidR="00A62668">
        <w:t>, p.</w:t>
      </w:r>
      <w:r w:rsidR="00EB6F5A">
        <w:t>30</w:t>
      </w:r>
      <w:r w:rsidR="00DD2BA7">
        <w:t>)</w:t>
      </w:r>
      <w:r>
        <w:t xml:space="preserve">. </w:t>
      </w:r>
    </w:p>
    <w:p w:rsidR="001D6DF6" w:rsidRDefault="00D11D9C" w:rsidP="00933C97">
      <w:pPr>
        <w:pStyle w:val="text"/>
      </w:pPr>
      <w:r>
        <w:t>Lower-paid</w:t>
      </w:r>
      <w:r w:rsidR="00D93C9D" w:rsidRPr="00440AB4">
        <w:t xml:space="preserve"> workers are more likely to be in smaller workplaces</w:t>
      </w:r>
      <w:r w:rsidR="0094312D">
        <w:t xml:space="preserve">: </w:t>
      </w:r>
      <w:r w:rsidR="00D93C9D" w:rsidRPr="00440AB4">
        <w:t xml:space="preserve">more than half </w:t>
      </w:r>
      <w:r w:rsidR="0094312D">
        <w:t xml:space="preserve">work </w:t>
      </w:r>
      <w:r w:rsidR="00D93C9D" w:rsidRPr="00440AB4">
        <w:t xml:space="preserve">in workplaces with </w:t>
      </w:r>
      <w:r w:rsidR="00C81352">
        <w:t>fewer</w:t>
      </w:r>
      <w:r w:rsidR="00D93C9D" w:rsidRPr="00440AB4">
        <w:t xml:space="preserve"> than 20 employees</w:t>
      </w:r>
      <w:r w:rsidR="0094312D">
        <w:t>. They are concentrated</w:t>
      </w:r>
      <w:r w:rsidR="00327D35" w:rsidRPr="00440AB4">
        <w:t xml:space="preserve"> </w:t>
      </w:r>
      <w:r w:rsidR="0094312D">
        <w:t>in</w:t>
      </w:r>
      <w:r w:rsidR="0094312D" w:rsidRPr="00440AB4">
        <w:t xml:space="preserve"> </w:t>
      </w:r>
      <w:r w:rsidR="00327D35" w:rsidRPr="00440AB4">
        <w:t>the private sector</w:t>
      </w:r>
      <w:r w:rsidR="00D93C9D" w:rsidRPr="00440AB4">
        <w:t>. They are also more likely to be women, part-timer</w:t>
      </w:r>
      <w:r w:rsidR="00A62668">
        <w:t>s, casuals, young people, lower-</w:t>
      </w:r>
      <w:r w:rsidR="00D93C9D" w:rsidRPr="00440AB4">
        <w:t>skilled workers, and employed in accommodation, cafes</w:t>
      </w:r>
      <w:r w:rsidR="00A62668">
        <w:t xml:space="preserve"> or </w:t>
      </w:r>
      <w:r w:rsidR="00D93C9D" w:rsidRPr="00440AB4">
        <w:t xml:space="preserve">restaurants, cultural and recreational services, personal services, retail and health and community services. </w:t>
      </w:r>
      <w:r w:rsidR="00327D35" w:rsidRPr="00440AB4">
        <w:t xml:space="preserve">For </w:t>
      </w:r>
      <w:r w:rsidR="00347193" w:rsidRPr="00440AB4">
        <w:t>most</w:t>
      </w:r>
      <w:r w:rsidR="00327D35" w:rsidRPr="00440AB4">
        <w:t xml:space="preserve">, </w:t>
      </w:r>
      <w:r w:rsidR="00D51C1D">
        <w:t xml:space="preserve">being </w:t>
      </w:r>
      <w:r>
        <w:t>lower-paid</w:t>
      </w:r>
      <w:r w:rsidR="00327D35" w:rsidRPr="00440AB4">
        <w:t xml:space="preserve"> is not a transitory </w:t>
      </w:r>
      <w:r w:rsidR="001B5790">
        <w:t>life stage</w:t>
      </w:r>
      <w:r w:rsidR="00327D35" w:rsidRPr="00440AB4">
        <w:t xml:space="preserve"> confined to young </w:t>
      </w:r>
      <w:r w:rsidR="00347193" w:rsidRPr="00440AB4">
        <w:t xml:space="preserve">students </w:t>
      </w:r>
      <w:r w:rsidR="00A62668">
        <w:t>who are financing their studies;</w:t>
      </w:r>
      <w:r w:rsidR="00327D35" w:rsidRPr="00440AB4">
        <w:t xml:space="preserve"> </w:t>
      </w:r>
      <w:r w:rsidR="00A62668">
        <w:t>for many it is a longer-</w:t>
      </w:r>
      <w:r w:rsidR="00347193" w:rsidRPr="00440AB4">
        <w:t xml:space="preserve">term experience, often </w:t>
      </w:r>
      <w:r w:rsidR="00327D35" w:rsidRPr="00440AB4">
        <w:t xml:space="preserve">alternated with periods of </w:t>
      </w:r>
      <w:r w:rsidR="0094312D">
        <w:t xml:space="preserve">care for others, </w:t>
      </w:r>
      <w:r w:rsidR="00327D35" w:rsidRPr="00440AB4">
        <w:t>unemployment, under-employment and withdrawal from the labour market.</w:t>
      </w:r>
      <w:r w:rsidR="00D7074A">
        <w:t xml:space="preserve"> </w:t>
      </w:r>
    </w:p>
    <w:p w:rsidR="001D6DF6" w:rsidRDefault="001811A5" w:rsidP="00933C97">
      <w:pPr>
        <w:pStyle w:val="text"/>
      </w:pPr>
      <w:r>
        <w:lastRenderedPageBreak/>
        <w:t xml:space="preserve">Analysis of HILDA data (2006) showed that workers in </w:t>
      </w:r>
      <w:r w:rsidR="00B67E65">
        <w:t>low-paid</w:t>
      </w:r>
      <w:r>
        <w:t xml:space="preserve"> occupations were less likely to have access to employment entitlements that would support the combination of work and family, and work and study</w:t>
      </w:r>
      <w:r w:rsidR="00EE528C">
        <w:t xml:space="preserve"> activities, such as permanent part-time work, </w:t>
      </w:r>
      <w:proofErr w:type="spellStart"/>
      <w:r w:rsidR="00EE528C">
        <w:t>telework</w:t>
      </w:r>
      <w:proofErr w:type="spellEnd"/>
      <w:r w:rsidR="00EE528C">
        <w:t xml:space="preserve">, flexible start and finish times and </w:t>
      </w:r>
      <w:r w:rsidR="00A12AE0">
        <w:t>childcare</w:t>
      </w:r>
      <w:r w:rsidR="00EE528C">
        <w:t xml:space="preserve"> support (Skinner </w:t>
      </w:r>
      <w:r w:rsidR="00A62668">
        <w:t>&amp;</w:t>
      </w:r>
      <w:r w:rsidR="00EE528C">
        <w:t xml:space="preserve"> King 200</w:t>
      </w:r>
      <w:r w:rsidR="0094312D">
        <w:t>8</w:t>
      </w:r>
      <w:r w:rsidR="00A62668">
        <w:t>, p.</w:t>
      </w:r>
      <w:r w:rsidR="00EE528C">
        <w:t>39).</w:t>
      </w:r>
      <w:r w:rsidR="00D7074A">
        <w:t xml:space="preserve"> </w:t>
      </w:r>
      <w:r w:rsidR="008A1399">
        <w:t>The firms where low-paid workers are employed have</w:t>
      </w:r>
      <w:r w:rsidR="00FD19E9">
        <w:t xml:space="preserve"> fewer staff to cover for those who need flexibility</w:t>
      </w:r>
      <w:r w:rsidR="008A1399">
        <w:t xml:space="preserve"> and</w:t>
      </w:r>
      <w:r w:rsidR="00FD19E9">
        <w:t xml:space="preserve"> are less likely</w:t>
      </w:r>
      <w:r w:rsidR="00A62668">
        <w:t xml:space="preserve"> to have work–</w:t>
      </w:r>
      <w:r w:rsidR="00FD19E9">
        <w:t xml:space="preserve">family policies and </w:t>
      </w:r>
      <w:r w:rsidR="0094312D">
        <w:t>dedicated h</w:t>
      </w:r>
      <w:r w:rsidR="00FD19E9">
        <w:t xml:space="preserve">uman </w:t>
      </w:r>
      <w:r w:rsidR="0094312D">
        <w:t>r</w:t>
      </w:r>
      <w:r w:rsidR="00FD19E9">
        <w:t xml:space="preserve">esources to implement them. This is well illustrated by the availability of paid parental leave: in 2005, only a quarter of women in private sector employment had access to any paid parental leave compared </w:t>
      </w:r>
      <w:r w:rsidR="00A62668">
        <w:t>with</w:t>
      </w:r>
      <w:r w:rsidR="00FD19E9">
        <w:t xml:space="preserve"> three-quarters of those in the public sector</w:t>
      </w:r>
      <w:r w:rsidR="0062023A">
        <w:t>;</w:t>
      </w:r>
      <w:r w:rsidR="00FD19E9">
        <w:t xml:space="preserve"> </w:t>
      </w:r>
      <w:r w:rsidR="0062023A">
        <w:t>t</w:t>
      </w:r>
      <w:r w:rsidR="00FD19E9">
        <w:t>hose on lower wages had m</w:t>
      </w:r>
      <w:r w:rsidR="00A62668">
        <w:t>uch less access than the higher-</w:t>
      </w:r>
      <w:r w:rsidR="00FD19E9">
        <w:t>paid. Beyond paid pare</w:t>
      </w:r>
      <w:r w:rsidR="00A62668">
        <w:t>ntal leave, lower-</w:t>
      </w:r>
      <w:r w:rsidR="00FD19E9">
        <w:t xml:space="preserve">educated workers have less access to other forms of </w:t>
      </w:r>
      <w:r w:rsidR="0094312D">
        <w:t xml:space="preserve">work-related </w:t>
      </w:r>
      <w:r w:rsidR="00FD19E9">
        <w:t>flexibility</w:t>
      </w:r>
      <w:r w:rsidR="00A62668">
        <w:t>, which</w:t>
      </w:r>
      <w:r w:rsidR="00FD19E9">
        <w:t xml:space="preserve"> are critical </w:t>
      </w:r>
      <w:r w:rsidR="00A62668">
        <w:t>in</w:t>
      </w:r>
      <w:r w:rsidR="00FD19E9">
        <w:t xml:space="preserve"> balancing work with the </w:t>
      </w:r>
      <w:r w:rsidR="009105E1">
        <w:t>‘</w:t>
      </w:r>
      <w:r w:rsidR="00FD19E9">
        <w:t>rest of life</w:t>
      </w:r>
      <w:r w:rsidR="009105E1">
        <w:t>’</w:t>
      </w:r>
      <w:r w:rsidR="00FD19E9">
        <w:t xml:space="preserve"> demands. </w:t>
      </w:r>
    </w:p>
    <w:p w:rsidR="001D6DF6" w:rsidRDefault="00EE528C" w:rsidP="00933C97">
      <w:pPr>
        <w:pStyle w:val="text"/>
        <w:ind w:right="-151"/>
      </w:pPr>
      <w:r>
        <w:t xml:space="preserve">Employees in </w:t>
      </w:r>
      <w:r w:rsidR="00B67E65">
        <w:t>low-paid</w:t>
      </w:r>
      <w:r w:rsidR="00A62668">
        <w:t xml:space="preserve"> occupations—</w:t>
      </w:r>
      <w:r>
        <w:t>as reveal</w:t>
      </w:r>
      <w:r w:rsidR="00F4148C">
        <w:t>ed by analysis of HILDA 200</w:t>
      </w:r>
      <w:r w:rsidR="0094312D">
        <w:t>6</w:t>
      </w:r>
      <w:r w:rsidR="00A62668">
        <w:t>—</w:t>
      </w:r>
      <w:r>
        <w:t xml:space="preserve">were less likely to </w:t>
      </w:r>
      <w:r w:rsidR="00F4148C">
        <w:t xml:space="preserve">have </w:t>
      </w:r>
      <w:r>
        <w:t>participate</w:t>
      </w:r>
      <w:r w:rsidR="00F4148C">
        <w:t>d</w:t>
      </w:r>
      <w:r>
        <w:t xml:space="preserve"> in training</w:t>
      </w:r>
      <w:r w:rsidR="00F4148C">
        <w:t xml:space="preserve"> that was part of their employment over the preceding 12 months</w:t>
      </w:r>
      <w:r>
        <w:t xml:space="preserve"> (30.6% did so) compared </w:t>
      </w:r>
      <w:r w:rsidR="00A62668">
        <w:t>with</w:t>
      </w:r>
      <w:r w:rsidR="002C01F9">
        <w:t xml:space="preserve"> higher-</w:t>
      </w:r>
      <w:r>
        <w:t>paid occupations (47.6%). Around one in five employees</w:t>
      </w:r>
      <w:r w:rsidR="002C01F9">
        <w:t>—</w:t>
      </w:r>
      <w:r w:rsidR="008A1399">
        <w:t>whether in higher-</w:t>
      </w:r>
      <w:r>
        <w:t xml:space="preserve">paid or </w:t>
      </w:r>
      <w:r w:rsidR="00D11D9C">
        <w:t>lower-paid</w:t>
      </w:r>
      <w:r>
        <w:t xml:space="preserve"> occupations</w:t>
      </w:r>
      <w:r w:rsidR="002C01F9">
        <w:t>—</w:t>
      </w:r>
      <w:r>
        <w:t xml:space="preserve">had made a contribution to the costs of </w:t>
      </w:r>
      <w:r w:rsidR="00F4148C">
        <w:t xml:space="preserve">such training. </w:t>
      </w:r>
    </w:p>
    <w:p w:rsidR="001D6DF6" w:rsidRDefault="00191A7A" w:rsidP="00933C97">
      <w:pPr>
        <w:pStyle w:val="text"/>
      </w:pPr>
      <w:r>
        <w:t xml:space="preserve">This analysis of HILDA data suggests that two-thirds of those in </w:t>
      </w:r>
      <w:r w:rsidR="00D11D9C">
        <w:t>lower-paid</w:t>
      </w:r>
      <w:r>
        <w:t xml:space="preserve"> occupations</w:t>
      </w:r>
      <w:r w:rsidR="008A1399">
        <w:t xml:space="preserve">, </w:t>
      </w:r>
      <w:r w:rsidR="004B64C1">
        <w:t>whether men or women</w:t>
      </w:r>
      <w:r w:rsidR="008A1399">
        <w:t xml:space="preserve">, </w:t>
      </w:r>
      <w:r>
        <w:t xml:space="preserve">were most likely to be participating in training to improve their skills for their current job. </w:t>
      </w:r>
    </w:p>
    <w:p w:rsidR="001D6DF6" w:rsidRDefault="00191A7A" w:rsidP="00933C97">
      <w:pPr>
        <w:pStyle w:val="text"/>
      </w:pPr>
      <w:r>
        <w:t xml:space="preserve">Workers in </w:t>
      </w:r>
      <w:r w:rsidR="00D11D9C">
        <w:t>lower-paid</w:t>
      </w:r>
      <w:r>
        <w:t xml:space="preserve"> occupations were more likely tha</w:t>
      </w:r>
      <w:r w:rsidR="004B64C1">
        <w:t>n</w:t>
      </w:r>
      <w:r>
        <w:t xml:space="preserve"> those in higher</w:t>
      </w:r>
      <w:r w:rsidR="0062023A">
        <w:t>-</w:t>
      </w:r>
      <w:r>
        <w:t>paid occupations to be training to help get started in a job (14.</w:t>
      </w:r>
      <w:r w:rsidR="004B64C1">
        <w:t>2% compared with 7.9% in higher-paid occupations)</w:t>
      </w:r>
      <w:r>
        <w:t xml:space="preserve"> and for health and safety reasons (</w:t>
      </w:r>
      <w:r w:rsidR="00C64D16">
        <w:t>37</w:t>
      </w:r>
      <w:r>
        <w:t>.</w:t>
      </w:r>
      <w:r w:rsidR="00C64D16">
        <w:t>3</w:t>
      </w:r>
      <w:r>
        <w:t>% compared with 23.4%).</w:t>
      </w:r>
    </w:p>
    <w:p w:rsidR="001D6DF6" w:rsidRDefault="00D11D9C" w:rsidP="001D6DF6">
      <w:pPr>
        <w:pStyle w:val="Heading2"/>
      </w:pPr>
      <w:bookmarkStart w:id="58" w:name="_Toc280697273"/>
      <w:bookmarkStart w:id="59" w:name="_Toc294532628"/>
      <w:r>
        <w:t>Lower-paid</w:t>
      </w:r>
      <w:r w:rsidR="00D0121E">
        <w:t xml:space="preserve"> workers</w:t>
      </w:r>
      <w:r w:rsidR="00703068">
        <w:t>:</w:t>
      </w:r>
      <w:r w:rsidR="00D0121E">
        <w:t xml:space="preserve"> major clients of VET</w:t>
      </w:r>
      <w:bookmarkEnd w:id="58"/>
      <w:bookmarkEnd w:id="59"/>
    </w:p>
    <w:p w:rsidR="001D6DF6" w:rsidRDefault="00CD706E" w:rsidP="00933C97">
      <w:pPr>
        <w:pStyle w:val="text"/>
      </w:pPr>
      <w:r>
        <w:t xml:space="preserve">Analysis of the 2007 Student Outcomes Survey </w:t>
      </w:r>
      <w:r w:rsidR="0094312D">
        <w:t xml:space="preserve">(SOS) </w:t>
      </w:r>
      <w:r w:rsidR="004F2D6F">
        <w:t>(se</w:t>
      </w:r>
      <w:r w:rsidR="008A1399">
        <w:t>e t</w:t>
      </w:r>
      <w:r w:rsidR="004F2D6F">
        <w:t xml:space="preserve">able 2) </w:t>
      </w:r>
      <w:r>
        <w:t xml:space="preserve">showed that men made up a slightly higher proportion of VET graduates (53.7%) than women (46.3%) </w:t>
      </w:r>
      <w:proofErr w:type="gramStart"/>
      <w:r>
        <w:t xml:space="preserve">(Skinner </w:t>
      </w:r>
      <w:r w:rsidR="008A1399">
        <w:t>&amp;</w:t>
      </w:r>
      <w:r>
        <w:t xml:space="preserve"> King 2008).</w:t>
      </w:r>
      <w:proofErr w:type="gramEnd"/>
      <w:r>
        <w:t xml:space="preserve"> </w:t>
      </w:r>
      <w:r w:rsidR="00D11D9C">
        <w:t>Lower-paid</w:t>
      </w:r>
      <w:r w:rsidR="00D0121E">
        <w:t xml:space="preserve"> workers </w:t>
      </w:r>
      <w:r w:rsidR="002423E9">
        <w:t xml:space="preserve">make up a large proportion of VET </w:t>
      </w:r>
      <w:r w:rsidR="00703068">
        <w:t>graduates: two</w:t>
      </w:r>
      <w:r w:rsidR="0092628D">
        <w:t xml:space="preserve">-thirds of </w:t>
      </w:r>
      <w:r w:rsidR="002423E9">
        <w:t xml:space="preserve">2007 </w:t>
      </w:r>
      <w:r w:rsidR="0092628D">
        <w:t xml:space="preserve">VET graduates were employed in </w:t>
      </w:r>
      <w:r w:rsidR="00D11D9C">
        <w:t>lower-paid</w:t>
      </w:r>
      <w:r w:rsidR="0092628D">
        <w:t xml:space="preserve"> occupations</w:t>
      </w:r>
      <w:r w:rsidR="00AF214F">
        <w:t xml:space="preserve"> six months before their training</w:t>
      </w:r>
      <w:r>
        <w:t xml:space="preserve">. Most women </w:t>
      </w:r>
      <w:r w:rsidR="00D0121E">
        <w:t xml:space="preserve">(80%) </w:t>
      </w:r>
      <w:r>
        <w:t>were employed in these occupations prior to their study</w:t>
      </w:r>
      <w:r w:rsidR="00D0121E">
        <w:t xml:space="preserve"> </w:t>
      </w:r>
      <w:r w:rsidR="002658C0">
        <w:t xml:space="preserve">compared </w:t>
      </w:r>
      <w:r w:rsidR="008A1399">
        <w:t>with</w:t>
      </w:r>
      <w:r>
        <w:t xml:space="preserve"> </w:t>
      </w:r>
      <w:r w:rsidR="00D0121E">
        <w:t>just over half of men</w:t>
      </w:r>
      <w:r w:rsidR="00933C97">
        <w:t> </w:t>
      </w:r>
      <w:r w:rsidR="00D0121E">
        <w:t>(</w:t>
      </w:r>
      <w:r w:rsidR="0092628D">
        <w:t>55%</w:t>
      </w:r>
      <w:r w:rsidR="00D0121E">
        <w:t>)</w:t>
      </w:r>
      <w:r w:rsidR="00AF214F">
        <w:t>.</w:t>
      </w:r>
      <w:r w:rsidR="0092628D">
        <w:t xml:space="preserve"> </w:t>
      </w:r>
    </w:p>
    <w:p w:rsidR="001D6DF6" w:rsidRDefault="005A03F1" w:rsidP="00933C97">
      <w:pPr>
        <w:pStyle w:val="text"/>
      </w:pPr>
      <w:r>
        <w:t>In terms of occupation, women graduates of VET courses were concentrated in three types of jobs prior to their training: communit</w:t>
      </w:r>
      <w:r w:rsidR="00E37684">
        <w:t>y and personal services (24.4%);</w:t>
      </w:r>
      <w:r>
        <w:t xml:space="preserve"> sales (23.5%)</w:t>
      </w:r>
      <w:r w:rsidR="00E37684">
        <w:t>;</w:t>
      </w:r>
      <w:r>
        <w:t xml:space="preserve"> and clerical and administrative work (19</w:t>
      </w:r>
      <w:r w:rsidR="00EB6F5A">
        <w:t>.3</w:t>
      </w:r>
      <w:r>
        <w:t>%). On the other hand</w:t>
      </w:r>
      <w:r w:rsidR="0094312D">
        <w:t>,</w:t>
      </w:r>
      <w:r>
        <w:t xml:space="preserve"> men were concentrated in technical and trades occupations (28.8%) and labouring (21.3%). Just over half of all graduates worked full-time prior to study, a much larger share of men (71.3%) than women (40.5%). </w:t>
      </w:r>
    </w:p>
    <w:p w:rsidR="001D6DF6" w:rsidRDefault="005A03F1" w:rsidP="00933C97">
      <w:pPr>
        <w:pStyle w:val="text"/>
      </w:pPr>
      <w:r>
        <w:t>Certificate III was the most common qualification obtained by graduates (40.7%), with little difference between the sexes (42.7% of men and 38.3% of women graduated with certificate III).</w:t>
      </w:r>
    </w:p>
    <w:p w:rsidR="001D6DF6" w:rsidRDefault="005A03F1" w:rsidP="00933C97">
      <w:pPr>
        <w:pStyle w:val="text"/>
      </w:pPr>
      <w:r>
        <w:t>The majority of VET graduates engaged in paid work to earn income during their training</w:t>
      </w:r>
      <w:r w:rsidR="008A1399">
        <w:t>,</w:t>
      </w:r>
      <w:r>
        <w:t xml:space="preserve"> whether in </w:t>
      </w:r>
      <w:r w:rsidR="00B67E65">
        <w:t>low-paid</w:t>
      </w:r>
      <w:r>
        <w:t xml:space="preserve"> occupations or not. </w:t>
      </w:r>
      <w:r w:rsidR="00D0348F">
        <w:t>Those</w:t>
      </w:r>
      <w:r>
        <w:t xml:space="preserve"> from </w:t>
      </w:r>
      <w:r w:rsidR="00B67E65">
        <w:t>low-paid</w:t>
      </w:r>
      <w:r>
        <w:t xml:space="preserve"> occupations were more likely to report income from government allowances, pensions or benefits (6.1% compared </w:t>
      </w:r>
      <w:r w:rsidR="008A1399">
        <w:t>with</w:t>
      </w:r>
      <w:r>
        <w:t xml:space="preserve"> 2.7% of those from other occupations). </w:t>
      </w:r>
    </w:p>
    <w:p w:rsidR="005A03F1" w:rsidRDefault="005A03F1">
      <w:pPr>
        <w:spacing w:before="0"/>
      </w:pPr>
      <w:r>
        <w:br w:type="page"/>
      </w:r>
    </w:p>
    <w:p w:rsidR="001D6DF6" w:rsidRDefault="004E3C9A" w:rsidP="001D6DF6">
      <w:pPr>
        <w:pStyle w:val="tabletitle"/>
      </w:pPr>
      <w:bookmarkStart w:id="60" w:name="_Ref202859688"/>
      <w:bookmarkStart w:id="61" w:name="_Toc214248092"/>
      <w:bookmarkStart w:id="62" w:name="_Toc294258826"/>
      <w:r>
        <w:lastRenderedPageBreak/>
        <w:t xml:space="preserve">Table </w:t>
      </w:r>
      <w:bookmarkEnd w:id="60"/>
      <w:r w:rsidR="003D1493">
        <w:t>2</w:t>
      </w:r>
      <w:r>
        <w:tab/>
      </w:r>
      <w:bookmarkEnd w:id="61"/>
      <w:bookmarkEnd w:id="62"/>
      <w:r w:rsidR="000C154D">
        <w:t>Student Outcomes Survey</w:t>
      </w:r>
      <w:r w:rsidR="00EB6F5A" w:rsidRPr="00F3339C">
        <w:t xml:space="preserve"> </w:t>
      </w:r>
      <w:r w:rsidR="00EB6F5A" w:rsidRPr="00FC31AF">
        <w:t>graduate</w:t>
      </w:r>
      <w:r w:rsidR="00EB6F5A">
        <w:t xml:space="preserve"> </w:t>
      </w:r>
      <w:r w:rsidR="00EB6F5A" w:rsidRPr="00F3339C">
        <w:t xml:space="preserve">sample </w:t>
      </w:r>
      <w:r w:rsidR="00EB6F5A" w:rsidRPr="00573C70">
        <w:t>characteristics</w:t>
      </w:r>
      <w:r w:rsidR="00EB6F5A" w:rsidRPr="00F3339C">
        <w:t xml:space="preserve">, </w:t>
      </w:r>
      <w:r w:rsidR="00EB6F5A">
        <w:t xml:space="preserve">employed </w:t>
      </w:r>
      <w:r w:rsidR="000C154D">
        <w:t xml:space="preserve">6 </w:t>
      </w:r>
      <w:r w:rsidR="00EB6F5A">
        <w:t xml:space="preserve">months before training, </w:t>
      </w:r>
      <w:r w:rsidR="00EB6F5A" w:rsidRPr="00F3339C">
        <w:t>200</w:t>
      </w:r>
      <w:r w:rsidR="00EB6F5A">
        <w:t>7</w:t>
      </w:r>
    </w:p>
    <w:tbl>
      <w:tblPr>
        <w:tblW w:w="8505" w:type="dxa"/>
        <w:tblInd w:w="108" w:type="dxa"/>
        <w:tblBorders>
          <w:top w:val="single" w:sz="4" w:space="0" w:color="auto"/>
          <w:bottom w:val="single" w:sz="4" w:space="0" w:color="auto"/>
        </w:tblBorders>
        <w:tblLayout w:type="fixed"/>
        <w:tblLook w:val="0000"/>
      </w:tblPr>
      <w:tblGrid>
        <w:gridCol w:w="3686"/>
        <w:gridCol w:w="1606"/>
        <w:gridCol w:w="1606"/>
        <w:gridCol w:w="1607"/>
      </w:tblGrid>
      <w:tr w:rsidR="005E3592" w:rsidRPr="005E3592" w:rsidTr="005E3592">
        <w:trPr>
          <w:cantSplit/>
          <w:tblHeader/>
        </w:trPr>
        <w:tc>
          <w:tcPr>
            <w:tcW w:w="2167" w:type="pct"/>
            <w:tcBorders>
              <w:top w:val="single" w:sz="4" w:space="0" w:color="auto"/>
              <w:bottom w:val="nil"/>
              <w:right w:val="nil"/>
            </w:tcBorders>
            <w:shd w:val="clear" w:color="auto" w:fill="auto"/>
          </w:tcPr>
          <w:p w:rsidR="005E3592" w:rsidRPr="005E3592" w:rsidRDefault="005E3592" w:rsidP="005E3592">
            <w:pPr>
              <w:pStyle w:val="Tablehead1"/>
            </w:pPr>
            <w:r w:rsidRPr="005E3592">
              <w:t>Sample characteristics</w:t>
            </w:r>
          </w:p>
        </w:tc>
        <w:tc>
          <w:tcPr>
            <w:tcW w:w="944" w:type="pct"/>
            <w:tcBorders>
              <w:top w:val="single" w:sz="4" w:space="0" w:color="auto"/>
              <w:left w:val="nil"/>
              <w:bottom w:val="nil"/>
            </w:tcBorders>
            <w:shd w:val="clear" w:color="auto" w:fill="auto"/>
          </w:tcPr>
          <w:p w:rsidR="005E3592" w:rsidRPr="005E3592" w:rsidRDefault="005E3592" w:rsidP="005E3592">
            <w:pPr>
              <w:pStyle w:val="Tablehead1"/>
              <w:jc w:val="center"/>
            </w:pPr>
            <w:r w:rsidRPr="005E3592">
              <w:t>All</w:t>
            </w:r>
          </w:p>
        </w:tc>
        <w:tc>
          <w:tcPr>
            <w:tcW w:w="944" w:type="pct"/>
            <w:tcBorders>
              <w:top w:val="single" w:sz="4" w:space="0" w:color="auto"/>
              <w:left w:val="nil"/>
              <w:bottom w:val="nil"/>
            </w:tcBorders>
            <w:shd w:val="clear" w:color="auto" w:fill="auto"/>
          </w:tcPr>
          <w:p w:rsidR="005E3592" w:rsidRPr="005E3592" w:rsidRDefault="005E3592" w:rsidP="005E3592">
            <w:pPr>
              <w:pStyle w:val="Tablehead1"/>
              <w:jc w:val="center"/>
            </w:pPr>
            <w:r w:rsidRPr="005E3592">
              <w:t>Men</w:t>
            </w:r>
          </w:p>
        </w:tc>
        <w:tc>
          <w:tcPr>
            <w:tcW w:w="945" w:type="pct"/>
            <w:tcBorders>
              <w:top w:val="single" w:sz="4" w:space="0" w:color="auto"/>
              <w:left w:val="nil"/>
              <w:bottom w:val="nil"/>
            </w:tcBorders>
            <w:shd w:val="clear" w:color="auto" w:fill="auto"/>
          </w:tcPr>
          <w:p w:rsidR="005E3592" w:rsidRPr="005E3592" w:rsidRDefault="005E3592" w:rsidP="005E3592">
            <w:pPr>
              <w:pStyle w:val="Tablehead1"/>
              <w:jc w:val="center"/>
            </w:pPr>
            <w:r w:rsidRPr="005E3592">
              <w:t>Women</w:t>
            </w:r>
          </w:p>
        </w:tc>
      </w:tr>
      <w:tr w:rsidR="005E3592" w:rsidTr="005E3592">
        <w:trPr>
          <w:cantSplit/>
          <w:tblHeader/>
        </w:trPr>
        <w:tc>
          <w:tcPr>
            <w:tcW w:w="2167" w:type="pct"/>
            <w:tcBorders>
              <w:top w:val="nil"/>
              <w:bottom w:val="single" w:sz="4" w:space="0" w:color="auto"/>
              <w:right w:val="nil"/>
            </w:tcBorders>
            <w:shd w:val="clear" w:color="auto" w:fill="auto"/>
          </w:tcPr>
          <w:p w:rsidR="005E3592" w:rsidRDefault="005E3592" w:rsidP="005E3592">
            <w:pPr>
              <w:pStyle w:val="Tablehead2"/>
            </w:pPr>
          </w:p>
        </w:tc>
        <w:tc>
          <w:tcPr>
            <w:tcW w:w="944" w:type="pct"/>
            <w:tcBorders>
              <w:top w:val="nil"/>
              <w:left w:val="nil"/>
              <w:bottom w:val="single" w:sz="4" w:space="0" w:color="auto"/>
              <w:right w:val="nil"/>
            </w:tcBorders>
            <w:shd w:val="clear" w:color="auto" w:fill="auto"/>
          </w:tcPr>
          <w:p w:rsidR="005E3592" w:rsidRDefault="005E3592" w:rsidP="005E3592">
            <w:pPr>
              <w:pStyle w:val="Tablehead2"/>
              <w:jc w:val="center"/>
            </w:pPr>
            <w:r>
              <w:t>%</w:t>
            </w:r>
          </w:p>
        </w:tc>
        <w:tc>
          <w:tcPr>
            <w:tcW w:w="944" w:type="pct"/>
            <w:tcBorders>
              <w:top w:val="nil"/>
              <w:left w:val="nil"/>
              <w:bottom w:val="single" w:sz="4" w:space="0" w:color="auto"/>
              <w:right w:val="nil"/>
            </w:tcBorders>
            <w:shd w:val="clear" w:color="auto" w:fill="auto"/>
          </w:tcPr>
          <w:p w:rsidR="005E3592" w:rsidRDefault="005E3592" w:rsidP="005E3592">
            <w:pPr>
              <w:pStyle w:val="Tablehead2"/>
              <w:jc w:val="center"/>
            </w:pPr>
            <w:r>
              <w:t>%</w:t>
            </w:r>
          </w:p>
        </w:tc>
        <w:tc>
          <w:tcPr>
            <w:tcW w:w="945" w:type="pct"/>
            <w:tcBorders>
              <w:top w:val="nil"/>
              <w:left w:val="nil"/>
              <w:bottom w:val="single" w:sz="4" w:space="0" w:color="auto"/>
              <w:right w:val="nil"/>
            </w:tcBorders>
            <w:shd w:val="clear" w:color="auto" w:fill="auto"/>
          </w:tcPr>
          <w:p w:rsidR="005E3592" w:rsidRDefault="005E3592" w:rsidP="005E3592">
            <w:pPr>
              <w:pStyle w:val="Tablehead2"/>
              <w:jc w:val="center"/>
            </w:pPr>
            <w:r>
              <w:t>%</w:t>
            </w:r>
          </w:p>
        </w:tc>
      </w:tr>
      <w:tr w:rsidR="005E3592" w:rsidRPr="005E3592" w:rsidTr="005E3592">
        <w:trPr>
          <w:cantSplit/>
        </w:trPr>
        <w:tc>
          <w:tcPr>
            <w:tcW w:w="2167" w:type="pct"/>
            <w:tcBorders>
              <w:top w:val="single" w:sz="4" w:space="0" w:color="auto"/>
              <w:bottom w:val="nil"/>
              <w:right w:val="nil"/>
            </w:tcBorders>
          </w:tcPr>
          <w:p w:rsidR="005E3592" w:rsidRPr="005E3592" w:rsidRDefault="005E3592" w:rsidP="005E3592">
            <w:pPr>
              <w:pStyle w:val="Tabletext"/>
            </w:pPr>
            <w:r w:rsidRPr="005E3592">
              <w:t>Total</w:t>
            </w:r>
          </w:p>
        </w:tc>
        <w:tc>
          <w:tcPr>
            <w:tcW w:w="944" w:type="pct"/>
            <w:tcBorders>
              <w:top w:val="single" w:sz="4" w:space="0" w:color="auto"/>
              <w:left w:val="nil"/>
              <w:bottom w:val="nil"/>
              <w:right w:val="nil"/>
            </w:tcBorders>
            <w:shd w:val="clear" w:color="auto" w:fill="auto"/>
          </w:tcPr>
          <w:p w:rsidR="005E3592" w:rsidRPr="005E3592" w:rsidRDefault="005E3592" w:rsidP="005E3592">
            <w:pPr>
              <w:pStyle w:val="Tabletext"/>
              <w:tabs>
                <w:tab w:val="decimal" w:pos="737"/>
              </w:tabs>
            </w:pPr>
            <w:r w:rsidRPr="005E3592">
              <w:t>100</w:t>
            </w:r>
          </w:p>
        </w:tc>
        <w:tc>
          <w:tcPr>
            <w:tcW w:w="944" w:type="pct"/>
            <w:tcBorders>
              <w:top w:val="single" w:sz="4" w:space="0" w:color="auto"/>
              <w:left w:val="nil"/>
              <w:bottom w:val="nil"/>
              <w:right w:val="nil"/>
            </w:tcBorders>
            <w:shd w:val="clear" w:color="auto" w:fill="auto"/>
          </w:tcPr>
          <w:p w:rsidR="005E3592" w:rsidRPr="005E3592" w:rsidRDefault="005E3592" w:rsidP="005E3592">
            <w:pPr>
              <w:pStyle w:val="Tabletext"/>
              <w:tabs>
                <w:tab w:val="decimal" w:pos="737"/>
              </w:tabs>
            </w:pPr>
            <w:r w:rsidRPr="005E3592">
              <w:t>53.7</w:t>
            </w:r>
          </w:p>
        </w:tc>
        <w:tc>
          <w:tcPr>
            <w:tcW w:w="945" w:type="pct"/>
            <w:tcBorders>
              <w:top w:val="single" w:sz="4" w:space="0" w:color="auto"/>
              <w:left w:val="nil"/>
              <w:bottom w:val="nil"/>
              <w:right w:val="nil"/>
            </w:tcBorders>
            <w:shd w:val="clear" w:color="auto" w:fill="auto"/>
          </w:tcPr>
          <w:p w:rsidR="005E3592" w:rsidRPr="005E3592" w:rsidRDefault="005E3592" w:rsidP="005E3592">
            <w:pPr>
              <w:pStyle w:val="Tabletext"/>
              <w:tabs>
                <w:tab w:val="decimal" w:pos="737"/>
              </w:tabs>
            </w:pPr>
            <w:r w:rsidRPr="005E3592">
              <w:t>46.3</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pPr>
            <w:r w:rsidRPr="005E3592">
              <w:t>Age</w:t>
            </w:r>
          </w:p>
        </w:tc>
        <w:tc>
          <w:tcPr>
            <w:tcW w:w="944" w:type="pct"/>
            <w:tcBorders>
              <w:top w:val="nil"/>
              <w:left w:val="nil"/>
              <w:right w:val="nil"/>
            </w:tcBorders>
            <w:shd w:val="clear" w:color="auto" w:fill="auto"/>
          </w:tcPr>
          <w:p w:rsidR="005E3592" w:rsidRPr="005E3592" w:rsidRDefault="005E3592" w:rsidP="005E3592">
            <w:pPr>
              <w:pStyle w:val="Tabletext"/>
              <w:tabs>
                <w:tab w:val="decimal" w:pos="737"/>
              </w:tabs>
            </w:pPr>
          </w:p>
        </w:tc>
        <w:tc>
          <w:tcPr>
            <w:tcW w:w="944" w:type="pct"/>
            <w:tcBorders>
              <w:top w:val="nil"/>
              <w:left w:val="nil"/>
              <w:right w:val="nil"/>
            </w:tcBorders>
            <w:shd w:val="clear" w:color="auto" w:fill="auto"/>
          </w:tcPr>
          <w:p w:rsidR="005E3592" w:rsidRPr="005E3592" w:rsidRDefault="005E3592" w:rsidP="005E3592">
            <w:pPr>
              <w:pStyle w:val="Tabletext"/>
              <w:tabs>
                <w:tab w:val="decimal" w:pos="737"/>
              </w:tabs>
            </w:pPr>
          </w:p>
        </w:tc>
        <w:tc>
          <w:tcPr>
            <w:tcW w:w="945" w:type="pct"/>
            <w:tcBorders>
              <w:top w:val="nil"/>
              <w:left w:val="nil"/>
              <w:right w:val="nil"/>
            </w:tcBorders>
            <w:shd w:val="clear" w:color="auto" w:fill="auto"/>
          </w:tcPr>
          <w:p w:rsidR="005E3592" w:rsidRPr="005E3592" w:rsidRDefault="005E3592" w:rsidP="005E3592">
            <w:pPr>
              <w:pStyle w:val="Tabletext"/>
              <w:tabs>
                <w:tab w:val="decimal" w:pos="737"/>
              </w:tabs>
            </w:pP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15</w:t>
            </w:r>
            <w:r>
              <w:t>–</w:t>
            </w:r>
            <w:r w:rsidRPr="005E3592">
              <w:t>24 years</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38.4</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35.5</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41.6</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25</w:t>
            </w:r>
            <w:r>
              <w:t>–</w:t>
            </w:r>
            <w:r w:rsidRPr="005E3592">
              <w:t>44 years</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39.7</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42.7</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36.3</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45 years &amp; older</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21.9</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21.8</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22.1</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pPr>
            <w:r w:rsidRPr="005E3592">
              <w:t>Highest pre-training schooling</w:t>
            </w:r>
          </w:p>
        </w:tc>
        <w:tc>
          <w:tcPr>
            <w:tcW w:w="944" w:type="pct"/>
            <w:tcBorders>
              <w:left w:val="nil"/>
              <w:right w:val="nil"/>
            </w:tcBorders>
            <w:shd w:val="clear" w:color="auto" w:fill="auto"/>
          </w:tcPr>
          <w:p w:rsidR="005E3592" w:rsidRPr="005E3592" w:rsidRDefault="005E3592" w:rsidP="005E3592">
            <w:pPr>
              <w:pStyle w:val="Tabletext"/>
              <w:tabs>
                <w:tab w:val="decimal" w:pos="737"/>
              </w:tabs>
            </w:pPr>
          </w:p>
        </w:tc>
        <w:tc>
          <w:tcPr>
            <w:tcW w:w="944" w:type="pct"/>
            <w:tcBorders>
              <w:left w:val="nil"/>
              <w:right w:val="nil"/>
            </w:tcBorders>
            <w:shd w:val="clear" w:color="auto" w:fill="auto"/>
          </w:tcPr>
          <w:p w:rsidR="005E3592" w:rsidRPr="005E3592" w:rsidRDefault="005E3592" w:rsidP="005E3592">
            <w:pPr>
              <w:pStyle w:val="Tabletext"/>
              <w:tabs>
                <w:tab w:val="decimal" w:pos="737"/>
              </w:tabs>
            </w:pPr>
          </w:p>
        </w:tc>
        <w:tc>
          <w:tcPr>
            <w:tcW w:w="945" w:type="pct"/>
            <w:tcBorders>
              <w:left w:val="nil"/>
              <w:right w:val="nil"/>
            </w:tcBorders>
            <w:shd w:val="clear" w:color="auto" w:fill="auto"/>
          </w:tcPr>
          <w:p w:rsidR="005E3592" w:rsidRPr="005E3592" w:rsidRDefault="005E3592" w:rsidP="005E3592">
            <w:pPr>
              <w:pStyle w:val="Tabletext"/>
              <w:tabs>
                <w:tab w:val="decimal" w:pos="737"/>
              </w:tabs>
            </w:pP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Year 11 or lower</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18.5</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18.5</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18.4</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Year 12</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16.2</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14.8</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17.8</w:t>
            </w:r>
          </w:p>
        </w:tc>
      </w:tr>
      <w:tr w:rsidR="005E3592" w:rsidRPr="005E3592" w:rsidTr="005E3592">
        <w:trPr>
          <w:cantSplit/>
        </w:trPr>
        <w:tc>
          <w:tcPr>
            <w:tcW w:w="2167" w:type="pct"/>
            <w:tcBorders>
              <w:top w:val="nil"/>
              <w:bottom w:val="nil"/>
              <w:right w:val="nil"/>
            </w:tcBorders>
          </w:tcPr>
          <w:p w:rsidR="005E3592" w:rsidRPr="005E3592" w:rsidRDefault="005E3592" w:rsidP="000C154D">
            <w:pPr>
              <w:pStyle w:val="Tabletext"/>
              <w:ind w:left="227"/>
            </w:pPr>
            <w:r w:rsidRPr="005E3592">
              <w:t>H</w:t>
            </w:r>
            <w:r w:rsidR="000C154D">
              <w:t>igher education</w:t>
            </w:r>
            <w:r w:rsidRPr="005E3592">
              <w:t>/VET</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55.5</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56.6</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54.3</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proofErr w:type="spellStart"/>
            <w:r w:rsidRPr="005E3592">
              <w:t>Miscellaneous</w:t>
            </w:r>
            <w:r w:rsidRPr="005E3592">
              <w:rPr>
                <w:vertAlign w:val="superscript"/>
              </w:rPr>
              <w:t>a</w:t>
            </w:r>
            <w:proofErr w:type="spellEnd"/>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9.8</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10.1</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9.4</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pPr>
            <w:r w:rsidRPr="005E3592">
              <w:t>Qualification</w:t>
            </w:r>
          </w:p>
        </w:tc>
        <w:tc>
          <w:tcPr>
            <w:tcW w:w="944" w:type="pct"/>
            <w:tcBorders>
              <w:left w:val="nil"/>
              <w:right w:val="nil"/>
            </w:tcBorders>
            <w:shd w:val="clear" w:color="auto" w:fill="auto"/>
          </w:tcPr>
          <w:p w:rsidR="005E3592" w:rsidRPr="005E3592" w:rsidRDefault="005E3592" w:rsidP="005E3592">
            <w:pPr>
              <w:pStyle w:val="Tabletext"/>
              <w:tabs>
                <w:tab w:val="decimal" w:pos="737"/>
              </w:tabs>
            </w:pPr>
          </w:p>
        </w:tc>
        <w:tc>
          <w:tcPr>
            <w:tcW w:w="944" w:type="pct"/>
            <w:tcBorders>
              <w:left w:val="nil"/>
              <w:right w:val="nil"/>
            </w:tcBorders>
            <w:shd w:val="clear" w:color="auto" w:fill="auto"/>
          </w:tcPr>
          <w:p w:rsidR="005E3592" w:rsidRPr="005E3592" w:rsidRDefault="005E3592" w:rsidP="005E3592">
            <w:pPr>
              <w:pStyle w:val="Tabletext"/>
              <w:tabs>
                <w:tab w:val="decimal" w:pos="737"/>
              </w:tabs>
            </w:pPr>
          </w:p>
        </w:tc>
        <w:tc>
          <w:tcPr>
            <w:tcW w:w="945" w:type="pct"/>
            <w:tcBorders>
              <w:left w:val="nil"/>
              <w:right w:val="nil"/>
            </w:tcBorders>
            <w:shd w:val="clear" w:color="auto" w:fill="auto"/>
          </w:tcPr>
          <w:p w:rsidR="005E3592" w:rsidRPr="005E3592" w:rsidRDefault="005E3592" w:rsidP="005E3592">
            <w:pPr>
              <w:pStyle w:val="Tabletext"/>
              <w:tabs>
                <w:tab w:val="decimal" w:pos="737"/>
              </w:tabs>
            </w:pP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Diplomas and above</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13.2</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10.7</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16.1</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Certificate IV</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17.9</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16.5</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19.6</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Certificate III</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40.7</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42.7</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38.3</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Certificate II</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23.4</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25.1</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21.4</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Certificate I</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4.8</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4.9</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4.6</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pPr>
            <w:r w:rsidRPr="005E3592">
              <w:t>Basis of employment (prior to training)</w:t>
            </w:r>
          </w:p>
        </w:tc>
        <w:tc>
          <w:tcPr>
            <w:tcW w:w="944" w:type="pct"/>
            <w:tcBorders>
              <w:left w:val="nil"/>
              <w:right w:val="nil"/>
            </w:tcBorders>
            <w:shd w:val="clear" w:color="auto" w:fill="auto"/>
          </w:tcPr>
          <w:p w:rsidR="005E3592" w:rsidRPr="005E3592" w:rsidRDefault="005E3592" w:rsidP="005E3592">
            <w:pPr>
              <w:pStyle w:val="Tabletext"/>
              <w:tabs>
                <w:tab w:val="decimal" w:pos="737"/>
              </w:tabs>
            </w:pPr>
          </w:p>
        </w:tc>
        <w:tc>
          <w:tcPr>
            <w:tcW w:w="944" w:type="pct"/>
            <w:tcBorders>
              <w:left w:val="nil"/>
              <w:right w:val="nil"/>
            </w:tcBorders>
            <w:shd w:val="clear" w:color="auto" w:fill="auto"/>
          </w:tcPr>
          <w:p w:rsidR="005E3592" w:rsidRPr="005E3592" w:rsidRDefault="005E3592" w:rsidP="005E3592">
            <w:pPr>
              <w:pStyle w:val="Tabletext"/>
              <w:tabs>
                <w:tab w:val="decimal" w:pos="737"/>
              </w:tabs>
            </w:pPr>
          </w:p>
        </w:tc>
        <w:tc>
          <w:tcPr>
            <w:tcW w:w="945" w:type="pct"/>
            <w:tcBorders>
              <w:left w:val="nil"/>
              <w:right w:val="nil"/>
            </w:tcBorders>
            <w:shd w:val="clear" w:color="auto" w:fill="auto"/>
          </w:tcPr>
          <w:p w:rsidR="005E3592" w:rsidRPr="005E3592" w:rsidRDefault="005E3592" w:rsidP="005E3592">
            <w:pPr>
              <w:pStyle w:val="Tabletext"/>
              <w:tabs>
                <w:tab w:val="decimal" w:pos="737"/>
              </w:tabs>
            </w:pP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Wage or salary earner</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91.3</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89.7</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93.2</w:t>
            </w:r>
          </w:p>
        </w:tc>
      </w:tr>
      <w:tr w:rsidR="005E3592" w:rsidRPr="005E3592" w:rsidTr="005E3592">
        <w:trPr>
          <w:cantSplit/>
        </w:trPr>
        <w:tc>
          <w:tcPr>
            <w:tcW w:w="2167" w:type="pct"/>
            <w:tcBorders>
              <w:top w:val="nil"/>
              <w:bottom w:val="nil"/>
              <w:right w:val="nil"/>
            </w:tcBorders>
          </w:tcPr>
          <w:p w:rsidR="005E3592" w:rsidRPr="005E3592" w:rsidRDefault="000C154D" w:rsidP="005E3592">
            <w:pPr>
              <w:pStyle w:val="Tabletext"/>
              <w:ind w:left="227"/>
            </w:pPr>
            <w:r>
              <w:t>Own business—</w:t>
            </w:r>
            <w:r w:rsidR="005E3592" w:rsidRPr="005E3592">
              <w:t>with employees</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2.7</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3.6</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1.7</w:t>
            </w:r>
          </w:p>
        </w:tc>
      </w:tr>
      <w:tr w:rsidR="005E3592" w:rsidRPr="005E3592" w:rsidTr="005E3592">
        <w:trPr>
          <w:cantSplit/>
        </w:trPr>
        <w:tc>
          <w:tcPr>
            <w:tcW w:w="2167" w:type="pct"/>
            <w:tcBorders>
              <w:top w:val="nil"/>
              <w:bottom w:val="nil"/>
              <w:right w:val="nil"/>
            </w:tcBorders>
          </w:tcPr>
          <w:p w:rsidR="005E3592" w:rsidRPr="005E3592" w:rsidRDefault="000C154D" w:rsidP="005E3592">
            <w:pPr>
              <w:pStyle w:val="Tabletext"/>
              <w:ind w:left="227"/>
            </w:pPr>
            <w:r>
              <w:t>Own business—</w:t>
            </w:r>
            <w:r w:rsidR="005E3592" w:rsidRPr="005E3592">
              <w:t>without employees</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4.4</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5.4</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3.2</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Helper not receiving wages</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1.6</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1.3</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2.0</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pPr>
            <w:r w:rsidRPr="005E3592">
              <w:t>Labour force status (prior to training)</w:t>
            </w:r>
          </w:p>
        </w:tc>
        <w:tc>
          <w:tcPr>
            <w:tcW w:w="944" w:type="pct"/>
            <w:tcBorders>
              <w:left w:val="nil"/>
              <w:right w:val="nil"/>
            </w:tcBorders>
            <w:shd w:val="clear" w:color="auto" w:fill="auto"/>
          </w:tcPr>
          <w:p w:rsidR="005E3592" w:rsidRPr="005E3592" w:rsidRDefault="005E3592" w:rsidP="005E3592">
            <w:pPr>
              <w:pStyle w:val="Tabletext"/>
              <w:tabs>
                <w:tab w:val="decimal" w:pos="737"/>
              </w:tabs>
            </w:pPr>
          </w:p>
        </w:tc>
        <w:tc>
          <w:tcPr>
            <w:tcW w:w="944" w:type="pct"/>
            <w:tcBorders>
              <w:left w:val="nil"/>
              <w:right w:val="nil"/>
            </w:tcBorders>
            <w:shd w:val="clear" w:color="auto" w:fill="auto"/>
          </w:tcPr>
          <w:p w:rsidR="005E3592" w:rsidRPr="005E3592" w:rsidRDefault="005E3592" w:rsidP="005E3592">
            <w:pPr>
              <w:pStyle w:val="Tabletext"/>
              <w:tabs>
                <w:tab w:val="decimal" w:pos="737"/>
              </w:tabs>
            </w:pPr>
          </w:p>
        </w:tc>
        <w:tc>
          <w:tcPr>
            <w:tcW w:w="945" w:type="pct"/>
            <w:tcBorders>
              <w:left w:val="nil"/>
              <w:right w:val="nil"/>
            </w:tcBorders>
            <w:shd w:val="clear" w:color="auto" w:fill="auto"/>
          </w:tcPr>
          <w:p w:rsidR="005E3592" w:rsidRPr="005E3592" w:rsidRDefault="005E3592" w:rsidP="005E3592">
            <w:pPr>
              <w:pStyle w:val="Tabletext"/>
              <w:tabs>
                <w:tab w:val="decimal" w:pos="737"/>
              </w:tabs>
            </w:pP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Employed full-time</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57.0</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71.3</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40.5</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Employed part-time</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41.0</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26.7</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57.6</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Employed (hours not stated)</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2.0</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2.0</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2.0</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pPr>
            <w:r w:rsidRPr="005E3592">
              <w:t>Occupational status (prior to training)</w:t>
            </w:r>
          </w:p>
        </w:tc>
        <w:tc>
          <w:tcPr>
            <w:tcW w:w="944" w:type="pct"/>
            <w:tcBorders>
              <w:left w:val="nil"/>
              <w:right w:val="nil"/>
            </w:tcBorders>
            <w:shd w:val="clear" w:color="auto" w:fill="auto"/>
          </w:tcPr>
          <w:p w:rsidR="005E3592" w:rsidRPr="005E3592" w:rsidRDefault="005E3592" w:rsidP="005E3592">
            <w:pPr>
              <w:pStyle w:val="Tabletext"/>
              <w:tabs>
                <w:tab w:val="decimal" w:pos="737"/>
              </w:tabs>
            </w:pPr>
          </w:p>
        </w:tc>
        <w:tc>
          <w:tcPr>
            <w:tcW w:w="944" w:type="pct"/>
            <w:tcBorders>
              <w:left w:val="nil"/>
              <w:right w:val="nil"/>
            </w:tcBorders>
          </w:tcPr>
          <w:p w:rsidR="005E3592" w:rsidRPr="005E3592" w:rsidRDefault="005E3592" w:rsidP="005E3592">
            <w:pPr>
              <w:pStyle w:val="Tabletext"/>
              <w:tabs>
                <w:tab w:val="decimal" w:pos="737"/>
              </w:tabs>
            </w:pPr>
          </w:p>
        </w:tc>
        <w:tc>
          <w:tcPr>
            <w:tcW w:w="945" w:type="pct"/>
            <w:tcBorders>
              <w:left w:val="nil"/>
              <w:right w:val="nil"/>
            </w:tcBorders>
          </w:tcPr>
          <w:p w:rsidR="005E3592" w:rsidRPr="005E3592" w:rsidRDefault="005E3592" w:rsidP="005E3592">
            <w:pPr>
              <w:pStyle w:val="Tabletext"/>
              <w:tabs>
                <w:tab w:val="decimal" w:pos="737"/>
              </w:tabs>
            </w:pP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Low paid occupation</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66.4</w:t>
            </w:r>
          </w:p>
        </w:tc>
        <w:tc>
          <w:tcPr>
            <w:tcW w:w="944" w:type="pct"/>
            <w:tcBorders>
              <w:left w:val="nil"/>
              <w:right w:val="nil"/>
            </w:tcBorders>
          </w:tcPr>
          <w:p w:rsidR="005E3592" w:rsidRPr="005E3592" w:rsidRDefault="005E3592" w:rsidP="005E3592">
            <w:pPr>
              <w:pStyle w:val="Tabletext"/>
              <w:tabs>
                <w:tab w:val="decimal" w:pos="737"/>
              </w:tabs>
            </w:pPr>
            <w:r w:rsidRPr="005E3592">
              <w:t>55.0</w:t>
            </w:r>
          </w:p>
        </w:tc>
        <w:tc>
          <w:tcPr>
            <w:tcW w:w="945" w:type="pct"/>
            <w:tcBorders>
              <w:left w:val="nil"/>
              <w:right w:val="nil"/>
            </w:tcBorders>
          </w:tcPr>
          <w:p w:rsidR="005E3592" w:rsidRPr="005E3592" w:rsidRDefault="005E3592" w:rsidP="005E3592">
            <w:pPr>
              <w:pStyle w:val="Tabletext"/>
              <w:tabs>
                <w:tab w:val="decimal" w:pos="737"/>
              </w:tabs>
            </w:pPr>
            <w:r w:rsidRPr="005E3592">
              <w:t>80.1</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Other occupation</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33.6</w:t>
            </w:r>
          </w:p>
        </w:tc>
        <w:tc>
          <w:tcPr>
            <w:tcW w:w="944" w:type="pct"/>
            <w:tcBorders>
              <w:left w:val="nil"/>
              <w:right w:val="nil"/>
            </w:tcBorders>
          </w:tcPr>
          <w:p w:rsidR="005E3592" w:rsidRPr="005E3592" w:rsidRDefault="005E3592" w:rsidP="005E3592">
            <w:pPr>
              <w:pStyle w:val="Tabletext"/>
              <w:tabs>
                <w:tab w:val="decimal" w:pos="737"/>
              </w:tabs>
            </w:pPr>
            <w:r w:rsidRPr="005E3592">
              <w:t>45.0</w:t>
            </w:r>
          </w:p>
        </w:tc>
        <w:tc>
          <w:tcPr>
            <w:tcW w:w="945" w:type="pct"/>
            <w:tcBorders>
              <w:left w:val="nil"/>
              <w:right w:val="nil"/>
            </w:tcBorders>
          </w:tcPr>
          <w:p w:rsidR="005E3592" w:rsidRPr="005E3592" w:rsidRDefault="005E3592" w:rsidP="005E3592">
            <w:pPr>
              <w:pStyle w:val="Tabletext"/>
              <w:tabs>
                <w:tab w:val="decimal" w:pos="737"/>
              </w:tabs>
            </w:pPr>
            <w:r w:rsidRPr="005E3592">
              <w:t>19.9</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pPr>
            <w:r w:rsidRPr="005E3592">
              <w:t>Occupation (prior to training)</w:t>
            </w:r>
            <w:r w:rsidRPr="005E3592">
              <w:rPr>
                <w:vertAlign w:val="superscript"/>
              </w:rPr>
              <w:t>b</w:t>
            </w:r>
          </w:p>
        </w:tc>
        <w:tc>
          <w:tcPr>
            <w:tcW w:w="944" w:type="pct"/>
            <w:tcBorders>
              <w:left w:val="nil"/>
              <w:right w:val="nil"/>
            </w:tcBorders>
            <w:shd w:val="clear" w:color="auto" w:fill="auto"/>
          </w:tcPr>
          <w:p w:rsidR="005E3592" w:rsidRPr="005E3592" w:rsidRDefault="005E3592" w:rsidP="005E3592">
            <w:pPr>
              <w:pStyle w:val="Tabletext"/>
              <w:tabs>
                <w:tab w:val="decimal" w:pos="737"/>
              </w:tabs>
            </w:pPr>
          </w:p>
        </w:tc>
        <w:tc>
          <w:tcPr>
            <w:tcW w:w="944" w:type="pct"/>
            <w:tcBorders>
              <w:left w:val="nil"/>
              <w:right w:val="nil"/>
            </w:tcBorders>
            <w:shd w:val="clear" w:color="auto" w:fill="auto"/>
          </w:tcPr>
          <w:p w:rsidR="005E3592" w:rsidRPr="005E3592" w:rsidRDefault="005E3592" w:rsidP="005E3592">
            <w:pPr>
              <w:pStyle w:val="Tabletext"/>
              <w:tabs>
                <w:tab w:val="decimal" w:pos="737"/>
              </w:tabs>
            </w:pPr>
          </w:p>
        </w:tc>
        <w:tc>
          <w:tcPr>
            <w:tcW w:w="945" w:type="pct"/>
            <w:tcBorders>
              <w:left w:val="nil"/>
              <w:right w:val="nil"/>
            </w:tcBorders>
            <w:shd w:val="clear" w:color="auto" w:fill="auto"/>
          </w:tcPr>
          <w:p w:rsidR="005E3592" w:rsidRPr="005E3592" w:rsidRDefault="005E3592" w:rsidP="005E3592">
            <w:pPr>
              <w:pStyle w:val="Tabletext"/>
              <w:tabs>
                <w:tab w:val="decimal" w:pos="737"/>
              </w:tabs>
            </w:pP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 xml:space="preserve">Managers </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6.7</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8.0</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5.0</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Professionals</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8.6</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8.2</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9.1</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Technicians and trades workers</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18.4</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28.8</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5.9</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Community and personal services workers</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15.0</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7.2</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24.4</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Clerical and administrative workers</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11.9</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5.7</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19.3</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Sales workers</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15.8</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9.5</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23.5</w:t>
            </w:r>
          </w:p>
        </w:tc>
      </w:tr>
      <w:tr w:rsidR="005E3592" w:rsidRPr="005E3592" w:rsidTr="005E3592">
        <w:trPr>
          <w:cantSplit/>
        </w:trPr>
        <w:tc>
          <w:tcPr>
            <w:tcW w:w="2167" w:type="pct"/>
            <w:tcBorders>
              <w:top w:val="nil"/>
              <w:bottom w:val="nil"/>
              <w:right w:val="nil"/>
            </w:tcBorders>
          </w:tcPr>
          <w:p w:rsidR="005E3592" w:rsidRPr="005E3592" w:rsidRDefault="005E3592" w:rsidP="005E3592">
            <w:pPr>
              <w:pStyle w:val="Tabletext"/>
              <w:ind w:left="227"/>
            </w:pPr>
            <w:r w:rsidRPr="005E3592">
              <w:t>Machinery operators and drivers</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6.9</w:t>
            </w:r>
          </w:p>
        </w:tc>
        <w:tc>
          <w:tcPr>
            <w:tcW w:w="944" w:type="pct"/>
            <w:tcBorders>
              <w:left w:val="nil"/>
              <w:right w:val="nil"/>
            </w:tcBorders>
            <w:shd w:val="clear" w:color="auto" w:fill="auto"/>
          </w:tcPr>
          <w:p w:rsidR="005E3592" w:rsidRPr="005E3592" w:rsidRDefault="005E3592" w:rsidP="005E3592">
            <w:pPr>
              <w:pStyle w:val="Tabletext"/>
              <w:tabs>
                <w:tab w:val="decimal" w:pos="737"/>
              </w:tabs>
            </w:pPr>
            <w:r w:rsidRPr="005E3592">
              <w:t>11.3</w:t>
            </w:r>
          </w:p>
        </w:tc>
        <w:tc>
          <w:tcPr>
            <w:tcW w:w="945" w:type="pct"/>
            <w:tcBorders>
              <w:left w:val="nil"/>
              <w:right w:val="nil"/>
            </w:tcBorders>
            <w:shd w:val="clear" w:color="auto" w:fill="auto"/>
          </w:tcPr>
          <w:p w:rsidR="005E3592" w:rsidRPr="005E3592" w:rsidRDefault="005E3592" w:rsidP="005E3592">
            <w:pPr>
              <w:pStyle w:val="Tabletext"/>
              <w:tabs>
                <w:tab w:val="decimal" w:pos="737"/>
              </w:tabs>
            </w:pPr>
            <w:r w:rsidRPr="005E3592">
              <w:t>1.5</w:t>
            </w:r>
          </w:p>
        </w:tc>
      </w:tr>
      <w:tr w:rsidR="005E3592" w:rsidRPr="005E3592" w:rsidTr="005E3592">
        <w:trPr>
          <w:cantSplit/>
        </w:trPr>
        <w:tc>
          <w:tcPr>
            <w:tcW w:w="2167" w:type="pct"/>
            <w:tcBorders>
              <w:top w:val="nil"/>
              <w:bottom w:val="dashSmallGap" w:sz="4" w:space="0" w:color="auto"/>
              <w:right w:val="nil"/>
            </w:tcBorders>
          </w:tcPr>
          <w:p w:rsidR="005E3592" w:rsidRPr="005E3592" w:rsidRDefault="005E3592" w:rsidP="005E3592">
            <w:pPr>
              <w:pStyle w:val="Tabletext"/>
              <w:spacing w:after="40"/>
              <w:ind w:left="227"/>
            </w:pPr>
            <w:r w:rsidRPr="005E3592">
              <w:t>Labourers</w:t>
            </w:r>
          </w:p>
        </w:tc>
        <w:tc>
          <w:tcPr>
            <w:tcW w:w="944" w:type="pct"/>
            <w:tcBorders>
              <w:left w:val="nil"/>
              <w:bottom w:val="dashSmallGap" w:sz="4" w:space="0" w:color="auto"/>
              <w:right w:val="nil"/>
            </w:tcBorders>
            <w:shd w:val="clear" w:color="auto" w:fill="auto"/>
          </w:tcPr>
          <w:p w:rsidR="005E3592" w:rsidRPr="005E3592" w:rsidRDefault="005E3592" w:rsidP="005E3592">
            <w:pPr>
              <w:pStyle w:val="Tabletext"/>
              <w:tabs>
                <w:tab w:val="decimal" w:pos="737"/>
              </w:tabs>
              <w:spacing w:after="40"/>
            </w:pPr>
            <w:r w:rsidRPr="005E3592">
              <w:t>16.8</w:t>
            </w:r>
          </w:p>
        </w:tc>
        <w:tc>
          <w:tcPr>
            <w:tcW w:w="944" w:type="pct"/>
            <w:tcBorders>
              <w:left w:val="nil"/>
              <w:bottom w:val="dashSmallGap" w:sz="4" w:space="0" w:color="auto"/>
              <w:right w:val="nil"/>
            </w:tcBorders>
            <w:shd w:val="clear" w:color="auto" w:fill="auto"/>
          </w:tcPr>
          <w:p w:rsidR="005E3592" w:rsidRPr="005E3592" w:rsidRDefault="005E3592" w:rsidP="005E3592">
            <w:pPr>
              <w:pStyle w:val="Tabletext"/>
              <w:tabs>
                <w:tab w:val="decimal" w:pos="737"/>
              </w:tabs>
              <w:spacing w:after="40"/>
            </w:pPr>
            <w:r w:rsidRPr="005E3592">
              <w:t>21.3</w:t>
            </w:r>
          </w:p>
        </w:tc>
        <w:tc>
          <w:tcPr>
            <w:tcW w:w="945" w:type="pct"/>
            <w:tcBorders>
              <w:left w:val="nil"/>
              <w:bottom w:val="dashSmallGap" w:sz="4" w:space="0" w:color="auto"/>
              <w:right w:val="nil"/>
            </w:tcBorders>
            <w:shd w:val="clear" w:color="auto" w:fill="auto"/>
          </w:tcPr>
          <w:p w:rsidR="005E3592" w:rsidRPr="005E3592" w:rsidRDefault="005E3592" w:rsidP="005E3592">
            <w:pPr>
              <w:pStyle w:val="Tabletext"/>
              <w:tabs>
                <w:tab w:val="decimal" w:pos="737"/>
              </w:tabs>
              <w:spacing w:after="40"/>
            </w:pPr>
            <w:r w:rsidRPr="005E3592">
              <w:t>11.3</w:t>
            </w:r>
          </w:p>
        </w:tc>
      </w:tr>
      <w:tr w:rsidR="005E3592" w:rsidRPr="005E3592" w:rsidTr="005E3592">
        <w:trPr>
          <w:cantSplit/>
        </w:trPr>
        <w:tc>
          <w:tcPr>
            <w:tcW w:w="2167" w:type="pct"/>
            <w:tcBorders>
              <w:top w:val="dashSmallGap" w:sz="4" w:space="0" w:color="auto"/>
              <w:left w:val="nil"/>
              <w:bottom w:val="nil"/>
              <w:right w:val="nil"/>
            </w:tcBorders>
          </w:tcPr>
          <w:p w:rsidR="005E3592" w:rsidRPr="005E3592" w:rsidRDefault="005E3592" w:rsidP="005E3592">
            <w:pPr>
              <w:pStyle w:val="Tabletext"/>
            </w:pPr>
            <w:r w:rsidRPr="005E3592">
              <w:t>Total number of responses</w:t>
            </w:r>
          </w:p>
        </w:tc>
        <w:tc>
          <w:tcPr>
            <w:tcW w:w="944" w:type="pct"/>
            <w:tcBorders>
              <w:top w:val="dashSmallGap" w:sz="4" w:space="0" w:color="auto"/>
              <w:left w:val="nil"/>
              <w:bottom w:val="nil"/>
              <w:right w:val="nil"/>
            </w:tcBorders>
            <w:shd w:val="clear" w:color="auto" w:fill="auto"/>
          </w:tcPr>
          <w:p w:rsidR="005E3592" w:rsidRPr="005E3592" w:rsidRDefault="005E3592" w:rsidP="0013565E">
            <w:pPr>
              <w:pStyle w:val="Tabletext"/>
              <w:ind w:right="454"/>
              <w:jc w:val="right"/>
            </w:pPr>
            <w:r w:rsidRPr="005E3592">
              <w:t>33 701</w:t>
            </w:r>
          </w:p>
        </w:tc>
        <w:tc>
          <w:tcPr>
            <w:tcW w:w="944" w:type="pct"/>
            <w:tcBorders>
              <w:top w:val="dashSmallGap" w:sz="4" w:space="0" w:color="auto"/>
              <w:left w:val="nil"/>
              <w:bottom w:val="nil"/>
              <w:right w:val="nil"/>
            </w:tcBorders>
            <w:shd w:val="clear" w:color="auto" w:fill="auto"/>
          </w:tcPr>
          <w:p w:rsidR="005E3592" w:rsidRPr="005E3592" w:rsidRDefault="005E3592" w:rsidP="0013565E">
            <w:pPr>
              <w:pStyle w:val="Tabletext"/>
              <w:ind w:right="454"/>
              <w:jc w:val="right"/>
            </w:pPr>
            <w:r w:rsidRPr="005E3592">
              <w:t>15 177</w:t>
            </w:r>
          </w:p>
        </w:tc>
        <w:tc>
          <w:tcPr>
            <w:tcW w:w="945" w:type="pct"/>
            <w:tcBorders>
              <w:top w:val="dashSmallGap" w:sz="4" w:space="0" w:color="auto"/>
              <w:left w:val="nil"/>
              <w:bottom w:val="nil"/>
              <w:right w:val="nil"/>
            </w:tcBorders>
            <w:shd w:val="clear" w:color="auto" w:fill="auto"/>
          </w:tcPr>
          <w:p w:rsidR="005E3592" w:rsidRPr="005E3592" w:rsidRDefault="005E3592" w:rsidP="0013565E">
            <w:pPr>
              <w:pStyle w:val="Tabletext"/>
              <w:ind w:right="454"/>
              <w:jc w:val="right"/>
            </w:pPr>
            <w:r w:rsidRPr="005E3592">
              <w:t>18 503</w:t>
            </w:r>
          </w:p>
        </w:tc>
      </w:tr>
      <w:tr w:rsidR="005E3592" w:rsidRPr="005E3592" w:rsidTr="005E3592">
        <w:trPr>
          <w:cantSplit/>
        </w:trPr>
        <w:tc>
          <w:tcPr>
            <w:tcW w:w="2167" w:type="pct"/>
            <w:tcBorders>
              <w:top w:val="nil"/>
              <w:bottom w:val="single" w:sz="4" w:space="0" w:color="auto"/>
              <w:right w:val="nil"/>
            </w:tcBorders>
          </w:tcPr>
          <w:p w:rsidR="005E3592" w:rsidRPr="005E3592" w:rsidRDefault="005E3592" w:rsidP="005E3592">
            <w:pPr>
              <w:pStyle w:val="Tabletext"/>
              <w:spacing w:after="40"/>
            </w:pPr>
            <w:r w:rsidRPr="005E3592">
              <w:t>Estimated total number of students</w:t>
            </w:r>
          </w:p>
        </w:tc>
        <w:tc>
          <w:tcPr>
            <w:tcW w:w="944" w:type="pct"/>
            <w:tcBorders>
              <w:top w:val="nil"/>
              <w:left w:val="nil"/>
              <w:bottom w:val="single" w:sz="4" w:space="0" w:color="auto"/>
              <w:right w:val="nil"/>
            </w:tcBorders>
            <w:shd w:val="clear" w:color="auto" w:fill="auto"/>
          </w:tcPr>
          <w:p w:rsidR="005E3592" w:rsidRPr="005E3592" w:rsidRDefault="005E3592" w:rsidP="0013565E">
            <w:pPr>
              <w:pStyle w:val="Tabletext"/>
              <w:spacing w:after="40"/>
              <w:ind w:right="454"/>
              <w:jc w:val="right"/>
            </w:pPr>
            <w:r w:rsidRPr="005E3592">
              <w:t>346 790</w:t>
            </w:r>
          </w:p>
        </w:tc>
        <w:tc>
          <w:tcPr>
            <w:tcW w:w="944" w:type="pct"/>
            <w:tcBorders>
              <w:top w:val="nil"/>
              <w:left w:val="nil"/>
              <w:bottom w:val="single" w:sz="4" w:space="0" w:color="auto"/>
              <w:right w:val="nil"/>
            </w:tcBorders>
            <w:shd w:val="clear" w:color="auto" w:fill="auto"/>
          </w:tcPr>
          <w:p w:rsidR="005E3592" w:rsidRPr="005E3592" w:rsidRDefault="005E3592" w:rsidP="0013565E">
            <w:pPr>
              <w:pStyle w:val="Tabletext"/>
              <w:spacing w:after="40"/>
              <w:ind w:right="454"/>
              <w:jc w:val="right"/>
            </w:pPr>
            <w:r w:rsidRPr="005E3592">
              <w:t>185 928</w:t>
            </w:r>
          </w:p>
        </w:tc>
        <w:tc>
          <w:tcPr>
            <w:tcW w:w="945" w:type="pct"/>
            <w:tcBorders>
              <w:top w:val="nil"/>
              <w:left w:val="nil"/>
              <w:bottom w:val="single" w:sz="4" w:space="0" w:color="auto"/>
              <w:right w:val="nil"/>
            </w:tcBorders>
            <w:shd w:val="clear" w:color="auto" w:fill="auto"/>
          </w:tcPr>
          <w:p w:rsidR="005E3592" w:rsidRPr="005E3592" w:rsidRDefault="005E3592" w:rsidP="0013565E">
            <w:pPr>
              <w:pStyle w:val="Tabletext"/>
              <w:spacing w:after="40"/>
              <w:ind w:right="454"/>
              <w:jc w:val="right"/>
            </w:pPr>
            <w:r w:rsidRPr="005E3592">
              <w:t>160 428</w:t>
            </w:r>
          </w:p>
        </w:tc>
      </w:tr>
    </w:tbl>
    <w:p w:rsidR="00E37684" w:rsidRDefault="004E3C9A" w:rsidP="005E3592">
      <w:pPr>
        <w:pStyle w:val="Source"/>
      </w:pPr>
      <w:r>
        <w:t>Note:</w:t>
      </w:r>
      <w:r>
        <w:tab/>
        <w:t>a</w:t>
      </w:r>
      <w:r w:rsidR="00C27C1B">
        <w:tab/>
      </w:r>
      <w:r w:rsidR="005E3592">
        <w:t xml:space="preserve">Miscellaneous consists of: ‘Other certificate’, ‘Certificate of competency or proficiency’, ‘Statement of attainment’, </w:t>
      </w:r>
      <w:r w:rsidR="005E3592">
        <w:br/>
      </w:r>
      <w:r w:rsidR="005E3592">
        <w:tab/>
        <w:t>‘Prevocational training’ and ‘</w:t>
      </w:r>
      <w:proofErr w:type="gramStart"/>
      <w:r w:rsidR="005E3592">
        <w:t>Other</w:t>
      </w:r>
      <w:proofErr w:type="gramEnd"/>
      <w:r w:rsidR="005E3592">
        <w:t>’.</w:t>
      </w:r>
      <w:r w:rsidR="005E3592">
        <w:br/>
      </w:r>
      <w:proofErr w:type="gramStart"/>
      <w:r w:rsidR="005E3592">
        <w:t>b</w:t>
      </w:r>
      <w:proofErr w:type="gramEnd"/>
      <w:r w:rsidR="005E3592">
        <w:tab/>
      </w:r>
      <w:r w:rsidR="005E3592" w:rsidRPr="00367490">
        <w:t>Occupation defined by ANZSCO 2006</w:t>
      </w:r>
      <w:r w:rsidR="005E3592">
        <w:t>.</w:t>
      </w:r>
    </w:p>
    <w:p w:rsidR="001D6DF6" w:rsidRDefault="004E3C9A" w:rsidP="00C27C1B">
      <w:pPr>
        <w:pStyle w:val="Source"/>
      </w:pPr>
      <w:r>
        <w:t>Source</w:t>
      </w:r>
      <w:r w:rsidR="00E37684">
        <w:t>:</w:t>
      </w:r>
      <w:r w:rsidR="00C27C1B">
        <w:tab/>
      </w:r>
      <w:r>
        <w:t>Student Outcomes Survey 2007</w:t>
      </w:r>
      <w:r w:rsidR="00E37684">
        <w:t>.</w:t>
      </w:r>
    </w:p>
    <w:p w:rsidR="001D6DF6" w:rsidRDefault="00703068" w:rsidP="001D6DF6">
      <w:pPr>
        <w:pStyle w:val="Heading2"/>
      </w:pPr>
      <w:bookmarkStart w:id="63" w:name="_Toc294532629"/>
      <w:r>
        <w:t xml:space="preserve">Employment and study outcomes after </w:t>
      </w:r>
      <w:r w:rsidR="00D60DBD">
        <w:t>VET</w:t>
      </w:r>
      <w:bookmarkEnd w:id="63"/>
    </w:p>
    <w:p w:rsidR="00D0348F" w:rsidRDefault="00D0348F" w:rsidP="00C27C1B">
      <w:pPr>
        <w:pStyle w:val="text"/>
      </w:pPr>
      <w:r>
        <w:t>Analysis of the 2007 Student Outcomes Survey indicates that</w:t>
      </w:r>
      <w:r w:rsidR="00B16AF9">
        <w:t xml:space="preserve"> over two-thirds of V</w:t>
      </w:r>
      <w:r w:rsidR="006143B6">
        <w:t xml:space="preserve">ET </w:t>
      </w:r>
      <w:r w:rsidR="00B16AF9">
        <w:t xml:space="preserve">graduates from </w:t>
      </w:r>
      <w:r w:rsidR="00D11D9C">
        <w:t>lower-paid</w:t>
      </w:r>
      <w:r w:rsidR="00B16AF9">
        <w:t xml:space="preserve"> occupations </w:t>
      </w:r>
      <w:r w:rsidR="006143B6">
        <w:t>do not move into a different occupational skill level after training. A similar proportion do</w:t>
      </w:r>
      <w:r w:rsidR="00E37684">
        <w:t>es</w:t>
      </w:r>
      <w:r w:rsidR="006143B6">
        <w:t xml:space="preserve"> not receive a higher income after graduation. </w:t>
      </w:r>
      <w:r>
        <w:t xml:space="preserve">After graduation, individuals </w:t>
      </w:r>
      <w:r>
        <w:lastRenderedPageBreak/>
        <w:t xml:space="preserve">from </w:t>
      </w:r>
      <w:r w:rsidR="00D11D9C">
        <w:t>lower-paid</w:t>
      </w:r>
      <w:r>
        <w:t xml:space="preserve"> occupations are more likely to work part-time</w:t>
      </w:r>
      <w:r w:rsidR="00E37684">
        <w:t>,</w:t>
      </w:r>
      <w:r>
        <w:t xml:space="preserve"> regardless of age or gender, and women graduates are especially likely to be part-time and to be casual. </w:t>
      </w:r>
    </w:p>
    <w:p w:rsidR="001D6DF6" w:rsidRDefault="006143B6" w:rsidP="00C27C1B">
      <w:pPr>
        <w:pStyle w:val="text"/>
      </w:pPr>
      <w:r>
        <w:t xml:space="preserve">This suggests that </w:t>
      </w:r>
      <w:r w:rsidR="006F3331">
        <w:t>higher earnings</w:t>
      </w:r>
      <w:r>
        <w:t xml:space="preserve"> and advancement </w:t>
      </w:r>
      <w:r w:rsidR="006F3331">
        <w:t xml:space="preserve">are not primary </w:t>
      </w:r>
      <w:r>
        <w:t xml:space="preserve">motivations for VET participation </w:t>
      </w:r>
      <w:r w:rsidR="006F3331">
        <w:t>for many</w:t>
      </w:r>
      <w:r w:rsidR="00D51C1D">
        <w:t xml:space="preserve"> </w:t>
      </w:r>
      <w:r w:rsidR="00D11D9C">
        <w:t>lower-paid</w:t>
      </w:r>
      <w:r>
        <w:t xml:space="preserve"> workers. </w:t>
      </w:r>
      <w:r w:rsidR="006F3331">
        <w:t xml:space="preserve">As our subsequent face-to-face discussions with </w:t>
      </w:r>
      <w:r w:rsidR="00B67E65">
        <w:t>low-paid</w:t>
      </w:r>
      <w:r w:rsidR="00764110">
        <w:t xml:space="preserve"> workers </w:t>
      </w:r>
      <w:r w:rsidR="00E63157">
        <w:t xml:space="preserve">in retail, aged care and food production </w:t>
      </w:r>
      <w:r w:rsidR="006F3331">
        <w:t xml:space="preserve">show, many </w:t>
      </w:r>
      <w:r w:rsidR="00B67E65">
        <w:t>low-paid</w:t>
      </w:r>
      <w:r w:rsidR="006F3331">
        <w:t xml:space="preserve"> workers </w:t>
      </w:r>
      <w:r w:rsidR="0094312D">
        <w:t>recognise that higher pay or promotion will not follow from their participation in VET</w:t>
      </w:r>
      <w:r w:rsidR="00B54FF2">
        <w:t xml:space="preserve">. Instead, many </w:t>
      </w:r>
      <w:r w:rsidR="00764110">
        <w:t xml:space="preserve">are participating because of mandatory requirements </w:t>
      </w:r>
      <w:r w:rsidR="006F3331">
        <w:t xml:space="preserve">associated with </w:t>
      </w:r>
      <w:r w:rsidR="00764110">
        <w:t xml:space="preserve">their jobs. </w:t>
      </w:r>
      <w:r w:rsidR="00764110" w:rsidRPr="006E3588">
        <w:t xml:space="preserve">They are studying </w:t>
      </w:r>
      <w:r w:rsidR="00040279" w:rsidRPr="006E3588">
        <w:t>to satisfy a job requirement</w:t>
      </w:r>
      <w:r w:rsidR="00764110" w:rsidRPr="006E3588">
        <w:t xml:space="preserve"> and for </w:t>
      </w:r>
      <w:r w:rsidRPr="006E3588">
        <w:t>job security</w:t>
      </w:r>
      <w:r w:rsidR="00764110" w:rsidRPr="006E3588">
        <w:t xml:space="preserve">. Some study because they find learning </w:t>
      </w:r>
      <w:r w:rsidRPr="006E3588">
        <w:t>intrinsic</w:t>
      </w:r>
      <w:r w:rsidR="00764110" w:rsidRPr="006E3588">
        <w:t>ally enjoyable.</w:t>
      </w:r>
      <w:r w:rsidR="00764110">
        <w:t xml:space="preserve"> However, our qualitative investigation suggests that few study expecting higher earnings </w:t>
      </w:r>
      <w:r>
        <w:t>or advancement</w:t>
      </w:r>
      <w:r w:rsidR="006F3331">
        <w:t xml:space="preserve">, confirming </w:t>
      </w:r>
      <w:r w:rsidR="00E37684">
        <w:t xml:space="preserve">the </w:t>
      </w:r>
      <w:r w:rsidR="006F3331">
        <w:t xml:space="preserve">analysis of </w:t>
      </w:r>
      <w:r w:rsidR="00E63157">
        <w:t xml:space="preserve">2007 </w:t>
      </w:r>
      <w:r w:rsidR="006F3331">
        <w:t>Student Outcomes Survey data</w:t>
      </w:r>
      <w:r>
        <w:t>.</w:t>
      </w:r>
    </w:p>
    <w:p w:rsidR="001D6DF6" w:rsidRDefault="00E37684" w:rsidP="00C27C1B">
      <w:pPr>
        <w:pStyle w:val="text"/>
        <w:rPr>
          <w:b/>
        </w:rPr>
      </w:pPr>
      <w:r>
        <w:t>The a</w:t>
      </w:r>
      <w:r w:rsidR="00A36BED">
        <w:t xml:space="preserve">nalysis of outcomes amongst those completing parts of a VET qualification </w:t>
      </w:r>
      <w:r w:rsidR="00B54FF2">
        <w:t>(</w:t>
      </w:r>
      <w:r>
        <w:t>that is,</w:t>
      </w:r>
      <w:r w:rsidR="00B54FF2">
        <w:t xml:space="preserve"> modules) </w:t>
      </w:r>
      <w:r w:rsidR="00A36BED">
        <w:t xml:space="preserve">rather than a whole qualification shows poorer outcomes for these </w:t>
      </w:r>
      <w:r w:rsidR="009105E1">
        <w:t>‘</w:t>
      </w:r>
      <w:r w:rsidR="00A36BED">
        <w:t>modulate completers</w:t>
      </w:r>
      <w:r w:rsidR="009105E1">
        <w:t>’</w:t>
      </w:r>
      <w:r w:rsidR="003E356A">
        <w:t xml:space="preserve">, raising questions about how effective it is for employees from </w:t>
      </w:r>
      <w:r w:rsidR="00B67E65">
        <w:t>low-paid</w:t>
      </w:r>
      <w:r w:rsidR="003E356A">
        <w:t xml:space="preserve"> occupations to complete parts of a VET course rather than a whole qualification</w:t>
      </w:r>
      <w:r w:rsidR="00A36BED">
        <w:t xml:space="preserve">. </w:t>
      </w:r>
      <w:r w:rsidR="003E356A">
        <w:t>Module completers</w:t>
      </w:r>
      <w:r w:rsidR="00365FA8">
        <w:t xml:space="preserve"> were less likely to move to a higher skill level </w:t>
      </w:r>
      <w:r w:rsidR="008A1399">
        <w:t>compared with</w:t>
      </w:r>
      <w:r w:rsidR="00365FA8">
        <w:t xml:space="preserve"> graduates, especially if they had previously worked in a </w:t>
      </w:r>
      <w:r w:rsidR="00B67E65">
        <w:t>low-paid</w:t>
      </w:r>
      <w:r w:rsidR="00365FA8">
        <w:t xml:space="preserve"> occupation. </w:t>
      </w:r>
      <w:r w:rsidR="00365FA8" w:rsidRPr="006E3588">
        <w:t>T</w:t>
      </w:r>
      <w:r w:rsidR="009C5A30" w:rsidRPr="006E3588">
        <w:t>hey were also less likely to be</w:t>
      </w:r>
      <w:r w:rsidR="00365FA8" w:rsidRPr="006E3588">
        <w:t xml:space="preserve"> satisfied with their training. Those in </w:t>
      </w:r>
      <w:r w:rsidR="00B67E65" w:rsidRPr="006E3588">
        <w:t>low-paid</w:t>
      </w:r>
      <w:r w:rsidR="00365FA8" w:rsidRPr="006E3588">
        <w:t xml:space="preserve"> occupations previously were less likely to report </w:t>
      </w:r>
      <w:r w:rsidR="009C5A30" w:rsidRPr="006E3588">
        <w:t>they</w:t>
      </w:r>
      <w:r w:rsidR="00365FA8" w:rsidRPr="006E3588">
        <w:t xml:space="preserve"> had achieved their ma</w:t>
      </w:r>
      <w:r w:rsidR="009C5A30" w:rsidRPr="006E3588">
        <w:t>in reasons for doing training</w:t>
      </w:r>
      <w:r w:rsidR="00365FA8" w:rsidRPr="006E3588">
        <w:t xml:space="preserve"> </w:t>
      </w:r>
      <w:r w:rsidR="009C5A30" w:rsidRPr="006E3588">
        <w:t>and they were</w:t>
      </w:r>
      <w:r w:rsidR="00365FA8" w:rsidRPr="006E3588">
        <w:t xml:space="preserve"> less li</w:t>
      </w:r>
      <w:r w:rsidR="009C5A30" w:rsidRPr="006E3588">
        <w:t>kely to be satisfied with the o</w:t>
      </w:r>
      <w:r w:rsidR="00365FA8" w:rsidRPr="006E3588">
        <w:t xml:space="preserve">verall quality of the training </w:t>
      </w:r>
      <w:r w:rsidR="008A1399" w:rsidRPr="006E3588">
        <w:t>compared with</w:t>
      </w:r>
      <w:r w:rsidR="00365FA8" w:rsidRPr="006E3588">
        <w:t xml:space="preserve"> graduates. </w:t>
      </w:r>
      <w:r w:rsidR="009C5A30" w:rsidRPr="006E3588">
        <w:t>Module completers were also more likely to report that training had no benefits</w:t>
      </w:r>
      <w:r w:rsidR="00F034BC" w:rsidRPr="006E3588">
        <w:t>.</w:t>
      </w:r>
      <w:r w:rsidR="00F034BC">
        <w:t xml:space="preserve"> </w:t>
      </w:r>
    </w:p>
    <w:p w:rsidR="001D6DF6" w:rsidRDefault="001532C8" w:rsidP="00E343FE">
      <w:pPr>
        <w:pStyle w:val="Heading2"/>
        <w:spacing w:before="400"/>
      </w:pPr>
      <w:bookmarkStart w:id="64" w:name="_Toc294532630"/>
      <w:r>
        <w:t>Reasons for training, satisfaction and outcomes</w:t>
      </w:r>
      <w:bookmarkEnd w:id="64"/>
    </w:p>
    <w:p w:rsidR="001D6DF6" w:rsidRDefault="001532C8" w:rsidP="00C27C1B">
      <w:pPr>
        <w:pStyle w:val="text"/>
      </w:pPr>
      <w:r>
        <w:t xml:space="preserve">The majority of graduates from </w:t>
      </w:r>
      <w:r w:rsidR="00B67E65">
        <w:t>low-paid</w:t>
      </w:r>
      <w:r>
        <w:t xml:space="preserve"> occupations (80.9%) participated in VET for employment reasons; 14% did so for personal or other reasons. Motivations were very similar </w:t>
      </w:r>
      <w:r w:rsidR="00297142">
        <w:t>to those for</w:t>
      </w:r>
      <w:r w:rsidR="00D7074A">
        <w:t xml:space="preserve"> graduates from high-</w:t>
      </w:r>
      <w:r>
        <w:t xml:space="preserve">paid occupations. </w:t>
      </w:r>
      <w:r w:rsidR="00D97909">
        <w:t>(This analysis excludes students who undertook recreational, leisure or personal enrichment courses</w:t>
      </w:r>
      <w:r w:rsidR="00D7074A">
        <w:t>.)</w:t>
      </w:r>
    </w:p>
    <w:p w:rsidR="001D6DF6" w:rsidRDefault="001532C8" w:rsidP="00C27C1B">
      <w:pPr>
        <w:pStyle w:val="text"/>
      </w:pPr>
      <w:r>
        <w:t>Most graduates</w:t>
      </w:r>
      <w:r w:rsidR="00D7074A">
        <w:t xml:space="preserve">, </w:t>
      </w:r>
      <w:r>
        <w:t xml:space="preserve">whether from high or </w:t>
      </w:r>
      <w:r w:rsidR="00B67E65">
        <w:t>low-paid</w:t>
      </w:r>
      <w:r>
        <w:t xml:space="preserve"> occupations</w:t>
      </w:r>
      <w:r w:rsidR="00D7074A">
        <w:t xml:space="preserve">, </w:t>
      </w:r>
      <w:r>
        <w:t xml:space="preserve">reported that they were satisfied with the overall quality of their training (88%) and a similar high proportion wholly or partly achieved the main reason for doing their training. Gender differences were very small on both </w:t>
      </w:r>
      <w:r w:rsidR="00D97909">
        <w:t>issues</w:t>
      </w:r>
      <w:r>
        <w:t>.</w:t>
      </w:r>
    </w:p>
    <w:p w:rsidR="001D6DF6" w:rsidRDefault="00D97909" w:rsidP="00C27C1B">
      <w:pPr>
        <w:pStyle w:val="text"/>
      </w:pPr>
      <w:r>
        <w:t>Just over two-thirds of graduates from both low</w:t>
      </w:r>
      <w:r w:rsidR="005C5115">
        <w:t>-</w:t>
      </w:r>
      <w:r>
        <w:t xml:space="preserve"> and high</w:t>
      </w:r>
      <w:r w:rsidR="00D7074A">
        <w:t>-paid</w:t>
      </w:r>
      <w:r>
        <w:t xml:space="preserve"> occupations reported both job and personal benefits arising from their VET participation (see table</w:t>
      </w:r>
      <w:r w:rsidR="004F2D6F">
        <w:t xml:space="preserve"> 3</w:t>
      </w:r>
      <w:r>
        <w:t xml:space="preserve">). Only a </w:t>
      </w:r>
      <w:r w:rsidR="00A97872">
        <w:t>small proportion</w:t>
      </w:r>
      <w:r>
        <w:t xml:space="preserve"> reported no benefits from training. Women were more likely to perceive only personal benefits (28.1% of women graduates from </w:t>
      </w:r>
      <w:r w:rsidR="00B67E65">
        <w:t>low-paid</w:t>
      </w:r>
      <w:r>
        <w:t xml:space="preserve"> occupations </w:t>
      </w:r>
      <w:r w:rsidR="008A1399">
        <w:t>compared with</w:t>
      </w:r>
      <w:r>
        <w:t xml:space="preserve"> 23.9% of similar men). </w:t>
      </w:r>
    </w:p>
    <w:p w:rsidR="004E3C9A" w:rsidRDefault="004E3C9A" w:rsidP="00E343FE">
      <w:pPr>
        <w:pStyle w:val="tabletitle"/>
        <w:spacing w:before="320"/>
      </w:pPr>
      <w:bookmarkStart w:id="65" w:name="_Ref205008672"/>
      <w:bookmarkStart w:id="66" w:name="_Toc214248097"/>
      <w:bookmarkStart w:id="67" w:name="_Toc294258827"/>
      <w:r>
        <w:t xml:space="preserve">Table </w:t>
      </w:r>
      <w:bookmarkEnd w:id="65"/>
      <w:r w:rsidR="003D1493">
        <w:t>3</w:t>
      </w:r>
      <w:r>
        <w:tab/>
        <w:t>Benefits of undertaking training reported by graduates by occupation, employed 6 months before training, 2007</w:t>
      </w:r>
      <w:bookmarkEnd w:id="66"/>
      <w:bookmarkEnd w:id="67"/>
    </w:p>
    <w:tbl>
      <w:tblPr>
        <w:tblW w:w="8505" w:type="dxa"/>
        <w:tblInd w:w="108" w:type="dxa"/>
        <w:tblBorders>
          <w:top w:val="single" w:sz="4" w:space="0" w:color="auto"/>
          <w:bottom w:val="single" w:sz="4" w:space="0" w:color="auto"/>
        </w:tblBorders>
        <w:tblLayout w:type="fixed"/>
        <w:tblLook w:val="0000"/>
      </w:tblPr>
      <w:tblGrid>
        <w:gridCol w:w="2835"/>
        <w:gridCol w:w="944"/>
        <w:gridCol w:w="946"/>
        <w:gridCol w:w="946"/>
        <w:gridCol w:w="946"/>
        <w:gridCol w:w="946"/>
        <w:gridCol w:w="942"/>
      </w:tblGrid>
      <w:tr w:rsidR="004E3C9A" w:rsidRPr="005E1824" w:rsidTr="00C27C1B">
        <w:trPr>
          <w:cantSplit/>
        </w:trPr>
        <w:tc>
          <w:tcPr>
            <w:tcW w:w="1667" w:type="pct"/>
            <w:tcBorders>
              <w:top w:val="single" w:sz="4" w:space="0" w:color="auto"/>
              <w:bottom w:val="nil"/>
              <w:right w:val="nil"/>
            </w:tcBorders>
            <w:shd w:val="clear" w:color="auto" w:fill="auto"/>
          </w:tcPr>
          <w:p w:rsidR="004E3C9A" w:rsidRDefault="004E3C9A" w:rsidP="00C27C1B">
            <w:pPr>
              <w:pStyle w:val="Tablehead1"/>
            </w:pPr>
          </w:p>
        </w:tc>
        <w:tc>
          <w:tcPr>
            <w:tcW w:w="555" w:type="pct"/>
            <w:tcBorders>
              <w:top w:val="single" w:sz="4" w:space="0" w:color="auto"/>
              <w:left w:val="nil"/>
              <w:bottom w:val="nil"/>
              <w:right w:val="nil"/>
            </w:tcBorders>
            <w:shd w:val="clear" w:color="auto" w:fill="auto"/>
          </w:tcPr>
          <w:p w:rsidR="004E3C9A" w:rsidRPr="0039775E" w:rsidRDefault="004E3C9A" w:rsidP="00C27C1B">
            <w:pPr>
              <w:pStyle w:val="Tablehead1"/>
              <w:jc w:val="center"/>
              <w:rPr>
                <w:bCs/>
              </w:rPr>
            </w:pPr>
            <w:r>
              <w:rPr>
                <w:bCs/>
              </w:rPr>
              <w:t>All</w:t>
            </w:r>
          </w:p>
        </w:tc>
        <w:tc>
          <w:tcPr>
            <w:tcW w:w="556" w:type="pct"/>
            <w:tcBorders>
              <w:top w:val="single" w:sz="4" w:space="0" w:color="auto"/>
              <w:left w:val="nil"/>
              <w:bottom w:val="nil"/>
              <w:right w:val="nil"/>
            </w:tcBorders>
            <w:shd w:val="clear" w:color="auto" w:fill="auto"/>
          </w:tcPr>
          <w:p w:rsidR="004E3C9A" w:rsidRPr="0039775E" w:rsidRDefault="004E3C9A" w:rsidP="00C27C1B">
            <w:pPr>
              <w:pStyle w:val="Tablehead1"/>
              <w:jc w:val="center"/>
              <w:rPr>
                <w:bCs/>
              </w:rPr>
            </w:pPr>
            <w:r>
              <w:rPr>
                <w:bCs/>
              </w:rPr>
              <w:t>M</w:t>
            </w:r>
            <w:r w:rsidRPr="0039775E">
              <w:rPr>
                <w:bCs/>
              </w:rPr>
              <w:t>en</w:t>
            </w:r>
          </w:p>
        </w:tc>
        <w:tc>
          <w:tcPr>
            <w:tcW w:w="556" w:type="pct"/>
            <w:tcBorders>
              <w:top w:val="single" w:sz="4" w:space="0" w:color="auto"/>
              <w:left w:val="nil"/>
              <w:bottom w:val="nil"/>
              <w:right w:val="nil"/>
            </w:tcBorders>
            <w:shd w:val="clear" w:color="auto" w:fill="auto"/>
          </w:tcPr>
          <w:p w:rsidR="004E3C9A" w:rsidRPr="0039775E" w:rsidRDefault="004E3C9A" w:rsidP="00C27C1B">
            <w:pPr>
              <w:pStyle w:val="Tablehead1"/>
              <w:jc w:val="center"/>
              <w:rPr>
                <w:bCs/>
              </w:rPr>
            </w:pPr>
            <w:r>
              <w:rPr>
                <w:bCs/>
              </w:rPr>
              <w:t>Women</w:t>
            </w:r>
          </w:p>
        </w:tc>
        <w:tc>
          <w:tcPr>
            <w:tcW w:w="556" w:type="pct"/>
            <w:tcBorders>
              <w:top w:val="single" w:sz="4" w:space="0" w:color="auto"/>
              <w:left w:val="nil"/>
              <w:bottom w:val="nil"/>
            </w:tcBorders>
            <w:shd w:val="clear" w:color="auto" w:fill="auto"/>
          </w:tcPr>
          <w:p w:rsidR="004E3C9A" w:rsidRPr="0039775E" w:rsidRDefault="004E3C9A" w:rsidP="00C27C1B">
            <w:pPr>
              <w:pStyle w:val="Tablehead1"/>
              <w:jc w:val="center"/>
              <w:rPr>
                <w:bCs/>
              </w:rPr>
            </w:pPr>
            <w:r w:rsidRPr="00DB21F7">
              <w:rPr>
                <w:bCs/>
              </w:rPr>
              <w:t>15</w:t>
            </w:r>
            <w:r w:rsidR="00C27C1B">
              <w:rPr>
                <w:bCs/>
              </w:rPr>
              <w:t>–</w:t>
            </w:r>
            <w:r w:rsidRPr="00DB21F7">
              <w:rPr>
                <w:bCs/>
              </w:rPr>
              <w:t>24 years</w:t>
            </w:r>
          </w:p>
        </w:tc>
        <w:tc>
          <w:tcPr>
            <w:tcW w:w="556" w:type="pct"/>
            <w:tcBorders>
              <w:top w:val="single" w:sz="4" w:space="0" w:color="auto"/>
              <w:left w:val="nil"/>
              <w:bottom w:val="nil"/>
            </w:tcBorders>
            <w:shd w:val="clear" w:color="auto" w:fill="auto"/>
          </w:tcPr>
          <w:p w:rsidR="004E3C9A" w:rsidRPr="0039775E" w:rsidRDefault="004E3C9A" w:rsidP="00C27C1B">
            <w:pPr>
              <w:pStyle w:val="Tablehead1"/>
              <w:jc w:val="center"/>
              <w:rPr>
                <w:bCs/>
              </w:rPr>
            </w:pPr>
            <w:r w:rsidRPr="00DB21F7">
              <w:rPr>
                <w:bCs/>
              </w:rPr>
              <w:t>25</w:t>
            </w:r>
            <w:r w:rsidR="00C27C1B">
              <w:rPr>
                <w:bCs/>
              </w:rPr>
              <w:t>–</w:t>
            </w:r>
            <w:r w:rsidRPr="00DB21F7">
              <w:rPr>
                <w:bCs/>
              </w:rPr>
              <w:t>44 years</w:t>
            </w:r>
          </w:p>
        </w:tc>
        <w:tc>
          <w:tcPr>
            <w:tcW w:w="556" w:type="pct"/>
            <w:tcBorders>
              <w:top w:val="single" w:sz="4" w:space="0" w:color="auto"/>
              <w:left w:val="nil"/>
              <w:bottom w:val="nil"/>
            </w:tcBorders>
            <w:shd w:val="clear" w:color="auto" w:fill="auto"/>
          </w:tcPr>
          <w:p w:rsidR="004E3C9A" w:rsidRPr="0039775E" w:rsidRDefault="004E3C9A" w:rsidP="00C27C1B">
            <w:pPr>
              <w:pStyle w:val="Tablehead1"/>
              <w:jc w:val="center"/>
              <w:rPr>
                <w:bCs/>
              </w:rPr>
            </w:pPr>
            <w:r>
              <w:rPr>
                <w:bCs/>
              </w:rPr>
              <w:t>45 years &amp; older</w:t>
            </w:r>
          </w:p>
        </w:tc>
      </w:tr>
      <w:tr w:rsidR="004E3C9A" w:rsidRPr="005E1824" w:rsidTr="00C27C1B">
        <w:trPr>
          <w:cantSplit/>
        </w:trPr>
        <w:tc>
          <w:tcPr>
            <w:tcW w:w="1667" w:type="pct"/>
            <w:tcBorders>
              <w:top w:val="nil"/>
              <w:bottom w:val="single" w:sz="4" w:space="0" w:color="auto"/>
              <w:right w:val="nil"/>
            </w:tcBorders>
            <w:shd w:val="clear" w:color="auto" w:fill="auto"/>
          </w:tcPr>
          <w:p w:rsidR="004E3C9A" w:rsidRDefault="004E3C9A" w:rsidP="00C27C1B">
            <w:pPr>
              <w:pStyle w:val="Tablehead2"/>
            </w:pPr>
          </w:p>
        </w:tc>
        <w:tc>
          <w:tcPr>
            <w:tcW w:w="555" w:type="pct"/>
            <w:tcBorders>
              <w:top w:val="nil"/>
              <w:left w:val="nil"/>
              <w:bottom w:val="single" w:sz="4" w:space="0" w:color="auto"/>
              <w:right w:val="nil"/>
            </w:tcBorders>
            <w:shd w:val="clear" w:color="auto" w:fill="auto"/>
          </w:tcPr>
          <w:p w:rsidR="004E3C9A" w:rsidRPr="00062E0B" w:rsidRDefault="004E3C9A" w:rsidP="00C27C1B">
            <w:pPr>
              <w:pStyle w:val="Tablehead2"/>
              <w:jc w:val="center"/>
              <w:rPr>
                <w:bCs/>
                <w:iCs/>
              </w:rPr>
            </w:pPr>
            <w:r w:rsidRPr="00062E0B">
              <w:rPr>
                <w:bCs/>
                <w:iCs/>
              </w:rPr>
              <w:t>%</w:t>
            </w:r>
          </w:p>
        </w:tc>
        <w:tc>
          <w:tcPr>
            <w:tcW w:w="556" w:type="pct"/>
            <w:tcBorders>
              <w:top w:val="nil"/>
              <w:left w:val="nil"/>
              <w:bottom w:val="single" w:sz="4" w:space="0" w:color="auto"/>
              <w:right w:val="nil"/>
            </w:tcBorders>
            <w:shd w:val="clear" w:color="auto" w:fill="auto"/>
          </w:tcPr>
          <w:p w:rsidR="004E3C9A" w:rsidRPr="00062E0B" w:rsidRDefault="004E3C9A" w:rsidP="00C27C1B">
            <w:pPr>
              <w:pStyle w:val="Tablehead2"/>
              <w:jc w:val="center"/>
              <w:rPr>
                <w:bCs/>
                <w:iCs/>
              </w:rPr>
            </w:pPr>
            <w:r w:rsidRPr="00062E0B">
              <w:rPr>
                <w:bCs/>
                <w:iCs/>
              </w:rPr>
              <w:t>%</w:t>
            </w:r>
          </w:p>
        </w:tc>
        <w:tc>
          <w:tcPr>
            <w:tcW w:w="556" w:type="pct"/>
            <w:tcBorders>
              <w:top w:val="nil"/>
              <w:left w:val="nil"/>
              <w:bottom w:val="single" w:sz="4" w:space="0" w:color="auto"/>
              <w:right w:val="nil"/>
            </w:tcBorders>
            <w:shd w:val="clear" w:color="auto" w:fill="auto"/>
          </w:tcPr>
          <w:p w:rsidR="004E3C9A" w:rsidRPr="00062E0B" w:rsidRDefault="004E3C9A" w:rsidP="00C27C1B">
            <w:pPr>
              <w:pStyle w:val="Tablehead2"/>
              <w:jc w:val="center"/>
              <w:rPr>
                <w:bCs/>
                <w:iCs/>
              </w:rPr>
            </w:pPr>
            <w:r w:rsidRPr="00062E0B">
              <w:rPr>
                <w:bCs/>
                <w:iCs/>
              </w:rPr>
              <w:t>%</w:t>
            </w:r>
          </w:p>
        </w:tc>
        <w:tc>
          <w:tcPr>
            <w:tcW w:w="556" w:type="pct"/>
            <w:tcBorders>
              <w:top w:val="nil"/>
              <w:left w:val="nil"/>
              <w:bottom w:val="single" w:sz="4" w:space="0" w:color="auto"/>
            </w:tcBorders>
            <w:shd w:val="clear" w:color="auto" w:fill="auto"/>
          </w:tcPr>
          <w:p w:rsidR="004E3C9A" w:rsidRPr="00062E0B" w:rsidRDefault="004E3C9A" w:rsidP="00C27C1B">
            <w:pPr>
              <w:pStyle w:val="Tablehead2"/>
              <w:jc w:val="center"/>
              <w:rPr>
                <w:bCs/>
                <w:iCs/>
              </w:rPr>
            </w:pPr>
            <w:r w:rsidRPr="00062E0B">
              <w:rPr>
                <w:bCs/>
                <w:iCs/>
              </w:rPr>
              <w:t>%</w:t>
            </w:r>
          </w:p>
        </w:tc>
        <w:tc>
          <w:tcPr>
            <w:tcW w:w="556" w:type="pct"/>
            <w:tcBorders>
              <w:top w:val="nil"/>
              <w:left w:val="nil"/>
              <w:bottom w:val="single" w:sz="4" w:space="0" w:color="auto"/>
            </w:tcBorders>
            <w:shd w:val="clear" w:color="auto" w:fill="auto"/>
          </w:tcPr>
          <w:p w:rsidR="004E3C9A" w:rsidRPr="00062E0B" w:rsidRDefault="004E3C9A" w:rsidP="00C27C1B">
            <w:pPr>
              <w:pStyle w:val="Tablehead2"/>
              <w:jc w:val="center"/>
              <w:rPr>
                <w:bCs/>
                <w:iCs/>
              </w:rPr>
            </w:pPr>
            <w:r w:rsidRPr="00062E0B">
              <w:rPr>
                <w:bCs/>
                <w:iCs/>
              </w:rPr>
              <w:t>%</w:t>
            </w:r>
          </w:p>
        </w:tc>
        <w:tc>
          <w:tcPr>
            <w:tcW w:w="556" w:type="pct"/>
            <w:tcBorders>
              <w:top w:val="nil"/>
              <w:left w:val="nil"/>
              <w:bottom w:val="single" w:sz="4" w:space="0" w:color="auto"/>
            </w:tcBorders>
            <w:shd w:val="clear" w:color="auto" w:fill="auto"/>
          </w:tcPr>
          <w:p w:rsidR="004E3C9A" w:rsidRPr="00062E0B" w:rsidRDefault="004E3C9A" w:rsidP="00C27C1B">
            <w:pPr>
              <w:pStyle w:val="Tablehead2"/>
              <w:jc w:val="center"/>
              <w:rPr>
                <w:bCs/>
                <w:iCs/>
              </w:rPr>
            </w:pPr>
            <w:r w:rsidRPr="00062E0B">
              <w:rPr>
                <w:bCs/>
                <w:iCs/>
              </w:rPr>
              <w:t>%</w:t>
            </w:r>
          </w:p>
        </w:tc>
      </w:tr>
      <w:tr w:rsidR="004E3C9A" w:rsidRPr="005E1824" w:rsidTr="00C27C1B">
        <w:tblPrEx>
          <w:tblBorders>
            <w:top w:val="none" w:sz="0" w:space="0" w:color="auto"/>
            <w:bottom w:val="none" w:sz="0" w:space="0" w:color="auto"/>
          </w:tblBorders>
        </w:tblPrEx>
        <w:trPr>
          <w:cantSplit/>
        </w:trPr>
        <w:tc>
          <w:tcPr>
            <w:tcW w:w="1667" w:type="pct"/>
            <w:tcBorders>
              <w:top w:val="single" w:sz="4" w:space="0" w:color="auto"/>
            </w:tcBorders>
          </w:tcPr>
          <w:p w:rsidR="004E3C9A" w:rsidRPr="00C27C1B" w:rsidRDefault="00B67E65" w:rsidP="00C27C1B">
            <w:pPr>
              <w:pStyle w:val="Tabletext"/>
              <w:rPr>
                <w:b/>
              </w:rPr>
            </w:pPr>
            <w:r w:rsidRPr="00C27C1B">
              <w:rPr>
                <w:b/>
              </w:rPr>
              <w:t>Low-paid</w:t>
            </w:r>
            <w:r w:rsidR="004E3C9A" w:rsidRPr="00C27C1B">
              <w:rPr>
                <w:b/>
              </w:rPr>
              <w:t xml:space="preserve"> occupation</w:t>
            </w:r>
          </w:p>
        </w:tc>
        <w:tc>
          <w:tcPr>
            <w:tcW w:w="555" w:type="pct"/>
            <w:tcBorders>
              <w:top w:val="single" w:sz="4" w:space="0" w:color="auto"/>
            </w:tcBorders>
          </w:tcPr>
          <w:p w:rsidR="004E3C9A" w:rsidRDefault="004E3C9A" w:rsidP="00C27C1B">
            <w:pPr>
              <w:pStyle w:val="Tabletext"/>
              <w:tabs>
                <w:tab w:val="decimal" w:pos="340"/>
              </w:tabs>
            </w:pPr>
          </w:p>
        </w:tc>
        <w:tc>
          <w:tcPr>
            <w:tcW w:w="556" w:type="pct"/>
            <w:tcBorders>
              <w:top w:val="single" w:sz="4" w:space="0" w:color="auto"/>
            </w:tcBorders>
          </w:tcPr>
          <w:p w:rsidR="004E3C9A" w:rsidRDefault="004E3C9A" w:rsidP="00C27C1B">
            <w:pPr>
              <w:pStyle w:val="Tabletext"/>
              <w:tabs>
                <w:tab w:val="decimal" w:pos="340"/>
              </w:tabs>
            </w:pPr>
          </w:p>
        </w:tc>
        <w:tc>
          <w:tcPr>
            <w:tcW w:w="556" w:type="pct"/>
            <w:tcBorders>
              <w:top w:val="single" w:sz="4" w:space="0" w:color="auto"/>
            </w:tcBorders>
          </w:tcPr>
          <w:p w:rsidR="004E3C9A" w:rsidRDefault="004E3C9A" w:rsidP="00C27C1B">
            <w:pPr>
              <w:pStyle w:val="Tabletext"/>
              <w:tabs>
                <w:tab w:val="decimal" w:pos="340"/>
              </w:tabs>
            </w:pPr>
          </w:p>
        </w:tc>
        <w:tc>
          <w:tcPr>
            <w:tcW w:w="556" w:type="pct"/>
            <w:tcBorders>
              <w:top w:val="single" w:sz="4" w:space="0" w:color="auto"/>
            </w:tcBorders>
          </w:tcPr>
          <w:p w:rsidR="004E3C9A" w:rsidRDefault="004E3C9A" w:rsidP="00C27C1B">
            <w:pPr>
              <w:pStyle w:val="Tabletext"/>
              <w:tabs>
                <w:tab w:val="decimal" w:pos="340"/>
              </w:tabs>
            </w:pPr>
          </w:p>
        </w:tc>
        <w:tc>
          <w:tcPr>
            <w:tcW w:w="556" w:type="pct"/>
            <w:tcBorders>
              <w:top w:val="single" w:sz="4" w:space="0" w:color="auto"/>
            </w:tcBorders>
          </w:tcPr>
          <w:p w:rsidR="004E3C9A" w:rsidRDefault="004E3C9A" w:rsidP="00C27C1B">
            <w:pPr>
              <w:pStyle w:val="Tabletext"/>
              <w:tabs>
                <w:tab w:val="decimal" w:pos="340"/>
              </w:tabs>
            </w:pPr>
          </w:p>
        </w:tc>
        <w:tc>
          <w:tcPr>
            <w:tcW w:w="556" w:type="pct"/>
            <w:tcBorders>
              <w:top w:val="single" w:sz="4" w:space="0" w:color="auto"/>
            </w:tcBorders>
          </w:tcPr>
          <w:p w:rsidR="004E3C9A" w:rsidRDefault="004E3C9A" w:rsidP="00C27C1B">
            <w:pPr>
              <w:pStyle w:val="Tabletext"/>
              <w:tabs>
                <w:tab w:val="decimal" w:pos="340"/>
              </w:tabs>
            </w:pPr>
          </w:p>
        </w:tc>
      </w:tr>
      <w:tr w:rsidR="004E3C9A" w:rsidRPr="005E1824" w:rsidTr="00C27C1B">
        <w:tblPrEx>
          <w:tblBorders>
            <w:top w:val="none" w:sz="0" w:space="0" w:color="auto"/>
            <w:bottom w:val="none" w:sz="0" w:space="0" w:color="auto"/>
          </w:tblBorders>
        </w:tblPrEx>
        <w:trPr>
          <w:cantSplit/>
        </w:trPr>
        <w:tc>
          <w:tcPr>
            <w:tcW w:w="1667" w:type="pct"/>
          </w:tcPr>
          <w:p w:rsidR="004E3C9A" w:rsidRPr="00513BE3" w:rsidRDefault="004E3C9A" w:rsidP="00C27C1B">
            <w:pPr>
              <w:pStyle w:val="Tabletext"/>
            </w:pPr>
            <w:r w:rsidRPr="00513BE3">
              <w:t>No benefits</w:t>
            </w:r>
          </w:p>
        </w:tc>
        <w:tc>
          <w:tcPr>
            <w:tcW w:w="555" w:type="pct"/>
          </w:tcPr>
          <w:p w:rsidR="004E3C9A" w:rsidRDefault="004E3C9A" w:rsidP="00C27C1B">
            <w:pPr>
              <w:pStyle w:val="Tabletext"/>
              <w:tabs>
                <w:tab w:val="decimal" w:pos="340"/>
              </w:tabs>
            </w:pPr>
            <w:r>
              <w:t>3.9</w:t>
            </w:r>
          </w:p>
        </w:tc>
        <w:tc>
          <w:tcPr>
            <w:tcW w:w="556" w:type="pct"/>
          </w:tcPr>
          <w:p w:rsidR="004E3C9A" w:rsidRDefault="004E3C9A" w:rsidP="00C27C1B">
            <w:pPr>
              <w:pStyle w:val="Tabletext"/>
              <w:tabs>
                <w:tab w:val="decimal" w:pos="340"/>
              </w:tabs>
            </w:pPr>
            <w:r>
              <w:t>4.8</w:t>
            </w:r>
          </w:p>
        </w:tc>
        <w:tc>
          <w:tcPr>
            <w:tcW w:w="556" w:type="pct"/>
          </w:tcPr>
          <w:p w:rsidR="004E3C9A" w:rsidRDefault="004E3C9A" w:rsidP="00C27C1B">
            <w:pPr>
              <w:pStyle w:val="Tabletext"/>
              <w:tabs>
                <w:tab w:val="decimal" w:pos="340"/>
              </w:tabs>
            </w:pPr>
            <w:r>
              <w:t>3.2</w:t>
            </w:r>
          </w:p>
        </w:tc>
        <w:tc>
          <w:tcPr>
            <w:tcW w:w="556" w:type="pct"/>
          </w:tcPr>
          <w:p w:rsidR="004E3C9A" w:rsidRDefault="004E3C9A" w:rsidP="00C27C1B">
            <w:pPr>
              <w:pStyle w:val="Tabletext"/>
              <w:tabs>
                <w:tab w:val="decimal" w:pos="340"/>
              </w:tabs>
            </w:pPr>
            <w:r>
              <w:t>2.7</w:t>
            </w:r>
          </w:p>
        </w:tc>
        <w:tc>
          <w:tcPr>
            <w:tcW w:w="556" w:type="pct"/>
          </w:tcPr>
          <w:p w:rsidR="004E3C9A" w:rsidRDefault="004E3C9A" w:rsidP="00C27C1B">
            <w:pPr>
              <w:pStyle w:val="Tabletext"/>
              <w:tabs>
                <w:tab w:val="decimal" w:pos="340"/>
              </w:tabs>
            </w:pPr>
            <w:r>
              <w:t>4.5</w:t>
            </w:r>
          </w:p>
        </w:tc>
        <w:tc>
          <w:tcPr>
            <w:tcW w:w="556" w:type="pct"/>
          </w:tcPr>
          <w:p w:rsidR="004E3C9A" w:rsidRDefault="004E3C9A" w:rsidP="00C27C1B">
            <w:pPr>
              <w:pStyle w:val="Tabletext"/>
              <w:tabs>
                <w:tab w:val="decimal" w:pos="340"/>
              </w:tabs>
            </w:pPr>
            <w:r>
              <w:t>5.6</w:t>
            </w:r>
          </w:p>
        </w:tc>
      </w:tr>
      <w:tr w:rsidR="004E3C9A" w:rsidRPr="005E1824" w:rsidTr="00C27C1B">
        <w:tblPrEx>
          <w:tblBorders>
            <w:top w:val="none" w:sz="0" w:space="0" w:color="auto"/>
            <w:bottom w:val="none" w:sz="0" w:space="0" w:color="auto"/>
          </w:tblBorders>
        </w:tblPrEx>
        <w:trPr>
          <w:cantSplit/>
        </w:trPr>
        <w:tc>
          <w:tcPr>
            <w:tcW w:w="1667" w:type="pct"/>
          </w:tcPr>
          <w:p w:rsidR="004E3C9A" w:rsidRPr="00513BE3" w:rsidRDefault="004E3C9A" w:rsidP="00C27C1B">
            <w:pPr>
              <w:pStyle w:val="Tabletext"/>
            </w:pPr>
            <w:r w:rsidRPr="00513BE3">
              <w:t>Job-related benefits only</w:t>
            </w:r>
          </w:p>
        </w:tc>
        <w:tc>
          <w:tcPr>
            <w:tcW w:w="555" w:type="pct"/>
          </w:tcPr>
          <w:p w:rsidR="004E3C9A" w:rsidRDefault="004E3C9A" w:rsidP="00C27C1B">
            <w:pPr>
              <w:pStyle w:val="Tabletext"/>
              <w:tabs>
                <w:tab w:val="decimal" w:pos="340"/>
              </w:tabs>
            </w:pPr>
            <w:r>
              <w:t>1.5</w:t>
            </w:r>
          </w:p>
        </w:tc>
        <w:tc>
          <w:tcPr>
            <w:tcW w:w="556" w:type="pct"/>
          </w:tcPr>
          <w:p w:rsidR="004E3C9A" w:rsidRDefault="004E3C9A" w:rsidP="00C27C1B">
            <w:pPr>
              <w:pStyle w:val="Tabletext"/>
              <w:tabs>
                <w:tab w:val="decimal" w:pos="340"/>
              </w:tabs>
            </w:pPr>
            <w:r>
              <w:t>1.9</w:t>
            </w:r>
          </w:p>
        </w:tc>
        <w:tc>
          <w:tcPr>
            <w:tcW w:w="556" w:type="pct"/>
          </w:tcPr>
          <w:p w:rsidR="004E3C9A" w:rsidRDefault="004E3C9A" w:rsidP="00C27C1B">
            <w:pPr>
              <w:pStyle w:val="Tabletext"/>
              <w:tabs>
                <w:tab w:val="decimal" w:pos="340"/>
              </w:tabs>
            </w:pPr>
            <w:r>
              <w:t>1.2</w:t>
            </w:r>
          </w:p>
        </w:tc>
        <w:tc>
          <w:tcPr>
            <w:tcW w:w="556" w:type="pct"/>
          </w:tcPr>
          <w:p w:rsidR="004E3C9A" w:rsidRDefault="004E3C9A" w:rsidP="00C27C1B">
            <w:pPr>
              <w:pStyle w:val="Tabletext"/>
              <w:tabs>
                <w:tab w:val="decimal" w:pos="340"/>
              </w:tabs>
            </w:pPr>
            <w:r>
              <w:t>1.2</w:t>
            </w:r>
          </w:p>
        </w:tc>
        <w:tc>
          <w:tcPr>
            <w:tcW w:w="556" w:type="pct"/>
          </w:tcPr>
          <w:p w:rsidR="004E3C9A" w:rsidRDefault="004E3C9A" w:rsidP="00C27C1B">
            <w:pPr>
              <w:pStyle w:val="Tabletext"/>
              <w:tabs>
                <w:tab w:val="decimal" w:pos="340"/>
              </w:tabs>
            </w:pPr>
            <w:r>
              <w:t>1.8</w:t>
            </w:r>
          </w:p>
        </w:tc>
        <w:tc>
          <w:tcPr>
            <w:tcW w:w="556" w:type="pct"/>
          </w:tcPr>
          <w:p w:rsidR="004E3C9A" w:rsidRDefault="004E3C9A" w:rsidP="00C27C1B">
            <w:pPr>
              <w:pStyle w:val="Tabletext"/>
              <w:tabs>
                <w:tab w:val="decimal" w:pos="340"/>
              </w:tabs>
            </w:pPr>
            <w:r>
              <w:t>1.6</w:t>
            </w:r>
          </w:p>
        </w:tc>
      </w:tr>
      <w:tr w:rsidR="004E3C9A" w:rsidRPr="005E1824" w:rsidTr="00C27C1B">
        <w:tblPrEx>
          <w:tblBorders>
            <w:top w:val="none" w:sz="0" w:space="0" w:color="auto"/>
            <w:bottom w:val="none" w:sz="0" w:space="0" w:color="auto"/>
          </w:tblBorders>
        </w:tblPrEx>
        <w:trPr>
          <w:cantSplit/>
        </w:trPr>
        <w:tc>
          <w:tcPr>
            <w:tcW w:w="1667" w:type="pct"/>
          </w:tcPr>
          <w:p w:rsidR="004E3C9A" w:rsidRPr="00513BE3" w:rsidRDefault="004E3C9A" w:rsidP="00C27C1B">
            <w:pPr>
              <w:pStyle w:val="Tabletext"/>
            </w:pPr>
            <w:r>
              <w:t>Personal</w:t>
            </w:r>
            <w:r w:rsidRPr="00513BE3">
              <w:t xml:space="preserve"> benefits only</w:t>
            </w:r>
          </w:p>
        </w:tc>
        <w:tc>
          <w:tcPr>
            <w:tcW w:w="555" w:type="pct"/>
          </w:tcPr>
          <w:p w:rsidR="004E3C9A" w:rsidRDefault="004E3C9A" w:rsidP="00C27C1B">
            <w:pPr>
              <w:pStyle w:val="Tabletext"/>
              <w:tabs>
                <w:tab w:val="decimal" w:pos="340"/>
              </w:tabs>
            </w:pPr>
            <w:r>
              <w:t>26.2</w:t>
            </w:r>
          </w:p>
        </w:tc>
        <w:tc>
          <w:tcPr>
            <w:tcW w:w="556" w:type="pct"/>
            <w:shd w:val="clear" w:color="auto" w:fill="auto"/>
          </w:tcPr>
          <w:p w:rsidR="004E3C9A" w:rsidRDefault="004E3C9A" w:rsidP="00C27C1B">
            <w:pPr>
              <w:pStyle w:val="Tabletext"/>
              <w:tabs>
                <w:tab w:val="decimal" w:pos="340"/>
              </w:tabs>
            </w:pPr>
            <w:r>
              <w:t>23.9</w:t>
            </w:r>
          </w:p>
        </w:tc>
        <w:tc>
          <w:tcPr>
            <w:tcW w:w="556" w:type="pct"/>
            <w:shd w:val="clear" w:color="auto" w:fill="auto"/>
          </w:tcPr>
          <w:p w:rsidR="004E3C9A" w:rsidRDefault="004E3C9A" w:rsidP="00C27C1B">
            <w:pPr>
              <w:pStyle w:val="Tabletext"/>
              <w:tabs>
                <w:tab w:val="decimal" w:pos="340"/>
              </w:tabs>
            </w:pPr>
            <w:r>
              <w:t>28.1</w:t>
            </w:r>
          </w:p>
        </w:tc>
        <w:tc>
          <w:tcPr>
            <w:tcW w:w="556" w:type="pct"/>
            <w:shd w:val="clear" w:color="auto" w:fill="auto"/>
          </w:tcPr>
          <w:p w:rsidR="004E3C9A" w:rsidRDefault="004E3C9A" w:rsidP="00C27C1B">
            <w:pPr>
              <w:pStyle w:val="Tabletext"/>
              <w:tabs>
                <w:tab w:val="decimal" w:pos="340"/>
              </w:tabs>
            </w:pPr>
            <w:r>
              <w:t>26.2</w:t>
            </w:r>
          </w:p>
        </w:tc>
        <w:tc>
          <w:tcPr>
            <w:tcW w:w="556" w:type="pct"/>
          </w:tcPr>
          <w:p w:rsidR="004E3C9A" w:rsidRDefault="004E3C9A" w:rsidP="00C27C1B">
            <w:pPr>
              <w:pStyle w:val="Tabletext"/>
              <w:tabs>
                <w:tab w:val="decimal" w:pos="340"/>
              </w:tabs>
            </w:pPr>
            <w:r>
              <w:t>24.5</w:t>
            </w:r>
          </w:p>
        </w:tc>
        <w:tc>
          <w:tcPr>
            <w:tcW w:w="556" w:type="pct"/>
            <w:shd w:val="clear" w:color="auto" w:fill="auto"/>
          </w:tcPr>
          <w:p w:rsidR="004E3C9A" w:rsidRDefault="004E3C9A" w:rsidP="00C27C1B">
            <w:pPr>
              <w:pStyle w:val="Tabletext"/>
              <w:tabs>
                <w:tab w:val="decimal" w:pos="340"/>
              </w:tabs>
            </w:pPr>
            <w:r>
              <w:t>29.8</w:t>
            </w:r>
          </w:p>
        </w:tc>
      </w:tr>
      <w:tr w:rsidR="004E3C9A" w:rsidRPr="005E1824" w:rsidTr="00C27C1B">
        <w:tblPrEx>
          <w:tblBorders>
            <w:top w:val="none" w:sz="0" w:space="0" w:color="auto"/>
            <w:bottom w:val="none" w:sz="0" w:space="0" w:color="auto"/>
          </w:tblBorders>
        </w:tblPrEx>
        <w:trPr>
          <w:cantSplit/>
        </w:trPr>
        <w:tc>
          <w:tcPr>
            <w:tcW w:w="1667" w:type="pct"/>
          </w:tcPr>
          <w:p w:rsidR="004E3C9A" w:rsidRPr="00513BE3" w:rsidRDefault="004E3C9A" w:rsidP="00C27C1B">
            <w:pPr>
              <w:pStyle w:val="Tabletext"/>
            </w:pPr>
            <w:r w:rsidRPr="00513BE3">
              <w:t>Job and personal benefits</w:t>
            </w:r>
          </w:p>
        </w:tc>
        <w:tc>
          <w:tcPr>
            <w:tcW w:w="555" w:type="pct"/>
          </w:tcPr>
          <w:p w:rsidR="004E3C9A" w:rsidRDefault="004E3C9A" w:rsidP="00C27C1B">
            <w:pPr>
              <w:pStyle w:val="Tabletext"/>
              <w:tabs>
                <w:tab w:val="decimal" w:pos="340"/>
              </w:tabs>
            </w:pPr>
            <w:r>
              <w:t>68.3</w:t>
            </w:r>
          </w:p>
        </w:tc>
        <w:tc>
          <w:tcPr>
            <w:tcW w:w="556" w:type="pct"/>
            <w:shd w:val="clear" w:color="auto" w:fill="auto"/>
          </w:tcPr>
          <w:p w:rsidR="004E3C9A" w:rsidRDefault="004E3C9A" w:rsidP="00C27C1B">
            <w:pPr>
              <w:pStyle w:val="Tabletext"/>
              <w:tabs>
                <w:tab w:val="decimal" w:pos="340"/>
              </w:tabs>
            </w:pPr>
            <w:r>
              <w:t>69.4</w:t>
            </w:r>
          </w:p>
        </w:tc>
        <w:tc>
          <w:tcPr>
            <w:tcW w:w="556" w:type="pct"/>
            <w:shd w:val="clear" w:color="auto" w:fill="auto"/>
          </w:tcPr>
          <w:p w:rsidR="004E3C9A" w:rsidRDefault="004E3C9A" w:rsidP="00C27C1B">
            <w:pPr>
              <w:pStyle w:val="Tabletext"/>
              <w:tabs>
                <w:tab w:val="decimal" w:pos="340"/>
              </w:tabs>
            </w:pPr>
            <w:r>
              <w:t>67.5</w:t>
            </w:r>
          </w:p>
        </w:tc>
        <w:tc>
          <w:tcPr>
            <w:tcW w:w="556" w:type="pct"/>
            <w:shd w:val="clear" w:color="auto" w:fill="auto"/>
          </w:tcPr>
          <w:p w:rsidR="004E3C9A" w:rsidRDefault="004E3C9A" w:rsidP="00C27C1B">
            <w:pPr>
              <w:pStyle w:val="Tabletext"/>
              <w:tabs>
                <w:tab w:val="decimal" w:pos="340"/>
              </w:tabs>
            </w:pPr>
            <w:r>
              <w:t>69.8</w:t>
            </w:r>
          </w:p>
        </w:tc>
        <w:tc>
          <w:tcPr>
            <w:tcW w:w="556" w:type="pct"/>
            <w:shd w:val="clear" w:color="auto" w:fill="auto"/>
          </w:tcPr>
          <w:p w:rsidR="004E3C9A" w:rsidRDefault="004E3C9A" w:rsidP="00C27C1B">
            <w:pPr>
              <w:pStyle w:val="Tabletext"/>
              <w:tabs>
                <w:tab w:val="decimal" w:pos="340"/>
              </w:tabs>
            </w:pPr>
            <w:r>
              <w:t>69.2</w:t>
            </w:r>
          </w:p>
        </w:tc>
        <w:tc>
          <w:tcPr>
            <w:tcW w:w="556" w:type="pct"/>
            <w:shd w:val="clear" w:color="auto" w:fill="auto"/>
          </w:tcPr>
          <w:p w:rsidR="004E3C9A" w:rsidRDefault="004E3C9A" w:rsidP="00C27C1B">
            <w:pPr>
              <w:pStyle w:val="Tabletext"/>
              <w:tabs>
                <w:tab w:val="decimal" w:pos="340"/>
              </w:tabs>
            </w:pPr>
            <w:r>
              <w:t>63.0</w:t>
            </w:r>
          </w:p>
        </w:tc>
      </w:tr>
      <w:tr w:rsidR="004E3C9A" w:rsidRPr="005E1824" w:rsidTr="00C27C1B">
        <w:tblPrEx>
          <w:tblBorders>
            <w:top w:val="none" w:sz="0" w:space="0" w:color="auto"/>
            <w:bottom w:val="none" w:sz="0" w:space="0" w:color="auto"/>
          </w:tblBorders>
        </w:tblPrEx>
        <w:trPr>
          <w:cantSplit/>
        </w:trPr>
        <w:tc>
          <w:tcPr>
            <w:tcW w:w="1667" w:type="pct"/>
          </w:tcPr>
          <w:p w:rsidR="004E3C9A" w:rsidRPr="00C27C1B" w:rsidRDefault="004E3C9A" w:rsidP="00C27C1B">
            <w:pPr>
              <w:pStyle w:val="Tabletext"/>
              <w:rPr>
                <w:b/>
              </w:rPr>
            </w:pPr>
            <w:r w:rsidRPr="00C27C1B">
              <w:rPr>
                <w:b/>
              </w:rPr>
              <w:t>Other occupation</w:t>
            </w:r>
          </w:p>
        </w:tc>
        <w:tc>
          <w:tcPr>
            <w:tcW w:w="555" w:type="pct"/>
          </w:tcPr>
          <w:p w:rsidR="004E3C9A" w:rsidRDefault="004E3C9A" w:rsidP="00C27C1B">
            <w:pPr>
              <w:pStyle w:val="Tabletext"/>
              <w:tabs>
                <w:tab w:val="decimal" w:pos="340"/>
              </w:tabs>
            </w:pPr>
          </w:p>
        </w:tc>
        <w:tc>
          <w:tcPr>
            <w:tcW w:w="556" w:type="pct"/>
          </w:tcPr>
          <w:p w:rsidR="004E3C9A" w:rsidRDefault="004E3C9A" w:rsidP="00C27C1B">
            <w:pPr>
              <w:pStyle w:val="Tabletext"/>
              <w:tabs>
                <w:tab w:val="decimal" w:pos="340"/>
              </w:tabs>
            </w:pPr>
          </w:p>
        </w:tc>
        <w:tc>
          <w:tcPr>
            <w:tcW w:w="556" w:type="pct"/>
          </w:tcPr>
          <w:p w:rsidR="004E3C9A" w:rsidRDefault="004E3C9A" w:rsidP="00C27C1B">
            <w:pPr>
              <w:pStyle w:val="Tabletext"/>
              <w:tabs>
                <w:tab w:val="decimal" w:pos="340"/>
              </w:tabs>
            </w:pPr>
          </w:p>
        </w:tc>
        <w:tc>
          <w:tcPr>
            <w:tcW w:w="556" w:type="pct"/>
          </w:tcPr>
          <w:p w:rsidR="004E3C9A" w:rsidRDefault="004E3C9A" w:rsidP="00C27C1B">
            <w:pPr>
              <w:pStyle w:val="Tabletext"/>
              <w:tabs>
                <w:tab w:val="decimal" w:pos="340"/>
              </w:tabs>
            </w:pPr>
          </w:p>
        </w:tc>
        <w:tc>
          <w:tcPr>
            <w:tcW w:w="556" w:type="pct"/>
          </w:tcPr>
          <w:p w:rsidR="004E3C9A" w:rsidRDefault="004E3C9A" w:rsidP="00C27C1B">
            <w:pPr>
              <w:pStyle w:val="Tabletext"/>
              <w:tabs>
                <w:tab w:val="decimal" w:pos="340"/>
              </w:tabs>
            </w:pPr>
          </w:p>
        </w:tc>
        <w:tc>
          <w:tcPr>
            <w:tcW w:w="556" w:type="pct"/>
          </w:tcPr>
          <w:p w:rsidR="004E3C9A" w:rsidRDefault="004E3C9A" w:rsidP="00C27C1B">
            <w:pPr>
              <w:pStyle w:val="Tabletext"/>
              <w:tabs>
                <w:tab w:val="decimal" w:pos="340"/>
              </w:tabs>
            </w:pPr>
          </w:p>
        </w:tc>
      </w:tr>
      <w:tr w:rsidR="004E3C9A" w:rsidRPr="005E1824" w:rsidTr="00C27C1B">
        <w:tblPrEx>
          <w:tblBorders>
            <w:top w:val="none" w:sz="0" w:space="0" w:color="auto"/>
            <w:bottom w:val="none" w:sz="0" w:space="0" w:color="auto"/>
          </w:tblBorders>
        </w:tblPrEx>
        <w:trPr>
          <w:cantSplit/>
        </w:trPr>
        <w:tc>
          <w:tcPr>
            <w:tcW w:w="1667" w:type="pct"/>
          </w:tcPr>
          <w:p w:rsidR="004E3C9A" w:rsidRPr="00513BE3" w:rsidRDefault="004E3C9A" w:rsidP="00C27C1B">
            <w:pPr>
              <w:pStyle w:val="Tabletext"/>
            </w:pPr>
            <w:r w:rsidRPr="00513BE3">
              <w:t>No benefits</w:t>
            </w:r>
          </w:p>
        </w:tc>
        <w:tc>
          <w:tcPr>
            <w:tcW w:w="555" w:type="pct"/>
          </w:tcPr>
          <w:p w:rsidR="004E3C9A" w:rsidRDefault="004E3C9A" w:rsidP="00C27C1B">
            <w:pPr>
              <w:pStyle w:val="Tabletext"/>
              <w:tabs>
                <w:tab w:val="decimal" w:pos="340"/>
              </w:tabs>
            </w:pPr>
            <w:r>
              <w:t>4.8</w:t>
            </w:r>
          </w:p>
        </w:tc>
        <w:tc>
          <w:tcPr>
            <w:tcW w:w="556" w:type="pct"/>
          </w:tcPr>
          <w:p w:rsidR="004E3C9A" w:rsidRDefault="004E3C9A" w:rsidP="00C27C1B">
            <w:pPr>
              <w:pStyle w:val="Tabletext"/>
              <w:tabs>
                <w:tab w:val="decimal" w:pos="340"/>
              </w:tabs>
            </w:pPr>
            <w:r>
              <w:t>5.2</w:t>
            </w:r>
          </w:p>
        </w:tc>
        <w:tc>
          <w:tcPr>
            <w:tcW w:w="556" w:type="pct"/>
          </w:tcPr>
          <w:p w:rsidR="004E3C9A" w:rsidRDefault="004E3C9A" w:rsidP="00C27C1B">
            <w:pPr>
              <w:pStyle w:val="Tabletext"/>
              <w:tabs>
                <w:tab w:val="decimal" w:pos="340"/>
              </w:tabs>
            </w:pPr>
            <w:r>
              <w:t>3.7</w:t>
            </w:r>
          </w:p>
        </w:tc>
        <w:tc>
          <w:tcPr>
            <w:tcW w:w="556" w:type="pct"/>
          </w:tcPr>
          <w:p w:rsidR="004E3C9A" w:rsidRDefault="004E3C9A" w:rsidP="00C27C1B">
            <w:pPr>
              <w:pStyle w:val="Tabletext"/>
              <w:tabs>
                <w:tab w:val="decimal" w:pos="340"/>
              </w:tabs>
            </w:pPr>
            <w:r>
              <w:t>2.2</w:t>
            </w:r>
          </w:p>
        </w:tc>
        <w:tc>
          <w:tcPr>
            <w:tcW w:w="556" w:type="pct"/>
          </w:tcPr>
          <w:p w:rsidR="004E3C9A" w:rsidRDefault="004E3C9A" w:rsidP="00C27C1B">
            <w:pPr>
              <w:pStyle w:val="Tabletext"/>
              <w:tabs>
                <w:tab w:val="decimal" w:pos="340"/>
              </w:tabs>
            </w:pPr>
            <w:r>
              <w:t>5.4</w:t>
            </w:r>
          </w:p>
        </w:tc>
        <w:tc>
          <w:tcPr>
            <w:tcW w:w="556" w:type="pct"/>
          </w:tcPr>
          <w:p w:rsidR="004E3C9A" w:rsidRDefault="004E3C9A" w:rsidP="00C27C1B">
            <w:pPr>
              <w:pStyle w:val="Tabletext"/>
              <w:tabs>
                <w:tab w:val="decimal" w:pos="340"/>
              </w:tabs>
            </w:pPr>
            <w:r>
              <w:t>6.3</w:t>
            </w:r>
          </w:p>
        </w:tc>
      </w:tr>
      <w:tr w:rsidR="004E3C9A" w:rsidRPr="005E1824" w:rsidTr="00C27C1B">
        <w:tblPrEx>
          <w:tblBorders>
            <w:top w:val="none" w:sz="0" w:space="0" w:color="auto"/>
            <w:bottom w:val="none" w:sz="0" w:space="0" w:color="auto"/>
          </w:tblBorders>
        </w:tblPrEx>
        <w:trPr>
          <w:cantSplit/>
        </w:trPr>
        <w:tc>
          <w:tcPr>
            <w:tcW w:w="1667" w:type="pct"/>
          </w:tcPr>
          <w:p w:rsidR="004E3C9A" w:rsidRPr="00513BE3" w:rsidRDefault="004E3C9A" w:rsidP="00C27C1B">
            <w:pPr>
              <w:pStyle w:val="Tabletext"/>
            </w:pPr>
            <w:r w:rsidRPr="00513BE3">
              <w:t>Job-related benefits only</w:t>
            </w:r>
          </w:p>
        </w:tc>
        <w:tc>
          <w:tcPr>
            <w:tcW w:w="555" w:type="pct"/>
          </w:tcPr>
          <w:p w:rsidR="004E3C9A" w:rsidRDefault="004E3C9A" w:rsidP="00C27C1B">
            <w:pPr>
              <w:pStyle w:val="Tabletext"/>
              <w:tabs>
                <w:tab w:val="decimal" w:pos="340"/>
              </w:tabs>
            </w:pPr>
            <w:r>
              <w:t>1.8</w:t>
            </w:r>
          </w:p>
        </w:tc>
        <w:tc>
          <w:tcPr>
            <w:tcW w:w="556" w:type="pct"/>
          </w:tcPr>
          <w:p w:rsidR="004E3C9A" w:rsidRDefault="004E3C9A" w:rsidP="00C27C1B">
            <w:pPr>
              <w:pStyle w:val="Tabletext"/>
              <w:tabs>
                <w:tab w:val="decimal" w:pos="340"/>
              </w:tabs>
            </w:pPr>
            <w:r>
              <w:t>2.1</w:t>
            </w:r>
          </w:p>
        </w:tc>
        <w:tc>
          <w:tcPr>
            <w:tcW w:w="556" w:type="pct"/>
          </w:tcPr>
          <w:p w:rsidR="004E3C9A" w:rsidRDefault="004E3C9A" w:rsidP="00C27C1B">
            <w:pPr>
              <w:pStyle w:val="Tabletext"/>
              <w:tabs>
                <w:tab w:val="decimal" w:pos="340"/>
              </w:tabs>
            </w:pPr>
            <w:r>
              <w:t>1.3</w:t>
            </w:r>
          </w:p>
        </w:tc>
        <w:tc>
          <w:tcPr>
            <w:tcW w:w="556" w:type="pct"/>
          </w:tcPr>
          <w:p w:rsidR="004E3C9A" w:rsidRDefault="004E3C9A" w:rsidP="00C27C1B">
            <w:pPr>
              <w:pStyle w:val="Tabletext"/>
              <w:tabs>
                <w:tab w:val="decimal" w:pos="340"/>
              </w:tabs>
            </w:pPr>
            <w:r>
              <w:t>1.4*</w:t>
            </w:r>
          </w:p>
        </w:tc>
        <w:tc>
          <w:tcPr>
            <w:tcW w:w="556" w:type="pct"/>
          </w:tcPr>
          <w:p w:rsidR="004E3C9A" w:rsidRDefault="004E3C9A" w:rsidP="00C27C1B">
            <w:pPr>
              <w:pStyle w:val="Tabletext"/>
              <w:tabs>
                <w:tab w:val="decimal" w:pos="340"/>
              </w:tabs>
            </w:pPr>
            <w:r>
              <w:t>1.8</w:t>
            </w:r>
          </w:p>
        </w:tc>
        <w:tc>
          <w:tcPr>
            <w:tcW w:w="556" w:type="pct"/>
          </w:tcPr>
          <w:p w:rsidR="004E3C9A" w:rsidRDefault="004E3C9A" w:rsidP="00C27C1B">
            <w:pPr>
              <w:pStyle w:val="Tabletext"/>
              <w:tabs>
                <w:tab w:val="decimal" w:pos="340"/>
              </w:tabs>
            </w:pPr>
            <w:r>
              <w:t>2.3</w:t>
            </w:r>
          </w:p>
        </w:tc>
      </w:tr>
      <w:tr w:rsidR="004E3C9A" w:rsidRPr="005E1824" w:rsidTr="00C27C1B">
        <w:tblPrEx>
          <w:tblBorders>
            <w:top w:val="none" w:sz="0" w:space="0" w:color="auto"/>
            <w:bottom w:val="none" w:sz="0" w:space="0" w:color="auto"/>
          </w:tblBorders>
        </w:tblPrEx>
        <w:trPr>
          <w:cantSplit/>
        </w:trPr>
        <w:tc>
          <w:tcPr>
            <w:tcW w:w="1667" w:type="pct"/>
          </w:tcPr>
          <w:p w:rsidR="004E3C9A" w:rsidRPr="00513BE3" w:rsidRDefault="004E3C9A" w:rsidP="00C27C1B">
            <w:pPr>
              <w:pStyle w:val="Tabletext"/>
            </w:pPr>
            <w:r>
              <w:t>Personal</w:t>
            </w:r>
            <w:r w:rsidRPr="00513BE3">
              <w:t xml:space="preserve"> benefits only</w:t>
            </w:r>
          </w:p>
        </w:tc>
        <w:tc>
          <w:tcPr>
            <w:tcW w:w="555" w:type="pct"/>
          </w:tcPr>
          <w:p w:rsidR="004E3C9A" w:rsidRDefault="004E3C9A" w:rsidP="00C27C1B">
            <w:pPr>
              <w:pStyle w:val="Tabletext"/>
              <w:tabs>
                <w:tab w:val="decimal" w:pos="340"/>
              </w:tabs>
            </w:pPr>
            <w:r>
              <w:t>25.2</w:t>
            </w:r>
          </w:p>
        </w:tc>
        <w:tc>
          <w:tcPr>
            <w:tcW w:w="556" w:type="pct"/>
            <w:shd w:val="clear" w:color="auto" w:fill="auto"/>
          </w:tcPr>
          <w:p w:rsidR="004E3C9A" w:rsidRDefault="004E3C9A" w:rsidP="00C27C1B">
            <w:pPr>
              <w:pStyle w:val="Tabletext"/>
              <w:tabs>
                <w:tab w:val="decimal" w:pos="340"/>
              </w:tabs>
            </w:pPr>
            <w:r>
              <w:t>23.7</w:t>
            </w:r>
          </w:p>
        </w:tc>
        <w:tc>
          <w:tcPr>
            <w:tcW w:w="556" w:type="pct"/>
            <w:shd w:val="clear" w:color="auto" w:fill="auto"/>
          </w:tcPr>
          <w:p w:rsidR="004E3C9A" w:rsidRDefault="004E3C9A" w:rsidP="00C27C1B">
            <w:pPr>
              <w:pStyle w:val="Tabletext"/>
              <w:tabs>
                <w:tab w:val="decimal" w:pos="340"/>
              </w:tabs>
            </w:pPr>
            <w:r>
              <w:t>29.4</w:t>
            </w:r>
          </w:p>
        </w:tc>
        <w:tc>
          <w:tcPr>
            <w:tcW w:w="556" w:type="pct"/>
            <w:shd w:val="clear" w:color="auto" w:fill="auto"/>
          </w:tcPr>
          <w:p w:rsidR="004E3C9A" w:rsidRDefault="004E3C9A" w:rsidP="00C27C1B">
            <w:pPr>
              <w:pStyle w:val="Tabletext"/>
              <w:tabs>
                <w:tab w:val="decimal" w:pos="340"/>
              </w:tabs>
            </w:pPr>
            <w:r>
              <w:t>16.9</w:t>
            </w:r>
          </w:p>
        </w:tc>
        <w:tc>
          <w:tcPr>
            <w:tcW w:w="556" w:type="pct"/>
          </w:tcPr>
          <w:p w:rsidR="004E3C9A" w:rsidRDefault="004E3C9A" w:rsidP="00C27C1B">
            <w:pPr>
              <w:pStyle w:val="Tabletext"/>
              <w:tabs>
                <w:tab w:val="decimal" w:pos="340"/>
              </w:tabs>
            </w:pPr>
            <w:r>
              <w:t>26.5</w:t>
            </w:r>
          </w:p>
        </w:tc>
        <w:tc>
          <w:tcPr>
            <w:tcW w:w="556" w:type="pct"/>
            <w:shd w:val="clear" w:color="auto" w:fill="auto"/>
          </w:tcPr>
          <w:p w:rsidR="004E3C9A" w:rsidRDefault="004E3C9A" w:rsidP="00C27C1B">
            <w:pPr>
              <w:pStyle w:val="Tabletext"/>
              <w:tabs>
                <w:tab w:val="decimal" w:pos="340"/>
              </w:tabs>
            </w:pPr>
            <w:r>
              <w:t>30.5</w:t>
            </w:r>
          </w:p>
        </w:tc>
      </w:tr>
      <w:tr w:rsidR="004E3C9A" w:rsidRPr="005E1824" w:rsidTr="00C27C1B">
        <w:tblPrEx>
          <w:tblBorders>
            <w:top w:val="none" w:sz="0" w:space="0" w:color="auto"/>
            <w:bottom w:val="none" w:sz="0" w:space="0" w:color="auto"/>
          </w:tblBorders>
        </w:tblPrEx>
        <w:trPr>
          <w:cantSplit/>
        </w:trPr>
        <w:tc>
          <w:tcPr>
            <w:tcW w:w="1667" w:type="pct"/>
            <w:tcBorders>
              <w:bottom w:val="single" w:sz="4" w:space="0" w:color="auto"/>
            </w:tcBorders>
          </w:tcPr>
          <w:p w:rsidR="004E3C9A" w:rsidRPr="00513BE3" w:rsidRDefault="004E3C9A" w:rsidP="00C27C1B">
            <w:pPr>
              <w:pStyle w:val="Tabletext"/>
              <w:spacing w:after="40"/>
            </w:pPr>
            <w:r w:rsidRPr="00513BE3">
              <w:t>Job and personal benefits</w:t>
            </w:r>
          </w:p>
        </w:tc>
        <w:tc>
          <w:tcPr>
            <w:tcW w:w="555" w:type="pct"/>
            <w:tcBorders>
              <w:bottom w:val="single" w:sz="4" w:space="0" w:color="auto"/>
            </w:tcBorders>
          </w:tcPr>
          <w:p w:rsidR="004E3C9A" w:rsidRDefault="004E3C9A" w:rsidP="00C27C1B">
            <w:pPr>
              <w:pStyle w:val="Tabletext"/>
              <w:tabs>
                <w:tab w:val="decimal" w:pos="340"/>
              </w:tabs>
              <w:spacing w:after="40"/>
            </w:pPr>
            <w:r>
              <w:t>68.2</w:t>
            </w:r>
          </w:p>
        </w:tc>
        <w:tc>
          <w:tcPr>
            <w:tcW w:w="556" w:type="pct"/>
            <w:tcBorders>
              <w:bottom w:val="single" w:sz="4" w:space="0" w:color="auto"/>
            </w:tcBorders>
            <w:shd w:val="clear" w:color="auto" w:fill="auto"/>
          </w:tcPr>
          <w:p w:rsidR="004E3C9A" w:rsidRDefault="004E3C9A" w:rsidP="00C27C1B">
            <w:pPr>
              <w:pStyle w:val="Tabletext"/>
              <w:tabs>
                <w:tab w:val="decimal" w:pos="340"/>
              </w:tabs>
              <w:spacing w:after="40"/>
            </w:pPr>
            <w:r>
              <w:t>69.1</w:t>
            </w:r>
          </w:p>
        </w:tc>
        <w:tc>
          <w:tcPr>
            <w:tcW w:w="556" w:type="pct"/>
            <w:tcBorders>
              <w:bottom w:val="single" w:sz="4" w:space="0" w:color="auto"/>
            </w:tcBorders>
            <w:shd w:val="clear" w:color="auto" w:fill="auto"/>
          </w:tcPr>
          <w:p w:rsidR="004E3C9A" w:rsidRDefault="004E3C9A" w:rsidP="00C27C1B">
            <w:pPr>
              <w:pStyle w:val="Tabletext"/>
              <w:tabs>
                <w:tab w:val="decimal" w:pos="340"/>
              </w:tabs>
              <w:spacing w:after="40"/>
            </w:pPr>
            <w:r>
              <w:t>65.7</w:t>
            </w:r>
          </w:p>
        </w:tc>
        <w:tc>
          <w:tcPr>
            <w:tcW w:w="556" w:type="pct"/>
            <w:tcBorders>
              <w:bottom w:val="single" w:sz="4" w:space="0" w:color="auto"/>
            </w:tcBorders>
            <w:shd w:val="clear" w:color="auto" w:fill="auto"/>
          </w:tcPr>
          <w:p w:rsidR="004E3C9A" w:rsidRDefault="004E3C9A" w:rsidP="00C27C1B">
            <w:pPr>
              <w:pStyle w:val="Tabletext"/>
              <w:tabs>
                <w:tab w:val="decimal" w:pos="340"/>
              </w:tabs>
              <w:spacing w:after="40"/>
            </w:pPr>
            <w:r>
              <w:t>79.4</w:t>
            </w:r>
          </w:p>
        </w:tc>
        <w:tc>
          <w:tcPr>
            <w:tcW w:w="556" w:type="pct"/>
            <w:tcBorders>
              <w:bottom w:val="single" w:sz="4" w:space="0" w:color="auto"/>
            </w:tcBorders>
            <w:shd w:val="clear" w:color="auto" w:fill="auto"/>
          </w:tcPr>
          <w:p w:rsidR="004E3C9A" w:rsidRDefault="004E3C9A" w:rsidP="00C27C1B">
            <w:pPr>
              <w:pStyle w:val="Tabletext"/>
              <w:tabs>
                <w:tab w:val="decimal" w:pos="340"/>
              </w:tabs>
              <w:spacing w:after="40"/>
            </w:pPr>
            <w:r>
              <w:t>66.2</w:t>
            </w:r>
          </w:p>
        </w:tc>
        <w:tc>
          <w:tcPr>
            <w:tcW w:w="556" w:type="pct"/>
            <w:tcBorders>
              <w:bottom w:val="single" w:sz="4" w:space="0" w:color="auto"/>
            </w:tcBorders>
            <w:shd w:val="clear" w:color="auto" w:fill="auto"/>
          </w:tcPr>
          <w:p w:rsidR="004E3C9A" w:rsidRDefault="004E3C9A" w:rsidP="00C27C1B">
            <w:pPr>
              <w:pStyle w:val="Tabletext"/>
              <w:tabs>
                <w:tab w:val="decimal" w:pos="340"/>
              </w:tabs>
              <w:spacing w:after="40"/>
            </w:pPr>
            <w:r>
              <w:t>60.9</w:t>
            </w:r>
          </w:p>
        </w:tc>
      </w:tr>
    </w:tbl>
    <w:p w:rsidR="005C5115" w:rsidRPr="00C27C1B" w:rsidRDefault="004E3C9A" w:rsidP="00C27C1B">
      <w:pPr>
        <w:pStyle w:val="Source"/>
      </w:pPr>
      <w:r>
        <w:t xml:space="preserve">Note: </w:t>
      </w:r>
      <w:r>
        <w:tab/>
      </w:r>
      <w:r w:rsidRPr="00BF1AF7">
        <w:t>*</w:t>
      </w:r>
      <w:r w:rsidR="00C27C1B">
        <w:tab/>
      </w:r>
      <w:r w:rsidRPr="00C27C1B">
        <w:t>Estimate not reliable due to small sample size (&lt; 30) and should be used with caution.</w:t>
      </w:r>
    </w:p>
    <w:p w:rsidR="004E3C9A" w:rsidRDefault="00C27C1B" w:rsidP="00C27C1B">
      <w:pPr>
        <w:pStyle w:val="Source"/>
      </w:pPr>
      <w:r>
        <w:t>Source:</w:t>
      </w:r>
      <w:r>
        <w:tab/>
      </w:r>
      <w:r w:rsidR="004E3C9A" w:rsidRPr="00C27C1B">
        <w:t>Stud</w:t>
      </w:r>
      <w:r w:rsidR="004E3C9A">
        <w:t>ent Outcomes Survey 2007.</w:t>
      </w:r>
    </w:p>
    <w:p w:rsidR="001D6DF6" w:rsidRDefault="00D0348F" w:rsidP="001D6DF6">
      <w:pPr>
        <w:pStyle w:val="Heading2"/>
      </w:pPr>
      <w:bookmarkStart w:id="68" w:name="_Toc280697274"/>
      <w:bookmarkStart w:id="69" w:name="_Toc294532631"/>
      <w:r>
        <w:lastRenderedPageBreak/>
        <w:t>Poor literacy</w:t>
      </w:r>
      <w:r w:rsidR="00AC157C" w:rsidRPr="00AC157C">
        <w:t xml:space="preserve"> is widespread</w:t>
      </w:r>
      <w:r w:rsidR="002C4CAC">
        <w:t xml:space="preserve"> and</w:t>
      </w:r>
      <w:r w:rsidR="00AC157C">
        <w:t xml:space="preserve"> associated with low</w:t>
      </w:r>
      <w:r w:rsidR="003679AF">
        <w:t>er</w:t>
      </w:r>
      <w:r w:rsidR="00AC157C" w:rsidRPr="00AC157C">
        <w:t xml:space="preserve"> pay</w:t>
      </w:r>
      <w:bookmarkEnd w:id="68"/>
      <w:bookmarkEnd w:id="69"/>
    </w:p>
    <w:p w:rsidR="001D6DF6" w:rsidRDefault="00A97872" w:rsidP="00C27C1B">
      <w:pPr>
        <w:pStyle w:val="text"/>
      </w:pPr>
      <w:r>
        <w:t>The</w:t>
      </w:r>
      <w:r w:rsidR="008C0F17">
        <w:t xml:space="preserve"> 2006 ABS Adult Literacy and Life Skills Survey (ALLS) measures the li</w:t>
      </w:r>
      <w:r w:rsidR="00957C96">
        <w:t xml:space="preserve">teracy </w:t>
      </w:r>
      <w:r w:rsidR="00F3586E">
        <w:t>skills of Australians aged 15–</w:t>
      </w:r>
      <w:r w:rsidR="008C0F17">
        <w:t>74 years, covering the four domains of</w:t>
      </w:r>
      <w:r w:rsidR="00AF214F">
        <w:t xml:space="preserve"> prose and document</w:t>
      </w:r>
      <w:r w:rsidR="005C5115">
        <w:t xml:space="preserve"> literacy, numeracy and problem-</w:t>
      </w:r>
      <w:r w:rsidR="00AF214F">
        <w:t>solving ability</w:t>
      </w:r>
      <w:r w:rsidR="008C0F17">
        <w:t>. Analysis of th</w:t>
      </w:r>
      <w:r w:rsidR="00F3586E">
        <w:t>ese</w:t>
      </w:r>
      <w:r w:rsidR="008C0F17">
        <w:t xml:space="preserve"> data shows that at least </w:t>
      </w:r>
      <w:r w:rsidR="00AC157C">
        <w:t>half of the adult</w:t>
      </w:r>
      <w:r w:rsidR="00D7074A">
        <w:t xml:space="preserve"> </w:t>
      </w:r>
      <w:r w:rsidR="00AC157C">
        <w:t xml:space="preserve">population </w:t>
      </w:r>
      <w:r w:rsidR="00AC157C" w:rsidRPr="008C6E3D">
        <w:t>ha</w:t>
      </w:r>
      <w:r w:rsidR="00FE7F52" w:rsidRPr="008C6E3D">
        <w:t>s</w:t>
      </w:r>
      <w:r w:rsidR="00AC157C" w:rsidRPr="008C6E3D">
        <w:t xml:space="preserve"> </w:t>
      </w:r>
      <w:r w:rsidR="005C5115">
        <w:t xml:space="preserve">less than </w:t>
      </w:r>
      <w:r w:rsidR="00AC157C" w:rsidRPr="008C6E3D">
        <w:t>adequate literacy in each of the four literacy domains.</w:t>
      </w:r>
      <w:r w:rsidR="00AC157C">
        <w:t xml:space="preserve"> </w:t>
      </w:r>
    </w:p>
    <w:p w:rsidR="001D6DF6" w:rsidRPr="005C5115" w:rsidRDefault="00187A5E" w:rsidP="00C27C1B">
      <w:pPr>
        <w:pStyle w:val="text"/>
      </w:pPr>
      <w:r w:rsidRPr="005C5115">
        <w:t>E</w:t>
      </w:r>
      <w:r w:rsidR="00AC157C" w:rsidRPr="005C5115">
        <w:t>mployment is associated with better literacy levels than non-employment</w:t>
      </w:r>
      <w:r w:rsidR="005C5115">
        <w:t>;</w:t>
      </w:r>
      <w:r w:rsidR="00D0348F" w:rsidRPr="005C5115">
        <w:t xml:space="preserve"> h</w:t>
      </w:r>
      <w:r w:rsidR="004F2D6F" w:rsidRPr="005C5115">
        <w:t>owever</w:t>
      </w:r>
      <w:r w:rsidR="00A97872" w:rsidRPr="005C5115">
        <w:t xml:space="preserve">, </w:t>
      </w:r>
      <w:r w:rsidR="00D0348F" w:rsidRPr="005C5115">
        <w:t>a</w:t>
      </w:r>
      <w:r w:rsidRPr="005C5115">
        <w:t xml:space="preserve">nalysis of </w:t>
      </w:r>
      <w:r w:rsidR="005C5115">
        <w:t>the Adult Literacy and Life Skills Survey</w:t>
      </w:r>
      <w:r w:rsidRPr="005C5115">
        <w:t xml:space="preserve"> showed that men</w:t>
      </w:r>
      <w:r w:rsidR="009105E1">
        <w:t>’</w:t>
      </w:r>
      <w:r w:rsidRPr="005C5115">
        <w:t xml:space="preserve">s employment was less sensitive to their literacy skills than </w:t>
      </w:r>
      <w:r w:rsidR="005C5115">
        <w:t xml:space="preserve">was </w:t>
      </w:r>
      <w:r w:rsidRPr="005C5115">
        <w:t>women</w:t>
      </w:r>
      <w:r w:rsidR="009105E1">
        <w:t>’</w:t>
      </w:r>
      <w:r w:rsidRPr="005C5115">
        <w:t>s</w:t>
      </w:r>
      <w:r w:rsidR="005C5115">
        <w:t xml:space="preserve"> employment</w:t>
      </w:r>
      <w:r w:rsidRPr="005C5115">
        <w:t xml:space="preserve">, regardless of </w:t>
      </w:r>
      <w:r w:rsidR="005C5115">
        <w:t>the</w:t>
      </w:r>
      <w:r w:rsidRPr="005C5115">
        <w:t xml:space="preserve"> literacy domain in which they were deficient. Low numerical literacy amongst women was associated with the widest </w:t>
      </w:r>
      <w:r w:rsidRPr="0062023A">
        <w:t>gap</w:t>
      </w:r>
      <w:r w:rsidR="0062023A">
        <w:t xml:space="preserve"> between men’s and women’s rates of participation in paid work</w:t>
      </w:r>
      <w:r w:rsidR="00957C96" w:rsidRPr="005C5115">
        <w:t xml:space="preserve"> (Skinner </w:t>
      </w:r>
      <w:r w:rsidR="005C5115">
        <w:t>&amp; King 2008, p.</w:t>
      </w:r>
      <w:r w:rsidR="00957C96" w:rsidRPr="005C5115">
        <w:t>53)</w:t>
      </w:r>
      <w:r w:rsidRPr="005C5115">
        <w:t>.</w:t>
      </w:r>
    </w:p>
    <w:p w:rsidR="00D36BBC" w:rsidRDefault="00D0348F" w:rsidP="00C27C1B">
      <w:pPr>
        <w:pStyle w:val="text"/>
      </w:pPr>
      <w:r w:rsidRPr="005C5115">
        <w:t>The</w:t>
      </w:r>
      <w:r w:rsidR="00957C96" w:rsidRPr="005C5115">
        <w:t xml:space="preserve"> </w:t>
      </w:r>
      <w:r w:rsidR="005C5115">
        <w:t>survey</w:t>
      </w:r>
      <w:r w:rsidRPr="005C5115">
        <w:t xml:space="preserve"> data</w:t>
      </w:r>
      <w:r w:rsidR="00957C96" w:rsidRPr="005C5115">
        <w:t xml:space="preserve"> </w:t>
      </w:r>
      <w:r w:rsidR="00333799">
        <w:t xml:space="preserve">also </w:t>
      </w:r>
      <w:r w:rsidR="00957C96" w:rsidRPr="005C5115">
        <w:t>show that</w:t>
      </w:r>
      <w:r w:rsidR="00AC157C" w:rsidRPr="005C5115">
        <w:t xml:space="preserve"> low literacy is strongly associated with </w:t>
      </w:r>
      <w:r w:rsidR="00D11D9C" w:rsidRPr="005C5115">
        <w:t>lower-paid</w:t>
      </w:r>
      <w:r w:rsidR="00AC157C" w:rsidRPr="005C5115">
        <w:t xml:space="preserve"> </w:t>
      </w:r>
      <w:r w:rsidR="00957C96" w:rsidRPr="005C5115">
        <w:t>occupations</w:t>
      </w:r>
      <w:r w:rsidR="00AC157C" w:rsidRPr="005C5115">
        <w:t xml:space="preserve">. For all literacy measures, workers with poor literacy are 2.15 times more likely to be employed in </w:t>
      </w:r>
      <w:r w:rsidR="00D11D9C" w:rsidRPr="005C5115">
        <w:t>lower-paid</w:t>
      </w:r>
      <w:r w:rsidR="00AC157C" w:rsidRPr="005C5115">
        <w:t xml:space="preserve"> </w:t>
      </w:r>
      <w:r w:rsidR="00FE7F52" w:rsidRPr="005C5115">
        <w:t>than</w:t>
      </w:r>
      <w:r w:rsidR="00C255F9">
        <w:t xml:space="preserve"> higher-</w:t>
      </w:r>
      <w:r w:rsidR="00AC157C" w:rsidRPr="005C5115">
        <w:t xml:space="preserve">paid occupations. </w:t>
      </w:r>
      <w:r w:rsidR="00957C96" w:rsidRPr="005C5115">
        <w:t>When we analyse weekly pay and literacy, the association between low pay and low literacy i</w:t>
      </w:r>
      <w:r w:rsidR="00333799">
        <w:t>s confirmed.</w:t>
      </w:r>
      <w:r w:rsidR="00F3586E">
        <w:t xml:space="preserve"> </w:t>
      </w:r>
      <w:r w:rsidR="00333799" w:rsidRPr="00012B77">
        <w:t>However</w:t>
      </w:r>
      <w:r w:rsidR="00333799">
        <w:t>, once again</w:t>
      </w:r>
      <w:r w:rsidR="00333799" w:rsidRPr="00012B77">
        <w:t xml:space="preserve"> there were large differences between men and women. Overall, women with </w:t>
      </w:r>
      <w:r w:rsidR="00333799">
        <w:t>below minimum</w:t>
      </w:r>
      <w:r w:rsidR="00333799" w:rsidRPr="00012B77">
        <w:t xml:space="preserve"> literacy had about twice the likelihood of earning below average weekly earnings than men with the same literacy skills. </w:t>
      </w:r>
      <w:r w:rsidR="00F3586E">
        <w:t xml:space="preserve">Conversely, </w:t>
      </w:r>
      <w:r w:rsidR="00F3586E" w:rsidRPr="005C5115">
        <w:t>there was a positive relationship (and of a similar order of magnitude) between good literacy proficiency and higher earnings.</w:t>
      </w:r>
    </w:p>
    <w:p w:rsidR="001D6DF6" w:rsidRDefault="00C255F9" w:rsidP="00C27C1B">
      <w:pPr>
        <w:pStyle w:val="text"/>
      </w:pPr>
      <w:r w:rsidRPr="005C5115">
        <w:t>The effect is even stronger for th</w:t>
      </w:r>
      <w:r>
        <w:t>ose with low numerical literacy, although in this domain t</w:t>
      </w:r>
      <w:r w:rsidRPr="005C5115">
        <w:t>here was little dif</w:t>
      </w:r>
      <w:r w:rsidR="00D36BBC">
        <w:t>ference between women and men: those with low numerical literacy were 2.44 times more likely to be employed in lower-paid jobs.</w:t>
      </w:r>
    </w:p>
    <w:p w:rsidR="001D6DF6" w:rsidRDefault="00AC157C" w:rsidP="00C27C1B">
      <w:pPr>
        <w:pStyle w:val="text"/>
      </w:pPr>
      <w:r>
        <w:t>These findings show how important basic edu</w:t>
      </w:r>
      <w:r w:rsidR="00D36BBC">
        <w:t>cation is to shaping earnings. E</w:t>
      </w:r>
      <w:r>
        <w:t>ducational interventions in relation to the working lives of</w:t>
      </w:r>
      <w:r w:rsidR="00D51C1D">
        <w:t xml:space="preserve"> </w:t>
      </w:r>
      <w:r w:rsidR="00D11D9C">
        <w:t>lower-paid</w:t>
      </w:r>
      <w:r>
        <w:t xml:space="preserve"> workers need to exten</w:t>
      </w:r>
      <w:r w:rsidR="00D36BBC">
        <w:t>d well beyond vocational skills and</w:t>
      </w:r>
      <w:r>
        <w:t xml:space="preserve"> must engage with </w:t>
      </w:r>
      <w:r w:rsidR="0085109C">
        <w:t>the issues of poor literacy</w:t>
      </w:r>
      <w:r>
        <w:t>.</w:t>
      </w:r>
      <w:r w:rsidR="008D1C7F">
        <w:t xml:space="preserve"> </w:t>
      </w:r>
      <w:r w:rsidR="0085109C">
        <w:t xml:space="preserve">Such widespread problems </w:t>
      </w:r>
      <w:r w:rsidR="00866326">
        <w:t>help</w:t>
      </w:r>
      <w:r w:rsidR="00D36BBC">
        <w:t xml:space="preserve"> to</w:t>
      </w:r>
      <w:r w:rsidR="00E22E03">
        <w:t xml:space="preserve"> </w:t>
      </w:r>
      <w:r w:rsidR="00426E9B">
        <w:t xml:space="preserve">explain the disengagement </w:t>
      </w:r>
      <w:r w:rsidR="00CE2462">
        <w:t xml:space="preserve">of many </w:t>
      </w:r>
      <w:r w:rsidR="00D11D9C">
        <w:t>lower-paid</w:t>
      </w:r>
      <w:r w:rsidR="00CE2462">
        <w:t xml:space="preserve"> workers </w:t>
      </w:r>
      <w:r w:rsidR="00426E9B">
        <w:t xml:space="preserve">from VET </w:t>
      </w:r>
      <w:r w:rsidR="0059420A">
        <w:t>an</w:t>
      </w:r>
      <w:r w:rsidR="00866326">
        <w:t>d</w:t>
      </w:r>
      <w:r w:rsidR="00426E9B">
        <w:t xml:space="preserve"> </w:t>
      </w:r>
      <w:r w:rsidR="00E22E03">
        <w:t>contribute to the</w:t>
      </w:r>
      <w:r w:rsidR="00CE2462">
        <w:t>ir</w:t>
      </w:r>
      <w:r w:rsidR="00E22E03">
        <w:t xml:space="preserve"> low confidence </w:t>
      </w:r>
      <w:r w:rsidR="00D36BBC">
        <w:t>when</w:t>
      </w:r>
      <w:r w:rsidR="00E22E03">
        <w:t xml:space="preserve"> they engage with VET</w:t>
      </w:r>
      <w:r w:rsidR="00426E9B">
        <w:t>.</w:t>
      </w:r>
      <w:r w:rsidR="00764110">
        <w:t xml:space="preserve"> They may also help explain the low returns that flow </w:t>
      </w:r>
      <w:proofErr w:type="gramStart"/>
      <w:r w:rsidR="00764110">
        <w:t>to</w:t>
      </w:r>
      <w:proofErr w:type="gramEnd"/>
      <w:r w:rsidR="00764110">
        <w:t xml:space="preserve"> many </w:t>
      </w:r>
      <w:r w:rsidR="00B67E65">
        <w:t>low-paid</w:t>
      </w:r>
      <w:r w:rsidR="00764110">
        <w:t xml:space="preserve"> workers after they complete VET.</w:t>
      </w:r>
    </w:p>
    <w:p w:rsidR="001D6DF6" w:rsidRDefault="00C81886" w:rsidP="00C27C1B">
      <w:pPr>
        <w:pStyle w:val="text"/>
      </w:pPr>
      <w:r>
        <w:t xml:space="preserve">We now turn to the </w:t>
      </w:r>
      <w:r w:rsidR="00B67E65">
        <w:t>work–life</w:t>
      </w:r>
      <w:r>
        <w:t xml:space="preserve"> outcomes of those studying and working, before</w:t>
      </w:r>
      <w:r w:rsidR="00866326">
        <w:t xml:space="preserve"> </w:t>
      </w:r>
      <w:r w:rsidR="008D1C7F">
        <w:t>considering</w:t>
      </w:r>
      <w:r w:rsidR="00866326">
        <w:t xml:space="preserve"> the perceptions of </w:t>
      </w:r>
      <w:r w:rsidR="00F3586E">
        <w:t xml:space="preserve">the </w:t>
      </w:r>
      <w:r>
        <w:t xml:space="preserve">workers, students, employers and educators </w:t>
      </w:r>
      <w:proofErr w:type="gramStart"/>
      <w:r>
        <w:t>themselves</w:t>
      </w:r>
      <w:proofErr w:type="gramEnd"/>
      <w:r>
        <w:t xml:space="preserve">. </w:t>
      </w:r>
    </w:p>
    <w:p w:rsidR="00747EC1" w:rsidRDefault="00747EC1">
      <w:pPr>
        <w:spacing w:before="0"/>
      </w:pPr>
      <w:r>
        <w:br w:type="page"/>
      </w:r>
    </w:p>
    <w:p w:rsidR="001D6DF6" w:rsidRDefault="00AD4D8B" w:rsidP="001D6DF6">
      <w:pPr>
        <w:pStyle w:val="Heading1"/>
      </w:pPr>
      <w:bookmarkStart w:id="70" w:name="_Toc280697275"/>
      <w:r>
        <w:lastRenderedPageBreak/>
        <w:br/>
      </w:r>
      <w:bookmarkStart w:id="71" w:name="_Toc294532632"/>
      <w:r w:rsidR="00D900BF">
        <w:t>W</w:t>
      </w:r>
      <w:r w:rsidR="00BC08E8">
        <w:t>ork</w:t>
      </w:r>
      <w:r w:rsidR="003D1493">
        <w:t xml:space="preserve">, </w:t>
      </w:r>
      <w:r w:rsidR="00BC08E8">
        <w:t>life</w:t>
      </w:r>
      <w:r w:rsidR="003D1493">
        <w:t xml:space="preserve"> and study</w:t>
      </w:r>
      <w:r w:rsidR="00D900BF">
        <w:t xml:space="preserve"> pressures: </w:t>
      </w:r>
      <w:r w:rsidR="003F7C4B">
        <w:t xml:space="preserve">AWALI </w:t>
      </w:r>
      <w:r w:rsidR="00D900BF">
        <w:t>analysis</w:t>
      </w:r>
      <w:bookmarkEnd w:id="70"/>
      <w:bookmarkEnd w:id="71"/>
    </w:p>
    <w:p w:rsidR="001D6DF6" w:rsidRDefault="003D1493" w:rsidP="003830B6">
      <w:pPr>
        <w:pStyle w:val="text"/>
        <w:spacing w:before="440"/>
      </w:pPr>
      <w:r>
        <w:t xml:space="preserve">How </w:t>
      </w:r>
      <w:r w:rsidR="008D1C7F">
        <w:t>are</w:t>
      </w:r>
      <w:r w:rsidR="00F3586E">
        <w:t xml:space="preserve"> work–</w:t>
      </w:r>
      <w:r>
        <w:t xml:space="preserve">life </w:t>
      </w:r>
      <w:r w:rsidR="00D900BF">
        <w:t>pressures</w:t>
      </w:r>
      <w:r>
        <w:t xml:space="preserve"> </w:t>
      </w:r>
      <w:r w:rsidR="00D900BF">
        <w:t>affect</w:t>
      </w:r>
      <w:r w:rsidR="008D1C7F">
        <w:t>ed</w:t>
      </w:r>
      <w:r>
        <w:t xml:space="preserve"> </w:t>
      </w:r>
      <w:r w:rsidR="008D1C7F">
        <w:t>by</w:t>
      </w:r>
      <w:r>
        <w:t xml:space="preserve"> participat</w:t>
      </w:r>
      <w:r w:rsidR="008D1C7F">
        <w:t>ion</w:t>
      </w:r>
      <w:r>
        <w:t xml:space="preserve"> in education, including VET, and how do these vary for those on low or high incomes? In 2009, we undertook a large survey of Australian workers to investigate this, building </w:t>
      </w:r>
      <w:r w:rsidR="00D900BF">
        <w:t>on</w:t>
      </w:r>
      <w:r>
        <w:t xml:space="preserve"> </w:t>
      </w:r>
      <w:r w:rsidR="00F3586E">
        <w:t xml:space="preserve">the </w:t>
      </w:r>
      <w:r>
        <w:t>analysis of existing surveys</w:t>
      </w:r>
      <w:r w:rsidR="0062023A">
        <w:t>,</w:t>
      </w:r>
      <w:r>
        <w:t xml:space="preserve"> summarised in the preceding section.</w:t>
      </w:r>
    </w:p>
    <w:p w:rsidR="001D6DF6" w:rsidRDefault="008D1C7F" w:rsidP="00AD4D8B">
      <w:pPr>
        <w:pStyle w:val="text"/>
      </w:pPr>
      <w:r>
        <w:t>The 2009</w:t>
      </w:r>
      <w:r w:rsidR="001D6DF6" w:rsidRPr="001D6DF6">
        <w:t xml:space="preserve"> Australian Work and Life Index (AWALI) </w:t>
      </w:r>
      <w:r w:rsidR="004F2D6F">
        <w:t>comprised</w:t>
      </w:r>
      <w:r>
        <w:t xml:space="preserve"> </w:t>
      </w:r>
      <w:r w:rsidR="003D1493" w:rsidRPr="008565F1">
        <w:t>computer-assisted telephone interviews (CATI)</w:t>
      </w:r>
      <w:r>
        <w:t xml:space="preserve"> with</w:t>
      </w:r>
      <w:r w:rsidR="003D1493">
        <w:t xml:space="preserve"> </w:t>
      </w:r>
      <w:r w:rsidR="00FC2954" w:rsidRPr="00FC2954">
        <w:rPr>
          <w:lang w:val="en-US"/>
        </w:rPr>
        <w:t>2748 workers</w:t>
      </w:r>
      <w:r w:rsidR="001D6DF6" w:rsidRPr="00FC2954">
        <w:rPr>
          <w:lang w:val="en-US"/>
        </w:rPr>
        <w:t xml:space="preserve"> </w:t>
      </w:r>
      <w:r w:rsidR="001D6DF6" w:rsidRPr="00FC2954">
        <w:t>randomly</w:t>
      </w:r>
      <w:r w:rsidR="001D6DF6" w:rsidRPr="001D6DF6">
        <w:t xml:space="preserve"> selected from the adult Australian employed population.</w:t>
      </w:r>
      <w:r w:rsidR="003D1493">
        <w:t xml:space="preserve"> Just over half (50.6%)</w:t>
      </w:r>
      <w:r w:rsidR="001D6DF6" w:rsidRPr="001D6DF6">
        <w:t xml:space="preserve"> </w:t>
      </w:r>
      <w:r w:rsidR="003D1493">
        <w:t>o</w:t>
      </w:r>
      <w:r w:rsidR="001D6DF6" w:rsidRPr="001D6DF6">
        <w:t xml:space="preserve">f those successfully contacted by phone participated in the survey. (For a description of AWALI </w:t>
      </w:r>
      <w:r>
        <w:t xml:space="preserve">2009 </w:t>
      </w:r>
      <w:r w:rsidR="001D6DF6" w:rsidRPr="001D6DF6">
        <w:t xml:space="preserve">see Pocock, Skinner &amp; </w:t>
      </w:r>
      <w:proofErr w:type="spellStart"/>
      <w:r w:rsidR="001D6DF6" w:rsidRPr="001D6DF6">
        <w:t>Ichii</w:t>
      </w:r>
      <w:proofErr w:type="spellEnd"/>
      <w:r w:rsidR="001D6DF6" w:rsidRPr="001D6DF6">
        <w:t xml:space="preserve"> 2009</w:t>
      </w:r>
      <w:r w:rsidR="0062023A">
        <w:t>,</w:t>
      </w:r>
      <w:r w:rsidR="001D6DF6" w:rsidRPr="001D6DF6">
        <w:t xml:space="preserve"> </w:t>
      </w:r>
      <w:r w:rsidR="003C7211" w:rsidRPr="00BA4435">
        <w:t>&lt;</w:t>
      </w:r>
      <w:hyperlink w:history="1">
        <w:r w:rsidR="00AD4D8B" w:rsidRPr="00BA4435">
          <w:rPr>
            <w:rStyle w:val="Hyperlink"/>
            <w:color w:val="auto"/>
            <w:szCs w:val="22"/>
            <w:u w:val="none"/>
          </w:rPr>
          <w:t>http://www.unisa. edu.au/</w:t>
        </w:r>
        <w:proofErr w:type="spellStart"/>
        <w:r w:rsidR="00AD4D8B" w:rsidRPr="00BA4435">
          <w:rPr>
            <w:rStyle w:val="Hyperlink"/>
            <w:color w:val="auto"/>
            <w:szCs w:val="22"/>
            <w:u w:val="none"/>
          </w:rPr>
          <w:t>hawkeinstitute</w:t>
        </w:r>
        <w:proofErr w:type="spellEnd"/>
        <w:r w:rsidR="00AD4D8B" w:rsidRPr="00BA4435">
          <w:rPr>
            <w:rStyle w:val="Hyperlink"/>
            <w:color w:val="auto"/>
            <w:szCs w:val="22"/>
            <w:u w:val="none"/>
          </w:rPr>
          <w:t>/</w:t>
        </w:r>
        <w:proofErr w:type="spellStart"/>
        <w:r w:rsidR="00AD4D8B" w:rsidRPr="00BA4435">
          <w:rPr>
            <w:rStyle w:val="Hyperlink"/>
            <w:color w:val="auto"/>
            <w:szCs w:val="22"/>
            <w:u w:val="none"/>
          </w:rPr>
          <w:t>cwl</w:t>
        </w:r>
        <w:proofErr w:type="spellEnd"/>
        <w:r w:rsidR="00AD4D8B" w:rsidRPr="00BA4435">
          <w:rPr>
            <w:rStyle w:val="Hyperlink"/>
            <w:color w:val="auto"/>
            <w:szCs w:val="22"/>
            <w:u w:val="none"/>
          </w:rPr>
          <w:t>/projects/awali.asp</w:t>
        </w:r>
      </w:hyperlink>
      <w:r w:rsidR="003C7211" w:rsidRPr="00BA4435">
        <w:t>&gt;</w:t>
      </w:r>
      <w:r w:rsidR="0062023A">
        <w:t xml:space="preserve">.) </w:t>
      </w:r>
      <w:r w:rsidR="001D6DF6" w:rsidRPr="00BA4435">
        <w:rPr>
          <w:rFonts w:eastAsia="Calibri"/>
        </w:rPr>
        <w:t>AWALI measures perceptio</w:t>
      </w:r>
      <w:r w:rsidR="001D6DF6" w:rsidRPr="001D6DF6">
        <w:rPr>
          <w:rFonts w:eastAsia="Calibri"/>
        </w:rPr>
        <w:t xml:space="preserve">ns of </w:t>
      </w:r>
      <w:r w:rsidR="00B67E65">
        <w:rPr>
          <w:rFonts w:eastAsia="Calibri"/>
        </w:rPr>
        <w:t>work–life</w:t>
      </w:r>
      <w:r w:rsidR="00F3586E">
        <w:rPr>
          <w:rFonts w:eastAsia="Calibri"/>
        </w:rPr>
        <w:t xml:space="preserve"> interference</w:t>
      </w:r>
      <w:r w:rsidR="0062023A">
        <w:rPr>
          <w:rFonts w:eastAsia="Calibri"/>
        </w:rPr>
        <w:t xml:space="preserve"> and</w:t>
      </w:r>
      <w:r w:rsidR="00F3586E">
        <w:rPr>
          <w:rFonts w:eastAsia="Calibri"/>
        </w:rPr>
        <w:t xml:space="preserve"> focus</w:t>
      </w:r>
      <w:r w:rsidR="0062023A">
        <w:rPr>
          <w:rFonts w:eastAsia="Calibri"/>
        </w:rPr>
        <w:t>es</w:t>
      </w:r>
      <w:r w:rsidR="001D6DF6" w:rsidRPr="001D6DF6">
        <w:rPr>
          <w:rFonts w:eastAsia="Calibri"/>
        </w:rPr>
        <w:t xml:space="preserve"> on five measures:</w:t>
      </w:r>
    </w:p>
    <w:p w:rsidR="001D6DF6" w:rsidRDefault="009105E1" w:rsidP="002825AA">
      <w:pPr>
        <w:pStyle w:val="Dotpoint1"/>
      </w:pPr>
      <w:r>
        <w:t>‘</w:t>
      </w:r>
      <w:r w:rsidR="001D6DF6" w:rsidRPr="00BD5EEE">
        <w:t>general interference</w:t>
      </w:r>
      <w:r>
        <w:t>’</w:t>
      </w:r>
      <w:r w:rsidR="001D6DF6" w:rsidRPr="00BD5EEE">
        <w:t xml:space="preserve"> (</w:t>
      </w:r>
      <w:r w:rsidR="00F3586E">
        <w:t>that is,</w:t>
      </w:r>
      <w:r w:rsidR="001D6DF6" w:rsidRPr="00BD5EEE">
        <w:t xml:space="preserve"> the frequency that work interferes with responsibilities or activities outside work)</w:t>
      </w:r>
    </w:p>
    <w:p w:rsidR="001D6DF6" w:rsidRDefault="009105E1" w:rsidP="002825AA">
      <w:pPr>
        <w:pStyle w:val="Dotpoint1"/>
      </w:pPr>
      <w:r>
        <w:t>‘</w:t>
      </w:r>
      <w:r w:rsidR="001D6DF6" w:rsidRPr="00BD5EEE">
        <w:t>time strain</w:t>
      </w:r>
      <w:r>
        <w:t>’</w:t>
      </w:r>
      <w:r w:rsidR="001D6DF6" w:rsidRPr="00BD5EEE">
        <w:t xml:space="preserve"> (</w:t>
      </w:r>
      <w:r w:rsidR="00F3586E">
        <w:t>that is,</w:t>
      </w:r>
      <w:r w:rsidR="001D6DF6" w:rsidRPr="00BD5EEE">
        <w:t xml:space="preserve"> the frequency that work restricts time with family or friends)</w:t>
      </w:r>
    </w:p>
    <w:p w:rsidR="001D6DF6" w:rsidRDefault="001D6DF6" w:rsidP="002825AA">
      <w:pPr>
        <w:pStyle w:val="Dotpoint1"/>
      </w:pPr>
      <w:r w:rsidRPr="00BD5EEE">
        <w:t>work-to-community interference, measuring the frequency that work affects workers</w:t>
      </w:r>
      <w:r w:rsidR="009105E1">
        <w:t>’</w:t>
      </w:r>
      <w:r w:rsidRPr="00BD5EEE">
        <w:t xml:space="preserve"> ability to develop or maintain connections and friendships in their local community</w:t>
      </w:r>
    </w:p>
    <w:p w:rsidR="001D6DF6" w:rsidRDefault="001D6DF6" w:rsidP="002825AA">
      <w:pPr>
        <w:pStyle w:val="Dotpoint1"/>
      </w:pPr>
      <w:r w:rsidRPr="00BD5EEE">
        <w:t xml:space="preserve">satisfaction with overall </w:t>
      </w:r>
      <w:r w:rsidR="00B67E65">
        <w:t>work–life</w:t>
      </w:r>
      <w:r w:rsidRPr="00BD5EEE">
        <w:t xml:space="preserve"> </w:t>
      </w:r>
      <w:r w:rsidR="009105E1">
        <w:t>‘</w:t>
      </w:r>
      <w:r w:rsidRPr="00BD5EEE">
        <w:t>balance</w:t>
      </w:r>
      <w:r w:rsidR="009105E1">
        <w:t>’</w:t>
      </w:r>
    </w:p>
    <w:p w:rsidR="001D6DF6" w:rsidRDefault="001D6DF6" w:rsidP="002825AA">
      <w:pPr>
        <w:pStyle w:val="Dotpoint1"/>
      </w:pPr>
      <w:proofErr w:type="gramStart"/>
      <w:r w:rsidRPr="00BD5EEE">
        <w:t>frequency</w:t>
      </w:r>
      <w:proofErr w:type="gramEnd"/>
      <w:r w:rsidRPr="00BD5EEE">
        <w:t xml:space="preserve"> of feeling rushed or pressed for time.</w:t>
      </w:r>
    </w:p>
    <w:p w:rsidR="001D6DF6" w:rsidRDefault="004F2D6F" w:rsidP="00AD4D8B">
      <w:pPr>
        <w:pStyle w:val="text"/>
      </w:pPr>
      <w:r w:rsidRPr="001D6DF6">
        <w:t xml:space="preserve">By </w:t>
      </w:r>
      <w:r w:rsidR="009105E1">
        <w:t>‘</w:t>
      </w:r>
      <w:r w:rsidRPr="001D6DF6">
        <w:t>interference</w:t>
      </w:r>
      <w:r w:rsidR="009105E1">
        <w:t>’</w:t>
      </w:r>
      <w:r w:rsidRPr="001D6DF6">
        <w:t xml:space="preserve"> we me</w:t>
      </w:r>
      <w:r w:rsidR="009576D7">
        <w:t xml:space="preserve">an negative </w:t>
      </w:r>
      <w:proofErr w:type="spellStart"/>
      <w:r w:rsidR="009576D7">
        <w:t>spillover</w:t>
      </w:r>
      <w:proofErr w:type="spellEnd"/>
      <w:r w:rsidR="009576D7">
        <w:t xml:space="preserve"> from work to </w:t>
      </w:r>
      <w:r w:rsidRPr="001D6DF6">
        <w:t xml:space="preserve">home (see Pocock, Williams </w:t>
      </w:r>
      <w:r w:rsidR="009576D7">
        <w:t xml:space="preserve">&amp; </w:t>
      </w:r>
      <w:r w:rsidRPr="001D6DF6">
        <w:t>Skinner 2007 for a rationale for the AWALI measure).</w:t>
      </w:r>
      <w:r>
        <w:t xml:space="preserve"> </w:t>
      </w:r>
      <w:r w:rsidR="003D1493">
        <w:t>These</w:t>
      </w:r>
      <w:r w:rsidR="001D6DF6" w:rsidRPr="001D6DF6">
        <w:t xml:space="preserve"> five measures of </w:t>
      </w:r>
      <w:r w:rsidR="00B67E65">
        <w:t>work–life</w:t>
      </w:r>
      <w:r w:rsidR="001D6DF6" w:rsidRPr="001D6DF6">
        <w:t xml:space="preserve"> interference </w:t>
      </w:r>
      <w:r w:rsidR="003D1493">
        <w:t xml:space="preserve">are combined </w:t>
      </w:r>
      <w:r w:rsidR="001D6DF6" w:rsidRPr="001D6DF6">
        <w:t xml:space="preserve">to arrive at an overall </w:t>
      </w:r>
      <w:r w:rsidR="00B67E65">
        <w:t>work–life</w:t>
      </w:r>
      <w:r w:rsidR="001D6DF6" w:rsidRPr="001D6DF6">
        <w:t xml:space="preserve"> index that is scaled from 0 (best </w:t>
      </w:r>
      <w:r w:rsidR="00B67E65">
        <w:t>work–life</w:t>
      </w:r>
      <w:r w:rsidR="001D6DF6" w:rsidRPr="001D6DF6">
        <w:t xml:space="preserve"> interference) to 100 (worst </w:t>
      </w:r>
      <w:r w:rsidR="00B67E65">
        <w:t>work–life</w:t>
      </w:r>
      <w:r w:rsidR="001D6DF6" w:rsidRPr="001D6DF6">
        <w:t xml:space="preserve"> interference). Th</w:t>
      </w:r>
      <w:r w:rsidR="008D1C7F">
        <w:t>us th</w:t>
      </w:r>
      <w:r w:rsidR="001D6DF6" w:rsidRPr="001D6DF6">
        <w:t xml:space="preserve">e index provides an easily understood general measure of </w:t>
      </w:r>
      <w:r w:rsidR="00B67E65">
        <w:t>work–life</w:t>
      </w:r>
      <w:r w:rsidR="001D6DF6" w:rsidRPr="001D6DF6">
        <w:t xml:space="preserve"> interference. </w:t>
      </w:r>
      <w:r w:rsidR="001D6DF6" w:rsidRPr="001D6DF6">
        <w:rPr>
          <w:rFonts w:eastAsia="Calibri"/>
        </w:rPr>
        <w:t>In the 2009 survey the average score on the index was 43.3</w:t>
      </w:r>
      <w:r w:rsidR="003D1493">
        <w:t xml:space="preserve">, not </w:t>
      </w:r>
      <w:r w:rsidR="009576D7">
        <w:t>significantly</w:t>
      </w:r>
      <w:r w:rsidR="003D1493">
        <w:t xml:space="preserve"> different from the preceding </w:t>
      </w:r>
      <w:r w:rsidR="008D1C7F">
        <w:t>three</w:t>
      </w:r>
      <w:r w:rsidR="003D1493">
        <w:t xml:space="preserve"> years</w:t>
      </w:r>
      <w:r w:rsidR="001D6DF6" w:rsidRPr="001D6DF6">
        <w:rPr>
          <w:rFonts w:eastAsia="Calibri"/>
        </w:rPr>
        <w:t xml:space="preserve">. </w:t>
      </w:r>
    </w:p>
    <w:p w:rsidR="001D6DF6" w:rsidRDefault="001D6DF6" w:rsidP="00AD4D8B">
      <w:pPr>
        <w:pStyle w:val="text"/>
      </w:pPr>
      <w:r w:rsidRPr="001D6DF6">
        <w:rPr>
          <w:rFonts w:eastAsia="Calibri"/>
        </w:rPr>
        <w:t xml:space="preserve">The AWALI 2009 sample on the whole provides a good representation of the Australian labour market with respect to gender, </w:t>
      </w:r>
      <w:r w:rsidR="0085109C">
        <w:rPr>
          <w:rFonts w:eastAsia="Calibri"/>
        </w:rPr>
        <w:t>s</w:t>
      </w:r>
      <w:r w:rsidRPr="001D6DF6">
        <w:rPr>
          <w:rFonts w:eastAsia="Calibri"/>
        </w:rPr>
        <w:t>tate/</w:t>
      </w:r>
      <w:r w:rsidR="0085109C">
        <w:rPr>
          <w:rFonts w:eastAsia="Calibri"/>
        </w:rPr>
        <w:t>t</w:t>
      </w:r>
      <w:r w:rsidRPr="001D6DF6">
        <w:rPr>
          <w:rFonts w:eastAsia="Calibri"/>
        </w:rPr>
        <w:t xml:space="preserve">erritory, employment arrangements and age. The sample is fairly representative by occupation, although there is </w:t>
      </w:r>
      <w:r w:rsidR="008D1C7F">
        <w:t>some</w:t>
      </w:r>
      <w:r w:rsidRPr="001D6DF6">
        <w:rPr>
          <w:rFonts w:eastAsia="Calibri"/>
        </w:rPr>
        <w:t xml:space="preserve"> over-representation of professionals and those with a university qualification. Full-timers </w:t>
      </w:r>
      <w:r w:rsidR="003D1493">
        <w:t xml:space="preserve">and casuals </w:t>
      </w:r>
      <w:r w:rsidRPr="001D6DF6">
        <w:rPr>
          <w:rFonts w:eastAsia="Calibri"/>
        </w:rPr>
        <w:t xml:space="preserve">are slightly under-represented in the surveyed group, while part-timers </w:t>
      </w:r>
      <w:r w:rsidR="003D1493">
        <w:t xml:space="preserve">and fixed-term employees </w:t>
      </w:r>
      <w:r w:rsidRPr="001D6DF6">
        <w:rPr>
          <w:rFonts w:eastAsia="Calibri"/>
        </w:rPr>
        <w:t>are slightly over-</w:t>
      </w:r>
      <w:proofErr w:type="gramStart"/>
      <w:r w:rsidRPr="001D6DF6">
        <w:rPr>
          <w:rFonts w:eastAsia="Calibri"/>
        </w:rPr>
        <w:t>represented</w:t>
      </w:r>
      <w:r w:rsidR="0062023A">
        <w:rPr>
          <w:rFonts w:eastAsia="Calibri"/>
        </w:rPr>
        <w:t>,</w:t>
      </w:r>
      <w:proofErr w:type="gramEnd"/>
      <w:r w:rsidR="003D1493">
        <w:t xml:space="preserve"> </w:t>
      </w:r>
      <w:r w:rsidR="008A1399">
        <w:rPr>
          <w:rFonts w:eastAsia="Calibri"/>
        </w:rPr>
        <w:t>compared with</w:t>
      </w:r>
      <w:r w:rsidRPr="001D6DF6">
        <w:rPr>
          <w:rFonts w:eastAsia="Calibri"/>
        </w:rPr>
        <w:t xml:space="preserve"> ABS data.</w:t>
      </w:r>
    </w:p>
    <w:p w:rsidR="001D6DF6" w:rsidRDefault="00B67E65" w:rsidP="001D6DF6">
      <w:pPr>
        <w:pStyle w:val="Heading2"/>
      </w:pPr>
      <w:bookmarkStart w:id="72" w:name="_Toc294532633"/>
      <w:r>
        <w:t>Work–life</w:t>
      </w:r>
      <w:r w:rsidR="003D1493">
        <w:t xml:space="preserve"> interference</w:t>
      </w:r>
      <w:bookmarkEnd w:id="72"/>
      <w:r w:rsidR="00E343FE" w:rsidRPr="00797B15">
        <w:rPr>
          <w:rStyle w:val="FootnoteReference"/>
          <w:sz w:val="36"/>
          <w:szCs w:val="36"/>
        </w:rPr>
        <w:footnoteReference w:id="2"/>
      </w:r>
    </w:p>
    <w:p w:rsidR="001D6DF6" w:rsidRDefault="003D1493" w:rsidP="00AD4D8B">
      <w:pPr>
        <w:pStyle w:val="text"/>
      </w:pPr>
      <w:r>
        <w:t>Many</w:t>
      </w:r>
      <w:r w:rsidR="001D6DF6" w:rsidRPr="001D6DF6">
        <w:rPr>
          <w:rFonts w:eastAsia="Calibri"/>
        </w:rPr>
        <w:t xml:space="preserve"> employees experience frequent interference from work in their personal, home and community lives, and feelings of time pressure are </w:t>
      </w:r>
      <w:r w:rsidR="009576D7">
        <w:rPr>
          <w:rFonts w:eastAsia="Calibri"/>
        </w:rPr>
        <w:t>also common. In 2009 around one-</w:t>
      </w:r>
      <w:r w:rsidR="001D6DF6" w:rsidRPr="001D6DF6">
        <w:rPr>
          <w:rFonts w:eastAsia="Calibri"/>
        </w:rPr>
        <w:t xml:space="preserve">quarter of employees felt that work </w:t>
      </w:r>
      <w:r w:rsidR="009105E1">
        <w:rPr>
          <w:rFonts w:eastAsia="Calibri"/>
        </w:rPr>
        <w:t>‘</w:t>
      </w:r>
      <w:r w:rsidR="001D6DF6" w:rsidRPr="001D6DF6">
        <w:rPr>
          <w:rFonts w:eastAsia="Calibri"/>
        </w:rPr>
        <w:t>often or almost always</w:t>
      </w:r>
      <w:r w:rsidR="009105E1">
        <w:rPr>
          <w:rFonts w:eastAsia="Calibri"/>
        </w:rPr>
        <w:t>’</w:t>
      </w:r>
      <w:r w:rsidR="001D6DF6" w:rsidRPr="001D6DF6">
        <w:rPr>
          <w:rFonts w:eastAsia="Calibri"/>
        </w:rPr>
        <w:t xml:space="preserve"> interfered with activities outside work and </w:t>
      </w:r>
      <w:r w:rsidR="001D6DF6" w:rsidRPr="001D6DF6">
        <w:t xml:space="preserve">their </w:t>
      </w:r>
      <w:r w:rsidR="001D6DF6" w:rsidRPr="001D6DF6">
        <w:rPr>
          <w:rFonts w:eastAsia="Calibri"/>
        </w:rPr>
        <w:t>time spent with family and friends</w:t>
      </w:r>
      <w:r w:rsidR="001D6DF6" w:rsidRPr="001D6DF6">
        <w:t xml:space="preserve">. </w:t>
      </w:r>
      <w:proofErr w:type="gramStart"/>
      <w:r w:rsidR="001D6DF6" w:rsidRPr="001D6DF6">
        <w:rPr>
          <w:rFonts w:eastAsia="Calibri"/>
        </w:rPr>
        <w:t>Just over half (54.2</w:t>
      </w:r>
      <w:r w:rsidR="001D6DF6" w:rsidRPr="001D6DF6">
        <w:t>%</w:t>
      </w:r>
      <w:r w:rsidR="001D6DF6" w:rsidRPr="001D6DF6">
        <w:rPr>
          <w:rFonts w:eastAsia="Calibri"/>
        </w:rPr>
        <w:t xml:space="preserve">) of employees frequently felt rushed or </w:t>
      </w:r>
      <w:r w:rsidR="001D6DF6" w:rsidRPr="001D6DF6">
        <w:rPr>
          <w:rFonts w:eastAsia="Calibri"/>
        </w:rPr>
        <w:lastRenderedPageBreak/>
        <w:t>pressed for time.</w:t>
      </w:r>
      <w:proofErr w:type="gramEnd"/>
      <w:r w:rsidR="001D6DF6" w:rsidRPr="001D6DF6">
        <w:rPr>
          <w:rFonts w:eastAsia="Calibri"/>
        </w:rPr>
        <w:t xml:space="preserve"> </w:t>
      </w:r>
      <w:r w:rsidR="001D6DF6" w:rsidRPr="001D6DF6">
        <w:t>However</w:t>
      </w:r>
      <w:r w:rsidR="009576D7">
        <w:t>,</w:t>
      </w:r>
      <w:r w:rsidR="001D6DF6" w:rsidRPr="001D6DF6">
        <w:rPr>
          <w:rFonts w:eastAsia="Calibri"/>
        </w:rPr>
        <w:t xml:space="preserve"> the majority of employees (67.5</w:t>
      </w:r>
      <w:r w:rsidR="001D6DF6" w:rsidRPr="001D6DF6">
        <w:t>%</w:t>
      </w:r>
      <w:r w:rsidR="001D6DF6" w:rsidRPr="001D6DF6">
        <w:rPr>
          <w:rFonts w:eastAsia="Calibri"/>
        </w:rPr>
        <w:t xml:space="preserve">) were broadly satisfied with their </w:t>
      </w:r>
      <w:r w:rsidR="00B67E65">
        <w:rPr>
          <w:rFonts w:eastAsia="Calibri"/>
        </w:rPr>
        <w:t>work–life</w:t>
      </w:r>
      <w:r w:rsidR="001D6DF6" w:rsidRPr="001D6DF6">
        <w:rPr>
          <w:rFonts w:eastAsia="Calibri"/>
        </w:rPr>
        <w:t xml:space="preserve"> balance, with little change from 2008.</w:t>
      </w:r>
    </w:p>
    <w:p w:rsidR="001D6DF6" w:rsidRDefault="001D6DF6" w:rsidP="00AD4D8B">
      <w:pPr>
        <w:pStyle w:val="text"/>
      </w:pPr>
      <w:r w:rsidRPr="001D6DF6">
        <w:rPr>
          <w:rFonts w:eastAsia="Calibri"/>
        </w:rPr>
        <w:t>AWALI surveys (2007,</w:t>
      </w:r>
      <w:r w:rsidR="009576D7">
        <w:rPr>
          <w:rFonts w:eastAsia="Calibri"/>
        </w:rPr>
        <w:t xml:space="preserve"> 200</w:t>
      </w:r>
      <w:r w:rsidRPr="001D6DF6">
        <w:rPr>
          <w:rFonts w:eastAsia="Calibri"/>
        </w:rPr>
        <w:t>8,</w:t>
      </w:r>
      <w:r w:rsidR="009576D7">
        <w:rPr>
          <w:rFonts w:eastAsia="Calibri"/>
        </w:rPr>
        <w:t xml:space="preserve"> </w:t>
      </w:r>
      <w:proofErr w:type="gramStart"/>
      <w:r w:rsidR="009576D7">
        <w:rPr>
          <w:rFonts w:eastAsia="Calibri"/>
        </w:rPr>
        <w:t>200</w:t>
      </w:r>
      <w:r w:rsidRPr="001D6DF6">
        <w:rPr>
          <w:rFonts w:eastAsia="Calibri"/>
        </w:rPr>
        <w:t>9</w:t>
      </w:r>
      <w:proofErr w:type="gramEnd"/>
      <w:r w:rsidRPr="001D6DF6">
        <w:rPr>
          <w:rFonts w:eastAsia="Calibri"/>
        </w:rPr>
        <w:t>) have established that work–life pressures are stronger for women, parents, those working longer hours and those in the peak years of family formation</w:t>
      </w:r>
      <w:r w:rsidRPr="001D6DF6">
        <w:t xml:space="preserve"> </w:t>
      </w:r>
      <w:r w:rsidRPr="001D6DF6">
        <w:rPr>
          <w:rFonts w:eastAsia="Calibri"/>
        </w:rPr>
        <w:t xml:space="preserve">and </w:t>
      </w:r>
      <w:r w:rsidRPr="001D6DF6">
        <w:t>work responsibilities</w:t>
      </w:r>
      <w:r w:rsidR="009576D7">
        <w:rPr>
          <w:rFonts w:eastAsia="Calibri"/>
        </w:rPr>
        <w:t xml:space="preserve"> (25–</w:t>
      </w:r>
      <w:r w:rsidRPr="001D6DF6">
        <w:rPr>
          <w:rFonts w:eastAsia="Calibri"/>
        </w:rPr>
        <w:t xml:space="preserve">44 years). </w:t>
      </w:r>
      <w:r w:rsidR="009576D7">
        <w:t>Figure 1 illustrates how work–</w:t>
      </w:r>
      <w:r w:rsidR="00507E0B">
        <w:t xml:space="preserve">life pressures (as measured by AWALI) increase with more hours at work. </w:t>
      </w:r>
      <w:r w:rsidR="00D900BF">
        <w:t xml:space="preserve">Part-time workers generally have lower levels of </w:t>
      </w:r>
      <w:r w:rsidR="009576D7">
        <w:t>work–</w:t>
      </w:r>
      <w:r w:rsidR="00D900BF">
        <w:t xml:space="preserve">life pressures, reflecting their shorter hours. </w:t>
      </w:r>
      <w:r w:rsidR="00507E0B">
        <w:t xml:space="preserve">However, </w:t>
      </w:r>
      <w:r w:rsidR="00D900BF">
        <w:t>they</w:t>
      </w:r>
      <w:r w:rsidR="00507E0B">
        <w:t xml:space="preserve"> feel as rushed and pressed for time as full-time male workers. </w:t>
      </w:r>
      <w:r w:rsidR="00C576EA">
        <w:t>Further, casu</w:t>
      </w:r>
      <w:r w:rsidR="009576D7">
        <w:t>al workers report the same work–</w:t>
      </w:r>
      <w:r w:rsidR="00C576EA">
        <w:t xml:space="preserve">life pressures as permanent employees when </w:t>
      </w:r>
      <w:r w:rsidR="00D900BF">
        <w:t>comparing those who work the same</w:t>
      </w:r>
      <w:r w:rsidR="00C576EA">
        <w:t xml:space="preserve"> hours. </w:t>
      </w:r>
    </w:p>
    <w:p w:rsidR="00A26A57" w:rsidRDefault="00AD4D8B" w:rsidP="001D6DF6">
      <w:pPr>
        <w:pStyle w:val="Figuretitle"/>
        <w:rPr>
          <w:lang w:val="en-US"/>
        </w:rPr>
      </w:pPr>
      <w:r>
        <w:rPr>
          <w:noProof/>
          <w:lang w:eastAsia="en-AU"/>
        </w:rPr>
        <w:drawing>
          <wp:anchor distT="0" distB="0" distL="114300" distR="114300" simplePos="0" relativeHeight="251668480" behindDoc="0" locked="0" layoutInCell="1" allowOverlap="1">
            <wp:simplePos x="0" y="0"/>
            <wp:positionH relativeFrom="column">
              <wp:posOffset>3175</wp:posOffset>
            </wp:positionH>
            <wp:positionV relativeFrom="paragraph">
              <wp:posOffset>476885</wp:posOffset>
            </wp:positionV>
            <wp:extent cx="5094605" cy="2438400"/>
            <wp:effectExtent l="19050" t="0" r="0" b="0"/>
            <wp:wrapTopAndBottom/>
            <wp:docPr id="1"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2" cstate="print"/>
                    <a:srcRect/>
                    <a:stretch>
                      <a:fillRect/>
                    </a:stretch>
                  </pic:blipFill>
                  <pic:spPr bwMode="auto">
                    <a:xfrm>
                      <a:off x="0" y="0"/>
                      <a:ext cx="5094605" cy="2438400"/>
                    </a:xfrm>
                    <a:prstGeom prst="rect">
                      <a:avLst/>
                    </a:prstGeom>
                    <a:noFill/>
                    <a:ln w="9525">
                      <a:noFill/>
                      <a:miter lim="800000"/>
                      <a:headEnd/>
                      <a:tailEnd/>
                    </a:ln>
                  </pic:spPr>
                </pic:pic>
              </a:graphicData>
            </a:graphic>
          </wp:anchor>
        </w:drawing>
      </w:r>
      <w:bookmarkStart w:id="73" w:name="_Toc294258838"/>
      <w:r w:rsidR="00507E0B" w:rsidRPr="004936BA">
        <w:t xml:space="preserve">Figure </w:t>
      </w:r>
      <w:r w:rsidR="00E75309" w:rsidRPr="004936BA">
        <w:rPr>
          <w:b w:val="0"/>
        </w:rPr>
        <w:fldChar w:fldCharType="begin"/>
      </w:r>
      <w:r w:rsidR="00507E0B" w:rsidRPr="004936BA">
        <w:instrText xml:space="preserve"> SEQ Figure \* ARABIC </w:instrText>
      </w:r>
      <w:r w:rsidR="00E75309" w:rsidRPr="004936BA">
        <w:rPr>
          <w:b w:val="0"/>
        </w:rPr>
        <w:fldChar w:fldCharType="separate"/>
      </w:r>
      <w:r w:rsidR="006E3588">
        <w:rPr>
          <w:noProof/>
        </w:rPr>
        <w:t>1</w:t>
      </w:r>
      <w:r w:rsidR="00E75309" w:rsidRPr="004936BA">
        <w:rPr>
          <w:b w:val="0"/>
        </w:rPr>
        <w:fldChar w:fldCharType="end"/>
      </w:r>
      <w:r>
        <w:tab/>
      </w:r>
      <w:r w:rsidR="00B67E65">
        <w:rPr>
          <w:lang w:val="en-US"/>
        </w:rPr>
        <w:t>Work–life</w:t>
      </w:r>
      <w:r w:rsidR="00507E0B" w:rsidRPr="004936BA">
        <w:rPr>
          <w:lang w:val="en-US"/>
        </w:rPr>
        <w:t xml:space="preserve"> index scores by short and long work hours and gender, AWALI 2009</w:t>
      </w:r>
      <w:bookmarkEnd w:id="73"/>
    </w:p>
    <w:p w:rsidR="004936BA" w:rsidRDefault="0044330D" w:rsidP="00AD4D8B">
      <w:pPr>
        <w:pStyle w:val="Source"/>
        <w:spacing w:before="160"/>
      </w:pPr>
      <w:r>
        <w:t>Note:</w:t>
      </w:r>
      <w:r w:rsidR="00AD4D8B">
        <w:tab/>
      </w:r>
      <w:r w:rsidR="004936BA" w:rsidRPr="00584D51">
        <w:t xml:space="preserve">PT = </w:t>
      </w:r>
      <w:r w:rsidR="004936BA">
        <w:t>p</w:t>
      </w:r>
      <w:r w:rsidR="004936BA" w:rsidRPr="00584D51">
        <w:t>art-time, FT = full-time. Hours usually worked per week used t</w:t>
      </w:r>
      <w:r w:rsidR="009576D7">
        <w:t>o categorise short part-time (1–15 hours), long part-time (16–</w:t>
      </w:r>
      <w:r w:rsidR="004936BA" w:rsidRPr="00584D51">
        <w:t>34</w:t>
      </w:r>
      <w:r w:rsidR="009576D7">
        <w:t xml:space="preserve"> hours), standard full-time (35–</w:t>
      </w:r>
      <w:r w:rsidR="004936BA" w:rsidRPr="00584D51">
        <w:t>47 hours) and long full-time (48+) hours. Figure excludes self-employed persons. N =</w:t>
      </w:r>
      <w:r w:rsidR="009576D7">
        <w:t xml:space="preserve"> </w:t>
      </w:r>
      <w:r w:rsidR="004936BA" w:rsidRPr="00E21742">
        <w:t>2276.</w:t>
      </w:r>
    </w:p>
    <w:p w:rsidR="001D6DF6" w:rsidRDefault="009576D7" w:rsidP="00AD4D8B">
      <w:pPr>
        <w:pStyle w:val="Heading2"/>
      </w:pPr>
      <w:bookmarkStart w:id="74" w:name="_Toc197146569"/>
      <w:bookmarkStart w:id="75" w:name="_Toc197412914"/>
      <w:bookmarkStart w:id="76" w:name="_Toc198091434"/>
      <w:bookmarkStart w:id="77" w:name="_Toc198364794"/>
      <w:bookmarkStart w:id="78" w:name="_Toc198618392"/>
      <w:bookmarkStart w:id="79" w:name="_Toc200426235"/>
      <w:bookmarkStart w:id="80" w:name="_Toc294532634"/>
      <w:bookmarkEnd w:id="74"/>
      <w:bookmarkEnd w:id="75"/>
      <w:bookmarkEnd w:id="76"/>
      <w:bookmarkEnd w:id="77"/>
      <w:bookmarkEnd w:id="78"/>
      <w:bookmarkEnd w:id="79"/>
      <w:r>
        <w:t xml:space="preserve">Work and </w:t>
      </w:r>
      <w:r w:rsidR="001D6DF6" w:rsidRPr="001D6DF6">
        <w:t xml:space="preserve">life and high and </w:t>
      </w:r>
      <w:r w:rsidR="001D6DF6" w:rsidRPr="00AD4D8B">
        <w:t>low</w:t>
      </w:r>
      <w:r w:rsidR="001D6DF6" w:rsidRPr="001D6DF6">
        <w:t xml:space="preserve"> pay</w:t>
      </w:r>
      <w:bookmarkEnd w:id="80"/>
    </w:p>
    <w:p w:rsidR="007C0629" w:rsidRDefault="009576D7" w:rsidP="00AD4D8B">
      <w:pPr>
        <w:pStyle w:val="text"/>
      </w:pPr>
      <w:r>
        <w:t>Work–</w:t>
      </w:r>
      <w:r w:rsidR="0059420A">
        <w:t>life</w:t>
      </w:r>
      <w:r w:rsidR="00962BD2">
        <w:t xml:space="preserve"> pressures have been studied much more amongst </w:t>
      </w:r>
      <w:r w:rsidR="00040279">
        <w:t>higher</w:t>
      </w:r>
      <w:r w:rsidR="0062023A">
        <w:t>-</w:t>
      </w:r>
      <w:r w:rsidR="00040279">
        <w:t xml:space="preserve">paid </w:t>
      </w:r>
      <w:r w:rsidR="00962BD2">
        <w:t xml:space="preserve">professional and managerial workers than the </w:t>
      </w:r>
      <w:r w:rsidR="00D11D9C">
        <w:t>lower-paid</w:t>
      </w:r>
      <w:r w:rsidR="00962BD2">
        <w:t xml:space="preserve">. However, </w:t>
      </w:r>
      <w:r w:rsidR="00040279">
        <w:t>the latter</w:t>
      </w:r>
      <w:r w:rsidR="009105E1">
        <w:t>’</w:t>
      </w:r>
      <w:r w:rsidR="00040279">
        <w:t>s</w:t>
      </w:r>
      <w:r>
        <w:t xml:space="preserve"> work–</w:t>
      </w:r>
      <w:r w:rsidR="00962BD2">
        <w:t xml:space="preserve">life pressures are </w:t>
      </w:r>
      <w:r w:rsidR="00FE7F52">
        <w:t xml:space="preserve">also very </w:t>
      </w:r>
      <w:r w:rsidR="00962BD2">
        <w:t xml:space="preserve">real. </w:t>
      </w:r>
      <w:r w:rsidR="00C576EA">
        <w:t xml:space="preserve">Past </w:t>
      </w:r>
      <w:r w:rsidR="00962BD2">
        <w:t xml:space="preserve">surveys of </w:t>
      </w:r>
      <w:r>
        <w:t>work–life</w:t>
      </w:r>
      <w:r w:rsidR="00962BD2">
        <w:t xml:space="preserve"> interference in Australia show that </w:t>
      </w:r>
      <w:r>
        <w:t>work–life</w:t>
      </w:r>
      <w:r w:rsidR="00962BD2">
        <w:t xml:space="preserve"> pressures amongst the higher and </w:t>
      </w:r>
      <w:r w:rsidR="00D11D9C">
        <w:t>lower-paid</w:t>
      </w:r>
      <w:r w:rsidR="00962BD2">
        <w:t xml:space="preserve"> are commensurate when we control</w:t>
      </w:r>
      <w:r w:rsidR="009F5BAA">
        <w:t xml:space="preserve"> for working hours (many higher-</w:t>
      </w:r>
      <w:r w:rsidR="00962BD2">
        <w:t>paid workers work long hours</w:t>
      </w:r>
      <w:r w:rsidR="009F5BAA">
        <w:t>,</w:t>
      </w:r>
      <w:r w:rsidR="00962BD2">
        <w:t xml:space="preserve"> which </w:t>
      </w:r>
      <w:r w:rsidR="00CE2462">
        <w:t xml:space="preserve">are </w:t>
      </w:r>
      <w:r w:rsidR="00962BD2">
        <w:t xml:space="preserve">associated with </w:t>
      </w:r>
      <w:r w:rsidR="0062023A">
        <w:t>high</w:t>
      </w:r>
      <w:r w:rsidR="00962BD2">
        <w:t xml:space="preserve"> </w:t>
      </w:r>
      <w:r>
        <w:t>work–life</w:t>
      </w:r>
      <w:r w:rsidR="00962BD2">
        <w:t xml:space="preserve"> interference)</w:t>
      </w:r>
      <w:r w:rsidR="00C576EA">
        <w:t xml:space="preserve">. </w:t>
      </w:r>
    </w:p>
    <w:p w:rsidR="001D6DF6" w:rsidRDefault="0085109C" w:rsidP="00AD4D8B">
      <w:pPr>
        <w:pStyle w:val="text"/>
      </w:pPr>
      <w:r>
        <w:t>Higher</w:t>
      </w:r>
      <w:r w:rsidR="009F5BAA">
        <w:t>-</w:t>
      </w:r>
      <w:r w:rsidR="00962BD2">
        <w:t xml:space="preserve">paid </w:t>
      </w:r>
      <w:r w:rsidR="00C6230A">
        <w:t>workers</w:t>
      </w:r>
      <w:r w:rsidR="00962BD2">
        <w:t xml:space="preserve"> have </w:t>
      </w:r>
      <w:r w:rsidR="009F5BAA">
        <w:t>more resources to purchase time-</w:t>
      </w:r>
      <w:r w:rsidR="00962BD2">
        <w:t>saving support</w:t>
      </w:r>
      <w:r w:rsidR="00CE2462">
        <w:t>s</w:t>
      </w:r>
      <w:r w:rsidR="00962BD2">
        <w:t xml:space="preserve"> </w:t>
      </w:r>
      <w:r w:rsidR="009F5BAA">
        <w:t>such as</w:t>
      </w:r>
      <w:r w:rsidR="00962BD2">
        <w:t xml:space="preserve"> pre-prepared food, formal </w:t>
      </w:r>
      <w:r w:rsidR="00426E9B">
        <w:t>childcare</w:t>
      </w:r>
      <w:r w:rsidR="00962BD2">
        <w:t xml:space="preserve">, a car and cleaning, housekeeping and gardening services. Their higher level of resources </w:t>
      </w:r>
      <w:r w:rsidR="00947C33">
        <w:t xml:space="preserve">also </w:t>
      </w:r>
      <w:r w:rsidR="00962BD2">
        <w:t xml:space="preserve">means they </w:t>
      </w:r>
      <w:r w:rsidR="00947C33">
        <w:t xml:space="preserve">have a better chance of </w:t>
      </w:r>
      <w:r w:rsidR="00962BD2">
        <w:t>align</w:t>
      </w:r>
      <w:r w:rsidR="00947C33">
        <w:t>ing</w:t>
      </w:r>
      <w:r w:rsidR="00962BD2">
        <w:t xml:space="preserve"> where they live with where they work</w:t>
      </w:r>
      <w:r w:rsidR="00947C33">
        <w:t xml:space="preserve"> and the services they need</w:t>
      </w:r>
      <w:r w:rsidR="00962BD2">
        <w:t xml:space="preserve">. </w:t>
      </w:r>
      <w:r w:rsidR="00D11D9C">
        <w:t>Lower-paid</w:t>
      </w:r>
      <w:r w:rsidR="00962BD2">
        <w:t xml:space="preserve"> workers often live a long way from their jobs be</w:t>
      </w:r>
      <w:r w:rsidR="00C6230A">
        <w:t>cause they need cheaper housing and</w:t>
      </w:r>
      <w:r w:rsidR="00962BD2">
        <w:t xml:space="preserve"> </w:t>
      </w:r>
      <w:r w:rsidR="001D6DF6" w:rsidRPr="001D6DF6">
        <w:t>are more dependent upon time-intensive public transport. More of them are sole parents, who lack b</w:t>
      </w:r>
      <w:r>
        <w:t>oth support and income as they put together</w:t>
      </w:r>
      <w:r w:rsidR="001D6DF6" w:rsidRPr="001D6DF6">
        <w:t xml:space="preserve"> their jobs, education, </w:t>
      </w:r>
      <w:r w:rsidR="009F5BAA">
        <w:t>care and housing (Williams, Pocock &amp; Bridge</w:t>
      </w:r>
      <w:r w:rsidR="001D6DF6" w:rsidRPr="001D6DF6">
        <w:t xml:space="preserve"> 2009). Therefore, it is important to consider how personal and household income </w:t>
      </w:r>
      <w:r w:rsidR="007C0629">
        <w:rPr>
          <w:rFonts w:eastAsia="Calibri"/>
        </w:rPr>
        <w:t>a</w:t>
      </w:r>
      <w:r w:rsidR="001D6DF6" w:rsidRPr="001D6DF6">
        <w:rPr>
          <w:rFonts w:eastAsia="Calibri"/>
        </w:rPr>
        <w:t xml:space="preserve">ffects </w:t>
      </w:r>
      <w:r w:rsidR="00B67E65">
        <w:rPr>
          <w:rFonts w:eastAsia="Calibri"/>
        </w:rPr>
        <w:t>work–life</w:t>
      </w:r>
      <w:r w:rsidR="001D6DF6" w:rsidRPr="001D6DF6">
        <w:rPr>
          <w:rFonts w:eastAsia="Calibri"/>
        </w:rPr>
        <w:t xml:space="preserve"> interference. </w:t>
      </w:r>
    </w:p>
    <w:p w:rsidR="007C0629" w:rsidRDefault="001D6DF6" w:rsidP="00AD4D8B">
      <w:pPr>
        <w:pStyle w:val="text"/>
        <w:rPr>
          <w:rFonts w:eastAsia="Calibri"/>
        </w:rPr>
      </w:pPr>
      <w:r w:rsidRPr="001D6DF6">
        <w:rPr>
          <w:rFonts w:cs="Helvetica"/>
          <w:szCs w:val="22"/>
          <w:lang w:val="en-US"/>
        </w:rPr>
        <w:t>In 2009 we collected data on annual personal income</w:t>
      </w:r>
      <w:r w:rsidR="009F5BAA">
        <w:rPr>
          <w:rFonts w:cs="Helvetica"/>
          <w:szCs w:val="22"/>
          <w:lang w:val="en-US"/>
        </w:rPr>
        <w:t>,</w:t>
      </w:r>
      <w:r w:rsidRPr="001D6DF6">
        <w:rPr>
          <w:rFonts w:cs="Helvetica"/>
          <w:szCs w:val="22"/>
          <w:lang w:val="en-US"/>
        </w:rPr>
        <w:t xml:space="preserve"> which</w:t>
      </w:r>
      <w:r w:rsidRPr="001D6DF6">
        <w:rPr>
          <w:rFonts w:eastAsia="Calibri"/>
        </w:rPr>
        <w:t xml:space="preserve"> reflects an individual</w:t>
      </w:r>
      <w:r w:rsidR="009105E1">
        <w:rPr>
          <w:rFonts w:eastAsia="Calibri"/>
        </w:rPr>
        <w:t>’</w:t>
      </w:r>
      <w:r w:rsidRPr="001D6DF6">
        <w:rPr>
          <w:rFonts w:eastAsia="Calibri"/>
        </w:rPr>
        <w:t>s work hours as</w:t>
      </w:r>
      <w:r w:rsidR="009F5BAA">
        <w:rPr>
          <w:rFonts w:eastAsia="Calibri"/>
        </w:rPr>
        <w:t xml:space="preserve"> well as their pay rate. Higher-</w:t>
      </w:r>
      <w:r w:rsidRPr="001D6DF6">
        <w:rPr>
          <w:rFonts w:eastAsia="Calibri"/>
        </w:rPr>
        <w:t>paid occupations (</w:t>
      </w:r>
      <w:r w:rsidR="009F5BAA">
        <w:t>for example,</w:t>
      </w:r>
      <w:r w:rsidRPr="001D6DF6">
        <w:rPr>
          <w:rFonts w:eastAsia="Calibri"/>
        </w:rPr>
        <w:t xml:space="preserve"> managers and professionals) are typically </w:t>
      </w:r>
      <w:r w:rsidR="009105E1">
        <w:rPr>
          <w:rFonts w:eastAsia="Calibri"/>
        </w:rPr>
        <w:t>‘</w:t>
      </w:r>
      <w:r w:rsidRPr="001D6DF6">
        <w:rPr>
          <w:rFonts w:eastAsia="Calibri"/>
        </w:rPr>
        <w:t>long hours</w:t>
      </w:r>
      <w:r w:rsidR="009105E1">
        <w:rPr>
          <w:rFonts w:eastAsia="Calibri"/>
        </w:rPr>
        <w:t>’</w:t>
      </w:r>
      <w:r w:rsidRPr="001D6DF6">
        <w:rPr>
          <w:rFonts w:eastAsia="Calibri"/>
        </w:rPr>
        <w:t xml:space="preserve"> occupations. The average hours of AWALI 2009 re</w:t>
      </w:r>
      <w:r w:rsidR="009F5BAA">
        <w:rPr>
          <w:rFonts w:eastAsia="Calibri"/>
        </w:rPr>
        <w:t xml:space="preserve">spondents earning more than $90 </w:t>
      </w:r>
      <w:r w:rsidRPr="001D6DF6">
        <w:rPr>
          <w:rFonts w:eastAsia="Calibri"/>
        </w:rPr>
        <w:t xml:space="preserve">000 were 48.3 a week, </w:t>
      </w:r>
      <w:r w:rsidR="008A1399">
        <w:rPr>
          <w:rFonts w:eastAsia="Calibri"/>
        </w:rPr>
        <w:t>compared with</w:t>
      </w:r>
      <w:r w:rsidRPr="001D6DF6">
        <w:rPr>
          <w:rFonts w:eastAsia="Calibri"/>
        </w:rPr>
        <w:t xml:space="preserve"> 22.8 </w:t>
      </w:r>
      <w:r w:rsidR="009F5BAA">
        <w:rPr>
          <w:rFonts w:eastAsia="Calibri"/>
        </w:rPr>
        <w:t xml:space="preserve">for those earning less than $30 </w:t>
      </w:r>
      <w:r w:rsidRPr="001D6DF6">
        <w:rPr>
          <w:rFonts w:eastAsia="Calibri"/>
        </w:rPr>
        <w:t xml:space="preserve">000. </w:t>
      </w:r>
    </w:p>
    <w:p w:rsidR="001D6DF6" w:rsidRPr="001D6DF6" w:rsidRDefault="001D6DF6" w:rsidP="00AD4D8B">
      <w:pPr>
        <w:pStyle w:val="text"/>
      </w:pPr>
      <w:r w:rsidRPr="001D6DF6">
        <w:t xml:space="preserve">As shown in </w:t>
      </w:r>
      <w:r w:rsidR="009F5BAA">
        <w:t>f</w:t>
      </w:r>
      <w:r w:rsidR="009C42CB">
        <w:t xml:space="preserve">igure </w:t>
      </w:r>
      <w:r w:rsidR="004F2D6F">
        <w:t>2</w:t>
      </w:r>
      <w:r w:rsidRPr="001D6DF6">
        <w:t xml:space="preserve">, when we control for differences in working hours, the relationship between personal income and </w:t>
      </w:r>
      <w:r w:rsidR="00B67E65">
        <w:t>work–life</w:t>
      </w:r>
      <w:r w:rsidRPr="001D6DF6">
        <w:t xml:space="preserve"> interference is </w:t>
      </w:r>
      <w:r w:rsidR="009105E1">
        <w:t>‘</w:t>
      </w:r>
      <w:r w:rsidR="007C0629">
        <w:t>U</w:t>
      </w:r>
      <w:r w:rsidR="009105E1">
        <w:t>’</w:t>
      </w:r>
      <w:r w:rsidRPr="001D6DF6">
        <w:t xml:space="preserve"> shaped, with the least interference evident </w:t>
      </w:r>
      <w:r w:rsidRPr="001D6DF6">
        <w:lastRenderedPageBreak/>
        <w:t xml:space="preserve">amongst those </w:t>
      </w:r>
      <w:r w:rsidR="009F5BAA">
        <w:t xml:space="preserve">earning in the range of $20 000–$60 </w:t>
      </w:r>
      <w:r w:rsidRPr="001D6DF6">
        <w:t xml:space="preserve">000 and the worst at either end of the income scale. Beyond the beneficial effect of shorter hours, low income is not associated with a better </w:t>
      </w:r>
      <w:r w:rsidR="00B67E65">
        <w:t>work–life</w:t>
      </w:r>
      <w:r w:rsidRPr="001D6DF6">
        <w:t xml:space="preserve"> relationship: in fact, it is worse than for those earning mid-range incomes. For each income group, women</w:t>
      </w:r>
      <w:r w:rsidR="009105E1">
        <w:t>’</w:t>
      </w:r>
      <w:r w:rsidRPr="001D6DF6">
        <w:t xml:space="preserve">s </w:t>
      </w:r>
      <w:r w:rsidR="00B67E65">
        <w:t>work–life</w:t>
      </w:r>
      <w:r w:rsidRPr="001D6DF6">
        <w:t xml:space="preserve"> interference is worse than men</w:t>
      </w:r>
      <w:r w:rsidR="009105E1">
        <w:t>’</w:t>
      </w:r>
      <w:r w:rsidRPr="001D6DF6">
        <w:t xml:space="preserve">s, adjusted for work hours. </w:t>
      </w:r>
    </w:p>
    <w:p w:rsidR="001D6DF6" w:rsidRDefault="00AD4D8B" w:rsidP="00AD4D8B">
      <w:pPr>
        <w:pStyle w:val="Figuretitle"/>
      </w:pPr>
      <w:r>
        <w:rPr>
          <w:noProof/>
          <w:lang w:eastAsia="en-AU"/>
        </w:rPr>
        <w:drawing>
          <wp:anchor distT="0" distB="0" distL="114300" distR="114300" simplePos="0" relativeHeight="251669504" behindDoc="0" locked="0" layoutInCell="1" allowOverlap="1">
            <wp:simplePos x="0" y="0"/>
            <wp:positionH relativeFrom="column">
              <wp:posOffset>-1270</wp:posOffset>
            </wp:positionH>
            <wp:positionV relativeFrom="paragraph">
              <wp:posOffset>225425</wp:posOffset>
            </wp:positionV>
            <wp:extent cx="5128260" cy="2734310"/>
            <wp:effectExtent l="19050" t="0" r="0" b="0"/>
            <wp:wrapTopAndBottom/>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128260" cy="2734310"/>
                    </a:xfrm>
                    <a:prstGeom prst="rect">
                      <a:avLst/>
                    </a:prstGeom>
                    <a:noFill/>
                    <a:ln w="9525">
                      <a:noFill/>
                      <a:miter lim="800000"/>
                      <a:headEnd/>
                      <a:tailEnd/>
                    </a:ln>
                  </pic:spPr>
                </pic:pic>
              </a:graphicData>
            </a:graphic>
          </wp:anchor>
        </w:drawing>
      </w:r>
      <w:bookmarkStart w:id="81" w:name="_Toc294258839"/>
      <w:r w:rsidR="009C42CB">
        <w:t xml:space="preserve">Figure </w:t>
      </w:r>
      <w:r w:rsidR="004F2D6F">
        <w:t>2</w:t>
      </w:r>
      <w:r>
        <w:tab/>
      </w:r>
      <w:r w:rsidR="00B67E65">
        <w:t>Work–life</w:t>
      </w:r>
      <w:r w:rsidR="009C42CB">
        <w:t xml:space="preserve"> index scores by personal income</w:t>
      </w:r>
      <w:bookmarkEnd w:id="81"/>
    </w:p>
    <w:p w:rsidR="00507E0B" w:rsidRDefault="0044330D" w:rsidP="00AD4D8B">
      <w:pPr>
        <w:pStyle w:val="Source"/>
        <w:spacing w:before="160"/>
      </w:pPr>
      <w:r>
        <w:t>Note:</w:t>
      </w:r>
      <w:r w:rsidR="00AD4D8B">
        <w:tab/>
      </w:r>
      <w:r w:rsidR="00507E0B">
        <w:t xml:space="preserve">Figure </w:t>
      </w:r>
      <w:r w:rsidR="00507E0B" w:rsidRPr="00584D51">
        <w:t>excludes self-employed persons</w:t>
      </w:r>
      <w:r w:rsidR="00507E0B" w:rsidRPr="00F37737">
        <w:t xml:space="preserve">. </w:t>
      </w:r>
      <w:r w:rsidR="00507E0B">
        <w:t xml:space="preserve">Index scores adjusted for work hours. </w:t>
      </w:r>
      <w:r w:rsidR="00507E0B" w:rsidRPr="00F37737">
        <w:t>N = 20</w:t>
      </w:r>
      <w:r w:rsidR="00507E0B">
        <w:t>76</w:t>
      </w:r>
      <w:r w:rsidR="00507E0B" w:rsidRPr="00F37737">
        <w:t>.</w:t>
      </w:r>
      <w:r w:rsidR="00042BFA">
        <w:t xml:space="preserve"> Note higher AWALI score indicates worse </w:t>
      </w:r>
      <w:r w:rsidR="00B67E65">
        <w:t>work–life</w:t>
      </w:r>
      <w:r w:rsidR="00042BFA">
        <w:t xml:space="preserve"> interference.</w:t>
      </w:r>
    </w:p>
    <w:p w:rsidR="001D6DF6" w:rsidRDefault="00AC5A2E" w:rsidP="001D6DF6">
      <w:pPr>
        <w:pStyle w:val="Heading2"/>
      </w:pPr>
      <w:bookmarkStart w:id="82" w:name="_Toc294532635"/>
      <w:r w:rsidRPr="0044330D">
        <w:t xml:space="preserve">Work, life </w:t>
      </w:r>
      <w:r w:rsidR="00365348" w:rsidRPr="0044330D">
        <w:t>and</w:t>
      </w:r>
      <w:r w:rsidRPr="0044330D">
        <w:t xml:space="preserve"> study</w:t>
      </w:r>
      <w:bookmarkEnd w:id="82"/>
      <w:r w:rsidR="00F034BC">
        <w:t xml:space="preserve"> </w:t>
      </w:r>
    </w:p>
    <w:p w:rsidR="001D6DF6" w:rsidRPr="00AD4D8B" w:rsidRDefault="00AC5A2E" w:rsidP="00AD4D8B">
      <w:pPr>
        <w:pStyle w:val="text"/>
      </w:pPr>
      <w:r>
        <w:t xml:space="preserve">What happens to </w:t>
      </w:r>
      <w:r w:rsidR="00B67E65">
        <w:t>work–life</w:t>
      </w:r>
      <w:r>
        <w:t xml:space="preserve"> interference when we add study to the mix? And who is most affected</w:t>
      </w:r>
      <w:r w:rsidR="009E49CC">
        <w:t xml:space="preserve"> amongst low</w:t>
      </w:r>
      <w:r w:rsidR="0044330D">
        <w:t>-</w:t>
      </w:r>
      <w:r w:rsidR="009E49CC">
        <w:t xml:space="preserve"> and high</w:t>
      </w:r>
      <w:r w:rsidR="0044330D">
        <w:t>-</w:t>
      </w:r>
      <w:r w:rsidR="009E49CC">
        <w:t>paid workers</w:t>
      </w:r>
      <w:r>
        <w:t>?</w:t>
      </w:r>
      <w:r w:rsidR="00042BFA">
        <w:t xml:space="preserve"> Since occupational status and income are not precisely correlated, we also use personal income to identify low-paid workers</w:t>
      </w:r>
      <w:r w:rsidR="007C0629">
        <w:t>,</w:t>
      </w:r>
      <w:r w:rsidR="00B11513">
        <w:t xml:space="preserve"> with the low-</w:t>
      </w:r>
      <w:r w:rsidR="00042BFA">
        <w:t>income group defined as those earning less than $30 000 per year, the middle</w:t>
      </w:r>
      <w:r w:rsidR="0062023A">
        <w:t>-</w:t>
      </w:r>
      <w:r w:rsidR="00042BFA">
        <w:t>income group defined as those earning between $30 </w:t>
      </w:r>
      <w:r w:rsidR="0044330D">
        <w:t>000</w:t>
      </w:r>
      <w:r w:rsidR="0062023A">
        <w:t xml:space="preserve"> and </w:t>
      </w:r>
      <w:r w:rsidR="00042BFA">
        <w:t>$59 999 and the high</w:t>
      </w:r>
      <w:r w:rsidR="0062023A">
        <w:t>-</w:t>
      </w:r>
      <w:r w:rsidR="00042BFA">
        <w:t xml:space="preserve">income group earning $60 000 or </w:t>
      </w:r>
      <w:r w:rsidR="00042BFA" w:rsidRPr="00AD4D8B">
        <w:t>more.</w:t>
      </w:r>
    </w:p>
    <w:p w:rsidR="00837947" w:rsidRDefault="00AC5A2E" w:rsidP="00AD4D8B">
      <w:pPr>
        <w:pStyle w:val="text"/>
      </w:pPr>
      <w:r w:rsidRPr="00AD4D8B">
        <w:t xml:space="preserve">Overall, nearly one-quarter (24.3%) of employees were participating in </w:t>
      </w:r>
      <w:r w:rsidR="00610C88" w:rsidRPr="00AD4D8B">
        <w:t>some form o</w:t>
      </w:r>
      <w:r w:rsidR="00610C88">
        <w:t xml:space="preserve">f </w:t>
      </w:r>
      <w:r w:rsidRPr="0038775C">
        <w:t xml:space="preserve">education and training </w:t>
      </w:r>
      <w:r w:rsidR="00610C88">
        <w:t>(</w:t>
      </w:r>
      <w:r w:rsidR="0044330D">
        <w:t>for example,</w:t>
      </w:r>
      <w:r w:rsidR="00610C88">
        <w:t xml:space="preserve"> university, VET or other) </w:t>
      </w:r>
      <w:r w:rsidRPr="0038775C">
        <w:t xml:space="preserve">at the time of the </w:t>
      </w:r>
      <w:r w:rsidR="00042BFA">
        <w:t xml:space="preserve">AWALI 2009 </w:t>
      </w:r>
      <w:r w:rsidRPr="0038775C">
        <w:t>survey (</w:t>
      </w:r>
      <w:r>
        <w:t xml:space="preserve">table </w:t>
      </w:r>
      <w:r w:rsidR="004F2D6F">
        <w:t>4</w:t>
      </w:r>
      <w:r>
        <w:t>)</w:t>
      </w:r>
      <w:r w:rsidRPr="0038775C">
        <w:t xml:space="preserve">. Participation </w:t>
      </w:r>
      <w:r>
        <w:t xml:space="preserve">in education or training </w:t>
      </w:r>
      <w:r w:rsidRPr="0038775C">
        <w:t>was more likely for those in the lowest income group (&lt;</w:t>
      </w:r>
      <w:r w:rsidR="0062023A">
        <w:t> </w:t>
      </w:r>
      <w:r w:rsidRPr="0038775C">
        <w:t>$30</w:t>
      </w:r>
      <w:r>
        <w:t> 000</w:t>
      </w:r>
      <w:r w:rsidRPr="0038775C">
        <w:t xml:space="preserve">) (43.3%), part-time workers (36.0%), casual employees (43.0%), those with Year 11 or 12 as their highest level of education (42.4%) and younger persons (57.3%). </w:t>
      </w:r>
      <w:r w:rsidRPr="003C230C">
        <w:t xml:space="preserve">Women were more likely to be participating in education or training (27.7%) </w:t>
      </w:r>
      <w:r w:rsidR="00042BFA">
        <w:t>than</w:t>
      </w:r>
      <w:r w:rsidRPr="003C230C">
        <w:t xml:space="preserve"> men (21.2%), and this was the case </w:t>
      </w:r>
      <w:r w:rsidR="00042BFA">
        <w:t>regardless of occupation</w:t>
      </w:r>
      <w:r w:rsidRPr="00594F81">
        <w:t xml:space="preserve">. Men were more likely to be participating in education or training </w:t>
      </w:r>
      <w:r>
        <w:t>compared with</w:t>
      </w:r>
      <w:r w:rsidRPr="00594F81">
        <w:t xml:space="preserve"> women in the lowest income category (&lt;</w:t>
      </w:r>
      <w:r>
        <w:t> </w:t>
      </w:r>
      <w:r w:rsidRPr="00594F81">
        <w:t>$30</w:t>
      </w:r>
      <w:r>
        <w:t> 000</w:t>
      </w:r>
      <w:r w:rsidRPr="00594F81">
        <w:t>) and amongst part-time workers.</w:t>
      </w:r>
      <w:r w:rsidRPr="00725855">
        <w:t xml:space="preserve"> </w:t>
      </w:r>
    </w:p>
    <w:p w:rsidR="00BB4E21" w:rsidRDefault="00BB4E21" w:rsidP="00BB4E21">
      <w:pPr>
        <w:pStyle w:val="text"/>
      </w:pPr>
      <w:r>
        <w:t>While t</w:t>
      </w:r>
      <w:r w:rsidRPr="001D6DF6">
        <w:t xml:space="preserve">here was little difference in </w:t>
      </w:r>
      <w:r>
        <w:t xml:space="preserve">the </w:t>
      </w:r>
      <w:r w:rsidRPr="001D6DF6">
        <w:t>rates of participation in education or training between those in low-</w:t>
      </w:r>
      <w:r>
        <w:t>paid or higher-paid occupations</w:t>
      </w:r>
      <w:r w:rsidRPr="001D6DF6">
        <w:t xml:space="preserve">, those in the lowest income group were most likely to participate in education or training (43.3%), which </w:t>
      </w:r>
      <w:r>
        <w:t>probably</w:t>
      </w:r>
      <w:r w:rsidRPr="001D6DF6">
        <w:t xml:space="preserve"> reflects the high proportion of younger people (including those studying and working) in this lower income group. Men in low-paid occupations working full-time had relatively low rates of participation in education </w:t>
      </w:r>
      <w:r>
        <w:t>compared with</w:t>
      </w:r>
      <w:r w:rsidRPr="001D6DF6">
        <w:t xml:space="preserve"> younger men and </w:t>
      </w:r>
      <w:r>
        <w:t xml:space="preserve">higher-paid </w:t>
      </w:r>
      <w:r w:rsidRPr="001D6DF6">
        <w:t>men, suggesting they may be particularly disadvantaged in access to education and training.</w:t>
      </w:r>
    </w:p>
    <w:p w:rsidR="00837947" w:rsidRDefault="00837947">
      <w:pPr>
        <w:spacing w:before="0"/>
        <w:rPr>
          <w:lang w:eastAsia="en-US"/>
        </w:rPr>
      </w:pPr>
      <w:r>
        <w:br w:type="page"/>
      </w:r>
    </w:p>
    <w:p w:rsidR="009E49CC" w:rsidRDefault="009E49CC" w:rsidP="009E49CC">
      <w:pPr>
        <w:pStyle w:val="tabletitle"/>
      </w:pPr>
      <w:bookmarkStart w:id="83" w:name="_Toc120616558"/>
      <w:bookmarkStart w:id="84" w:name="_Toc294258828"/>
      <w:r w:rsidRPr="00181355">
        <w:lastRenderedPageBreak/>
        <w:t xml:space="preserve">Table </w:t>
      </w:r>
      <w:r w:rsidR="004F2D6F">
        <w:t>4</w:t>
      </w:r>
      <w:r w:rsidRPr="00181355">
        <w:tab/>
      </w:r>
      <w:r>
        <w:t>Participation in education and training by employment characteristics and selected socio-demographics, AWALI 2009 (% in education or training)</w:t>
      </w:r>
      <w:bookmarkEnd w:id="83"/>
      <w:bookmarkEnd w:id="84"/>
    </w:p>
    <w:tbl>
      <w:tblPr>
        <w:tblW w:w="8505" w:type="dxa"/>
        <w:tblInd w:w="108" w:type="dxa"/>
        <w:tblBorders>
          <w:top w:val="single" w:sz="4" w:space="0" w:color="auto"/>
          <w:bottom w:val="single" w:sz="4" w:space="0" w:color="auto"/>
        </w:tblBorders>
        <w:tblLayout w:type="fixed"/>
        <w:tblLook w:val="0000"/>
      </w:tblPr>
      <w:tblGrid>
        <w:gridCol w:w="2191"/>
        <w:gridCol w:w="1051"/>
        <w:gridCol w:w="1053"/>
        <w:gridCol w:w="1053"/>
        <w:gridCol w:w="1053"/>
        <w:gridCol w:w="1051"/>
        <w:gridCol w:w="1053"/>
      </w:tblGrid>
      <w:tr w:rsidR="00837947" w:rsidRPr="00D8313F" w:rsidTr="00AD4D8B">
        <w:trPr>
          <w:cantSplit/>
        </w:trPr>
        <w:tc>
          <w:tcPr>
            <w:tcW w:w="1288" w:type="pct"/>
            <w:tcBorders>
              <w:top w:val="single" w:sz="4" w:space="0" w:color="auto"/>
              <w:bottom w:val="nil"/>
              <w:right w:val="nil"/>
            </w:tcBorders>
          </w:tcPr>
          <w:p w:rsidR="00837947" w:rsidRPr="00D8313F" w:rsidRDefault="00837947" w:rsidP="00837947">
            <w:pPr>
              <w:pStyle w:val="Tablehead1"/>
            </w:pPr>
          </w:p>
        </w:tc>
        <w:tc>
          <w:tcPr>
            <w:tcW w:w="1237" w:type="pct"/>
            <w:gridSpan w:val="2"/>
            <w:tcBorders>
              <w:top w:val="single" w:sz="4" w:space="0" w:color="auto"/>
              <w:left w:val="nil"/>
              <w:bottom w:val="nil"/>
            </w:tcBorders>
          </w:tcPr>
          <w:p w:rsidR="00837947" w:rsidRPr="00D8313F" w:rsidRDefault="00837947" w:rsidP="00837947">
            <w:pPr>
              <w:pStyle w:val="Tablehead1"/>
              <w:jc w:val="center"/>
            </w:pPr>
            <w:r w:rsidRPr="00D8313F">
              <w:t>All</w:t>
            </w:r>
          </w:p>
        </w:tc>
        <w:tc>
          <w:tcPr>
            <w:tcW w:w="1238" w:type="pct"/>
            <w:gridSpan w:val="2"/>
            <w:tcBorders>
              <w:top w:val="single" w:sz="4" w:space="0" w:color="auto"/>
              <w:left w:val="nil"/>
              <w:bottom w:val="nil"/>
            </w:tcBorders>
          </w:tcPr>
          <w:p w:rsidR="00837947" w:rsidRPr="00D8313F" w:rsidRDefault="00837947" w:rsidP="00837947">
            <w:pPr>
              <w:pStyle w:val="Tablehead1"/>
              <w:jc w:val="center"/>
            </w:pPr>
            <w:r w:rsidRPr="00D8313F">
              <w:t>Men</w:t>
            </w:r>
          </w:p>
        </w:tc>
        <w:tc>
          <w:tcPr>
            <w:tcW w:w="1238" w:type="pct"/>
            <w:gridSpan w:val="2"/>
            <w:tcBorders>
              <w:top w:val="single" w:sz="4" w:space="0" w:color="auto"/>
              <w:left w:val="nil"/>
              <w:bottom w:val="nil"/>
            </w:tcBorders>
          </w:tcPr>
          <w:p w:rsidR="00837947" w:rsidRPr="00D8313F" w:rsidRDefault="00837947" w:rsidP="00837947">
            <w:pPr>
              <w:pStyle w:val="Tablehead1"/>
              <w:jc w:val="center"/>
            </w:pPr>
            <w:r w:rsidRPr="00D8313F">
              <w:t>Women</w:t>
            </w:r>
          </w:p>
        </w:tc>
      </w:tr>
      <w:tr w:rsidR="00837947" w:rsidRPr="00DD6F50" w:rsidTr="00AD4D8B">
        <w:trPr>
          <w:cantSplit/>
        </w:trPr>
        <w:tc>
          <w:tcPr>
            <w:tcW w:w="1288" w:type="pct"/>
            <w:tcBorders>
              <w:top w:val="nil"/>
              <w:bottom w:val="single" w:sz="4" w:space="0" w:color="auto"/>
              <w:right w:val="nil"/>
            </w:tcBorders>
          </w:tcPr>
          <w:p w:rsidR="00837947" w:rsidRPr="00DD6F50" w:rsidRDefault="00837947" w:rsidP="00837947">
            <w:pPr>
              <w:pStyle w:val="Tablehead2"/>
            </w:pPr>
          </w:p>
        </w:tc>
        <w:tc>
          <w:tcPr>
            <w:tcW w:w="618" w:type="pct"/>
            <w:tcBorders>
              <w:top w:val="nil"/>
              <w:left w:val="nil"/>
              <w:bottom w:val="single" w:sz="4" w:space="0" w:color="auto"/>
            </w:tcBorders>
          </w:tcPr>
          <w:p w:rsidR="00837947" w:rsidRPr="00DD6F50" w:rsidRDefault="00837947" w:rsidP="00837947">
            <w:pPr>
              <w:pStyle w:val="Tablehead2"/>
              <w:jc w:val="center"/>
            </w:pPr>
            <w:r w:rsidRPr="00DD6F50">
              <w:t>n</w:t>
            </w:r>
          </w:p>
        </w:tc>
        <w:tc>
          <w:tcPr>
            <w:tcW w:w="618" w:type="pct"/>
            <w:tcBorders>
              <w:top w:val="nil"/>
              <w:left w:val="nil"/>
              <w:bottom w:val="single" w:sz="4" w:space="0" w:color="auto"/>
            </w:tcBorders>
          </w:tcPr>
          <w:p w:rsidR="00837947" w:rsidRPr="00DD6F50" w:rsidRDefault="00837947" w:rsidP="00837947">
            <w:pPr>
              <w:pStyle w:val="Tablehead2"/>
              <w:jc w:val="center"/>
            </w:pPr>
            <w:r w:rsidRPr="00DD6F50">
              <w:t>%</w:t>
            </w:r>
          </w:p>
        </w:tc>
        <w:tc>
          <w:tcPr>
            <w:tcW w:w="619" w:type="pct"/>
            <w:tcBorders>
              <w:top w:val="nil"/>
              <w:bottom w:val="single" w:sz="4" w:space="0" w:color="auto"/>
            </w:tcBorders>
          </w:tcPr>
          <w:p w:rsidR="00837947" w:rsidRPr="00DD6F50" w:rsidRDefault="00837947" w:rsidP="00837947">
            <w:pPr>
              <w:pStyle w:val="Tablehead2"/>
              <w:jc w:val="center"/>
            </w:pPr>
            <w:r>
              <w:t>n</w:t>
            </w:r>
          </w:p>
        </w:tc>
        <w:tc>
          <w:tcPr>
            <w:tcW w:w="618" w:type="pct"/>
            <w:tcBorders>
              <w:top w:val="nil"/>
              <w:bottom w:val="single" w:sz="4" w:space="0" w:color="auto"/>
            </w:tcBorders>
          </w:tcPr>
          <w:p w:rsidR="00837947" w:rsidRPr="00DD6F50" w:rsidRDefault="00837947" w:rsidP="00837947">
            <w:pPr>
              <w:pStyle w:val="Tablehead2"/>
              <w:jc w:val="center"/>
            </w:pPr>
            <w:r w:rsidRPr="00DD6F50">
              <w:t>%</w:t>
            </w:r>
          </w:p>
        </w:tc>
        <w:tc>
          <w:tcPr>
            <w:tcW w:w="618" w:type="pct"/>
            <w:tcBorders>
              <w:top w:val="nil"/>
              <w:bottom w:val="single" w:sz="4" w:space="0" w:color="auto"/>
            </w:tcBorders>
          </w:tcPr>
          <w:p w:rsidR="00837947" w:rsidRPr="00DD6F50" w:rsidRDefault="00837947" w:rsidP="00837947">
            <w:pPr>
              <w:pStyle w:val="Tablehead2"/>
              <w:jc w:val="center"/>
            </w:pPr>
            <w:r>
              <w:t>n</w:t>
            </w:r>
          </w:p>
        </w:tc>
        <w:tc>
          <w:tcPr>
            <w:tcW w:w="619" w:type="pct"/>
            <w:tcBorders>
              <w:top w:val="nil"/>
              <w:bottom w:val="single" w:sz="4" w:space="0" w:color="auto"/>
            </w:tcBorders>
          </w:tcPr>
          <w:p w:rsidR="00837947" w:rsidRPr="00DD6F50" w:rsidRDefault="00837947" w:rsidP="00837947">
            <w:pPr>
              <w:pStyle w:val="Tablehead2"/>
              <w:jc w:val="center"/>
            </w:pPr>
            <w:r w:rsidRPr="00DD6F50">
              <w:t>%</w:t>
            </w:r>
          </w:p>
        </w:tc>
      </w:tr>
      <w:tr w:rsidR="00837947" w:rsidRPr="00AD4D8B" w:rsidTr="00AD4D8B">
        <w:trPr>
          <w:cantSplit/>
        </w:trPr>
        <w:tc>
          <w:tcPr>
            <w:tcW w:w="1288" w:type="pct"/>
            <w:tcBorders>
              <w:top w:val="single" w:sz="4" w:space="0" w:color="auto"/>
              <w:bottom w:val="nil"/>
              <w:right w:val="nil"/>
            </w:tcBorders>
            <w:shd w:val="clear" w:color="auto" w:fill="auto"/>
          </w:tcPr>
          <w:p w:rsidR="00837947" w:rsidRPr="00AD4D8B" w:rsidRDefault="00837947" w:rsidP="00AD4D8B">
            <w:pPr>
              <w:pStyle w:val="Tabletext"/>
            </w:pPr>
            <w:r w:rsidRPr="00AD4D8B">
              <w:t>All</w:t>
            </w:r>
          </w:p>
        </w:tc>
        <w:tc>
          <w:tcPr>
            <w:tcW w:w="618" w:type="pct"/>
            <w:tcBorders>
              <w:top w:val="single" w:sz="4" w:space="0" w:color="auto"/>
              <w:left w:val="nil"/>
            </w:tcBorders>
            <w:shd w:val="clear" w:color="auto" w:fill="auto"/>
          </w:tcPr>
          <w:p w:rsidR="00837947" w:rsidRPr="00AD4D8B" w:rsidRDefault="00837947" w:rsidP="00AD4D8B">
            <w:pPr>
              <w:pStyle w:val="Tabletext"/>
              <w:tabs>
                <w:tab w:val="decimal" w:pos="539"/>
              </w:tabs>
            </w:pPr>
            <w:r w:rsidRPr="00AD4D8B">
              <w:t>570</w:t>
            </w:r>
          </w:p>
        </w:tc>
        <w:tc>
          <w:tcPr>
            <w:tcW w:w="618" w:type="pct"/>
            <w:tcBorders>
              <w:top w:val="single" w:sz="4" w:space="0" w:color="auto"/>
              <w:left w:val="nil"/>
            </w:tcBorders>
            <w:shd w:val="clear" w:color="auto" w:fill="auto"/>
          </w:tcPr>
          <w:p w:rsidR="00837947" w:rsidRPr="00AD4D8B" w:rsidRDefault="00837947" w:rsidP="00AD4D8B">
            <w:pPr>
              <w:pStyle w:val="Tabletext"/>
              <w:tabs>
                <w:tab w:val="decimal" w:pos="425"/>
              </w:tabs>
            </w:pPr>
            <w:r w:rsidRPr="00AD4D8B">
              <w:t>24.3</w:t>
            </w:r>
          </w:p>
        </w:tc>
        <w:tc>
          <w:tcPr>
            <w:tcW w:w="619" w:type="pct"/>
            <w:tcBorders>
              <w:top w:val="single" w:sz="4" w:space="0" w:color="auto"/>
              <w:bottom w:val="nil"/>
            </w:tcBorders>
            <w:shd w:val="clear" w:color="auto" w:fill="auto"/>
          </w:tcPr>
          <w:p w:rsidR="00837947" w:rsidRPr="00AD4D8B" w:rsidRDefault="00837947" w:rsidP="00AD4D8B">
            <w:pPr>
              <w:pStyle w:val="Tabletext"/>
              <w:tabs>
                <w:tab w:val="decimal" w:pos="539"/>
              </w:tabs>
            </w:pPr>
            <w:r w:rsidRPr="00AD4D8B">
              <w:t>262</w:t>
            </w:r>
          </w:p>
        </w:tc>
        <w:tc>
          <w:tcPr>
            <w:tcW w:w="618" w:type="pct"/>
            <w:tcBorders>
              <w:top w:val="single" w:sz="4" w:space="0" w:color="auto"/>
              <w:bottom w:val="nil"/>
            </w:tcBorders>
            <w:shd w:val="clear" w:color="auto" w:fill="auto"/>
          </w:tcPr>
          <w:p w:rsidR="00837947" w:rsidRPr="00AD4D8B" w:rsidRDefault="00837947" w:rsidP="00AD4D8B">
            <w:pPr>
              <w:pStyle w:val="Tabletext"/>
              <w:tabs>
                <w:tab w:val="decimal" w:pos="425"/>
              </w:tabs>
            </w:pPr>
            <w:r w:rsidRPr="00AD4D8B">
              <w:t>21.2</w:t>
            </w:r>
          </w:p>
        </w:tc>
        <w:tc>
          <w:tcPr>
            <w:tcW w:w="618" w:type="pct"/>
            <w:tcBorders>
              <w:top w:val="single" w:sz="4" w:space="0" w:color="auto"/>
              <w:bottom w:val="nil"/>
            </w:tcBorders>
            <w:shd w:val="clear" w:color="auto" w:fill="auto"/>
          </w:tcPr>
          <w:p w:rsidR="00837947" w:rsidRPr="00AD4D8B" w:rsidRDefault="00837947" w:rsidP="00AD4D8B">
            <w:pPr>
              <w:pStyle w:val="Tabletext"/>
              <w:tabs>
                <w:tab w:val="decimal" w:pos="539"/>
              </w:tabs>
            </w:pPr>
            <w:r w:rsidRPr="00AD4D8B">
              <w:t>308</w:t>
            </w:r>
          </w:p>
        </w:tc>
        <w:tc>
          <w:tcPr>
            <w:tcW w:w="619" w:type="pct"/>
            <w:tcBorders>
              <w:top w:val="single" w:sz="4" w:space="0" w:color="auto"/>
              <w:bottom w:val="nil"/>
            </w:tcBorders>
            <w:shd w:val="clear" w:color="auto" w:fill="auto"/>
          </w:tcPr>
          <w:p w:rsidR="00837947" w:rsidRPr="00AD4D8B" w:rsidRDefault="00837947" w:rsidP="00AD4D8B">
            <w:pPr>
              <w:pStyle w:val="Tabletext"/>
              <w:tabs>
                <w:tab w:val="decimal" w:pos="425"/>
              </w:tabs>
            </w:pPr>
            <w:r w:rsidRPr="00AD4D8B">
              <w:t>27.7</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pPr>
            <w:r w:rsidRPr="00AD4D8B">
              <w:t>Occupation</w:t>
            </w:r>
          </w:p>
        </w:tc>
        <w:tc>
          <w:tcPr>
            <w:tcW w:w="618" w:type="pct"/>
            <w:tcBorders>
              <w:left w:val="nil"/>
            </w:tcBorders>
          </w:tcPr>
          <w:p w:rsidR="00837947" w:rsidRPr="00AD4D8B" w:rsidRDefault="00837947" w:rsidP="00AD4D8B">
            <w:pPr>
              <w:pStyle w:val="Tabletext"/>
              <w:tabs>
                <w:tab w:val="decimal" w:pos="539"/>
              </w:tabs>
              <w:rPr>
                <w:highlight w:val="yellow"/>
              </w:rPr>
            </w:pPr>
          </w:p>
        </w:tc>
        <w:tc>
          <w:tcPr>
            <w:tcW w:w="618" w:type="pct"/>
            <w:tcBorders>
              <w:left w:val="nil"/>
            </w:tcBorders>
          </w:tcPr>
          <w:p w:rsidR="00837947" w:rsidRPr="00AD4D8B" w:rsidRDefault="00837947" w:rsidP="00AD4D8B">
            <w:pPr>
              <w:pStyle w:val="Tabletext"/>
              <w:tabs>
                <w:tab w:val="decimal" w:pos="425"/>
              </w:tabs>
              <w:rPr>
                <w:highlight w:val="yellow"/>
              </w:rPr>
            </w:pPr>
          </w:p>
        </w:tc>
        <w:tc>
          <w:tcPr>
            <w:tcW w:w="619" w:type="pct"/>
            <w:tcBorders>
              <w:top w:val="nil"/>
              <w:bottom w:val="nil"/>
            </w:tcBorders>
          </w:tcPr>
          <w:p w:rsidR="00837947" w:rsidRPr="00AD4D8B" w:rsidRDefault="00837947" w:rsidP="00AD4D8B">
            <w:pPr>
              <w:pStyle w:val="Tabletext"/>
              <w:tabs>
                <w:tab w:val="decimal" w:pos="539"/>
              </w:tabs>
            </w:pPr>
          </w:p>
        </w:tc>
        <w:tc>
          <w:tcPr>
            <w:tcW w:w="618" w:type="pct"/>
            <w:tcBorders>
              <w:top w:val="nil"/>
              <w:bottom w:val="nil"/>
            </w:tcBorders>
          </w:tcPr>
          <w:p w:rsidR="00837947" w:rsidRPr="00AD4D8B" w:rsidRDefault="00837947" w:rsidP="00AD4D8B">
            <w:pPr>
              <w:pStyle w:val="Tabletext"/>
              <w:tabs>
                <w:tab w:val="decimal" w:pos="425"/>
              </w:tabs>
            </w:pPr>
          </w:p>
        </w:tc>
        <w:tc>
          <w:tcPr>
            <w:tcW w:w="618" w:type="pct"/>
            <w:tcBorders>
              <w:top w:val="nil"/>
              <w:bottom w:val="nil"/>
            </w:tcBorders>
          </w:tcPr>
          <w:p w:rsidR="00837947" w:rsidRPr="00AD4D8B" w:rsidRDefault="00837947" w:rsidP="00AD4D8B">
            <w:pPr>
              <w:pStyle w:val="Tabletext"/>
              <w:tabs>
                <w:tab w:val="decimal" w:pos="539"/>
              </w:tabs>
            </w:pPr>
          </w:p>
        </w:tc>
        <w:tc>
          <w:tcPr>
            <w:tcW w:w="619" w:type="pct"/>
            <w:tcBorders>
              <w:top w:val="nil"/>
              <w:bottom w:val="nil"/>
            </w:tcBorders>
          </w:tcPr>
          <w:p w:rsidR="00837947" w:rsidRPr="00AD4D8B" w:rsidRDefault="00837947" w:rsidP="00AD4D8B">
            <w:pPr>
              <w:pStyle w:val="Tabletext"/>
              <w:tabs>
                <w:tab w:val="decimal" w:pos="425"/>
              </w:tabs>
            </w:pP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 xml:space="preserve">Low-paid </w:t>
            </w:r>
          </w:p>
        </w:tc>
        <w:tc>
          <w:tcPr>
            <w:tcW w:w="618" w:type="pct"/>
            <w:tcBorders>
              <w:left w:val="nil"/>
            </w:tcBorders>
          </w:tcPr>
          <w:p w:rsidR="00837947" w:rsidRPr="00AD4D8B" w:rsidRDefault="00837947" w:rsidP="00AD4D8B">
            <w:pPr>
              <w:pStyle w:val="Tabletext"/>
              <w:tabs>
                <w:tab w:val="decimal" w:pos="539"/>
              </w:tabs>
            </w:pPr>
            <w:r w:rsidRPr="00AD4D8B">
              <w:t>306</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25.3</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118</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21.3</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188</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28.7</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Higher-paid occupation</w:t>
            </w:r>
          </w:p>
        </w:tc>
        <w:tc>
          <w:tcPr>
            <w:tcW w:w="618" w:type="pct"/>
            <w:tcBorders>
              <w:left w:val="nil"/>
            </w:tcBorders>
          </w:tcPr>
          <w:p w:rsidR="00837947" w:rsidRPr="00AD4D8B" w:rsidRDefault="00837947" w:rsidP="00AD4D8B">
            <w:pPr>
              <w:pStyle w:val="Tabletext"/>
              <w:tabs>
                <w:tab w:val="decimal" w:pos="539"/>
              </w:tabs>
            </w:pPr>
            <w:r w:rsidRPr="00AD4D8B">
              <w:t>264</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23.2</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144</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21.2</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120</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26.2</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pPr>
            <w:r w:rsidRPr="00AD4D8B">
              <w:t>Income</w:t>
            </w:r>
          </w:p>
        </w:tc>
        <w:tc>
          <w:tcPr>
            <w:tcW w:w="618" w:type="pct"/>
            <w:tcBorders>
              <w:left w:val="nil"/>
            </w:tcBorders>
          </w:tcPr>
          <w:p w:rsidR="00837947" w:rsidRPr="00AD4D8B" w:rsidRDefault="00837947" w:rsidP="00AD4D8B">
            <w:pPr>
              <w:pStyle w:val="Tabletext"/>
              <w:tabs>
                <w:tab w:val="decimal" w:pos="539"/>
              </w:tabs>
              <w:rPr>
                <w:highlight w:val="yellow"/>
              </w:rPr>
            </w:pPr>
          </w:p>
        </w:tc>
        <w:tc>
          <w:tcPr>
            <w:tcW w:w="618" w:type="pct"/>
            <w:tcBorders>
              <w:left w:val="nil"/>
            </w:tcBorders>
            <w:shd w:val="clear" w:color="auto" w:fill="auto"/>
          </w:tcPr>
          <w:p w:rsidR="00837947" w:rsidRPr="00AD4D8B" w:rsidRDefault="00837947" w:rsidP="00AD4D8B">
            <w:pPr>
              <w:pStyle w:val="Tabletext"/>
              <w:tabs>
                <w:tab w:val="decimal" w:pos="425"/>
              </w:tabs>
              <w:rPr>
                <w:highlight w:val="yellow"/>
              </w:rPr>
            </w:pPr>
          </w:p>
        </w:tc>
        <w:tc>
          <w:tcPr>
            <w:tcW w:w="619" w:type="pct"/>
            <w:tcBorders>
              <w:top w:val="nil"/>
              <w:bottom w:val="nil"/>
            </w:tcBorders>
            <w:shd w:val="clear" w:color="auto" w:fill="auto"/>
          </w:tcPr>
          <w:p w:rsidR="00837947" w:rsidRPr="00AD4D8B" w:rsidRDefault="00837947" w:rsidP="00AD4D8B">
            <w:pPr>
              <w:pStyle w:val="Tabletext"/>
              <w:tabs>
                <w:tab w:val="decimal" w:pos="539"/>
              </w:tabs>
              <w:rPr>
                <w:highlight w:val="yellow"/>
              </w:rPr>
            </w:pPr>
          </w:p>
        </w:tc>
        <w:tc>
          <w:tcPr>
            <w:tcW w:w="618" w:type="pct"/>
            <w:tcBorders>
              <w:top w:val="nil"/>
              <w:bottom w:val="nil"/>
            </w:tcBorders>
            <w:shd w:val="clear" w:color="auto" w:fill="auto"/>
          </w:tcPr>
          <w:p w:rsidR="00837947" w:rsidRPr="00AD4D8B" w:rsidRDefault="00837947" w:rsidP="00AD4D8B">
            <w:pPr>
              <w:pStyle w:val="Tabletext"/>
              <w:tabs>
                <w:tab w:val="decimal" w:pos="425"/>
              </w:tabs>
              <w:rPr>
                <w:highlight w:val="yellow"/>
              </w:rPr>
            </w:pPr>
          </w:p>
        </w:tc>
        <w:tc>
          <w:tcPr>
            <w:tcW w:w="618" w:type="pct"/>
            <w:tcBorders>
              <w:top w:val="nil"/>
              <w:bottom w:val="nil"/>
            </w:tcBorders>
            <w:shd w:val="clear" w:color="auto" w:fill="auto"/>
          </w:tcPr>
          <w:p w:rsidR="00837947" w:rsidRPr="00AD4D8B" w:rsidRDefault="00837947" w:rsidP="00AD4D8B">
            <w:pPr>
              <w:pStyle w:val="Tabletext"/>
              <w:tabs>
                <w:tab w:val="decimal" w:pos="539"/>
              </w:tabs>
              <w:rPr>
                <w:highlight w:val="yellow"/>
              </w:rPr>
            </w:pPr>
          </w:p>
        </w:tc>
        <w:tc>
          <w:tcPr>
            <w:tcW w:w="619" w:type="pct"/>
            <w:tcBorders>
              <w:top w:val="nil"/>
              <w:bottom w:val="nil"/>
            </w:tcBorders>
            <w:shd w:val="clear" w:color="auto" w:fill="auto"/>
          </w:tcPr>
          <w:p w:rsidR="00837947" w:rsidRPr="00AD4D8B" w:rsidRDefault="00837947" w:rsidP="00AD4D8B">
            <w:pPr>
              <w:pStyle w:val="Tabletext"/>
              <w:tabs>
                <w:tab w:val="decimal" w:pos="425"/>
              </w:tabs>
              <w:rPr>
                <w:highlight w:val="yellow"/>
              </w:rPr>
            </w:pP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&lt; $30 000</w:t>
            </w:r>
          </w:p>
        </w:tc>
        <w:tc>
          <w:tcPr>
            <w:tcW w:w="618" w:type="pct"/>
            <w:tcBorders>
              <w:left w:val="nil"/>
            </w:tcBorders>
          </w:tcPr>
          <w:p w:rsidR="00837947" w:rsidRPr="00AD4D8B" w:rsidRDefault="00837947" w:rsidP="00AD4D8B">
            <w:pPr>
              <w:pStyle w:val="Tabletext"/>
              <w:tabs>
                <w:tab w:val="decimal" w:pos="539"/>
              </w:tabs>
            </w:pPr>
            <w:r w:rsidRPr="00AD4D8B">
              <w:t>253</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43.3</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100</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48.6</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153</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40.4</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$30 0000–$59 999</w:t>
            </w:r>
          </w:p>
        </w:tc>
        <w:tc>
          <w:tcPr>
            <w:tcW w:w="618" w:type="pct"/>
            <w:tcBorders>
              <w:left w:val="nil"/>
            </w:tcBorders>
          </w:tcPr>
          <w:p w:rsidR="00837947" w:rsidRPr="00AD4D8B" w:rsidRDefault="00837947" w:rsidP="00AD4D8B">
            <w:pPr>
              <w:pStyle w:val="Tabletext"/>
              <w:tabs>
                <w:tab w:val="decimal" w:pos="539"/>
              </w:tabs>
            </w:pPr>
            <w:r w:rsidRPr="00AD4D8B">
              <w:t>138</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17.6</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59</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14.9</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79</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17.6</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$60 000–$89 9999</w:t>
            </w:r>
          </w:p>
        </w:tc>
        <w:tc>
          <w:tcPr>
            <w:tcW w:w="618" w:type="pct"/>
            <w:tcBorders>
              <w:left w:val="nil"/>
            </w:tcBorders>
          </w:tcPr>
          <w:p w:rsidR="00837947" w:rsidRPr="00AD4D8B" w:rsidRDefault="00837947" w:rsidP="00AD4D8B">
            <w:pPr>
              <w:pStyle w:val="Tabletext"/>
              <w:tabs>
                <w:tab w:val="decimal" w:pos="539"/>
              </w:tabs>
            </w:pPr>
            <w:r w:rsidRPr="00AD4D8B">
              <w:t>82</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17.1</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40</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13.6</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42</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22.6</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$90 000+</w:t>
            </w:r>
          </w:p>
        </w:tc>
        <w:tc>
          <w:tcPr>
            <w:tcW w:w="618" w:type="pct"/>
            <w:tcBorders>
              <w:left w:val="nil"/>
            </w:tcBorders>
          </w:tcPr>
          <w:p w:rsidR="00837947" w:rsidRPr="00AD4D8B" w:rsidRDefault="00837947" w:rsidP="00AD4D8B">
            <w:pPr>
              <w:pStyle w:val="Tabletext"/>
              <w:tabs>
                <w:tab w:val="decimal" w:pos="539"/>
              </w:tabs>
            </w:pPr>
            <w:r w:rsidRPr="00AD4D8B">
              <w:t>56</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19.6</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41</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18.1</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15</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25.2</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pPr>
            <w:r w:rsidRPr="00AD4D8B">
              <w:t>Work hours</w:t>
            </w:r>
          </w:p>
        </w:tc>
        <w:tc>
          <w:tcPr>
            <w:tcW w:w="618" w:type="pct"/>
            <w:tcBorders>
              <w:left w:val="nil"/>
            </w:tcBorders>
          </w:tcPr>
          <w:p w:rsidR="00837947" w:rsidRPr="00AD4D8B" w:rsidRDefault="00837947" w:rsidP="00AD4D8B">
            <w:pPr>
              <w:pStyle w:val="Tabletext"/>
              <w:tabs>
                <w:tab w:val="decimal" w:pos="539"/>
              </w:tabs>
              <w:rPr>
                <w:highlight w:val="yellow"/>
              </w:rPr>
            </w:pPr>
          </w:p>
        </w:tc>
        <w:tc>
          <w:tcPr>
            <w:tcW w:w="618" w:type="pct"/>
            <w:tcBorders>
              <w:left w:val="nil"/>
            </w:tcBorders>
            <w:shd w:val="clear" w:color="auto" w:fill="auto"/>
          </w:tcPr>
          <w:p w:rsidR="00837947" w:rsidRPr="00AD4D8B" w:rsidRDefault="00837947" w:rsidP="00AD4D8B">
            <w:pPr>
              <w:pStyle w:val="Tabletext"/>
              <w:tabs>
                <w:tab w:val="decimal" w:pos="425"/>
              </w:tabs>
              <w:rPr>
                <w:highlight w:val="yellow"/>
              </w:rPr>
            </w:pPr>
          </w:p>
        </w:tc>
        <w:tc>
          <w:tcPr>
            <w:tcW w:w="619" w:type="pct"/>
            <w:tcBorders>
              <w:top w:val="nil"/>
              <w:bottom w:val="nil"/>
            </w:tcBorders>
            <w:shd w:val="clear" w:color="auto" w:fill="auto"/>
          </w:tcPr>
          <w:p w:rsidR="00837947" w:rsidRPr="00AD4D8B" w:rsidRDefault="00837947" w:rsidP="00AD4D8B">
            <w:pPr>
              <w:pStyle w:val="Tabletext"/>
              <w:tabs>
                <w:tab w:val="decimal" w:pos="539"/>
              </w:tabs>
              <w:rPr>
                <w:highlight w:val="yellow"/>
              </w:rPr>
            </w:pPr>
          </w:p>
        </w:tc>
        <w:tc>
          <w:tcPr>
            <w:tcW w:w="618" w:type="pct"/>
            <w:tcBorders>
              <w:top w:val="nil"/>
              <w:bottom w:val="nil"/>
            </w:tcBorders>
            <w:shd w:val="clear" w:color="auto" w:fill="auto"/>
          </w:tcPr>
          <w:p w:rsidR="00837947" w:rsidRPr="00AD4D8B" w:rsidRDefault="00837947" w:rsidP="00AD4D8B">
            <w:pPr>
              <w:pStyle w:val="Tabletext"/>
              <w:tabs>
                <w:tab w:val="decimal" w:pos="425"/>
              </w:tabs>
              <w:rPr>
                <w:highlight w:val="yellow"/>
              </w:rPr>
            </w:pPr>
          </w:p>
        </w:tc>
        <w:tc>
          <w:tcPr>
            <w:tcW w:w="618" w:type="pct"/>
            <w:tcBorders>
              <w:top w:val="nil"/>
              <w:bottom w:val="nil"/>
            </w:tcBorders>
            <w:shd w:val="clear" w:color="auto" w:fill="auto"/>
          </w:tcPr>
          <w:p w:rsidR="00837947" w:rsidRPr="00AD4D8B" w:rsidRDefault="00837947" w:rsidP="00AD4D8B">
            <w:pPr>
              <w:pStyle w:val="Tabletext"/>
              <w:tabs>
                <w:tab w:val="decimal" w:pos="539"/>
              </w:tabs>
              <w:rPr>
                <w:highlight w:val="yellow"/>
              </w:rPr>
            </w:pPr>
          </w:p>
        </w:tc>
        <w:tc>
          <w:tcPr>
            <w:tcW w:w="619" w:type="pct"/>
            <w:tcBorders>
              <w:top w:val="nil"/>
              <w:bottom w:val="nil"/>
            </w:tcBorders>
            <w:shd w:val="clear" w:color="auto" w:fill="auto"/>
          </w:tcPr>
          <w:p w:rsidR="00837947" w:rsidRPr="00AD4D8B" w:rsidRDefault="00837947" w:rsidP="00AD4D8B">
            <w:pPr>
              <w:pStyle w:val="Tabletext"/>
              <w:tabs>
                <w:tab w:val="decimal" w:pos="425"/>
              </w:tabs>
              <w:rPr>
                <w:highlight w:val="yellow"/>
              </w:rPr>
            </w:pP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 xml:space="preserve">Full-time </w:t>
            </w:r>
          </w:p>
        </w:tc>
        <w:tc>
          <w:tcPr>
            <w:tcW w:w="618" w:type="pct"/>
            <w:tcBorders>
              <w:left w:val="nil"/>
            </w:tcBorders>
          </w:tcPr>
          <w:p w:rsidR="00837947" w:rsidRPr="00AD4D8B" w:rsidRDefault="00837947" w:rsidP="00AD4D8B">
            <w:pPr>
              <w:pStyle w:val="Tabletext"/>
              <w:tabs>
                <w:tab w:val="decimal" w:pos="539"/>
              </w:tabs>
            </w:pPr>
            <w:r w:rsidRPr="00AD4D8B">
              <w:t>300</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18.9</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172</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17.1</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127</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22.1</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Part-time</w:t>
            </w:r>
          </w:p>
        </w:tc>
        <w:tc>
          <w:tcPr>
            <w:tcW w:w="618" w:type="pct"/>
            <w:tcBorders>
              <w:left w:val="nil"/>
            </w:tcBorders>
          </w:tcPr>
          <w:p w:rsidR="00837947" w:rsidRPr="00AD4D8B" w:rsidRDefault="00837947" w:rsidP="00AD4D8B">
            <w:pPr>
              <w:pStyle w:val="Tabletext"/>
              <w:tabs>
                <w:tab w:val="decimal" w:pos="539"/>
              </w:tabs>
            </w:pPr>
            <w:r w:rsidRPr="00AD4D8B">
              <w:t>269</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36.0</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89</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40.6</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179</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34.0</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pPr>
            <w:r w:rsidRPr="00AD4D8B">
              <w:t>Employment type</w:t>
            </w:r>
          </w:p>
        </w:tc>
        <w:tc>
          <w:tcPr>
            <w:tcW w:w="618" w:type="pct"/>
            <w:tcBorders>
              <w:left w:val="nil"/>
            </w:tcBorders>
          </w:tcPr>
          <w:p w:rsidR="00837947" w:rsidRPr="00AD4D8B" w:rsidRDefault="00837947" w:rsidP="00AD4D8B">
            <w:pPr>
              <w:pStyle w:val="Tabletext"/>
              <w:tabs>
                <w:tab w:val="decimal" w:pos="539"/>
              </w:tabs>
              <w:rPr>
                <w:highlight w:val="yellow"/>
              </w:rPr>
            </w:pPr>
          </w:p>
        </w:tc>
        <w:tc>
          <w:tcPr>
            <w:tcW w:w="618" w:type="pct"/>
            <w:tcBorders>
              <w:left w:val="nil"/>
            </w:tcBorders>
            <w:shd w:val="clear" w:color="auto" w:fill="auto"/>
          </w:tcPr>
          <w:p w:rsidR="00837947" w:rsidRPr="00AD4D8B" w:rsidRDefault="00837947" w:rsidP="00AD4D8B">
            <w:pPr>
              <w:pStyle w:val="Tabletext"/>
              <w:tabs>
                <w:tab w:val="decimal" w:pos="425"/>
              </w:tabs>
              <w:rPr>
                <w:highlight w:val="yellow"/>
              </w:rPr>
            </w:pPr>
          </w:p>
        </w:tc>
        <w:tc>
          <w:tcPr>
            <w:tcW w:w="619" w:type="pct"/>
            <w:tcBorders>
              <w:top w:val="nil"/>
              <w:bottom w:val="nil"/>
            </w:tcBorders>
            <w:shd w:val="clear" w:color="auto" w:fill="auto"/>
          </w:tcPr>
          <w:p w:rsidR="00837947" w:rsidRPr="00AD4D8B" w:rsidRDefault="00837947" w:rsidP="00AD4D8B">
            <w:pPr>
              <w:pStyle w:val="Tabletext"/>
              <w:tabs>
                <w:tab w:val="decimal" w:pos="539"/>
              </w:tabs>
              <w:rPr>
                <w:highlight w:val="yellow"/>
              </w:rPr>
            </w:pPr>
          </w:p>
        </w:tc>
        <w:tc>
          <w:tcPr>
            <w:tcW w:w="618" w:type="pct"/>
            <w:tcBorders>
              <w:top w:val="nil"/>
              <w:bottom w:val="nil"/>
            </w:tcBorders>
            <w:shd w:val="clear" w:color="auto" w:fill="auto"/>
          </w:tcPr>
          <w:p w:rsidR="00837947" w:rsidRPr="00AD4D8B" w:rsidRDefault="00837947" w:rsidP="00AD4D8B">
            <w:pPr>
              <w:pStyle w:val="Tabletext"/>
              <w:tabs>
                <w:tab w:val="decimal" w:pos="425"/>
              </w:tabs>
              <w:rPr>
                <w:highlight w:val="yellow"/>
              </w:rPr>
            </w:pPr>
          </w:p>
        </w:tc>
        <w:tc>
          <w:tcPr>
            <w:tcW w:w="618" w:type="pct"/>
            <w:tcBorders>
              <w:top w:val="nil"/>
              <w:bottom w:val="nil"/>
            </w:tcBorders>
            <w:shd w:val="clear" w:color="auto" w:fill="auto"/>
          </w:tcPr>
          <w:p w:rsidR="00837947" w:rsidRPr="00AD4D8B" w:rsidRDefault="00837947" w:rsidP="00AD4D8B">
            <w:pPr>
              <w:pStyle w:val="Tabletext"/>
              <w:tabs>
                <w:tab w:val="decimal" w:pos="539"/>
              </w:tabs>
              <w:rPr>
                <w:highlight w:val="yellow"/>
              </w:rPr>
            </w:pPr>
          </w:p>
        </w:tc>
        <w:tc>
          <w:tcPr>
            <w:tcW w:w="619" w:type="pct"/>
            <w:tcBorders>
              <w:top w:val="nil"/>
              <w:bottom w:val="nil"/>
            </w:tcBorders>
            <w:shd w:val="clear" w:color="auto" w:fill="auto"/>
          </w:tcPr>
          <w:p w:rsidR="00837947" w:rsidRPr="00AD4D8B" w:rsidRDefault="00837947" w:rsidP="00AD4D8B">
            <w:pPr>
              <w:pStyle w:val="Tabletext"/>
              <w:tabs>
                <w:tab w:val="decimal" w:pos="425"/>
              </w:tabs>
              <w:rPr>
                <w:highlight w:val="yellow"/>
              </w:rPr>
            </w:pP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Permanent/ongoing employee</w:t>
            </w:r>
          </w:p>
        </w:tc>
        <w:tc>
          <w:tcPr>
            <w:tcW w:w="618" w:type="pct"/>
            <w:tcBorders>
              <w:left w:val="nil"/>
            </w:tcBorders>
          </w:tcPr>
          <w:p w:rsidR="00837947" w:rsidRPr="00AD4D8B" w:rsidRDefault="00837947" w:rsidP="00AD4D8B">
            <w:pPr>
              <w:pStyle w:val="Tabletext"/>
              <w:tabs>
                <w:tab w:val="decimal" w:pos="539"/>
              </w:tabs>
            </w:pPr>
            <w:r w:rsidRPr="00AD4D8B">
              <w:t>331</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19.1</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164</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17.1</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167</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21.6</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Fixed-term employee</w:t>
            </w:r>
          </w:p>
        </w:tc>
        <w:tc>
          <w:tcPr>
            <w:tcW w:w="618" w:type="pct"/>
            <w:tcBorders>
              <w:left w:val="nil"/>
            </w:tcBorders>
          </w:tcPr>
          <w:p w:rsidR="00837947" w:rsidRPr="00AD4D8B" w:rsidRDefault="00837947" w:rsidP="00AD4D8B">
            <w:pPr>
              <w:pStyle w:val="Tabletext"/>
              <w:tabs>
                <w:tab w:val="decimal" w:pos="539"/>
              </w:tabs>
            </w:pPr>
            <w:r w:rsidRPr="00AD4D8B">
              <w:t>60</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30.5</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31</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31.9</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29</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29.0</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Casual employee</w:t>
            </w:r>
          </w:p>
        </w:tc>
        <w:tc>
          <w:tcPr>
            <w:tcW w:w="618" w:type="pct"/>
            <w:tcBorders>
              <w:left w:val="nil"/>
            </w:tcBorders>
          </w:tcPr>
          <w:p w:rsidR="00837947" w:rsidRPr="00AD4D8B" w:rsidRDefault="00837947" w:rsidP="00AD4D8B">
            <w:pPr>
              <w:pStyle w:val="Tabletext"/>
              <w:tabs>
                <w:tab w:val="decimal" w:pos="539"/>
              </w:tabs>
            </w:pPr>
            <w:r w:rsidRPr="00AD4D8B">
              <w:t>179</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43.0</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67</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37.9</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112</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46.7</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pPr>
            <w:r w:rsidRPr="00AD4D8B">
              <w:t>Highest level education</w:t>
            </w:r>
          </w:p>
        </w:tc>
        <w:tc>
          <w:tcPr>
            <w:tcW w:w="618" w:type="pct"/>
            <w:tcBorders>
              <w:left w:val="nil"/>
            </w:tcBorders>
          </w:tcPr>
          <w:p w:rsidR="00837947" w:rsidRPr="00AD4D8B" w:rsidRDefault="00837947" w:rsidP="00AD4D8B">
            <w:pPr>
              <w:pStyle w:val="Tabletext"/>
              <w:tabs>
                <w:tab w:val="decimal" w:pos="539"/>
              </w:tabs>
              <w:rPr>
                <w:highlight w:val="yellow"/>
              </w:rPr>
            </w:pPr>
          </w:p>
        </w:tc>
        <w:tc>
          <w:tcPr>
            <w:tcW w:w="618" w:type="pct"/>
            <w:tcBorders>
              <w:left w:val="nil"/>
            </w:tcBorders>
            <w:shd w:val="clear" w:color="auto" w:fill="auto"/>
          </w:tcPr>
          <w:p w:rsidR="00837947" w:rsidRPr="00AD4D8B" w:rsidRDefault="00837947" w:rsidP="00AD4D8B">
            <w:pPr>
              <w:pStyle w:val="Tabletext"/>
              <w:tabs>
                <w:tab w:val="decimal" w:pos="425"/>
              </w:tabs>
              <w:rPr>
                <w:highlight w:val="yellow"/>
              </w:rPr>
            </w:pPr>
          </w:p>
        </w:tc>
        <w:tc>
          <w:tcPr>
            <w:tcW w:w="619" w:type="pct"/>
            <w:tcBorders>
              <w:top w:val="nil"/>
              <w:bottom w:val="nil"/>
            </w:tcBorders>
            <w:shd w:val="clear" w:color="auto" w:fill="auto"/>
          </w:tcPr>
          <w:p w:rsidR="00837947" w:rsidRPr="00AD4D8B" w:rsidRDefault="00837947" w:rsidP="00AD4D8B">
            <w:pPr>
              <w:pStyle w:val="Tabletext"/>
              <w:tabs>
                <w:tab w:val="decimal" w:pos="539"/>
              </w:tabs>
              <w:rPr>
                <w:highlight w:val="yellow"/>
              </w:rPr>
            </w:pPr>
          </w:p>
        </w:tc>
        <w:tc>
          <w:tcPr>
            <w:tcW w:w="618" w:type="pct"/>
            <w:tcBorders>
              <w:top w:val="nil"/>
              <w:bottom w:val="nil"/>
            </w:tcBorders>
            <w:shd w:val="clear" w:color="auto" w:fill="auto"/>
          </w:tcPr>
          <w:p w:rsidR="00837947" w:rsidRPr="00AD4D8B" w:rsidRDefault="00837947" w:rsidP="00AD4D8B">
            <w:pPr>
              <w:pStyle w:val="Tabletext"/>
              <w:tabs>
                <w:tab w:val="decimal" w:pos="425"/>
              </w:tabs>
              <w:rPr>
                <w:highlight w:val="yellow"/>
              </w:rPr>
            </w:pPr>
          </w:p>
        </w:tc>
        <w:tc>
          <w:tcPr>
            <w:tcW w:w="618" w:type="pct"/>
            <w:tcBorders>
              <w:top w:val="nil"/>
              <w:bottom w:val="nil"/>
            </w:tcBorders>
            <w:shd w:val="clear" w:color="auto" w:fill="auto"/>
          </w:tcPr>
          <w:p w:rsidR="00837947" w:rsidRPr="00AD4D8B" w:rsidRDefault="00837947" w:rsidP="00AD4D8B">
            <w:pPr>
              <w:pStyle w:val="Tabletext"/>
              <w:tabs>
                <w:tab w:val="decimal" w:pos="539"/>
              </w:tabs>
              <w:rPr>
                <w:highlight w:val="yellow"/>
              </w:rPr>
            </w:pPr>
          </w:p>
        </w:tc>
        <w:tc>
          <w:tcPr>
            <w:tcW w:w="619" w:type="pct"/>
            <w:tcBorders>
              <w:top w:val="nil"/>
              <w:bottom w:val="nil"/>
            </w:tcBorders>
            <w:shd w:val="clear" w:color="auto" w:fill="auto"/>
          </w:tcPr>
          <w:p w:rsidR="00837947" w:rsidRPr="00AD4D8B" w:rsidRDefault="00837947" w:rsidP="00AD4D8B">
            <w:pPr>
              <w:pStyle w:val="Tabletext"/>
              <w:tabs>
                <w:tab w:val="decimal" w:pos="425"/>
              </w:tabs>
              <w:rPr>
                <w:highlight w:val="yellow"/>
              </w:rPr>
            </w:pP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 xml:space="preserve">University </w:t>
            </w:r>
          </w:p>
        </w:tc>
        <w:tc>
          <w:tcPr>
            <w:tcW w:w="618" w:type="pct"/>
            <w:tcBorders>
              <w:left w:val="nil"/>
            </w:tcBorders>
          </w:tcPr>
          <w:p w:rsidR="00837947" w:rsidRPr="00AD4D8B" w:rsidRDefault="00837947" w:rsidP="00AD4D8B">
            <w:pPr>
              <w:pStyle w:val="Tabletext"/>
              <w:tabs>
                <w:tab w:val="decimal" w:pos="539"/>
              </w:tabs>
            </w:pPr>
            <w:r w:rsidRPr="00AD4D8B">
              <w:t>196</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25.1</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77</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21.7</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119</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25.1</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VET</w:t>
            </w:r>
          </w:p>
        </w:tc>
        <w:tc>
          <w:tcPr>
            <w:tcW w:w="618" w:type="pct"/>
            <w:tcBorders>
              <w:left w:val="nil"/>
            </w:tcBorders>
          </w:tcPr>
          <w:p w:rsidR="00837947" w:rsidRPr="00AD4D8B" w:rsidRDefault="00837947" w:rsidP="00AD4D8B">
            <w:pPr>
              <w:pStyle w:val="Tabletext"/>
              <w:tabs>
                <w:tab w:val="decimal" w:pos="539"/>
              </w:tabs>
            </w:pPr>
            <w:r w:rsidRPr="00AD4D8B">
              <w:t>176</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20.4</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89</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18.2</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87</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23.4</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Year 11 or 12</w:t>
            </w:r>
          </w:p>
        </w:tc>
        <w:tc>
          <w:tcPr>
            <w:tcW w:w="618" w:type="pct"/>
            <w:tcBorders>
              <w:left w:val="nil"/>
            </w:tcBorders>
          </w:tcPr>
          <w:p w:rsidR="00837947" w:rsidRPr="00AD4D8B" w:rsidRDefault="00837947" w:rsidP="00AD4D8B">
            <w:pPr>
              <w:pStyle w:val="Tabletext"/>
              <w:tabs>
                <w:tab w:val="decimal" w:pos="539"/>
              </w:tabs>
            </w:pPr>
            <w:r w:rsidRPr="00AD4D8B">
              <w:t>168</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42.4</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81</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40.0</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87</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44.9</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Year 10 or below</w:t>
            </w:r>
          </w:p>
        </w:tc>
        <w:tc>
          <w:tcPr>
            <w:tcW w:w="618" w:type="pct"/>
            <w:tcBorders>
              <w:left w:val="nil"/>
            </w:tcBorders>
          </w:tcPr>
          <w:p w:rsidR="00837947" w:rsidRPr="00AD4D8B" w:rsidRDefault="00837947" w:rsidP="00AD4D8B">
            <w:pPr>
              <w:pStyle w:val="Tabletext"/>
              <w:tabs>
                <w:tab w:val="decimal" w:pos="539"/>
              </w:tabs>
            </w:pPr>
            <w:r w:rsidRPr="00AD4D8B">
              <w:t>25</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8.4</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13</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7.4</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12</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10.1</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pPr>
            <w:r w:rsidRPr="00AD4D8B">
              <w:t>Age</w:t>
            </w:r>
          </w:p>
        </w:tc>
        <w:tc>
          <w:tcPr>
            <w:tcW w:w="618" w:type="pct"/>
            <w:tcBorders>
              <w:left w:val="nil"/>
            </w:tcBorders>
          </w:tcPr>
          <w:p w:rsidR="00837947" w:rsidRPr="00AD4D8B" w:rsidRDefault="00837947" w:rsidP="00AD4D8B">
            <w:pPr>
              <w:pStyle w:val="Tabletext"/>
              <w:tabs>
                <w:tab w:val="decimal" w:pos="539"/>
              </w:tabs>
              <w:rPr>
                <w:highlight w:val="yellow"/>
              </w:rPr>
            </w:pPr>
          </w:p>
        </w:tc>
        <w:tc>
          <w:tcPr>
            <w:tcW w:w="618" w:type="pct"/>
            <w:tcBorders>
              <w:left w:val="nil"/>
            </w:tcBorders>
            <w:shd w:val="clear" w:color="auto" w:fill="auto"/>
          </w:tcPr>
          <w:p w:rsidR="00837947" w:rsidRPr="00AD4D8B" w:rsidRDefault="00837947" w:rsidP="00AD4D8B">
            <w:pPr>
              <w:pStyle w:val="Tabletext"/>
              <w:tabs>
                <w:tab w:val="decimal" w:pos="425"/>
              </w:tabs>
              <w:rPr>
                <w:highlight w:val="yellow"/>
              </w:rPr>
            </w:pPr>
          </w:p>
        </w:tc>
        <w:tc>
          <w:tcPr>
            <w:tcW w:w="619" w:type="pct"/>
            <w:tcBorders>
              <w:top w:val="nil"/>
              <w:bottom w:val="nil"/>
            </w:tcBorders>
            <w:shd w:val="clear" w:color="auto" w:fill="auto"/>
          </w:tcPr>
          <w:p w:rsidR="00837947" w:rsidRPr="00AD4D8B" w:rsidRDefault="00837947" w:rsidP="00AD4D8B">
            <w:pPr>
              <w:pStyle w:val="Tabletext"/>
              <w:tabs>
                <w:tab w:val="decimal" w:pos="539"/>
              </w:tabs>
              <w:rPr>
                <w:highlight w:val="yellow"/>
              </w:rPr>
            </w:pPr>
          </w:p>
        </w:tc>
        <w:tc>
          <w:tcPr>
            <w:tcW w:w="618" w:type="pct"/>
            <w:tcBorders>
              <w:top w:val="nil"/>
              <w:bottom w:val="nil"/>
            </w:tcBorders>
            <w:shd w:val="clear" w:color="auto" w:fill="auto"/>
          </w:tcPr>
          <w:p w:rsidR="00837947" w:rsidRPr="00AD4D8B" w:rsidRDefault="00837947" w:rsidP="00AD4D8B">
            <w:pPr>
              <w:pStyle w:val="Tabletext"/>
              <w:tabs>
                <w:tab w:val="decimal" w:pos="425"/>
              </w:tabs>
              <w:rPr>
                <w:highlight w:val="yellow"/>
              </w:rPr>
            </w:pPr>
          </w:p>
        </w:tc>
        <w:tc>
          <w:tcPr>
            <w:tcW w:w="618" w:type="pct"/>
            <w:tcBorders>
              <w:top w:val="nil"/>
              <w:bottom w:val="nil"/>
            </w:tcBorders>
            <w:shd w:val="clear" w:color="auto" w:fill="auto"/>
          </w:tcPr>
          <w:p w:rsidR="00837947" w:rsidRPr="00AD4D8B" w:rsidRDefault="00837947" w:rsidP="00AD4D8B">
            <w:pPr>
              <w:pStyle w:val="Tabletext"/>
              <w:tabs>
                <w:tab w:val="decimal" w:pos="539"/>
              </w:tabs>
              <w:rPr>
                <w:highlight w:val="yellow"/>
              </w:rPr>
            </w:pPr>
          </w:p>
        </w:tc>
        <w:tc>
          <w:tcPr>
            <w:tcW w:w="619" w:type="pct"/>
            <w:tcBorders>
              <w:top w:val="nil"/>
              <w:bottom w:val="nil"/>
            </w:tcBorders>
            <w:shd w:val="clear" w:color="auto" w:fill="auto"/>
          </w:tcPr>
          <w:p w:rsidR="00837947" w:rsidRPr="00AD4D8B" w:rsidRDefault="00837947" w:rsidP="00AD4D8B">
            <w:pPr>
              <w:pStyle w:val="Tabletext"/>
              <w:tabs>
                <w:tab w:val="decimal" w:pos="425"/>
              </w:tabs>
              <w:rPr>
                <w:highlight w:val="yellow"/>
              </w:rPr>
            </w:pP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18–24 years</w:t>
            </w:r>
          </w:p>
        </w:tc>
        <w:tc>
          <w:tcPr>
            <w:tcW w:w="618" w:type="pct"/>
            <w:tcBorders>
              <w:left w:val="nil"/>
            </w:tcBorders>
          </w:tcPr>
          <w:p w:rsidR="00837947" w:rsidRPr="00AD4D8B" w:rsidRDefault="00837947" w:rsidP="00AD4D8B">
            <w:pPr>
              <w:pStyle w:val="Tabletext"/>
              <w:tabs>
                <w:tab w:val="decimal" w:pos="539"/>
              </w:tabs>
            </w:pPr>
            <w:r w:rsidRPr="00AD4D8B">
              <w:t>235</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57.3</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113</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53.2</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123</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61.7</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25–44 years</w:t>
            </w:r>
          </w:p>
        </w:tc>
        <w:tc>
          <w:tcPr>
            <w:tcW w:w="618" w:type="pct"/>
            <w:tcBorders>
              <w:left w:val="nil"/>
            </w:tcBorders>
          </w:tcPr>
          <w:p w:rsidR="00837947" w:rsidRPr="00AD4D8B" w:rsidRDefault="00837947" w:rsidP="00AD4D8B">
            <w:pPr>
              <w:pStyle w:val="Tabletext"/>
              <w:tabs>
                <w:tab w:val="decimal" w:pos="539"/>
              </w:tabs>
            </w:pPr>
            <w:r w:rsidRPr="00AD4D8B">
              <w:t>224</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20.0</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107</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17.9</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117</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22.5</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45+ years</w:t>
            </w:r>
          </w:p>
        </w:tc>
        <w:tc>
          <w:tcPr>
            <w:tcW w:w="618" w:type="pct"/>
            <w:tcBorders>
              <w:left w:val="nil"/>
            </w:tcBorders>
          </w:tcPr>
          <w:p w:rsidR="00837947" w:rsidRPr="00AD4D8B" w:rsidRDefault="00837947" w:rsidP="00AD4D8B">
            <w:pPr>
              <w:pStyle w:val="Tabletext"/>
              <w:tabs>
                <w:tab w:val="decimal" w:pos="539"/>
              </w:tabs>
            </w:pPr>
            <w:r w:rsidRPr="00AD4D8B">
              <w:t>111</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13.6</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42</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10.0</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68</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17.4</w:t>
            </w: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pPr>
            <w:r w:rsidRPr="00AD4D8B">
              <w:t>Parental status</w:t>
            </w:r>
          </w:p>
        </w:tc>
        <w:tc>
          <w:tcPr>
            <w:tcW w:w="618" w:type="pct"/>
            <w:tcBorders>
              <w:left w:val="nil"/>
            </w:tcBorders>
          </w:tcPr>
          <w:p w:rsidR="00837947" w:rsidRPr="00AD4D8B" w:rsidRDefault="00837947" w:rsidP="00AD4D8B">
            <w:pPr>
              <w:pStyle w:val="Tabletext"/>
              <w:tabs>
                <w:tab w:val="decimal" w:pos="539"/>
              </w:tabs>
              <w:rPr>
                <w:highlight w:val="yellow"/>
              </w:rPr>
            </w:pPr>
          </w:p>
        </w:tc>
        <w:tc>
          <w:tcPr>
            <w:tcW w:w="618" w:type="pct"/>
            <w:tcBorders>
              <w:left w:val="nil"/>
            </w:tcBorders>
            <w:shd w:val="clear" w:color="auto" w:fill="auto"/>
          </w:tcPr>
          <w:p w:rsidR="00837947" w:rsidRPr="00AD4D8B" w:rsidRDefault="00837947" w:rsidP="00AD4D8B">
            <w:pPr>
              <w:pStyle w:val="Tabletext"/>
              <w:tabs>
                <w:tab w:val="decimal" w:pos="425"/>
              </w:tabs>
              <w:rPr>
                <w:highlight w:val="yellow"/>
              </w:rPr>
            </w:pPr>
          </w:p>
        </w:tc>
        <w:tc>
          <w:tcPr>
            <w:tcW w:w="619" w:type="pct"/>
            <w:tcBorders>
              <w:top w:val="nil"/>
              <w:bottom w:val="nil"/>
            </w:tcBorders>
            <w:shd w:val="clear" w:color="auto" w:fill="auto"/>
          </w:tcPr>
          <w:p w:rsidR="00837947" w:rsidRPr="00AD4D8B" w:rsidRDefault="00837947" w:rsidP="00AD4D8B">
            <w:pPr>
              <w:pStyle w:val="Tabletext"/>
              <w:tabs>
                <w:tab w:val="decimal" w:pos="539"/>
              </w:tabs>
              <w:rPr>
                <w:highlight w:val="yellow"/>
              </w:rPr>
            </w:pPr>
          </w:p>
        </w:tc>
        <w:tc>
          <w:tcPr>
            <w:tcW w:w="618" w:type="pct"/>
            <w:tcBorders>
              <w:top w:val="nil"/>
              <w:bottom w:val="nil"/>
            </w:tcBorders>
            <w:shd w:val="clear" w:color="auto" w:fill="auto"/>
          </w:tcPr>
          <w:p w:rsidR="00837947" w:rsidRPr="00AD4D8B" w:rsidRDefault="00837947" w:rsidP="00AD4D8B">
            <w:pPr>
              <w:pStyle w:val="Tabletext"/>
              <w:tabs>
                <w:tab w:val="decimal" w:pos="425"/>
              </w:tabs>
              <w:rPr>
                <w:highlight w:val="yellow"/>
              </w:rPr>
            </w:pPr>
          </w:p>
        </w:tc>
        <w:tc>
          <w:tcPr>
            <w:tcW w:w="618" w:type="pct"/>
            <w:tcBorders>
              <w:top w:val="nil"/>
              <w:bottom w:val="nil"/>
            </w:tcBorders>
            <w:shd w:val="clear" w:color="auto" w:fill="auto"/>
          </w:tcPr>
          <w:p w:rsidR="00837947" w:rsidRPr="00AD4D8B" w:rsidRDefault="00837947" w:rsidP="00AD4D8B">
            <w:pPr>
              <w:pStyle w:val="Tabletext"/>
              <w:tabs>
                <w:tab w:val="decimal" w:pos="539"/>
              </w:tabs>
              <w:rPr>
                <w:highlight w:val="yellow"/>
              </w:rPr>
            </w:pPr>
          </w:p>
        </w:tc>
        <w:tc>
          <w:tcPr>
            <w:tcW w:w="619" w:type="pct"/>
            <w:tcBorders>
              <w:top w:val="nil"/>
              <w:bottom w:val="nil"/>
            </w:tcBorders>
            <w:shd w:val="clear" w:color="auto" w:fill="auto"/>
          </w:tcPr>
          <w:p w:rsidR="00837947" w:rsidRPr="00AD4D8B" w:rsidRDefault="00837947" w:rsidP="00AD4D8B">
            <w:pPr>
              <w:pStyle w:val="Tabletext"/>
              <w:tabs>
                <w:tab w:val="decimal" w:pos="425"/>
              </w:tabs>
              <w:rPr>
                <w:highlight w:val="yellow"/>
              </w:rPr>
            </w:pPr>
          </w:p>
        </w:tc>
      </w:tr>
      <w:tr w:rsidR="00837947" w:rsidRPr="00AD4D8B" w:rsidTr="00AD4D8B">
        <w:trPr>
          <w:cantSplit/>
        </w:trPr>
        <w:tc>
          <w:tcPr>
            <w:tcW w:w="1288" w:type="pct"/>
            <w:tcBorders>
              <w:top w:val="nil"/>
              <w:bottom w:val="nil"/>
              <w:right w:val="nil"/>
            </w:tcBorders>
          </w:tcPr>
          <w:p w:rsidR="00837947" w:rsidRPr="00AD4D8B" w:rsidRDefault="00837947" w:rsidP="00AD4D8B">
            <w:pPr>
              <w:pStyle w:val="Tabletext"/>
              <w:ind w:left="227"/>
            </w:pPr>
            <w:r w:rsidRPr="00AD4D8B">
              <w:t>Resident child 17 years or younger</w:t>
            </w:r>
          </w:p>
        </w:tc>
        <w:tc>
          <w:tcPr>
            <w:tcW w:w="618" w:type="pct"/>
            <w:tcBorders>
              <w:left w:val="nil"/>
            </w:tcBorders>
          </w:tcPr>
          <w:p w:rsidR="00837947" w:rsidRPr="00AD4D8B" w:rsidRDefault="00837947" w:rsidP="00AD4D8B">
            <w:pPr>
              <w:pStyle w:val="Tabletext"/>
              <w:tabs>
                <w:tab w:val="decimal" w:pos="539"/>
              </w:tabs>
            </w:pPr>
            <w:r w:rsidRPr="00AD4D8B">
              <w:t>263</w:t>
            </w:r>
          </w:p>
        </w:tc>
        <w:tc>
          <w:tcPr>
            <w:tcW w:w="618" w:type="pct"/>
            <w:tcBorders>
              <w:left w:val="nil"/>
            </w:tcBorders>
            <w:shd w:val="clear" w:color="auto" w:fill="auto"/>
          </w:tcPr>
          <w:p w:rsidR="00837947" w:rsidRPr="00AD4D8B" w:rsidRDefault="00837947" w:rsidP="00AD4D8B">
            <w:pPr>
              <w:pStyle w:val="Tabletext"/>
              <w:tabs>
                <w:tab w:val="decimal" w:pos="425"/>
              </w:tabs>
            </w:pPr>
            <w:r w:rsidRPr="00AD4D8B">
              <w:t>24.8</w:t>
            </w:r>
          </w:p>
        </w:tc>
        <w:tc>
          <w:tcPr>
            <w:tcW w:w="619" w:type="pct"/>
            <w:tcBorders>
              <w:top w:val="nil"/>
              <w:bottom w:val="nil"/>
            </w:tcBorders>
            <w:shd w:val="clear" w:color="auto" w:fill="auto"/>
          </w:tcPr>
          <w:p w:rsidR="00837947" w:rsidRPr="00AD4D8B" w:rsidRDefault="00837947" w:rsidP="00AD4D8B">
            <w:pPr>
              <w:pStyle w:val="Tabletext"/>
              <w:tabs>
                <w:tab w:val="decimal" w:pos="539"/>
              </w:tabs>
            </w:pPr>
            <w:r w:rsidRPr="00AD4D8B">
              <w:t>108</w:t>
            </w:r>
          </w:p>
        </w:tc>
        <w:tc>
          <w:tcPr>
            <w:tcW w:w="618" w:type="pct"/>
            <w:tcBorders>
              <w:top w:val="nil"/>
              <w:bottom w:val="nil"/>
            </w:tcBorders>
            <w:shd w:val="clear" w:color="auto" w:fill="auto"/>
          </w:tcPr>
          <w:p w:rsidR="00837947" w:rsidRPr="00AD4D8B" w:rsidRDefault="00837947" w:rsidP="00AD4D8B">
            <w:pPr>
              <w:pStyle w:val="Tabletext"/>
              <w:tabs>
                <w:tab w:val="decimal" w:pos="425"/>
              </w:tabs>
            </w:pPr>
            <w:r w:rsidRPr="00AD4D8B">
              <w:t>19.7</w:t>
            </w:r>
          </w:p>
        </w:tc>
        <w:tc>
          <w:tcPr>
            <w:tcW w:w="618" w:type="pct"/>
            <w:tcBorders>
              <w:top w:val="nil"/>
              <w:bottom w:val="nil"/>
            </w:tcBorders>
            <w:shd w:val="clear" w:color="auto" w:fill="auto"/>
          </w:tcPr>
          <w:p w:rsidR="00837947" w:rsidRPr="00AD4D8B" w:rsidRDefault="00837947" w:rsidP="00AD4D8B">
            <w:pPr>
              <w:pStyle w:val="Tabletext"/>
              <w:tabs>
                <w:tab w:val="decimal" w:pos="539"/>
              </w:tabs>
            </w:pPr>
            <w:r w:rsidRPr="00AD4D8B">
              <w:t>155</w:t>
            </w:r>
          </w:p>
        </w:tc>
        <w:tc>
          <w:tcPr>
            <w:tcW w:w="619" w:type="pct"/>
            <w:tcBorders>
              <w:top w:val="nil"/>
              <w:bottom w:val="nil"/>
            </w:tcBorders>
            <w:shd w:val="clear" w:color="auto" w:fill="auto"/>
          </w:tcPr>
          <w:p w:rsidR="00837947" w:rsidRPr="00AD4D8B" w:rsidRDefault="00837947" w:rsidP="00AD4D8B">
            <w:pPr>
              <w:pStyle w:val="Tabletext"/>
              <w:tabs>
                <w:tab w:val="decimal" w:pos="425"/>
              </w:tabs>
            </w:pPr>
            <w:r w:rsidRPr="00AD4D8B">
              <w:t>30.2</w:t>
            </w:r>
          </w:p>
        </w:tc>
      </w:tr>
      <w:tr w:rsidR="00837947" w:rsidRPr="00AD4D8B" w:rsidTr="00AD4D8B">
        <w:trPr>
          <w:cantSplit/>
        </w:trPr>
        <w:tc>
          <w:tcPr>
            <w:tcW w:w="1288" w:type="pct"/>
            <w:tcBorders>
              <w:top w:val="nil"/>
              <w:bottom w:val="single" w:sz="4" w:space="0" w:color="auto"/>
              <w:right w:val="nil"/>
            </w:tcBorders>
          </w:tcPr>
          <w:p w:rsidR="00837947" w:rsidRPr="00AD4D8B" w:rsidRDefault="00837947" w:rsidP="00AD4D8B">
            <w:pPr>
              <w:pStyle w:val="Tabletext"/>
              <w:spacing w:after="40"/>
              <w:ind w:left="227"/>
            </w:pPr>
            <w:r w:rsidRPr="00AD4D8B">
              <w:t>No resident children</w:t>
            </w:r>
          </w:p>
        </w:tc>
        <w:tc>
          <w:tcPr>
            <w:tcW w:w="618" w:type="pct"/>
            <w:tcBorders>
              <w:left w:val="nil"/>
              <w:bottom w:val="single" w:sz="4" w:space="0" w:color="auto"/>
            </w:tcBorders>
          </w:tcPr>
          <w:p w:rsidR="00837947" w:rsidRPr="00AD4D8B" w:rsidRDefault="00837947" w:rsidP="00AD4D8B">
            <w:pPr>
              <w:pStyle w:val="Tabletext"/>
              <w:tabs>
                <w:tab w:val="decimal" w:pos="539"/>
              </w:tabs>
              <w:spacing w:after="40"/>
            </w:pPr>
            <w:r w:rsidRPr="00AD4D8B">
              <w:t>308</w:t>
            </w:r>
          </w:p>
        </w:tc>
        <w:tc>
          <w:tcPr>
            <w:tcW w:w="618" w:type="pct"/>
            <w:tcBorders>
              <w:left w:val="nil"/>
              <w:bottom w:val="single" w:sz="4" w:space="0" w:color="auto"/>
            </w:tcBorders>
            <w:shd w:val="clear" w:color="auto" w:fill="auto"/>
          </w:tcPr>
          <w:p w:rsidR="00837947" w:rsidRPr="00AD4D8B" w:rsidRDefault="00837947" w:rsidP="00AD4D8B">
            <w:pPr>
              <w:pStyle w:val="Tabletext"/>
              <w:tabs>
                <w:tab w:val="decimal" w:pos="425"/>
              </w:tabs>
              <w:spacing w:after="40"/>
            </w:pPr>
            <w:r w:rsidRPr="00AD4D8B">
              <w:t>23.9</w:t>
            </w:r>
          </w:p>
        </w:tc>
        <w:tc>
          <w:tcPr>
            <w:tcW w:w="619" w:type="pct"/>
            <w:tcBorders>
              <w:top w:val="nil"/>
              <w:bottom w:val="single" w:sz="4" w:space="0" w:color="auto"/>
            </w:tcBorders>
            <w:shd w:val="clear" w:color="auto" w:fill="auto"/>
          </w:tcPr>
          <w:p w:rsidR="00837947" w:rsidRPr="00AD4D8B" w:rsidRDefault="00837947" w:rsidP="00AD4D8B">
            <w:pPr>
              <w:pStyle w:val="Tabletext"/>
              <w:tabs>
                <w:tab w:val="decimal" w:pos="539"/>
              </w:tabs>
              <w:spacing w:after="40"/>
            </w:pPr>
            <w:r w:rsidRPr="00AD4D8B">
              <w:t>154</w:t>
            </w:r>
          </w:p>
        </w:tc>
        <w:tc>
          <w:tcPr>
            <w:tcW w:w="618" w:type="pct"/>
            <w:tcBorders>
              <w:top w:val="nil"/>
              <w:bottom w:val="single" w:sz="4" w:space="0" w:color="auto"/>
            </w:tcBorders>
            <w:shd w:val="clear" w:color="auto" w:fill="auto"/>
          </w:tcPr>
          <w:p w:rsidR="00837947" w:rsidRPr="00AD4D8B" w:rsidRDefault="00837947" w:rsidP="00AD4D8B">
            <w:pPr>
              <w:pStyle w:val="Tabletext"/>
              <w:tabs>
                <w:tab w:val="decimal" w:pos="425"/>
              </w:tabs>
              <w:spacing w:after="40"/>
            </w:pPr>
            <w:r w:rsidRPr="00AD4D8B">
              <w:t>22.5</w:t>
            </w:r>
          </w:p>
        </w:tc>
        <w:tc>
          <w:tcPr>
            <w:tcW w:w="618" w:type="pct"/>
            <w:tcBorders>
              <w:top w:val="nil"/>
              <w:bottom w:val="single" w:sz="4" w:space="0" w:color="auto"/>
            </w:tcBorders>
            <w:shd w:val="clear" w:color="auto" w:fill="auto"/>
          </w:tcPr>
          <w:p w:rsidR="00837947" w:rsidRPr="00AD4D8B" w:rsidRDefault="00837947" w:rsidP="00AD4D8B">
            <w:pPr>
              <w:pStyle w:val="Tabletext"/>
              <w:tabs>
                <w:tab w:val="decimal" w:pos="539"/>
              </w:tabs>
              <w:spacing w:after="40"/>
            </w:pPr>
            <w:r w:rsidRPr="00AD4D8B">
              <w:t>154</w:t>
            </w:r>
          </w:p>
        </w:tc>
        <w:tc>
          <w:tcPr>
            <w:tcW w:w="619" w:type="pct"/>
            <w:tcBorders>
              <w:top w:val="nil"/>
              <w:bottom w:val="single" w:sz="4" w:space="0" w:color="auto"/>
            </w:tcBorders>
            <w:shd w:val="clear" w:color="auto" w:fill="auto"/>
          </w:tcPr>
          <w:p w:rsidR="00837947" w:rsidRPr="00AD4D8B" w:rsidRDefault="00837947" w:rsidP="00AD4D8B">
            <w:pPr>
              <w:pStyle w:val="Tabletext"/>
              <w:tabs>
                <w:tab w:val="decimal" w:pos="425"/>
              </w:tabs>
              <w:spacing w:after="40"/>
            </w:pPr>
            <w:r w:rsidRPr="00AD4D8B">
              <w:t>25.5</w:t>
            </w:r>
          </w:p>
        </w:tc>
      </w:tr>
    </w:tbl>
    <w:p w:rsidR="009E49CC" w:rsidRDefault="009E49CC" w:rsidP="009E49CC">
      <w:pPr>
        <w:pStyle w:val="Source"/>
      </w:pPr>
      <w:r>
        <w:t>Notes:</w:t>
      </w:r>
      <w:r>
        <w:tab/>
        <w:t>Weighted (</w:t>
      </w:r>
      <w:r w:rsidR="009105E1">
        <w:t>‘</w:t>
      </w:r>
      <w:r>
        <w:t xml:space="preserve">000) sample size (N): All N = 2065; </w:t>
      </w:r>
      <w:r w:rsidR="0062023A">
        <w:t>m</w:t>
      </w:r>
      <w:r>
        <w:t xml:space="preserve">en N = 949; </w:t>
      </w:r>
      <w:r w:rsidR="0062023A">
        <w:t>w</w:t>
      </w:r>
      <w:r>
        <w:t>omen N = 1116.</w:t>
      </w:r>
      <w:r w:rsidR="00610C88">
        <w:t xml:space="preserve"> </w:t>
      </w:r>
      <w:proofErr w:type="gramStart"/>
      <w:r w:rsidR="00610C88">
        <w:t>Includes all forms of education and training: university, VET and other.</w:t>
      </w:r>
      <w:proofErr w:type="gramEnd"/>
    </w:p>
    <w:p w:rsidR="001D6DF6" w:rsidRDefault="00610C88" w:rsidP="00BB4E21">
      <w:pPr>
        <w:pStyle w:val="Heading3"/>
        <w:spacing w:before="360"/>
      </w:pPr>
      <w:r>
        <w:t xml:space="preserve">Work, life and study amongst the </w:t>
      </w:r>
      <w:r w:rsidR="00B67E65">
        <w:t>low-paid</w:t>
      </w:r>
      <w:r>
        <w:t xml:space="preserve"> </w:t>
      </w:r>
    </w:p>
    <w:p w:rsidR="001D6DF6" w:rsidRDefault="001D6DF6" w:rsidP="002D0990">
      <w:pPr>
        <w:pStyle w:val="text-lessbefore"/>
      </w:pPr>
      <w:r w:rsidRPr="001D6DF6">
        <w:t>Work–life interference is worse for th</w:t>
      </w:r>
      <w:r w:rsidR="00610C88">
        <w:t>ose</w:t>
      </w:r>
      <w:r w:rsidRPr="001D6DF6">
        <w:t xml:space="preserve"> participating in education and training, and this is greatest for employees in low-paid occupations. Table </w:t>
      </w:r>
      <w:r w:rsidR="004F2D6F">
        <w:t>5</w:t>
      </w:r>
      <w:r w:rsidRPr="001D6DF6">
        <w:t xml:space="preserve"> shows AWALI scores for those participating in education or training compared with those who were not. As work hours have a significant impact on work–life index scores, AWALI scores adjusting for these differences are also provided. Those participating in education or training had worse work–life interaction (that is, a higher index score) than those who were not, controlling for differences in working hours. </w:t>
      </w:r>
    </w:p>
    <w:p w:rsidR="001D6DF6" w:rsidRDefault="001D6DF6" w:rsidP="002D0990">
      <w:pPr>
        <w:pStyle w:val="text"/>
      </w:pPr>
      <w:r w:rsidRPr="001D6DF6">
        <w:t xml:space="preserve">Worse work–life interaction is evident both for low-paid occupations and those in the </w:t>
      </w:r>
      <w:r w:rsidR="00B11513">
        <w:t>lowest income bracket</w:t>
      </w:r>
      <w:r w:rsidRPr="001D6DF6">
        <w:t xml:space="preserve">. Women participating in education or training consistently had higher work–life conflict compared with men. </w:t>
      </w:r>
    </w:p>
    <w:p w:rsidR="00BB4E21" w:rsidRDefault="00BB4E21">
      <w:pPr>
        <w:spacing w:before="0" w:after="0"/>
        <w:rPr>
          <w:rFonts w:ascii="Arial" w:hAnsi="Arial"/>
          <w:b/>
          <w:sz w:val="17"/>
          <w:szCs w:val="20"/>
          <w:lang w:eastAsia="en-US"/>
        </w:rPr>
      </w:pPr>
      <w:bookmarkStart w:id="85" w:name="_Ref232224009"/>
      <w:bookmarkStart w:id="86" w:name="_Toc120616562"/>
      <w:bookmarkStart w:id="87" w:name="_Toc294258829"/>
      <w:r>
        <w:br w:type="page"/>
      </w:r>
    </w:p>
    <w:p w:rsidR="000E312A" w:rsidRDefault="000E312A" w:rsidP="000E312A">
      <w:pPr>
        <w:pStyle w:val="tabletitle"/>
      </w:pPr>
      <w:r>
        <w:lastRenderedPageBreak/>
        <w:t xml:space="preserve">Table </w:t>
      </w:r>
      <w:bookmarkEnd w:id="85"/>
      <w:r w:rsidR="004F2D6F">
        <w:t>5</w:t>
      </w:r>
      <w:r>
        <w:tab/>
      </w:r>
      <w:r w:rsidRPr="004F0281">
        <w:t>Work</w:t>
      </w:r>
      <w:r>
        <w:t>–life index scores by gender and occupational status, AWALI 2009</w:t>
      </w:r>
      <w:bookmarkEnd w:id="86"/>
      <w:bookmarkEnd w:id="87"/>
    </w:p>
    <w:tbl>
      <w:tblPr>
        <w:tblW w:w="8505" w:type="dxa"/>
        <w:tblInd w:w="108" w:type="dxa"/>
        <w:tblBorders>
          <w:top w:val="single" w:sz="4" w:space="0" w:color="auto"/>
          <w:bottom w:val="single" w:sz="4" w:space="0" w:color="auto"/>
        </w:tblBorders>
        <w:tblLayout w:type="fixed"/>
        <w:tblLook w:val="0000"/>
      </w:tblPr>
      <w:tblGrid>
        <w:gridCol w:w="1385"/>
        <w:gridCol w:w="1186"/>
        <w:gridCol w:w="1187"/>
        <w:gridCol w:w="1187"/>
        <w:gridCol w:w="1187"/>
        <w:gridCol w:w="1187"/>
        <w:gridCol w:w="1186"/>
      </w:tblGrid>
      <w:tr w:rsidR="000E312A" w:rsidTr="003830B6">
        <w:trPr>
          <w:cantSplit/>
        </w:trPr>
        <w:tc>
          <w:tcPr>
            <w:tcW w:w="814" w:type="pct"/>
            <w:tcBorders>
              <w:top w:val="single" w:sz="4" w:space="0" w:color="auto"/>
              <w:bottom w:val="nil"/>
              <w:right w:val="nil"/>
            </w:tcBorders>
          </w:tcPr>
          <w:p w:rsidR="000E312A" w:rsidRDefault="000E312A" w:rsidP="000E312A">
            <w:pPr>
              <w:pStyle w:val="Tablehead1"/>
            </w:pPr>
            <w:r>
              <w:t>Work–life index</w:t>
            </w:r>
          </w:p>
        </w:tc>
        <w:tc>
          <w:tcPr>
            <w:tcW w:w="1395" w:type="pct"/>
            <w:gridSpan w:val="2"/>
            <w:tcBorders>
              <w:top w:val="single" w:sz="4" w:space="0" w:color="auto"/>
              <w:left w:val="nil"/>
              <w:bottom w:val="nil"/>
              <w:right w:val="nil"/>
            </w:tcBorders>
          </w:tcPr>
          <w:p w:rsidR="000E312A" w:rsidRPr="001C627B" w:rsidRDefault="000E312A" w:rsidP="000E312A">
            <w:pPr>
              <w:pStyle w:val="Tablehead1"/>
              <w:jc w:val="center"/>
              <w:rPr>
                <w:bCs/>
              </w:rPr>
            </w:pPr>
            <w:r w:rsidRPr="001C627B">
              <w:rPr>
                <w:bCs/>
              </w:rPr>
              <w:t>All</w:t>
            </w:r>
          </w:p>
        </w:tc>
        <w:tc>
          <w:tcPr>
            <w:tcW w:w="1396" w:type="pct"/>
            <w:gridSpan w:val="2"/>
            <w:tcBorders>
              <w:top w:val="single" w:sz="4" w:space="0" w:color="auto"/>
              <w:left w:val="nil"/>
              <w:bottom w:val="nil"/>
            </w:tcBorders>
          </w:tcPr>
          <w:p w:rsidR="000E312A" w:rsidRPr="001C627B" w:rsidRDefault="000E312A" w:rsidP="000E312A">
            <w:pPr>
              <w:pStyle w:val="Tablehead1"/>
              <w:jc w:val="center"/>
              <w:rPr>
                <w:bCs/>
              </w:rPr>
            </w:pPr>
            <w:r>
              <w:rPr>
                <w:bCs/>
              </w:rPr>
              <w:t>Low-paid occupation</w:t>
            </w:r>
          </w:p>
        </w:tc>
        <w:tc>
          <w:tcPr>
            <w:tcW w:w="1395" w:type="pct"/>
            <w:gridSpan w:val="2"/>
            <w:tcBorders>
              <w:top w:val="single" w:sz="4" w:space="0" w:color="auto"/>
              <w:left w:val="nil"/>
              <w:bottom w:val="nil"/>
            </w:tcBorders>
          </w:tcPr>
          <w:p w:rsidR="000E312A" w:rsidRPr="00D228D9" w:rsidRDefault="000E312A" w:rsidP="000E312A">
            <w:pPr>
              <w:pStyle w:val="Tablehead1"/>
              <w:jc w:val="center"/>
              <w:rPr>
                <w:bCs/>
              </w:rPr>
            </w:pPr>
            <w:r>
              <w:rPr>
                <w:bCs/>
              </w:rPr>
              <w:t>Higher-paid occupation</w:t>
            </w:r>
          </w:p>
        </w:tc>
      </w:tr>
      <w:tr w:rsidR="000E312A" w:rsidTr="003830B6">
        <w:trPr>
          <w:cantSplit/>
        </w:trPr>
        <w:tc>
          <w:tcPr>
            <w:tcW w:w="814" w:type="pct"/>
            <w:tcBorders>
              <w:top w:val="nil"/>
              <w:bottom w:val="single" w:sz="4" w:space="0" w:color="auto"/>
              <w:right w:val="nil"/>
            </w:tcBorders>
          </w:tcPr>
          <w:p w:rsidR="000E312A" w:rsidRDefault="000E312A" w:rsidP="002D0990">
            <w:pPr>
              <w:pStyle w:val="Tablehead2"/>
              <w:jc w:val="center"/>
            </w:pPr>
          </w:p>
        </w:tc>
        <w:tc>
          <w:tcPr>
            <w:tcW w:w="697" w:type="pct"/>
            <w:tcBorders>
              <w:top w:val="nil"/>
              <w:left w:val="nil"/>
              <w:bottom w:val="single" w:sz="4" w:space="0" w:color="auto"/>
              <w:right w:val="nil"/>
            </w:tcBorders>
            <w:shd w:val="clear" w:color="auto" w:fill="auto"/>
          </w:tcPr>
          <w:p w:rsidR="000E312A" w:rsidRPr="009E2B90" w:rsidRDefault="000E312A" w:rsidP="002D0990">
            <w:pPr>
              <w:pStyle w:val="Tablehead2"/>
              <w:jc w:val="center"/>
            </w:pPr>
            <w:r>
              <w:t>Participating</w:t>
            </w:r>
          </w:p>
        </w:tc>
        <w:tc>
          <w:tcPr>
            <w:tcW w:w="698" w:type="pct"/>
            <w:tcBorders>
              <w:top w:val="nil"/>
              <w:left w:val="nil"/>
              <w:bottom w:val="single" w:sz="4" w:space="0" w:color="auto"/>
              <w:right w:val="nil"/>
            </w:tcBorders>
            <w:shd w:val="clear" w:color="auto" w:fill="auto"/>
          </w:tcPr>
          <w:p w:rsidR="000E312A" w:rsidRPr="009E2B90" w:rsidRDefault="000E312A" w:rsidP="002D0990">
            <w:pPr>
              <w:pStyle w:val="Tablehead2"/>
              <w:jc w:val="center"/>
            </w:pPr>
            <w:r>
              <w:t>Not participating</w:t>
            </w:r>
          </w:p>
        </w:tc>
        <w:tc>
          <w:tcPr>
            <w:tcW w:w="698" w:type="pct"/>
            <w:tcBorders>
              <w:top w:val="nil"/>
              <w:left w:val="nil"/>
              <w:bottom w:val="single" w:sz="4" w:space="0" w:color="auto"/>
            </w:tcBorders>
            <w:shd w:val="clear" w:color="auto" w:fill="auto"/>
          </w:tcPr>
          <w:p w:rsidR="000E312A" w:rsidRPr="009E2B90" w:rsidRDefault="000E312A" w:rsidP="002D0990">
            <w:pPr>
              <w:pStyle w:val="Tablehead2"/>
              <w:jc w:val="center"/>
            </w:pPr>
            <w:r>
              <w:t>Participating</w:t>
            </w:r>
          </w:p>
        </w:tc>
        <w:tc>
          <w:tcPr>
            <w:tcW w:w="698" w:type="pct"/>
            <w:tcBorders>
              <w:top w:val="nil"/>
              <w:left w:val="nil"/>
              <w:bottom w:val="single" w:sz="4" w:space="0" w:color="auto"/>
              <w:right w:val="nil"/>
            </w:tcBorders>
          </w:tcPr>
          <w:p w:rsidR="000E312A" w:rsidRPr="009E2B90" w:rsidRDefault="000E312A" w:rsidP="002D0990">
            <w:pPr>
              <w:pStyle w:val="Tablehead2"/>
              <w:jc w:val="center"/>
            </w:pPr>
            <w:r>
              <w:t>Not participating</w:t>
            </w:r>
          </w:p>
        </w:tc>
        <w:tc>
          <w:tcPr>
            <w:tcW w:w="698" w:type="pct"/>
            <w:tcBorders>
              <w:top w:val="nil"/>
              <w:left w:val="nil"/>
              <w:bottom w:val="single" w:sz="4" w:space="0" w:color="auto"/>
            </w:tcBorders>
            <w:shd w:val="clear" w:color="auto" w:fill="auto"/>
          </w:tcPr>
          <w:p w:rsidR="000E312A" w:rsidRPr="009E2B90" w:rsidRDefault="000E312A" w:rsidP="002D0990">
            <w:pPr>
              <w:pStyle w:val="Tablehead2"/>
              <w:jc w:val="center"/>
            </w:pPr>
            <w:r>
              <w:t>Participating</w:t>
            </w:r>
          </w:p>
        </w:tc>
        <w:tc>
          <w:tcPr>
            <w:tcW w:w="697" w:type="pct"/>
            <w:tcBorders>
              <w:top w:val="nil"/>
              <w:left w:val="nil"/>
              <w:bottom w:val="single" w:sz="4" w:space="0" w:color="auto"/>
            </w:tcBorders>
            <w:shd w:val="clear" w:color="auto" w:fill="auto"/>
          </w:tcPr>
          <w:p w:rsidR="000E312A" w:rsidRPr="009E2B90" w:rsidRDefault="000E312A" w:rsidP="002D0990">
            <w:pPr>
              <w:pStyle w:val="Tablehead2"/>
              <w:jc w:val="center"/>
            </w:pPr>
            <w:r>
              <w:t>Not participating</w:t>
            </w:r>
          </w:p>
        </w:tc>
      </w:tr>
      <w:tr w:rsidR="003830B6" w:rsidTr="003830B6">
        <w:trPr>
          <w:cantSplit/>
        </w:trPr>
        <w:tc>
          <w:tcPr>
            <w:tcW w:w="5000" w:type="pct"/>
            <w:gridSpan w:val="7"/>
            <w:tcBorders>
              <w:top w:val="single" w:sz="4" w:space="0" w:color="auto"/>
              <w:bottom w:val="nil"/>
            </w:tcBorders>
          </w:tcPr>
          <w:p w:rsidR="003830B6" w:rsidRPr="002D0990" w:rsidRDefault="003830B6" w:rsidP="003830B6">
            <w:pPr>
              <w:pStyle w:val="Tabletext"/>
              <w:rPr>
                <w:b/>
              </w:rPr>
            </w:pPr>
            <w:r w:rsidRPr="002D0990">
              <w:rPr>
                <w:b/>
              </w:rPr>
              <w:t>All</w:t>
            </w:r>
          </w:p>
        </w:tc>
      </w:tr>
      <w:tr w:rsidR="000E312A" w:rsidTr="003830B6">
        <w:trPr>
          <w:cantSplit/>
        </w:trPr>
        <w:tc>
          <w:tcPr>
            <w:tcW w:w="814" w:type="pct"/>
            <w:tcBorders>
              <w:top w:val="nil"/>
              <w:bottom w:val="nil"/>
              <w:right w:val="nil"/>
            </w:tcBorders>
          </w:tcPr>
          <w:p w:rsidR="000E312A" w:rsidRDefault="000E312A" w:rsidP="002D0990">
            <w:pPr>
              <w:pStyle w:val="Tabletext"/>
            </w:pPr>
            <w:r>
              <w:t xml:space="preserve">Unadjusted </w:t>
            </w:r>
          </w:p>
        </w:tc>
        <w:tc>
          <w:tcPr>
            <w:tcW w:w="697" w:type="pct"/>
            <w:tcBorders>
              <w:top w:val="nil"/>
              <w:left w:val="nil"/>
              <w:bottom w:val="nil"/>
              <w:right w:val="nil"/>
            </w:tcBorders>
            <w:shd w:val="clear" w:color="auto" w:fill="auto"/>
          </w:tcPr>
          <w:p w:rsidR="000E312A" w:rsidRPr="009E2B90" w:rsidRDefault="000E312A" w:rsidP="002D0990">
            <w:pPr>
              <w:pStyle w:val="Tabletext"/>
              <w:tabs>
                <w:tab w:val="decimal" w:pos="510"/>
              </w:tabs>
            </w:pPr>
            <w:r>
              <w:t>44.2</w:t>
            </w:r>
          </w:p>
        </w:tc>
        <w:tc>
          <w:tcPr>
            <w:tcW w:w="698" w:type="pct"/>
            <w:tcBorders>
              <w:top w:val="nil"/>
              <w:left w:val="nil"/>
              <w:bottom w:val="nil"/>
              <w:right w:val="nil"/>
            </w:tcBorders>
            <w:shd w:val="clear" w:color="auto" w:fill="auto"/>
          </w:tcPr>
          <w:p w:rsidR="000E312A" w:rsidRPr="009E2B90" w:rsidRDefault="000E312A" w:rsidP="002D0990">
            <w:pPr>
              <w:pStyle w:val="Tabletext"/>
              <w:tabs>
                <w:tab w:val="decimal" w:pos="510"/>
              </w:tabs>
            </w:pPr>
            <w:r>
              <w:t>43.0</w:t>
            </w:r>
          </w:p>
        </w:tc>
        <w:tc>
          <w:tcPr>
            <w:tcW w:w="698" w:type="pct"/>
            <w:tcBorders>
              <w:top w:val="nil"/>
              <w:left w:val="nil"/>
              <w:bottom w:val="nil"/>
            </w:tcBorders>
            <w:shd w:val="clear" w:color="auto" w:fill="auto"/>
          </w:tcPr>
          <w:p w:rsidR="000E312A" w:rsidRPr="009E2B90" w:rsidRDefault="000E312A" w:rsidP="002D0990">
            <w:pPr>
              <w:pStyle w:val="Tabletext"/>
              <w:tabs>
                <w:tab w:val="decimal" w:pos="510"/>
              </w:tabs>
            </w:pPr>
            <w:r>
              <w:t>43.0</w:t>
            </w:r>
          </w:p>
        </w:tc>
        <w:tc>
          <w:tcPr>
            <w:tcW w:w="698" w:type="pct"/>
            <w:tcBorders>
              <w:top w:val="nil"/>
              <w:left w:val="nil"/>
              <w:bottom w:val="nil"/>
              <w:right w:val="nil"/>
            </w:tcBorders>
          </w:tcPr>
          <w:p w:rsidR="000E312A" w:rsidRPr="009E2B90" w:rsidRDefault="000E312A" w:rsidP="002D0990">
            <w:pPr>
              <w:pStyle w:val="Tabletext"/>
              <w:tabs>
                <w:tab w:val="decimal" w:pos="510"/>
              </w:tabs>
            </w:pPr>
            <w:r>
              <w:t>38.9</w:t>
            </w:r>
          </w:p>
        </w:tc>
        <w:tc>
          <w:tcPr>
            <w:tcW w:w="698" w:type="pct"/>
            <w:tcBorders>
              <w:top w:val="nil"/>
              <w:left w:val="nil"/>
              <w:bottom w:val="nil"/>
            </w:tcBorders>
            <w:shd w:val="clear" w:color="auto" w:fill="auto"/>
          </w:tcPr>
          <w:p w:rsidR="000E312A" w:rsidRPr="009E2B90" w:rsidRDefault="000E312A" w:rsidP="002D0990">
            <w:pPr>
              <w:pStyle w:val="Tabletext"/>
              <w:tabs>
                <w:tab w:val="decimal" w:pos="510"/>
              </w:tabs>
            </w:pPr>
            <w:r>
              <w:t>45.5</w:t>
            </w:r>
          </w:p>
        </w:tc>
        <w:tc>
          <w:tcPr>
            <w:tcW w:w="697" w:type="pct"/>
            <w:tcBorders>
              <w:top w:val="nil"/>
              <w:left w:val="nil"/>
              <w:bottom w:val="nil"/>
            </w:tcBorders>
            <w:shd w:val="clear" w:color="auto" w:fill="auto"/>
          </w:tcPr>
          <w:p w:rsidR="000E312A" w:rsidRPr="009E2B90" w:rsidRDefault="000E312A" w:rsidP="002D0990">
            <w:pPr>
              <w:pStyle w:val="Tabletext"/>
              <w:tabs>
                <w:tab w:val="decimal" w:pos="510"/>
              </w:tabs>
            </w:pPr>
            <w:r>
              <w:t>47.1</w:t>
            </w:r>
          </w:p>
        </w:tc>
      </w:tr>
      <w:tr w:rsidR="000E312A" w:rsidTr="003830B6">
        <w:trPr>
          <w:cantSplit/>
        </w:trPr>
        <w:tc>
          <w:tcPr>
            <w:tcW w:w="814" w:type="pct"/>
            <w:tcBorders>
              <w:top w:val="nil"/>
              <w:bottom w:val="single" w:sz="4" w:space="0" w:color="auto"/>
              <w:right w:val="nil"/>
            </w:tcBorders>
          </w:tcPr>
          <w:p w:rsidR="000E312A" w:rsidRDefault="000E312A" w:rsidP="002D0990">
            <w:pPr>
              <w:pStyle w:val="Tabletext"/>
            </w:pPr>
            <w:r>
              <w:t>Adjusted</w:t>
            </w:r>
          </w:p>
        </w:tc>
        <w:tc>
          <w:tcPr>
            <w:tcW w:w="697" w:type="pct"/>
            <w:tcBorders>
              <w:top w:val="nil"/>
              <w:left w:val="nil"/>
              <w:bottom w:val="single" w:sz="4" w:space="0" w:color="auto"/>
              <w:right w:val="nil"/>
            </w:tcBorders>
            <w:shd w:val="clear" w:color="auto" w:fill="auto"/>
          </w:tcPr>
          <w:p w:rsidR="000E312A" w:rsidRPr="009E2B90" w:rsidRDefault="000E312A" w:rsidP="002D0990">
            <w:pPr>
              <w:pStyle w:val="Tabletext"/>
              <w:tabs>
                <w:tab w:val="decimal" w:pos="510"/>
              </w:tabs>
            </w:pPr>
            <w:r>
              <w:t>46.6</w:t>
            </w:r>
          </w:p>
        </w:tc>
        <w:tc>
          <w:tcPr>
            <w:tcW w:w="698" w:type="pct"/>
            <w:tcBorders>
              <w:top w:val="nil"/>
              <w:left w:val="nil"/>
              <w:bottom w:val="single" w:sz="4" w:space="0" w:color="auto"/>
              <w:right w:val="nil"/>
            </w:tcBorders>
            <w:shd w:val="clear" w:color="auto" w:fill="auto"/>
          </w:tcPr>
          <w:p w:rsidR="000E312A" w:rsidRPr="009E2B90" w:rsidRDefault="000E312A" w:rsidP="002D0990">
            <w:pPr>
              <w:pStyle w:val="Tabletext"/>
              <w:tabs>
                <w:tab w:val="decimal" w:pos="510"/>
              </w:tabs>
            </w:pPr>
            <w:r>
              <w:t>42.6</w:t>
            </w:r>
          </w:p>
        </w:tc>
        <w:tc>
          <w:tcPr>
            <w:tcW w:w="698" w:type="pct"/>
            <w:tcBorders>
              <w:top w:val="nil"/>
              <w:left w:val="nil"/>
              <w:bottom w:val="single" w:sz="4" w:space="0" w:color="auto"/>
            </w:tcBorders>
            <w:shd w:val="clear" w:color="auto" w:fill="auto"/>
          </w:tcPr>
          <w:p w:rsidR="000E312A" w:rsidRPr="009E2B90" w:rsidRDefault="000E312A" w:rsidP="002D0990">
            <w:pPr>
              <w:pStyle w:val="Tabletext"/>
              <w:tabs>
                <w:tab w:val="decimal" w:pos="510"/>
              </w:tabs>
            </w:pPr>
            <w:r>
              <w:t>48.6</w:t>
            </w:r>
          </w:p>
        </w:tc>
        <w:tc>
          <w:tcPr>
            <w:tcW w:w="698" w:type="pct"/>
            <w:tcBorders>
              <w:top w:val="nil"/>
              <w:left w:val="nil"/>
              <w:bottom w:val="single" w:sz="4" w:space="0" w:color="auto"/>
              <w:right w:val="nil"/>
            </w:tcBorders>
          </w:tcPr>
          <w:p w:rsidR="000E312A" w:rsidRPr="009E2B90" w:rsidRDefault="000E312A" w:rsidP="002D0990">
            <w:pPr>
              <w:pStyle w:val="Tabletext"/>
              <w:tabs>
                <w:tab w:val="decimal" w:pos="510"/>
              </w:tabs>
            </w:pPr>
            <w:r>
              <w:t>40.0</w:t>
            </w:r>
          </w:p>
        </w:tc>
        <w:tc>
          <w:tcPr>
            <w:tcW w:w="698" w:type="pct"/>
            <w:tcBorders>
              <w:top w:val="nil"/>
              <w:left w:val="nil"/>
              <w:bottom w:val="single" w:sz="4" w:space="0" w:color="auto"/>
            </w:tcBorders>
            <w:shd w:val="clear" w:color="auto" w:fill="auto"/>
          </w:tcPr>
          <w:p w:rsidR="000E312A" w:rsidRPr="009E2B90" w:rsidRDefault="000E312A" w:rsidP="002D0990">
            <w:pPr>
              <w:pStyle w:val="Tabletext"/>
              <w:tabs>
                <w:tab w:val="decimal" w:pos="510"/>
              </w:tabs>
            </w:pPr>
            <w:r>
              <w:t>44.6</w:t>
            </w:r>
          </w:p>
        </w:tc>
        <w:tc>
          <w:tcPr>
            <w:tcW w:w="697" w:type="pct"/>
            <w:tcBorders>
              <w:top w:val="nil"/>
              <w:left w:val="nil"/>
              <w:bottom w:val="single" w:sz="4" w:space="0" w:color="auto"/>
            </w:tcBorders>
            <w:shd w:val="clear" w:color="auto" w:fill="auto"/>
          </w:tcPr>
          <w:p w:rsidR="000E312A" w:rsidRPr="009E2B90" w:rsidRDefault="000E312A" w:rsidP="002D0990">
            <w:pPr>
              <w:pStyle w:val="Tabletext"/>
              <w:tabs>
                <w:tab w:val="decimal" w:pos="510"/>
              </w:tabs>
            </w:pPr>
            <w:r>
              <w:t>45.2</w:t>
            </w:r>
          </w:p>
        </w:tc>
      </w:tr>
      <w:tr w:rsidR="003830B6" w:rsidTr="003830B6">
        <w:trPr>
          <w:cantSplit/>
        </w:trPr>
        <w:tc>
          <w:tcPr>
            <w:tcW w:w="5000" w:type="pct"/>
            <w:gridSpan w:val="7"/>
            <w:tcBorders>
              <w:top w:val="single" w:sz="4" w:space="0" w:color="auto"/>
              <w:bottom w:val="nil"/>
            </w:tcBorders>
          </w:tcPr>
          <w:p w:rsidR="003830B6" w:rsidRPr="002D0990" w:rsidRDefault="003830B6" w:rsidP="003830B6">
            <w:pPr>
              <w:pStyle w:val="Tabletext"/>
              <w:rPr>
                <w:b/>
              </w:rPr>
            </w:pPr>
            <w:r w:rsidRPr="002D0990">
              <w:rPr>
                <w:b/>
              </w:rPr>
              <w:t>Men</w:t>
            </w:r>
          </w:p>
        </w:tc>
      </w:tr>
      <w:tr w:rsidR="000E312A" w:rsidTr="003830B6">
        <w:trPr>
          <w:cantSplit/>
        </w:trPr>
        <w:tc>
          <w:tcPr>
            <w:tcW w:w="814" w:type="pct"/>
            <w:tcBorders>
              <w:top w:val="nil"/>
              <w:bottom w:val="nil"/>
              <w:right w:val="nil"/>
            </w:tcBorders>
          </w:tcPr>
          <w:p w:rsidR="000E312A" w:rsidRDefault="000E312A" w:rsidP="002D0990">
            <w:pPr>
              <w:pStyle w:val="Tabletext"/>
            </w:pPr>
            <w:r>
              <w:t>Unadjusted</w:t>
            </w:r>
          </w:p>
        </w:tc>
        <w:tc>
          <w:tcPr>
            <w:tcW w:w="697" w:type="pct"/>
            <w:tcBorders>
              <w:top w:val="nil"/>
              <w:left w:val="nil"/>
              <w:bottom w:val="nil"/>
              <w:right w:val="nil"/>
            </w:tcBorders>
            <w:shd w:val="clear" w:color="auto" w:fill="auto"/>
          </w:tcPr>
          <w:p w:rsidR="000E312A" w:rsidRPr="009E2B90" w:rsidRDefault="000E312A" w:rsidP="002D0990">
            <w:pPr>
              <w:pStyle w:val="Tabletext"/>
              <w:tabs>
                <w:tab w:val="decimal" w:pos="510"/>
              </w:tabs>
            </w:pPr>
            <w:r>
              <w:t>42.7</w:t>
            </w:r>
          </w:p>
        </w:tc>
        <w:tc>
          <w:tcPr>
            <w:tcW w:w="698" w:type="pct"/>
            <w:tcBorders>
              <w:top w:val="nil"/>
              <w:left w:val="nil"/>
              <w:bottom w:val="nil"/>
              <w:right w:val="nil"/>
            </w:tcBorders>
            <w:shd w:val="clear" w:color="auto" w:fill="auto"/>
          </w:tcPr>
          <w:p w:rsidR="000E312A" w:rsidRPr="009E2B90" w:rsidRDefault="000E312A" w:rsidP="002D0990">
            <w:pPr>
              <w:pStyle w:val="Tabletext"/>
              <w:tabs>
                <w:tab w:val="decimal" w:pos="510"/>
              </w:tabs>
            </w:pPr>
            <w:r>
              <w:t>43.0</w:t>
            </w:r>
          </w:p>
        </w:tc>
        <w:tc>
          <w:tcPr>
            <w:tcW w:w="698" w:type="pct"/>
            <w:tcBorders>
              <w:top w:val="nil"/>
              <w:left w:val="nil"/>
              <w:bottom w:val="nil"/>
            </w:tcBorders>
            <w:shd w:val="clear" w:color="auto" w:fill="auto"/>
          </w:tcPr>
          <w:p w:rsidR="000E312A" w:rsidRPr="009E2B90" w:rsidRDefault="000E312A" w:rsidP="002D0990">
            <w:pPr>
              <w:pStyle w:val="Tabletext"/>
              <w:tabs>
                <w:tab w:val="decimal" w:pos="510"/>
              </w:tabs>
            </w:pPr>
            <w:r>
              <w:t>41.9</w:t>
            </w:r>
          </w:p>
        </w:tc>
        <w:tc>
          <w:tcPr>
            <w:tcW w:w="698" w:type="pct"/>
            <w:tcBorders>
              <w:top w:val="nil"/>
              <w:left w:val="nil"/>
              <w:bottom w:val="nil"/>
              <w:right w:val="nil"/>
            </w:tcBorders>
          </w:tcPr>
          <w:p w:rsidR="000E312A" w:rsidRPr="009E2B90" w:rsidRDefault="000E312A" w:rsidP="002D0990">
            <w:pPr>
              <w:pStyle w:val="Tabletext"/>
              <w:tabs>
                <w:tab w:val="decimal" w:pos="510"/>
              </w:tabs>
            </w:pPr>
            <w:r>
              <w:t>37.6</w:t>
            </w:r>
          </w:p>
        </w:tc>
        <w:tc>
          <w:tcPr>
            <w:tcW w:w="698" w:type="pct"/>
            <w:tcBorders>
              <w:top w:val="nil"/>
              <w:left w:val="nil"/>
              <w:bottom w:val="nil"/>
            </w:tcBorders>
            <w:shd w:val="clear" w:color="auto" w:fill="auto"/>
          </w:tcPr>
          <w:p w:rsidR="000E312A" w:rsidRPr="009E2B90" w:rsidRDefault="000E312A" w:rsidP="002D0990">
            <w:pPr>
              <w:pStyle w:val="Tabletext"/>
              <w:tabs>
                <w:tab w:val="decimal" w:pos="510"/>
              </w:tabs>
            </w:pPr>
            <w:r>
              <w:t>42.9</w:t>
            </w:r>
          </w:p>
        </w:tc>
        <w:tc>
          <w:tcPr>
            <w:tcW w:w="697" w:type="pct"/>
            <w:tcBorders>
              <w:top w:val="nil"/>
              <w:left w:val="nil"/>
              <w:bottom w:val="nil"/>
            </w:tcBorders>
            <w:shd w:val="clear" w:color="auto" w:fill="auto"/>
          </w:tcPr>
          <w:p w:rsidR="000E312A" w:rsidRPr="009E2B90" w:rsidRDefault="000E312A" w:rsidP="002D0990">
            <w:pPr>
              <w:pStyle w:val="Tabletext"/>
              <w:tabs>
                <w:tab w:val="decimal" w:pos="510"/>
              </w:tabs>
            </w:pPr>
            <w:r>
              <w:t>47.0</w:t>
            </w:r>
          </w:p>
        </w:tc>
      </w:tr>
      <w:tr w:rsidR="000E312A" w:rsidTr="003830B6">
        <w:trPr>
          <w:cantSplit/>
        </w:trPr>
        <w:tc>
          <w:tcPr>
            <w:tcW w:w="814" w:type="pct"/>
            <w:tcBorders>
              <w:top w:val="nil"/>
              <w:bottom w:val="nil"/>
              <w:right w:val="nil"/>
            </w:tcBorders>
          </w:tcPr>
          <w:p w:rsidR="000E312A" w:rsidRDefault="000E312A" w:rsidP="002D0990">
            <w:pPr>
              <w:pStyle w:val="Tabletext"/>
            </w:pPr>
            <w:r>
              <w:t>Adjusted</w:t>
            </w:r>
          </w:p>
        </w:tc>
        <w:tc>
          <w:tcPr>
            <w:tcW w:w="697" w:type="pct"/>
            <w:tcBorders>
              <w:top w:val="nil"/>
              <w:left w:val="nil"/>
              <w:bottom w:val="nil"/>
              <w:right w:val="nil"/>
            </w:tcBorders>
            <w:shd w:val="clear" w:color="auto" w:fill="auto"/>
          </w:tcPr>
          <w:p w:rsidR="000E312A" w:rsidRPr="009E2B90" w:rsidRDefault="000E312A" w:rsidP="002D0990">
            <w:pPr>
              <w:pStyle w:val="Tabletext"/>
              <w:tabs>
                <w:tab w:val="decimal" w:pos="510"/>
              </w:tabs>
            </w:pPr>
            <w:r>
              <w:t>42.9</w:t>
            </w:r>
          </w:p>
        </w:tc>
        <w:tc>
          <w:tcPr>
            <w:tcW w:w="698" w:type="pct"/>
            <w:tcBorders>
              <w:top w:val="nil"/>
              <w:left w:val="nil"/>
              <w:bottom w:val="nil"/>
              <w:right w:val="nil"/>
            </w:tcBorders>
            <w:shd w:val="clear" w:color="auto" w:fill="auto"/>
          </w:tcPr>
          <w:p w:rsidR="000E312A" w:rsidRPr="009E2B90" w:rsidRDefault="000E312A" w:rsidP="002D0990">
            <w:pPr>
              <w:pStyle w:val="Tabletext"/>
              <w:tabs>
                <w:tab w:val="decimal" w:pos="510"/>
              </w:tabs>
            </w:pPr>
            <w:r>
              <w:t>39.3</w:t>
            </w:r>
          </w:p>
        </w:tc>
        <w:tc>
          <w:tcPr>
            <w:tcW w:w="698" w:type="pct"/>
            <w:tcBorders>
              <w:top w:val="nil"/>
              <w:left w:val="nil"/>
              <w:bottom w:val="nil"/>
            </w:tcBorders>
            <w:shd w:val="clear" w:color="auto" w:fill="auto"/>
          </w:tcPr>
          <w:p w:rsidR="000E312A" w:rsidRPr="009E2B90" w:rsidRDefault="000E312A" w:rsidP="002D0990">
            <w:pPr>
              <w:pStyle w:val="Tabletext"/>
              <w:tabs>
                <w:tab w:val="decimal" w:pos="510"/>
              </w:tabs>
            </w:pPr>
            <w:r>
              <w:t>46.2</w:t>
            </w:r>
          </w:p>
        </w:tc>
        <w:tc>
          <w:tcPr>
            <w:tcW w:w="698" w:type="pct"/>
            <w:tcBorders>
              <w:top w:val="nil"/>
              <w:left w:val="nil"/>
              <w:bottom w:val="nil"/>
              <w:right w:val="nil"/>
            </w:tcBorders>
          </w:tcPr>
          <w:p w:rsidR="000E312A" w:rsidRPr="009E2B90" w:rsidRDefault="000E312A" w:rsidP="002D0990">
            <w:pPr>
              <w:pStyle w:val="Tabletext"/>
              <w:tabs>
                <w:tab w:val="decimal" w:pos="510"/>
              </w:tabs>
            </w:pPr>
            <w:r>
              <w:t>36.0</w:t>
            </w:r>
          </w:p>
        </w:tc>
        <w:tc>
          <w:tcPr>
            <w:tcW w:w="698" w:type="pct"/>
            <w:tcBorders>
              <w:top w:val="nil"/>
              <w:left w:val="nil"/>
              <w:bottom w:val="nil"/>
            </w:tcBorders>
            <w:shd w:val="clear" w:color="auto" w:fill="auto"/>
          </w:tcPr>
          <w:p w:rsidR="000E312A" w:rsidRPr="009E2B90" w:rsidRDefault="000E312A" w:rsidP="002D0990">
            <w:pPr>
              <w:pStyle w:val="Tabletext"/>
              <w:tabs>
                <w:tab w:val="decimal" w:pos="510"/>
              </w:tabs>
            </w:pPr>
            <w:r>
              <w:t>39.7</w:t>
            </w:r>
          </w:p>
        </w:tc>
        <w:tc>
          <w:tcPr>
            <w:tcW w:w="697" w:type="pct"/>
            <w:tcBorders>
              <w:top w:val="nil"/>
              <w:left w:val="nil"/>
              <w:bottom w:val="nil"/>
            </w:tcBorders>
            <w:shd w:val="clear" w:color="auto" w:fill="auto"/>
          </w:tcPr>
          <w:p w:rsidR="000E312A" w:rsidRPr="009E2B90" w:rsidRDefault="000E312A" w:rsidP="002D0990">
            <w:pPr>
              <w:pStyle w:val="Tabletext"/>
              <w:tabs>
                <w:tab w:val="decimal" w:pos="510"/>
              </w:tabs>
            </w:pPr>
            <w:r>
              <w:t>42.7</w:t>
            </w:r>
          </w:p>
        </w:tc>
      </w:tr>
      <w:tr w:rsidR="003830B6" w:rsidTr="003830B6">
        <w:trPr>
          <w:cantSplit/>
        </w:trPr>
        <w:tc>
          <w:tcPr>
            <w:tcW w:w="5000" w:type="pct"/>
            <w:gridSpan w:val="7"/>
            <w:tcBorders>
              <w:top w:val="single" w:sz="4" w:space="0" w:color="auto"/>
              <w:bottom w:val="nil"/>
            </w:tcBorders>
          </w:tcPr>
          <w:p w:rsidR="003830B6" w:rsidRPr="002D0990" w:rsidRDefault="003830B6" w:rsidP="003830B6">
            <w:pPr>
              <w:pStyle w:val="Tabletext"/>
              <w:rPr>
                <w:b/>
              </w:rPr>
            </w:pPr>
            <w:r w:rsidRPr="002D0990">
              <w:rPr>
                <w:b/>
              </w:rPr>
              <w:t>Women</w:t>
            </w:r>
          </w:p>
        </w:tc>
      </w:tr>
      <w:tr w:rsidR="000E312A" w:rsidTr="003830B6">
        <w:trPr>
          <w:cantSplit/>
        </w:trPr>
        <w:tc>
          <w:tcPr>
            <w:tcW w:w="814" w:type="pct"/>
            <w:tcBorders>
              <w:top w:val="nil"/>
              <w:bottom w:val="nil"/>
              <w:right w:val="nil"/>
            </w:tcBorders>
          </w:tcPr>
          <w:p w:rsidR="000E312A" w:rsidRDefault="000E312A" w:rsidP="002D0990">
            <w:pPr>
              <w:pStyle w:val="Tabletext"/>
            </w:pPr>
            <w:r>
              <w:t xml:space="preserve">Unadjusted </w:t>
            </w:r>
          </w:p>
        </w:tc>
        <w:tc>
          <w:tcPr>
            <w:tcW w:w="697" w:type="pct"/>
            <w:tcBorders>
              <w:top w:val="nil"/>
              <w:left w:val="nil"/>
              <w:right w:val="nil"/>
            </w:tcBorders>
            <w:shd w:val="clear" w:color="auto" w:fill="auto"/>
          </w:tcPr>
          <w:p w:rsidR="000E312A" w:rsidRPr="009E2B90" w:rsidRDefault="000E312A" w:rsidP="002D0990">
            <w:pPr>
              <w:pStyle w:val="Tabletext"/>
              <w:tabs>
                <w:tab w:val="decimal" w:pos="510"/>
              </w:tabs>
            </w:pPr>
            <w:r>
              <w:t>45.7</w:t>
            </w:r>
          </w:p>
        </w:tc>
        <w:tc>
          <w:tcPr>
            <w:tcW w:w="698" w:type="pct"/>
            <w:tcBorders>
              <w:top w:val="nil"/>
              <w:left w:val="nil"/>
              <w:bottom w:val="nil"/>
              <w:right w:val="nil"/>
            </w:tcBorders>
            <w:shd w:val="clear" w:color="auto" w:fill="auto"/>
          </w:tcPr>
          <w:p w:rsidR="000E312A" w:rsidRPr="009E2B90" w:rsidRDefault="000E312A" w:rsidP="002D0990">
            <w:pPr>
              <w:pStyle w:val="Tabletext"/>
              <w:tabs>
                <w:tab w:val="decimal" w:pos="510"/>
              </w:tabs>
            </w:pPr>
            <w:r>
              <w:t>43.1</w:t>
            </w:r>
          </w:p>
        </w:tc>
        <w:tc>
          <w:tcPr>
            <w:tcW w:w="698" w:type="pct"/>
            <w:tcBorders>
              <w:top w:val="nil"/>
              <w:left w:val="nil"/>
            </w:tcBorders>
            <w:shd w:val="clear" w:color="auto" w:fill="auto"/>
          </w:tcPr>
          <w:p w:rsidR="000E312A" w:rsidRPr="009E2B90" w:rsidRDefault="000E312A" w:rsidP="002D0990">
            <w:pPr>
              <w:pStyle w:val="Tabletext"/>
              <w:tabs>
                <w:tab w:val="decimal" w:pos="510"/>
              </w:tabs>
            </w:pPr>
            <w:r>
              <w:t>43.7</w:t>
            </w:r>
          </w:p>
        </w:tc>
        <w:tc>
          <w:tcPr>
            <w:tcW w:w="698" w:type="pct"/>
            <w:tcBorders>
              <w:top w:val="nil"/>
              <w:left w:val="nil"/>
              <w:bottom w:val="nil"/>
              <w:right w:val="nil"/>
            </w:tcBorders>
          </w:tcPr>
          <w:p w:rsidR="000E312A" w:rsidRPr="009E2B90" w:rsidRDefault="000E312A" w:rsidP="002D0990">
            <w:pPr>
              <w:pStyle w:val="Tabletext"/>
              <w:tabs>
                <w:tab w:val="decimal" w:pos="510"/>
              </w:tabs>
            </w:pPr>
            <w:r>
              <w:t>40.1</w:t>
            </w:r>
          </w:p>
        </w:tc>
        <w:tc>
          <w:tcPr>
            <w:tcW w:w="698" w:type="pct"/>
            <w:tcBorders>
              <w:top w:val="nil"/>
              <w:left w:val="nil"/>
            </w:tcBorders>
            <w:shd w:val="clear" w:color="auto" w:fill="auto"/>
          </w:tcPr>
          <w:p w:rsidR="000E312A" w:rsidRPr="009E2B90" w:rsidRDefault="000E312A" w:rsidP="002D0990">
            <w:pPr>
              <w:pStyle w:val="Tabletext"/>
              <w:tabs>
                <w:tab w:val="decimal" w:pos="510"/>
              </w:tabs>
            </w:pPr>
            <w:r>
              <w:t>48.9</w:t>
            </w:r>
          </w:p>
        </w:tc>
        <w:tc>
          <w:tcPr>
            <w:tcW w:w="697" w:type="pct"/>
            <w:tcBorders>
              <w:top w:val="nil"/>
              <w:left w:val="nil"/>
              <w:bottom w:val="nil"/>
            </w:tcBorders>
            <w:shd w:val="clear" w:color="auto" w:fill="auto"/>
          </w:tcPr>
          <w:p w:rsidR="000E312A" w:rsidRPr="009E2B90" w:rsidRDefault="000E312A" w:rsidP="002D0990">
            <w:pPr>
              <w:pStyle w:val="Tabletext"/>
              <w:tabs>
                <w:tab w:val="decimal" w:pos="510"/>
              </w:tabs>
            </w:pPr>
            <w:r>
              <w:t>47.3</w:t>
            </w:r>
          </w:p>
        </w:tc>
      </w:tr>
      <w:tr w:rsidR="000E312A" w:rsidTr="003830B6">
        <w:trPr>
          <w:cantSplit/>
        </w:trPr>
        <w:tc>
          <w:tcPr>
            <w:tcW w:w="814" w:type="pct"/>
            <w:tcBorders>
              <w:top w:val="nil"/>
              <w:bottom w:val="single" w:sz="4" w:space="0" w:color="auto"/>
              <w:right w:val="nil"/>
            </w:tcBorders>
          </w:tcPr>
          <w:p w:rsidR="000E312A" w:rsidRDefault="000E312A" w:rsidP="002D0990">
            <w:pPr>
              <w:pStyle w:val="Tabletext"/>
              <w:spacing w:after="40"/>
            </w:pPr>
            <w:r>
              <w:t>Adjusted</w:t>
            </w:r>
          </w:p>
        </w:tc>
        <w:tc>
          <w:tcPr>
            <w:tcW w:w="697" w:type="pct"/>
            <w:tcBorders>
              <w:left w:val="nil"/>
              <w:bottom w:val="single" w:sz="4" w:space="0" w:color="auto"/>
              <w:right w:val="nil"/>
            </w:tcBorders>
            <w:shd w:val="clear" w:color="auto" w:fill="auto"/>
          </w:tcPr>
          <w:p w:rsidR="000E312A" w:rsidRPr="009E2B90" w:rsidRDefault="000E312A" w:rsidP="002D0990">
            <w:pPr>
              <w:pStyle w:val="Tabletext"/>
              <w:tabs>
                <w:tab w:val="decimal" w:pos="510"/>
              </w:tabs>
              <w:spacing w:after="40"/>
            </w:pPr>
            <w:r>
              <w:t>50.2</w:t>
            </w:r>
          </w:p>
        </w:tc>
        <w:tc>
          <w:tcPr>
            <w:tcW w:w="698" w:type="pct"/>
            <w:tcBorders>
              <w:top w:val="nil"/>
              <w:left w:val="nil"/>
              <w:bottom w:val="single" w:sz="4" w:space="0" w:color="auto"/>
              <w:right w:val="nil"/>
            </w:tcBorders>
            <w:shd w:val="clear" w:color="auto" w:fill="auto"/>
          </w:tcPr>
          <w:p w:rsidR="000E312A" w:rsidRPr="009E2B90" w:rsidRDefault="000E312A" w:rsidP="002D0990">
            <w:pPr>
              <w:pStyle w:val="Tabletext"/>
              <w:tabs>
                <w:tab w:val="decimal" w:pos="510"/>
              </w:tabs>
              <w:spacing w:after="40"/>
            </w:pPr>
            <w:r>
              <w:t>45.8</w:t>
            </w:r>
          </w:p>
        </w:tc>
        <w:tc>
          <w:tcPr>
            <w:tcW w:w="698" w:type="pct"/>
            <w:tcBorders>
              <w:left w:val="nil"/>
              <w:bottom w:val="single" w:sz="4" w:space="0" w:color="auto"/>
            </w:tcBorders>
            <w:shd w:val="clear" w:color="auto" w:fill="auto"/>
          </w:tcPr>
          <w:p w:rsidR="000E312A" w:rsidRPr="009E2B90" w:rsidRDefault="000E312A" w:rsidP="002D0990">
            <w:pPr>
              <w:pStyle w:val="Tabletext"/>
              <w:tabs>
                <w:tab w:val="decimal" w:pos="510"/>
              </w:tabs>
              <w:spacing w:after="40"/>
            </w:pPr>
            <w:r>
              <w:t>51.0</w:t>
            </w:r>
          </w:p>
        </w:tc>
        <w:tc>
          <w:tcPr>
            <w:tcW w:w="698" w:type="pct"/>
            <w:tcBorders>
              <w:top w:val="nil"/>
              <w:left w:val="nil"/>
              <w:bottom w:val="single" w:sz="4" w:space="0" w:color="auto"/>
              <w:right w:val="nil"/>
            </w:tcBorders>
          </w:tcPr>
          <w:p w:rsidR="000E312A" w:rsidRPr="009E2B90" w:rsidRDefault="000E312A" w:rsidP="002D0990">
            <w:pPr>
              <w:pStyle w:val="Tabletext"/>
              <w:tabs>
                <w:tab w:val="decimal" w:pos="510"/>
              </w:tabs>
              <w:spacing w:after="40"/>
            </w:pPr>
            <w:r>
              <w:t>44.0</w:t>
            </w:r>
          </w:p>
        </w:tc>
        <w:tc>
          <w:tcPr>
            <w:tcW w:w="698" w:type="pct"/>
            <w:tcBorders>
              <w:left w:val="nil"/>
              <w:bottom w:val="single" w:sz="4" w:space="0" w:color="auto"/>
            </w:tcBorders>
            <w:shd w:val="clear" w:color="auto" w:fill="auto"/>
          </w:tcPr>
          <w:p w:rsidR="000E312A" w:rsidRPr="009E2B90" w:rsidRDefault="000E312A" w:rsidP="002D0990">
            <w:pPr>
              <w:pStyle w:val="Tabletext"/>
              <w:tabs>
                <w:tab w:val="decimal" w:pos="510"/>
              </w:tabs>
              <w:spacing w:after="40"/>
            </w:pPr>
            <w:r>
              <w:t>49.5</w:t>
            </w:r>
          </w:p>
        </w:tc>
        <w:tc>
          <w:tcPr>
            <w:tcW w:w="697" w:type="pct"/>
            <w:tcBorders>
              <w:top w:val="nil"/>
              <w:left w:val="nil"/>
              <w:bottom w:val="single" w:sz="4" w:space="0" w:color="auto"/>
            </w:tcBorders>
            <w:shd w:val="clear" w:color="auto" w:fill="auto"/>
          </w:tcPr>
          <w:p w:rsidR="000E312A" w:rsidRPr="009E2B90" w:rsidRDefault="000E312A" w:rsidP="002D0990">
            <w:pPr>
              <w:pStyle w:val="Tabletext"/>
              <w:tabs>
                <w:tab w:val="decimal" w:pos="510"/>
              </w:tabs>
              <w:spacing w:after="40"/>
            </w:pPr>
            <w:r>
              <w:t>47.6</w:t>
            </w:r>
          </w:p>
        </w:tc>
      </w:tr>
    </w:tbl>
    <w:p w:rsidR="001D6DF6" w:rsidRDefault="000E312A" w:rsidP="001D6DF6">
      <w:pPr>
        <w:pStyle w:val="Source"/>
      </w:pPr>
      <w:r>
        <w:t>Notes:</w:t>
      </w:r>
      <w:r>
        <w:tab/>
        <w:t>Adjusted scores represent an estimate of index scores if all groups worked the same hours. Higher scores indicate worse work–life interaction. Weighted (</w:t>
      </w:r>
      <w:r w:rsidR="009105E1">
        <w:t>‘</w:t>
      </w:r>
      <w:r>
        <w:t xml:space="preserve">000) sample size and unweighted sample size (in parentheses): All N = 8381 (2276); </w:t>
      </w:r>
      <w:r w:rsidR="0062023A">
        <w:t>l</w:t>
      </w:r>
      <w:r>
        <w:t>ow-paid occupation N =</w:t>
      </w:r>
      <w:r w:rsidR="00B11513">
        <w:t xml:space="preserve"> </w:t>
      </w:r>
      <w:r>
        <w:t xml:space="preserve">4281 (1123); </w:t>
      </w:r>
      <w:r w:rsidR="0062023A">
        <w:t>h</w:t>
      </w:r>
      <w:r>
        <w:t>igher-paid occupation N =</w:t>
      </w:r>
      <w:r w:rsidR="00B11513">
        <w:t xml:space="preserve"> </w:t>
      </w:r>
      <w:r>
        <w:t>4100 (1153).</w:t>
      </w:r>
    </w:p>
    <w:p w:rsidR="00ED2B7D" w:rsidRDefault="00ED2B7D" w:rsidP="00ED2B7D">
      <w:pPr>
        <w:pStyle w:val="Heading2"/>
      </w:pPr>
      <w:bookmarkStart w:id="88" w:name="_Toc294532636"/>
      <w:r w:rsidRPr="001F4E73">
        <w:t xml:space="preserve">Future VET participation and </w:t>
      </w:r>
      <w:r w:rsidR="009576D7">
        <w:t>work–life</w:t>
      </w:r>
      <w:r w:rsidRPr="001F4E73">
        <w:t xml:space="preserve"> pressures</w:t>
      </w:r>
      <w:bookmarkEnd w:id="88"/>
      <w:r w:rsidRPr="001F4E73">
        <w:t xml:space="preserve"> </w:t>
      </w:r>
    </w:p>
    <w:p w:rsidR="00D56068" w:rsidRPr="00635871" w:rsidRDefault="00D56068" w:rsidP="002D0990">
      <w:pPr>
        <w:pStyle w:val="text"/>
      </w:pPr>
      <w:r w:rsidRPr="001F4E73">
        <w:t xml:space="preserve">Looking ahead, </w:t>
      </w:r>
      <w:r w:rsidR="004F2D6F">
        <w:t>those</w:t>
      </w:r>
      <w:r w:rsidRPr="001F4E73">
        <w:t xml:space="preserve"> in </w:t>
      </w:r>
      <w:r w:rsidR="00D11D9C">
        <w:t>lower-paid</w:t>
      </w:r>
      <w:r w:rsidRPr="001F4E73">
        <w:t xml:space="preserve"> occupations were less likely to expect to participate in education and training in the next</w:t>
      </w:r>
      <w:r w:rsidR="00B11513">
        <w:t xml:space="preserve"> 12 months than those in higher-</w:t>
      </w:r>
      <w:r w:rsidRPr="001F4E73">
        <w:t>paid occupations. Women working part-time with higher incomes were more likely to indicate this likelihood than part-time women with lower incomes, suggesting that</w:t>
      </w:r>
      <w:r w:rsidR="00891211">
        <w:t>,</w:t>
      </w:r>
      <w:r w:rsidRPr="001F4E73">
        <w:t xml:space="preserve"> </w:t>
      </w:r>
      <w:r w:rsidR="0085109C">
        <w:t>while</w:t>
      </w:r>
      <w:r w:rsidRPr="001F4E73">
        <w:t xml:space="preserve"> par</w:t>
      </w:r>
      <w:r w:rsidR="00B11513">
        <w:t>t-time work might assist higher-</w:t>
      </w:r>
      <w:r w:rsidRPr="001F4E73">
        <w:t>income women</w:t>
      </w:r>
      <w:r w:rsidR="009105E1">
        <w:t>’</w:t>
      </w:r>
      <w:r w:rsidRPr="001F4E73">
        <w:t>s partic</w:t>
      </w:r>
      <w:r w:rsidR="0085109C">
        <w:t xml:space="preserve">ipation in education or </w:t>
      </w:r>
      <w:proofErr w:type="gramStart"/>
      <w:r w:rsidR="0085109C">
        <w:t>training</w:t>
      </w:r>
      <w:r w:rsidRPr="001F4E73">
        <w:t>,</w:t>
      </w:r>
      <w:proofErr w:type="gramEnd"/>
      <w:r w:rsidR="00B11513">
        <w:t xml:space="preserve"> this is not the case for lower-</w:t>
      </w:r>
      <w:r w:rsidRPr="001F4E73">
        <w:t>income women.</w:t>
      </w:r>
    </w:p>
    <w:p w:rsidR="00D56068" w:rsidRPr="00635871" w:rsidRDefault="00D56068" w:rsidP="002D0990">
      <w:pPr>
        <w:pStyle w:val="text"/>
      </w:pPr>
      <w:r w:rsidRPr="001F4E73">
        <w:t xml:space="preserve">A strong age effect is evident in relation to future participation: 60.4% of those over 45 felt that their future participation in education or training was not at all likely, </w:t>
      </w:r>
      <w:r w:rsidR="008A1399">
        <w:t>compared with</w:t>
      </w:r>
      <w:r w:rsidRPr="001F4E73">
        <w:t xml:space="preserve"> 48.3% of those aged between 25 and 44, </w:t>
      </w:r>
      <w:r w:rsidR="00B11513">
        <w:t>and only 30.1% of those aged 18–</w:t>
      </w:r>
      <w:r w:rsidRPr="001F4E73">
        <w:t xml:space="preserve">24. </w:t>
      </w:r>
    </w:p>
    <w:p w:rsidR="005C690B" w:rsidRDefault="00D56068" w:rsidP="002D0990">
      <w:pPr>
        <w:pStyle w:val="text"/>
      </w:pPr>
      <w:r w:rsidRPr="001F4E73">
        <w:t>Compared with workers in higher-pai</w:t>
      </w:r>
      <w:r w:rsidR="00B11513">
        <w:t>d occupations, workers in lower-</w:t>
      </w:r>
      <w:r w:rsidRPr="001F4E73">
        <w:t>level occupations were less confident of employer support for their future education or tra</w:t>
      </w:r>
      <w:r w:rsidR="00403E05">
        <w:t>ining</w:t>
      </w:r>
      <w:r w:rsidRPr="001F4E73">
        <w:t xml:space="preserve">. Women were less confident of employer support than </w:t>
      </w:r>
      <w:r w:rsidR="005C690B">
        <w:t>men across the income spectrum.</w:t>
      </w:r>
    </w:p>
    <w:p w:rsidR="00D56068" w:rsidRPr="00635871" w:rsidRDefault="00D56068" w:rsidP="002D0990">
      <w:pPr>
        <w:pStyle w:val="text"/>
      </w:pPr>
      <w:r w:rsidRPr="001F4E73">
        <w:t>The majority of employees</w:t>
      </w:r>
      <w:r w:rsidR="00B11513">
        <w:t xml:space="preserve">, </w:t>
      </w:r>
      <w:r w:rsidRPr="001F4E73">
        <w:t>whether in higher</w:t>
      </w:r>
      <w:r w:rsidR="00B11513">
        <w:t>-</w:t>
      </w:r>
      <w:r w:rsidRPr="001F4E73">
        <w:t xml:space="preserve"> or </w:t>
      </w:r>
      <w:r w:rsidR="00D11D9C">
        <w:t>lower-paid</w:t>
      </w:r>
      <w:r w:rsidR="00B11513">
        <w:t xml:space="preserve"> occupations,</w:t>
      </w:r>
      <w:r w:rsidRPr="001F4E73">
        <w:t xml:space="preserve"> felt that </w:t>
      </w:r>
      <w:r w:rsidR="009576D7">
        <w:t>work–life</w:t>
      </w:r>
      <w:r w:rsidRPr="001F4E73">
        <w:t xml:space="preserve"> pressures would inhibit their future participation in education or training: just over half agreed that it would not fit with their family or life commitments. Seventy per cent felt that time constraints would prevent their future participation and around half also anticipated financial problems from participation in education or training. Women were more likely to have concerns about time constraints and </w:t>
      </w:r>
      <w:r w:rsidR="009576D7">
        <w:t>work–life</w:t>
      </w:r>
      <w:r w:rsidRPr="001F4E73">
        <w:t xml:space="preserve"> fit barriers than men. </w:t>
      </w:r>
    </w:p>
    <w:p w:rsidR="00D56068" w:rsidRPr="00635871" w:rsidRDefault="00D56068" w:rsidP="002D0990">
      <w:pPr>
        <w:pStyle w:val="text"/>
      </w:pPr>
      <w:r w:rsidRPr="003E3FAD">
        <w:t xml:space="preserve">Nearly half also reported a lack of interest in education or training, and more of those in </w:t>
      </w:r>
      <w:r w:rsidR="00D11D9C" w:rsidRPr="003E3FAD">
        <w:t>lower-paid</w:t>
      </w:r>
      <w:r w:rsidRPr="003E3FAD">
        <w:t xml:space="preserve"> occupations, especially </w:t>
      </w:r>
      <w:r w:rsidR="00D11D9C" w:rsidRPr="003E3FAD">
        <w:t>lower-paid</w:t>
      </w:r>
      <w:r w:rsidRPr="003E3FAD">
        <w:t xml:space="preserve"> men</w:t>
      </w:r>
      <w:r w:rsidR="003E3FAD">
        <w:t>,</w:t>
      </w:r>
      <w:r w:rsidRPr="003E3FAD">
        <w:t xml:space="preserve"> of whom nearly 60% reported a lack of interest.</w:t>
      </w:r>
    </w:p>
    <w:p w:rsidR="00D56068" w:rsidRPr="00635871" w:rsidRDefault="00D56068" w:rsidP="002D0990">
      <w:pPr>
        <w:pStyle w:val="text"/>
      </w:pPr>
      <w:r w:rsidRPr="001F4E73">
        <w:t xml:space="preserve">The prospect of a </w:t>
      </w:r>
      <w:r w:rsidR="009576D7">
        <w:t>work–life</w:t>
      </w:r>
      <w:r w:rsidRPr="001F4E73">
        <w:t xml:space="preserve"> penalty for participation in education or training was obvious to women who were not currently studying. Of those who were not currently studying and did not expect to participate in education or training in the next 12 months, women were more likely to report that such participation would create </w:t>
      </w:r>
      <w:r w:rsidR="009576D7">
        <w:t>work–life</w:t>
      </w:r>
      <w:r w:rsidRPr="001F4E73">
        <w:t xml:space="preserve"> problems and that they would not have time to study.</w:t>
      </w:r>
    </w:p>
    <w:p w:rsidR="00BB4E21" w:rsidRDefault="00BB4E21">
      <w:pPr>
        <w:spacing w:before="0" w:after="0"/>
        <w:rPr>
          <w:rFonts w:ascii="Arial" w:hAnsi="Arial"/>
          <w:b/>
          <w:sz w:val="17"/>
          <w:szCs w:val="20"/>
          <w:lang w:eastAsia="en-US"/>
        </w:rPr>
      </w:pPr>
      <w:bookmarkStart w:id="89" w:name="_Toc197146579"/>
      <w:bookmarkStart w:id="90" w:name="_Toc197412925"/>
      <w:bookmarkStart w:id="91" w:name="_Toc198091445"/>
      <w:bookmarkStart w:id="92" w:name="_Toc198364805"/>
      <w:bookmarkStart w:id="93" w:name="_Toc198364930"/>
      <w:bookmarkStart w:id="94" w:name="_Toc198618404"/>
      <w:bookmarkStart w:id="95" w:name="_Toc200426246"/>
      <w:bookmarkStart w:id="96" w:name="_Toc294258830"/>
      <w:bookmarkEnd w:id="89"/>
      <w:bookmarkEnd w:id="90"/>
      <w:bookmarkEnd w:id="91"/>
      <w:bookmarkEnd w:id="92"/>
      <w:bookmarkEnd w:id="93"/>
      <w:bookmarkEnd w:id="94"/>
      <w:bookmarkEnd w:id="95"/>
      <w:r>
        <w:br w:type="page"/>
      </w:r>
    </w:p>
    <w:p w:rsidR="001D6DF6" w:rsidRDefault="001D6DF6" w:rsidP="001D6DF6">
      <w:pPr>
        <w:pStyle w:val="tabletitle"/>
      </w:pPr>
      <w:r w:rsidRPr="001D6DF6">
        <w:lastRenderedPageBreak/>
        <w:t xml:space="preserve">Table </w:t>
      </w:r>
      <w:r w:rsidR="004F2D6F">
        <w:t>6</w:t>
      </w:r>
      <w:r w:rsidR="00596344">
        <w:tab/>
      </w:r>
      <w:r w:rsidRPr="001D6DF6">
        <w:t>Barriers to participation in vocational education and training reported by employees not likely to undertake education or training in the next 12 months by gender and work hours</w:t>
      </w:r>
      <w:bookmarkEnd w:id="96"/>
    </w:p>
    <w:tbl>
      <w:tblPr>
        <w:tblW w:w="8505" w:type="dxa"/>
        <w:tblInd w:w="108" w:type="dxa"/>
        <w:tblLayout w:type="fixed"/>
        <w:tblLook w:val="01E0"/>
      </w:tblPr>
      <w:tblGrid>
        <w:gridCol w:w="3521"/>
        <w:gridCol w:w="1661"/>
        <w:gridCol w:w="1661"/>
        <w:gridCol w:w="1662"/>
      </w:tblGrid>
      <w:tr w:rsidR="00BA613D" w:rsidRPr="00ED2B7D" w:rsidTr="003830B6">
        <w:tc>
          <w:tcPr>
            <w:tcW w:w="3521" w:type="dxa"/>
            <w:tcBorders>
              <w:top w:val="single" w:sz="4" w:space="0" w:color="auto"/>
            </w:tcBorders>
          </w:tcPr>
          <w:p w:rsidR="00BA613D" w:rsidRPr="00ED2B7D" w:rsidRDefault="00BA613D" w:rsidP="00596344">
            <w:pPr>
              <w:pStyle w:val="Tablehead1"/>
              <w:rPr>
                <w:rFonts w:eastAsiaTheme="minorHAnsi"/>
              </w:rPr>
            </w:pPr>
          </w:p>
        </w:tc>
        <w:tc>
          <w:tcPr>
            <w:tcW w:w="1661" w:type="dxa"/>
            <w:tcBorders>
              <w:top w:val="single" w:sz="4" w:space="0" w:color="auto"/>
            </w:tcBorders>
          </w:tcPr>
          <w:p w:rsidR="00BA613D" w:rsidRPr="00ED2B7D" w:rsidRDefault="001D6DF6" w:rsidP="00596344">
            <w:pPr>
              <w:pStyle w:val="Tablehead1"/>
              <w:jc w:val="center"/>
              <w:rPr>
                <w:rFonts w:eastAsiaTheme="minorHAnsi"/>
              </w:rPr>
            </w:pPr>
            <w:r w:rsidRPr="001D6DF6">
              <w:rPr>
                <w:rFonts w:eastAsiaTheme="minorHAnsi"/>
              </w:rPr>
              <w:t>Men</w:t>
            </w:r>
          </w:p>
        </w:tc>
        <w:tc>
          <w:tcPr>
            <w:tcW w:w="1661" w:type="dxa"/>
            <w:tcBorders>
              <w:top w:val="single" w:sz="4" w:space="0" w:color="auto"/>
            </w:tcBorders>
          </w:tcPr>
          <w:p w:rsidR="00BA613D" w:rsidRPr="00ED2B7D" w:rsidRDefault="001D6DF6" w:rsidP="00596344">
            <w:pPr>
              <w:pStyle w:val="Tablehead1"/>
              <w:jc w:val="center"/>
              <w:rPr>
                <w:rFonts w:eastAsiaTheme="minorHAnsi"/>
              </w:rPr>
            </w:pPr>
            <w:r w:rsidRPr="001D6DF6">
              <w:rPr>
                <w:rFonts w:eastAsiaTheme="minorHAnsi"/>
              </w:rPr>
              <w:t>Women</w:t>
            </w:r>
          </w:p>
        </w:tc>
        <w:tc>
          <w:tcPr>
            <w:tcW w:w="1662" w:type="dxa"/>
            <w:tcBorders>
              <w:top w:val="single" w:sz="4" w:space="0" w:color="auto"/>
            </w:tcBorders>
          </w:tcPr>
          <w:p w:rsidR="00BA613D" w:rsidRPr="00ED2B7D" w:rsidRDefault="001D6DF6" w:rsidP="00596344">
            <w:pPr>
              <w:pStyle w:val="Tablehead1"/>
              <w:jc w:val="center"/>
              <w:rPr>
                <w:rFonts w:eastAsiaTheme="minorHAnsi"/>
              </w:rPr>
            </w:pPr>
            <w:r w:rsidRPr="001D6DF6">
              <w:rPr>
                <w:rFonts w:eastAsiaTheme="minorHAnsi"/>
              </w:rPr>
              <w:t>All</w:t>
            </w:r>
          </w:p>
        </w:tc>
      </w:tr>
      <w:tr w:rsidR="00BA613D" w:rsidRPr="00ED2B7D" w:rsidTr="003830B6">
        <w:tc>
          <w:tcPr>
            <w:tcW w:w="3521" w:type="dxa"/>
            <w:tcBorders>
              <w:bottom w:val="single" w:sz="4" w:space="0" w:color="auto"/>
            </w:tcBorders>
          </w:tcPr>
          <w:p w:rsidR="00BA613D" w:rsidRPr="00ED2B7D" w:rsidRDefault="00BA613D" w:rsidP="00596344">
            <w:pPr>
              <w:pStyle w:val="Tablehead2"/>
              <w:rPr>
                <w:rFonts w:eastAsiaTheme="minorHAnsi"/>
              </w:rPr>
            </w:pPr>
          </w:p>
        </w:tc>
        <w:tc>
          <w:tcPr>
            <w:tcW w:w="1661" w:type="dxa"/>
            <w:tcBorders>
              <w:bottom w:val="single" w:sz="4" w:space="0" w:color="auto"/>
            </w:tcBorders>
          </w:tcPr>
          <w:p w:rsidR="00BA613D" w:rsidRPr="00ED2B7D" w:rsidRDefault="00596344" w:rsidP="00596344">
            <w:pPr>
              <w:pStyle w:val="Tablehead2"/>
              <w:jc w:val="center"/>
            </w:pPr>
            <w:r w:rsidRPr="001D6DF6">
              <w:t xml:space="preserve">Per </w:t>
            </w:r>
            <w:r w:rsidR="001D6DF6" w:rsidRPr="001D6DF6">
              <w:t>cent agree/ strongly agree</w:t>
            </w:r>
          </w:p>
        </w:tc>
        <w:tc>
          <w:tcPr>
            <w:tcW w:w="1661" w:type="dxa"/>
            <w:tcBorders>
              <w:bottom w:val="single" w:sz="4" w:space="0" w:color="auto"/>
            </w:tcBorders>
          </w:tcPr>
          <w:p w:rsidR="00BA613D" w:rsidRPr="00ED2B7D" w:rsidRDefault="00596344" w:rsidP="00596344">
            <w:pPr>
              <w:pStyle w:val="Tablehead2"/>
              <w:jc w:val="center"/>
            </w:pPr>
            <w:r w:rsidRPr="001D6DF6">
              <w:t xml:space="preserve">Per </w:t>
            </w:r>
            <w:r w:rsidR="001D6DF6" w:rsidRPr="001D6DF6">
              <w:t>cent agree/ strongly agree</w:t>
            </w:r>
          </w:p>
        </w:tc>
        <w:tc>
          <w:tcPr>
            <w:tcW w:w="1662" w:type="dxa"/>
            <w:tcBorders>
              <w:bottom w:val="single" w:sz="4" w:space="0" w:color="auto"/>
            </w:tcBorders>
          </w:tcPr>
          <w:p w:rsidR="00BA613D" w:rsidRPr="00ED2B7D" w:rsidRDefault="00596344" w:rsidP="00596344">
            <w:pPr>
              <w:pStyle w:val="Tablehead2"/>
              <w:jc w:val="center"/>
            </w:pPr>
            <w:r w:rsidRPr="001D6DF6">
              <w:t xml:space="preserve">Per </w:t>
            </w:r>
            <w:r w:rsidR="001D6DF6" w:rsidRPr="001D6DF6">
              <w:t>cent agree/ strongly agree</w:t>
            </w:r>
          </w:p>
        </w:tc>
      </w:tr>
      <w:tr w:rsidR="003830B6" w:rsidRPr="00ED2B7D" w:rsidTr="003830B6">
        <w:tc>
          <w:tcPr>
            <w:tcW w:w="8505" w:type="dxa"/>
            <w:gridSpan w:val="4"/>
            <w:tcBorders>
              <w:top w:val="single" w:sz="4" w:space="0" w:color="auto"/>
            </w:tcBorders>
          </w:tcPr>
          <w:p w:rsidR="003830B6" w:rsidRPr="00596344" w:rsidRDefault="003830B6" w:rsidP="003830B6">
            <w:pPr>
              <w:pStyle w:val="Tabletext"/>
              <w:rPr>
                <w:b/>
              </w:rPr>
            </w:pPr>
            <w:r w:rsidRPr="00596344">
              <w:rPr>
                <w:b/>
              </w:rPr>
              <w:t>Full-time</w:t>
            </w:r>
          </w:p>
        </w:tc>
      </w:tr>
      <w:tr w:rsidR="00BA613D" w:rsidRPr="00ED2B7D" w:rsidTr="003830B6">
        <w:tc>
          <w:tcPr>
            <w:tcW w:w="3521" w:type="dxa"/>
          </w:tcPr>
          <w:p w:rsidR="00BA613D" w:rsidRPr="00ED2B7D" w:rsidRDefault="001D6DF6" w:rsidP="00596344">
            <w:pPr>
              <w:pStyle w:val="Tabletext"/>
              <w:rPr>
                <w:rFonts w:eastAsiaTheme="minorHAnsi"/>
              </w:rPr>
            </w:pPr>
            <w:r w:rsidRPr="001D6DF6">
              <w:rPr>
                <w:rFonts w:eastAsiaTheme="minorHAnsi"/>
              </w:rPr>
              <w:t>Education and training would not fit in with your family and other life commitments</w:t>
            </w:r>
          </w:p>
        </w:tc>
        <w:tc>
          <w:tcPr>
            <w:tcW w:w="1661" w:type="dxa"/>
          </w:tcPr>
          <w:p w:rsidR="00BA613D" w:rsidRPr="00ED2B7D" w:rsidRDefault="001D6DF6" w:rsidP="00596344">
            <w:pPr>
              <w:pStyle w:val="Tabletext"/>
              <w:tabs>
                <w:tab w:val="decimal" w:pos="766"/>
              </w:tabs>
            </w:pPr>
            <w:r w:rsidRPr="001D6DF6">
              <w:t>53.3</w:t>
            </w:r>
          </w:p>
        </w:tc>
        <w:tc>
          <w:tcPr>
            <w:tcW w:w="1661" w:type="dxa"/>
          </w:tcPr>
          <w:p w:rsidR="00BA613D" w:rsidRPr="00ED2B7D" w:rsidRDefault="001D6DF6" w:rsidP="00596344">
            <w:pPr>
              <w:pStyle w:val="Tabletext"/>
              <w:tabs>
                <w:tab w:val="decimal" w:pos="766"/>
              </w:tabs>
            </w:pPr>
            <w:r w:rsidRPr="001D6DF6">
              <w:t>58.4</w:t>
            </w:r>
          </w:p>
        </w:tc>
        <w:tc>
          <w:tcPr>
            <w:tcW w:w="1662" w:type="dxa"/>
          </w:tcPr>
          <w:p w:rsidR="00BA613D" w:rsidRPr="00ED2B7D" w:rsidRDefault="001D6DF6" w:rsidP="00596344">
            <w:pPr>
              <w:pStyle w:val="Tabletext"/>
              <w:tabs>
                <w:tab w:val="decimal" w:pos="766"/>
              </w:tabs>
            </w:pPr>
            <w:r w:rsidRPr="001D6DF6">
              <w:t>55.0</w:t>
            </w:r>
          </w:p>
        </w:tc>
      </w:tr>
      <w:tr w:rsidR="00BA613D" w:rsidRPr="00ED2B7D" w:rsidTr="003830B6">
        <w:tc>
          <w:tcPr>
            <w:tcW w:w="3521" w:type="dxa"/>
          </w:tcPr>
          <w:p w:rsidR="00BA613D" w:rsidRPr="00ED2B7D" w:rsidRDefault="001D6DF6" w:rsidP="00596344">
            <w:pPr>
              <w:pStyle w:val="Tabletext"/>
              <w:rPr>
                <w:rFonts w:eastAsiaTheme="minorHAnsi"/>
              </w:rPr>
            </w:pPr>
            <w:r w:rsidRPr="001D6DF6">
              <w:rPr>
                <w:rFonts w:eastAsiaTheme="minorHAnsi"/>
              </w:rPr>
              <w:t>You do not have enough time to undertake education or training</w:t>
            </w:r>
          </w:p>
        </w:tc>
        <w:tc>
          <w:tcPr>
            <w:tcW w:w="1661" w:type="dxa"/>
          </w:tcPr>
          <w:p w:rsidR="00BA613D" w:rsidRPr="00ED2B7D" w:rsidRDefault="001D6DF6" w:rsidP="00596344">
            <w:pPr>
              <w:pStyle w:val="Tabletext"/>
              <w:tabs>
                <w:tab w:val="decimal" w:pos="766"/>
              </w:tabs>
            </w:pPr>
            <w:r w:rsidRPr="001D6DF6">
              <w:t>67.5</w:t>
            </w:r>
          </w:p>
        </w:tc>
        <w:tc>
          <w:tcPr>
            <w:tcW w:w="1661" w:type="dxa"/>
          </w:tcPr>
          <w:p w:rsidR="00BA613D" w:rsidRPr="00ED2B7D" w:rsidRDefault="001D6DF6" w:rsidP="00596344">
            <w:pPr>
              <w:pStyle w:val="Tabletext"/>
              <w:tabs>
                <w:tab w:val="decimal" w:pos="766"/>
              </w:tabs>
            </w:pPr>
            <w:r w:rsidRPr="001D6DF6">
              <w:t>78.2</w:t>
            </w:r>
          </w:p>
        </w:tc>
        <w:tc>
          <w:tcPr>
            <w:tcW w:w="1662" w:type="dxa"/>
          </w:tcPr>
          <w:p w:rsidR="00BA613D" w:rsidRPr="00ED2B7D" w:rsidRDefault="001D6DF6" w:rsidP="00596344">
            <w:pPr>
              <w:pStyle w:val="Tabletext"/>
              <w:tabs>
                <w:tab w:val="decimal" w:pos="766"/>
              </w:tabs>
            </w:pPr>
            <w:r w:rsidRPr="001D6DF6">
              <w:t>71.1</w:t>
            </w:r>
          </w:p>
        </w:tc>
      </w:tr>
      <w:tr w:rsidR="00BA613D" w:rsidRPr="00ED2B7D" w:rsidTr="003830B6">
        <w:tc>
          <w:tcPr>
            <w:tcW w:w="3521" w:type="dxa"/>
          </w:tcPr>
          <w:p w:rsidR="00BA613D" w:rsidRPr="00ED2B7D" w:rsidRDefault="001D6DF6" w:rsidP="00596344">
            <w:pPr>
              <w:pStyle w:val="Tabletext"/>
              <w:rPr>
                <w:rFonts w:eastAsiaTheme="minorHAnsi"/>
              </w:rPr>
            </w:pPr>
            <w:r w:rsidRPr="001D6DF6">
              <w:rPr>
                <w:rFonts w:eastAsiaTheme="minorHAnsi"/>
              </w:rPr>
              <w:t>Your employer would provide some support (pay course costs, allow time)</w:t>
            </w:r>
          </w:p>
        </w:tc>
        <w:tc>
          <w:tcPr>
            <w:tcW w:w="1661" w:type="dxa"/>
          </w:tcPr>
          <w:p w:rsidR="00BA613D" w:rsidRPr="00ED2B7D" w:rsidRDefault="001D6DF6" w:rsidP="00596344">
            <w:pPr>
              <w:pStyle w:val="Tabletext"/>
              <w:tabs>
                <w:tab w:val="decimal" w:pos="766"/>
              </w:tabs>
            </w:pPr>
            <w:r w:rsidRPr="001D6DF6">
              <w:t>67.4</w:t>
            </w:r>
          </w:p>
        </w:tc>
        <w:tc>
          <w:tcPr>
            <w:tcW w:w="1661" w:type="dxa"/>
          </w:tcPr>
          <w:p w:rsidR="00BA613D" w:rsidRPr="00ED2B7D" w:rsidRDefault="001D6DF6" w:rsidP="00596344">
            <w:pPr>
              <w:pStyle w:val="Tabletext"/>
              <w:tabs>
                <w:tab w:val="decimal" w:pos="766"/>
              </w:tabs>
            </w:pPr>
            <w:r w:rsidRPr="001D6DF6">
              <w:t>60.3</w:t>
            </w:r>
          </w:p>
        </w:tc>
        <w:tc>
          <w:tcPr>
            <w:tcW w:w="1662" w:type="dxa"/>
          </w:tcPr>
          <w:p w:rsidR="00BA613D" w:rsidRPr="00ED2B7D" w:rsidRDefault="001D6DF6" w:rsidP="00596344">
            <w:pPr>
              <w:pStyle w:val="Tabletext"/>
              <w:tabs>
                <w:tab w:val="decimal" w:pos="766"/>
              </w:tabs>
            </w:pPr>
            <w:r w:rsidRPr="001D6DF6">
              <w:t>64.9</w:t>
            </w:r>
          </w:p>
        </w:tc>
      </w:tr>
      <w:tr w:rsidR="00BA613D" w:rsidRPr="00ED2B7D" w:rsidTr="003830B6">
        <w:tc>
          <w:tcPr>
            <w:tcW w:w="3521" w:type="dxa"/>
          </w:tcPr>
          <w:p w:rsidR="00BA613D" w:rsidRPr="00ED2B7D" w:rsidRDefault="001D6DF6" w:rsidP="00596344">
            <w:pPr>
              <w:pStyle w:val="Tabletext"/>
              <w:rPr>
                <w:rFonts w:eastAsiaTheme="minorHAnsi"/>
              </w:rPr>
            </w:pPr>
            <w:r w:rsidRPr="001D6DF6">
              <w:rPr>
                <w:rFonts w:eastAsiaTheme="minorHAnsi"/>
              </w:rPr>
              <w:t>You are just not interested in education or training</w:t>
            </w:r>
          </w:p>
        </w:tc>
        <w:tc>
          <w:tcPr>
            <w:tcW w:w="1661" w:type="dxa"/>
          </w:tcPr>
          <w:p w:rsidR="00BA613D" w:rsidRPr="00ED2B7D" w:rsidRDefault="001D6DF6" w:rsidP="00596344">
            <w:pPr>
              <w:pStyle w:val="Tabletext"/>
              <w:tabs>
                <w:tab w:val="decimal" w:pos="766"/>
              </w:tabs>
            </w:pPr>
            <w:r w:rsidRPr="001D6DF6">
              <w:t>47.8</w:t>
            </w:r>
          </w:p>
        </w:tc>
        <w:tc>
          <w:tcPr>
            <w:tcW w:w="1661" w:type="dxa"/>
          </w:tcPr>
          <w:p w:rsidR="00BA613D" w:rsidRPr="00ED2B7D" w:rsidRDefault="001D6DF6" w:rsidP="00596344">
            <w:pPr>
              <w:pStyle w:val="Tabletext"/>
              <w:tabs>
                <w:tab w:val="decimal" w:pos="766"/>
              </w:tabs>
            </w:pPr>
            <w:r w:rsidRPr="001D6DF6">
              <w:t>57.5</w:t>
            </w:r>
          </w:p>
        </w:tc>
        <w:tc>
          <w:tcPr>
            <w:tcW w:w="1662" w:type="dxa"/>
          </w:tcPr>
          <w:p w:rsidR="00BA613D" w:rsidRPr="00ED2B7D" w:rsidRDefault="001D6DF6" w:rsidP="00596344">
            <w:pPr>
              <w:pStyle w:val="Tabletext"/>
              <w:tabs>
                <w:tab w:val="decimal" w:pos="766"/>
              </w:tabs>
            </w:pPr>
            <w:r w:rsidRPr="001D6DF6">
              <w:t>46.0</w:t>
            </w:r>
          </w:p>
        </w:tc>
      </w:tr>
      <w:tr w:rsidR="003830B6" w:rsidRPr="00ED2B7D" w:rsidTr="003830B6">
        <w:tc>
          <w:tcPr>
            <w:tcW w:w="8505" w:type="dxa"/>
            <w:gridSpan w:val="4"/>
            <w:tcBorders>
              <w:top w:val="single" w:sz="4" w:space="0" w:color="auto"/>
            </w:tcBorders>
          </w:tcPr>
          <w:p w:rsidR="003830B6" w:rsidRPr="00596344" w:rsidRDefault="003830B6" w:rsidP="003830B6">
            <w:pPr>
              <w:pStyle w:val="Tabletext"/>
              <w:rPr>
                <w:b/>
              </w:rPr>
            </w:pPr>
            <w:r w:rsidRPr="00596344">
              <w:rPr>
                <w:b/>
              </w:rPr>
              <w:t>Part-time</w:t>
            </w:r>
          </w:p>
        </w:tc>
      </w:tr>
      <w:tr w:rsidR="00BA613D" w:rsidRPr="00ED2B7D" w:rsidTr="003830B6">
        <w:tc>
          <w:tcPr>
            <w:tcW w:w="3521" w:type="dxa"/>
          </w:tcPr>
          <w:p w:rsidR="00BA613D" w:rsidRPr="00ED2B7D" w:rsidRDefault="001D6DF6" w:rsidP="00596344">
            <w:pPr>
              <w:pStyle w:val="Tabletext"/>
              <w:rPr>
                <w:rFonts w:eastAsiaTheme="minorHAnsi"/>
              </w:rPr>
            </w:pPr>
            <w:r w:rsidRPr="001D6DF6">
              <w:rPr>
                <w:rFonts w:eastAsiaTheme="minorHAnsi"/>
              </w:rPr>
              <w:t>Education and training would not fit in with your family and other life commitments</w:t>
            </w:r>
          </w:p>
        </w:tc>
        <w:tc>
          <w:tcPr>
            <w:tcW w:w="1661" w:type="dxa"/>
          </w:tcPr>
          <w:p w:rsidR="00BA613D" w:rsidRPr="00ED2B7D" w:rsidRDefault="001D6DF6" w:rsidP="00596344">
            <w:pPr>
              <w:pStyle w:val="Tabletext"/>
              <w:tabs>
                <w:tab w:val="decimal" w:pos="766"/>
              </w:tabs>
            </w:pPr>
            <w:r w:rsidRPr="001D6DF6">
              <w:t>52.2</w:t>
            </w:r>
          </w:p>
        </w:tc>
        <w:tc>
          <w:tcPr>
            <w:tcW w:w="1661" w:type="dxa"/>
          </w:tcPr>
          <w:p w:rsidR="00BA613D" w:rsidRPr="00ED2B7D" w:rsidRDefault="001D6DF6" w:rsidP="00596344">
            <w:pPr>
              <w:pStyle w:val="Tabletext"/>
              <w:tabs>
                <w:tab w:val="decimal" w:pos="766"/>
              </w:tabs>
            </w:pPr>
            <w:r w:rsidRPr="001D6DF6">
              <w:t>55.1</w:t>
            </w:r>
          </w:p>
        </w:tc>
        <w:tc>
          <w:tcPr>
            <w:tcW w:w="1662" w:type="dxa"/>
          </w:tcPr>
          <w:p w:rsidR="00BA613D" w:rsidRPr="00ED2B7D" w:rsidRDefault="001D6DF6" w:rsidP="00596344">
            <w:pPr>
              <w:pStyle w:val="Tabletext"/>
              <w:tabs>
                <w:tab w:val="decimal" w:pos="766"/>
              </w:tabs>
            </w:pPr>
            <w:r w:rsidRPr="001D6DF6">
              <w:t>54.4</w:t>
            </w:r>
          </w:p>
        </w:tc>
      </w:tr>
      <w:tr w:rsidR="00BA613D" w:rsidRPr="00ED2B7D" w:rsidTr="003830B6">
        <w:tc>
          <w:tcPr>
            <w:tcW w:w="3521" w:type="dxa"/>
          </w:tcPr>
          <w:p w:rsidR="00BA613D" w:rsidRPr="00ED2B7D" w:rsidRDefault="001D6DF6" w:rsidP="00596344">
            <w:pPr>
              <w:pStyle w:val="Tabletext"/>
              <w:rPr>
                <w:rFonts w:eastAsiaTheme="minorHAnsi"/>
              </w:rPr>
            </w:pPr>
            <w:r w:rsidRPr="001D6DF6">
              <w:rPr>
                <w:rFonts w:eastAsiaTheme="minorHAnsi"/>
              </w:rPr>
              <w:t>You do not have enough time to undertake education or training</w:t>
            </w:r>
          </w:p>
        </w:tc>
        <w:tc>
          <w:tcPr>
            <w:tcW w:w="1661" w:type="dxa"/>
          </w:tcPr>
          <w:p w:rsidR="00BA613D" w:rsidRPr="00ED2B7D" w:rsidRDefault="001D6DF6" w:rsidP="00596344">
            <w:pPr>
              <w:pStyle w:val="Tabletext"/>
              <w:tabs>
                <w:tab w:val="decimal" w:pos="766"/>
              </w:tabs>
            </w:pPr>
            <w:r w:rsidRPr="001D6DF6">
              <w:t>36.5</w:t>
            </w:r>
          </w:p>
        </w:tc>
        <w:tc>
          <w:tcPr>
            <w:tcW w:w="1661" w:type="dxa"/>
          </w:tcPr>
          <w:p w:rsidR="00BA613D" w:rsidRPr="00ED2B7D" w:rsidRDefault="001D6DF6" w:rsidP="00596344">
            <w:pPr>
              <w:pStyle w:val="Tabletext"/>
              <w:tabs>
                <w:tab w:val="decimal" w:pos="766"/>
              </w:tabs>
            </w:pPr>
            <w:r w:rsidRPr="001D6DF6">
              <w:t>66.7</w:t>
            </w:r>
          </w:p>
        </w:tc>
        <w:tc>
          <w:tcPr>
            <w:tcW w:w="1662" w:type="dxa"/>
          </w:tcPr>
          <w:p w:rsidR="00BA613D" w:rsidRPr="00ED2B7D" w:rsidRDefault="001D6DF6" w:rsidP="00596344">
            <w:pPr>
              <w:pStyle w:val="Tabletext"/>
              <w:tabs>
                <w:tab w:val="decimal" w:pos="766"/>
              </w:tabs>
            </w:pPr>
            <w:r w:rsidRPr="001D6DF6">
              <w:t>59.3</w:t>
            </w:r>
          </w:p>
        </w:tc>
      </w:tr>
      <w:tr w:rsidR="00BA613D" w:rsidRPr="00ED2B7D" w:rsidTr="003830B6">
        <w:tc>
          <w:tcPr>
            <w:tcW w:w="3521" w:type="dxa"/>
          </w:tcPr>
          <w:p w:rsidR="00BA613D" w:rsidRPr="00ED2B7D" w:rsidRDefault="001D6DF6" w:rsidP="00596344">
            <w:pPr>
              <w:pStyle w:val="Tabletext"/>
              <w:rPr>
                <w:rFonts w:eastAsiaTheme="minorHAnsi"/>
              </w:rPr>
            </w:pPr>
            <w:r w:rsidRPr="001D6DF6">
              <w:rPr>
                <w:rFonts w:eastAsiaTheme="minorHAnsi"/>
              </w:rPr>
              <w:t>Your employer would provide some support (pay course costs, allow time)</w:t>
            </w:r>
          </w:p>
        </w:tc>
        <w:tc>
          <w:tcPr>
            <w:tcW w:w="1661" w:type="dxa"/>
          </w:tcPr>
          <w:p w:rsidR="00BA613D" w:rsidRPr="00ED2B7D" w:rsidRDefault="001D6DF6" w:rsidP="00596344">
            <w:pPr>
              <w:pStyle w:val="Tabletext"/>
              <w:tabs>
                <w:tab w:val="decimal" w:pos="766"/>
              </w:tabs>
            </w:pPr>
            <w:r w:rsidRPr="001D6DF6">
              <w:t>52.4</w:t>
            </w:r>
          </w:p>
        </w:tc>
        <w:tc>
          <w:tcPr>
            <w:tcW w:w="1661" w:type="dxa"/>
          </w:tcPr>
          <w:p w:rsidR="00BA613D" w:rsidRPr="00ED2B7D" w:rsidRDefault="001D6DF6" w:rsidP="00596344">
            <w:pPr>
              <w:pStyle w:val="Tabletext"/>
              <w:tabs>
                <w:tab w:val="decimal" w:pos="766"/>
              </w:tabs>
            </w:pPr>
            <w:r w:rsidRPr="001D6DF6">
              <w:t>53.8</w:t>
            </w:r>
          </w:p>
        </w:tc>
        <w:tc>
          <w:tcPr>
            <w:tcW w:w="1662" w:type="dxa"/>
          </w:tcPr>
          <w:p w:rsidR="00BA613D" w:rsidRPr="00ED2B7D" w:rsidRDefault="001D6DF6" w:rsidP="00596344">
            <w:pPr>
              <w:pStyle w:val="Tabletext"/>
              <w:tabs>
                <w:tab w:val="decimal" w:pos="766"/>
              </w:tabs>
            </w:pPr>
            <w:r w:rsidRPr="001D6DF6">
              <w:t>53.4</w:t>
            </w:r>
          </w:p>
        </w:tc>
      </w:tr>
      <w:tr w:rsidR="00BA613D" w:rsidRPr="00ED2B7D" w:rsidTr="003830B6">
        <w:tc>
          <w:tcPr>
            <w:tcW w:w="3521" w:type="dxa"/>
          </w:tcPr>
          <w:p w:rsidR="00BA613D" w:rsidRPr="00ED2B7D" w:rsidRDefault="001D6DF6" w:rsidP="00596344">
            <w:pPr>
              <w:pStyle w:val="Tabletext"/>
              <w:rPr>
                <w:rFonts w:eastAsiaTheme="minorHAnsi"/>
              </w:rPr>
            </w:pPr>
            <w:r w:rsidRPr="001D6DF6">
              <w:rPr>
                <w:rFonts w:eastAsiaTheme="minorHAnsi"/>
              </w:rPr>
              <w:t>You are just not interested in education or training</w:t>
            </w:r>
          </w:p>
        </w:tc>
        <w:tc>
          <w:tcPr>
            <w:tcW w:w="1661" w:type="dxa"/>
          </w:tcPr>
          <w:p w:rsidR="00BA613D" w:rsidRPr="00ED2B7D" w:rsidRDefault="001D6DF6" w:rsidP="00596344">
            <w:pPr>
              <w:pStyle w:val="Tabletext"/>
              <w:tabs>
                <w:tab w:val="decimal" w:pos="766"/>
              </w:tabs>
            </w:pPr>
            <w:r w:rsidRPr="001D6DF6">
              <w:t>59.7</w:t>
            </w:r>
          </w:p>
        </w:tc>
        <w:tc>
          <w:tcPr>
            <w:tcW w:w="1661" w:type="dxa"/>
          </w:tcPr>
          <w:p w:rsidR="00BA613D" w:rsidRPr="00ED2B7D" w:rsidRDefault="001D6DF6" w:rsidP="00596344">
            <w:pPr>
              <w:pStyle w:val="Tabletext"/>
              <w:tabs>
                <w:tab w:val="decimal" w:pos="766"/>
              </w:tabs>
            </w:pPr>
            <w:r w:rsidRPr="001D6DF6">
              <w:t>50.8</w:t>
            </w:r>
          </w:p>
        </w:tc>
        <w:tc>
          <w:tcPr>
            <w:tcW w:w="1662" w:type="dxa"/>
          </w:tcPr>
          <w:p w:rsidR="00BA613D" w:rsidRPr="00ED2B7D" w:rsidRDefault="001D6DF6" w:rsidP="00596344">
            <w:pPr>
              <w:pStyle w:val="Tabletext"/>
              <w:tabs>
                <w:tab w:val="decimal" w:pos="766"/>
              </w:tabs>
            </w:pPr>
            <w:r w:rsidRPr="001D6DF6">
              <w:t>51.9</w:t>
            </w:r>
          </w:p>
        </w:tc>
      </w:tr>
      <w:tr w:rsidR="003830B6" w:rsidRPr="00ED2B7D" w:rsidTr="003830B6">
        <w:tc>
          <w:tcPr>
            <w:tcW w:w="8505" w:type="dxa"/>
            <w:gridSpan w:val="4"/>
            <w:tcBorders>
              <w:top w:val="single" w:sz="4" w:space="0" w:color="auto"/>
            </w:tcBorders>
          </w:tcPr>
          <w:p w:rsidR="003830B6" w:rsidRPr="00596344" w:rsidRDefault="003830B6" w:rsidP="003830B6">
            <w:pPr>
              <w:pStyle w:val="Tabletext"/>
              <w:rPr>
                <w:b/>
              </w:rPr>
            </w:pPr>
            <w:r w:rsidRPr="00596344">
              <w:rPr>
                <w:b/>
              </w:rPr>
              <w:t>All</w:t>
            </w:r>
          </w:p>
        </w:tc>
      </w:tr>
      <w:tr w:rsidR="00BA613D" w:rsidRPr="00ED2B7D" w:rsidTr="003830B6">
        <w:tc>
          <w:tcPr>
            <w:tcW w:w="3521" w:type="dxa"/>
          </w:tcPr>
          <w:p w:rsidR="00BA613D" w:rsidRPr="00ED2B7D" w:rsidRDefault="001D6DF6" w:rsidP="00596344">
            <w:pPr>
              <w:pStyle w:val="Tabletext"/>
              <w:rPr>
                <w:rFonts w:eastAsiaTheme="minorHAnsi"/>
              </w:rPr>
            </w:pPr>
            <w:r w:rsidRPr="001D6DF6">
              <w:rPr>
                <w:rFonts w:eastAsiaTheme="minorHAnsi"/>
              </w:rPr>
              <w:t>Education and training would not fit in with your family and other life commitments</w:t>
            </w:r>
          </w:p>
        </w:tc>
        <w:tc>
          <w:tcPr>
            <w:tcW w:w="1661" w:type="dxa"/>
          </w:tcPr>
          <w:p w:rsidR="00BA613D" w:rsidRPr="00ED2B7D" w:rsidRDefault="001D6DF6" w:rsidP="00596344">
            <w:pPr>
              <w:pStyle w:val="Tabletext"/>
              <w:tabs>
                <w:tab w:val="decimal" w:pos="766"/>
              </w:tabs>
            </w:pPr>
            <w:r w:rsidRPr="001D6DF6">
              <w:t>53.3</w:t>
            </w:r>
          </w:p>
        </w:tc>
        <w:tc>
          <w:tcPr>
            <w:tcW w:w="1661" w:type="dxa"/>
          </w:tcPr>
          <w:p w:rsidR="00BA613D" w:rsidRPr="00ED2B7D" w:rsidRDefault="001D6DF6" w:rsidP="00596344">
            <w:pPr>
              <w:pStyle w:val="Tabletext"/>
              <w:tabs>
                <w:tab w:val="decimal" w:pos="766"/>
              </w:tabs>
            </w:pPr>
            <w:r w:rsidRPr="001D6DF6">
              <w:t>56.6</w:t>
            </w:r>
          </w:p>
        </w:tc>
        <w:tc>
          <w:tcPr>
            <w:tcW w:w="1662" w:type="dxa"/>
          </w:tcPr>
          <w:p w:rsidR="00BA613D" w:rsidRPr="00ED2B7D" w:rsidRDefault="001D6DF6" w:rsidP="00596344">
            <w:pPr>
              <w:pStyle w:val="Tabletext"/>
              <w:tabs>
                <w:tab w:val="decimal" w:pos="766"/>
              </w:tabs>
            </w:pPr>
            <w:r w:rsidRPr="001D6DF6">
              <w:t>54.8</w:t>
            </w:r>
          </w:p>
        </w:tc>
      </w:tr>
      <w:tr w:rsidR="00BA613D" w:rsidRPr="00ED2B7D" w:rsidTr="003830B6">
        <w:tc>
          <w:tcPr>
            <w:tcW w:w="3521" w:type="dxa"/>
          </w:tcPr>
          <w:p w:rsidR="00BA613D" w:rsidRPr="00ED2B7D" w:rsidRDefault="001D6DF6" w:rsidP="00596344">
            <w:pPr>
              <w:pStyle w:val="Tabletext"/>
              <w:rPr>
                <w:rFonts w:eastAsiaTheme="minorHAnsi"/>
              </w:rPr>
            </w:pPr>
            <w:r w:rsidRPr="001D6DF6">
              <w:rPr>
                <w:rFonts w:eastAsiaTheme="minorHAnsi"/>
              </w:rPr>
              <w:t>You do not have enough time to undertake education or training</w:t>
            </w:r>
          </w:p>
        </w:tc>
        <w:tc>
          <w:tcPr>
            <w:tcW w:w="1661" w:type="dxa"/>
          </w:tcPr>
          <w:p w:rsidR="00BA613D" w:rsidRPr="00ED2B7D" w:rsidRDefault="001D6DF6" w:rsidP="00596344">
            <w:pPr>
              <w:pStyle w:val="Tabletext"/>
              <w:tabs>
                <w:tab w:val="decimal" w:pos="766"/>
              </w:tabs>
            </w:pPr>
            <w:r w:rsidRPr="001D6DF6">
              <w:t>63.6</w:t>
            </w:r>
          </w:p>
        </w:tc>
        <w:tc>
          <w:tcPr>
            <w:tcW w:w="1661" w:type="dxa"/>
          </w:tcPr>
          <w:p w:rsidR="00BA613D" w:rsidRPr="00ED2B7D" w:rsidRDefault="001D6DF6" w:rsidP="00596344">
            <w:pPr>
              <w:pStyle w:val="Tabletext"/>
              <w:tabs>
                <w:tab w:val="decimal" w:pos="766"/>
              </w:tabs>
            </w:pPr>
            <w:r w:rsidRPr="001D6DF6">
              <w:t>72.7</w:t>
            </w:r>
          </w:p>
        </w:tc>
        <w:tc>
          <w:tcPr>
            <w:tcW w:w="1662" w:type="dxa"/>
          </w:tcPr>
          <w:p w:rsidR="00BA613D" w:rsidRPr="00ED2B7D" w:rsidRDefault="001D6DF6" w:rsidP="00596344">
            <w:pPr>
              <w:pStyle w:val="Tabletext"/>
              <w:tabs>
                <w:tab w:val="decimal" w:pos="766"/>
              </w:tabs>
            </w:pPr>
            <w:r w:rsidRPr="001D6DF6">
              <w:t>67.8</w:t>
            </w:r>
          </w:p>
        </w:tc>
      </w:tr>
      <w:tr w:rsidR="00BA613D" w:rsidRPr="00ED2B7D" w:rsidTr="003830B6">
        <w:tc>
          <w:tcPr>
            <w:tcW w:w="3521" w:type="dxa"/>
          </w:tcPr>
          <w:p w:rsidR="00BA613D" w:rsidRPr="00ED2B7D" w:rsidRDefault="001D6DF6" w:rsidP="00596344">
            <w:pPr>
              <w:pStyle w:val="Tabletext"/>
              <w:rPr>
                <w:rFonts w:eastAsiaTheme="minorHAnsi"/>
              </w:rPr>
            </w:pPr>
            <w:r w:rsidRPr="001D6DF6">
              <w:rPr>
                <w:rFonts w:eastAsiaTheme="minorHAnsi"/>
              </w:rPr>
              <w:t>Your employer would provide some support (pay course costs, allow time)</w:t>
            </w:r>
          </w:p>
        </w:tc>
        <w:tc>
          <w:tcPr>
            <w:tcW w:w="1661" w:type="dxa"/>
          </w:tcPr>
          <w:p w:rsidR="00BA613D" w:rsidRPr="00ED2B7D" w:rsidRDefault="001D6DF6" w:rsidP="00596344">
            <w:pPr>
              <w:pStyle w:val="Tabletext"/>
              <w:tabs>
                <w:tab w:val="decimal" w:pos="766"/>
              </w:tabs>
            </w:pPr>
            <w:r w:rsidRPr="001D6DF6">
              <w:t>65.5</w:t>
            </w:r>
          </w:p>
        </w:tc>
        <w:tc>
          <w:tcPr>
            <w:tcW w:w="1661" w:type="dxa"/>
          </w:tcPr>
          <w:p w:rsidR="00BA613D" w:rsidRPr="00ED2B7D" w:rsidRDefault="001D6DF6" w:rsidP="00596344">
            <w:pPr>
              <w:pStyle w:val="Tabletext"/>
              <w:tabs>
                <w:tab w:val="decimal" w:pos="766"/>
              </w:tabs>
            </w:pPr>
            <w:r w:rsidRPr="001D6DF6">
              <w:t>57.5</w:t>
            </w:r>
          </w:p>
        </w:tc>
        <w:tc>
          <w:tcPr>
            <w:tcW w:w="1662" w:type="dxa"/>
          </w:tcPr>
          <w:p w:rsidR="00BA613D" w:rsidRPr="00ED2B7D" w:rsidRDefault="001D6DF6" w:rsidP="00596344">
            <w:pPr>
              <w:pStyle w:val="Tabletext"/>
              <w:tabs>
                <w:tab w:val="decimal" w:pos="766"/>
              </w:tabs>
            </w:pPr>
            <w:r w:rsidRPr="001D6DF6">
              <w:t>61.8</w:t>
            </w:r>
          </w:p>
        </w:tc>
      </w:tr>
      <w:tr w:rsidR="00BA613D" w:rsidRPr="00ED2B7D" w:rsidTr="003830B6">
        <w:tc>
          <w:tcPr>
            <w:tcW w:w="3521" w:type="dxa"/>
            <w:tcBorders>
              <w:bottom w:val="single" w:sz="4" w:space="0" w:color="auto"/>
            </w:tcBorders>
          </w:tcPr>
          <w:p w:rsidR="00BA613D" w:rsidRPr="00ED2B7D" w:rsidRDefault="001D6DF6" w:rsidP="00596344">
            <w:pPr>
              <w:pStyle w:val="Tabletext"/>
              <w:spacing w:after="40"/>
              <w:rPr>
                <w:rFonts w:eastAsiaTheme="minorHAnsi"/>
              </w:rPr>
            </w:pPr>
            <w:r w:rsidRPr="001D6DF6">
              <w:rPr>
                <w:rFonts w:eastAsiaTheme="minorHAnsi"/>
              </w:rPr>
              <w:t>You are just not interested in education or training</w:t>
            </w:r>
          </w:p>
        </w:tc>
        <w:tc>
          <w:tcPr>
            <w:tcW w:w="1661" w:type="dxa"/>
            <w:tcBorders>
              <w:bottom w:val="single" w:sz="4" w:space="0" w:color="auto"/>
            </w:tcBorders>
          </w:tcPr>
          <w:p w:rsidR="00BA613D" w:rsidRPr="00ED2B7D" w:rsidRDefault="001D6DF6" w:rsidP="00596344">
            <w:pPr>
              <w:pStyle w:val="Tabletext"/>
              <w:tabs>
                <w:tab w:val="decimal" w:pos="766"/>
              </w:tabs>
              <w:spacing w:after="40"/>
            </w:pPr>
            <w:r w:rsidRPr="001D6DF6">
              <w:t>49.8</w:t>
            </w:r>
          </w:p>
        </w:tc>
        <w:tc>
          <w:tcPr>
            <w:tcW w:w="1661" w:type="dxa"/>
            <w:tcBorders>
              <w:bottom w:val="single" w:sz="4" w:space="0" w:color="auto"/>
            </w:tcBorders>
          </w:tcPr>
          <w:p w:rsidR="00BA613D" w:rsidRPr="00ED2B7D" w:rsidRDefault="001D6DF6" w:rsidP="00596344">
            <w:pPr>
              <w:pStyle w:val="Tabletext"/>
              <w:tabs>
                <w:tab w:val="decimal" w:pos="766"/>
              </w:tabs>
              <w:spacing w:after="40"/>
            </w:pPr>
            <w:r w:rsidRPr="001D6DF6">
              <w:t>45.6</w:t>
            </w:r>
          </w:p>
        </w:tc>
        <w:tc>
          <w:tcPr>
            <w:tcW w:w="1662" w:type="dxa"/>
            <w:tcBorders>
              <w:bottom w:val="single" w:sz="4" w:space="0" w:color="auto"/>
            </w:tcBorders>
          </w:tcPr>
          <w:p w:rsidR="00BA613D" w:rsidRPr="00ED2B7D" w:rsidRDefault="001D6DF6" w:rsidP="00596344">
            <w:pPr>
              <w:pStyle w:val="Tabletext"/>
              <w:tabs>
                <w:tab w:val="decimal" w:pos="766"/>
              </w:tabs>
              <w:spacing w:after="40"/>
            </w:pPr>
            <w:r w:rsidRPr="001D6DF6">
              <w:t>47.8</w:t>
            </w:r>
          </w:p>
        </w:tc>
      </w:tr>
    </w:tbl>
    <w:p w:rsidR="00BA613D" w:rsidRDefault="001D6DF6" w:rsidP="004936BA">
      <w:pPr>
        <w:pStyle w:val="Source"/>
      </w:pPr>
      <w:r w:rsidRPr="001D6DF6">
        <w:t>Note</w:t>
      </w:r>
      <w:r w:rsidR="00596344">
        <w:t>:</w:t>
      </w:r>
      <w:r w:rsidR="00596344">
        <w:tab/>
      </w:r>
      <w:r w:rsidRPr="001D6DF6">
        <w:t>Table excludes self-employed persons. N = 942.</w:t>
      </w:r>
    </w:p>
    <w:p w:rsidR="004936BA" w:rsidRPr="00596344" w:rsidRDefault="004936BA" w:rsidP="004936BA">
      <w:pPr>
        <w:pStyle w:val="Source"/>
      </w:pPr>
      <w:r w:rsidRPr="00596344">
        <w:t>Source:</w:t>
      </w:r>
      <w:r w:rsidR="00596344" w:rsidRPr="00596344">
        <w:tab/>
      </w:r>
      <w:r w:rsidR="002E32AD" w:rsidRPr="00596344">
        <w:t xml:space="preserve">Pocock, Skinner and </w:t>
      </w:r>
      <w:proofErr w:type="spellStart"/>
      <w:r w:rsidR="002E32AD" w:rsidRPr="00596344">
        <w:t>Ichii</w:t>
      </w:r>
      <w:proofErr w:type="spellEnd"/>
      <w:r w:rsidR="002E32AD" w:rsidRPr="00596344">
        <w:t xml:space="preserve"> (2009, p.71, t</w:t>
      </w:r>
      <w:r w:rsidRPr="00596344">
        <w:t>able 28</w:t>
      </w:r>
      <w:r w:rsidR="002E32AD" w:rsidRPr="00596344">
        <w:t xml:space="preserve">). </w:t>
      </w:r>
    </w:p>
    <w:p w:rsidR="00D56068" w:rsidRPr="00635871" w:rsidRDefault="00D56068" w:rsidP="00596344">
      <w:pPr>
        <w:pStyle w:val="text-moreb4"/>
      </w:pPr>
      <w:r w:rsidRPr="001F4E73">
        <w:t xml:space="preserve">Men in lower-paid occupations were most likely to be disengaged from current and future participation in education and training. </w:t>
      </w:r>
      <w:r w:rsidR="00D11D9C">
        <w:t>Lower-paid</w:t>
      </w:r>
      <w:r w:rsidRPr="001F4E73">
        <w:t xml:space="preserve"> men working full-time reported the lowest rate of current participation (12.1%) and </w:t>
      </w:r>
      <w:r w:rsidR="00D11D9C">
        <w:t>lower-paid</w:t>
      </w:r>
      <w:r w:rsidRPr="001F4E73">
        <w:t xml:space="preserve"> men who were not currently studying were also most likely to report that they were unlikely to engage in future education or training (</w:t>
      </w:r>
      <w:r w:rsidRPr="003E3FAD">
        <w:t>nearly 40%).</w:t>
      </w:r>
      <w:r w:rsidRPr="001F4E73">
        <w:t xml:space="preserve"> It seems that there are two distinct groups of </w:t>
      </w:r>
      <w:r w:rsidR="00D11D9C">
        <w:t>lower-paid</w:t>
      </w:r>
      <w:r w:rsidRPr="001F4E73">
        <w:t xml:space="preserve"> men: those confident of their future participation in education or training and those who are disengaged and uninterested</w:t>
      </w:r>
      <w:r w:rsidR="00AE0224">
        <w:t>.</w:t>
      </w:r>
      <w:r w:rsidRPr="001F4E73">
        <w:t xml:space="preserve"> Age is an important element in explaining the difference. </w:t>
      </w:r>
    </w:p>
    <w:p w:rsidR="00D56068" w:rsidRDefault="00D56068" w:rsidP="009D238E">
      <w:pPr>
        <w:pStyle w:val="text"/>
        <w:ind w:right="-151"/>
      </w:pPr>
      <w:r w:rsidRPr="001F4E73">
        <w:t xml:space="preserve">Many of those in </w:t>
      </w:r>
      <w:r w:rsidR="00D11D9C">
        <w:t>lower-paid</w:t>
      </w:r>
      <w:r w:rsidRPr="001F4E73">
        <w:t xml:space="preserve"> occupations (61%) believed that education or training would provide opportunities for promotion, more interesting work or a pay raise. </w:t>
      </w:r>
      <w:r w:rsidR="00AE0224">
        <w:t>While this no doubt holds for most university graduates, t</w:t>
      </w:r>
      <w:r w:rsidRPr="001F4E73">
        <w:t>he analysis of VET student outcomes reported above, s</w:t>
      </w:r>
      <w:r w:rsidR="005C690B">
        <w:t xml:space="preserve">uggests that this may be overly </w:t>
      </w:r>
      <w:r w:rsidRPr="001F4E73">
        <w:t xml:space="preserve">optimistic in relation to VET, given that two-thirds of VET graduates do not move into a different occupational skill level or receive a higher income after training when surveyed in the year after their training finished. This positive expectation was strongest amongst younger people (many of whom are studying for degrees), and weakest amongst men in the lowest incomes category. </w:t>
      </w:r>
    </w:p>
    <w:p w:rsidR="00AE0224" w:rsidRDefault="00D56068" w:rsidP="009D238E">
      <w:pPr>
        <w:pStyle w:val="text"/>
      </w:pPr>
      <w:r>
        <w:t xml:space="preserve">This analysis of </w:t>
      </w:r>
      <w:r w:rsidR="009576D7">
        <w:t>work–life</w:t>
      </w:r>
      <w:r>
        <w:t xml:space="preserve"> and education shows that workers in </w:t>
      </w:r>
      <w:r w:rsidR="00B67E65">
        <w:t>low-paid</w:t>
      </w:r>
      <w:r>
        <w:t xml:space="preserve"> occupations or on low incomes experience stronger negative </w:t>
      </w:r>
      <w:r w:rsidR="009576D7">
        <w:t>work–life</w:t>
      </w:r>
      <w:r w:rsidR="00AE0224">
        <w:t xml:space="preserve"> </w:t>
      </w:r>
      <w:r>
        <w:t xml:space="preserve">effects when they study </w:t>
      </w:r>
      <w:r w:rsidR="0085109C">
        <w:t>than</w:t>
      </w:r>
      <w:r>
        <w:t xml:space="preserve"> workers in higher paid situations. This </w:t>
      </w:r>
      <w:r w:rsidR="00C977E8">
        <w:t>effect</w:t>
      </w:r>
      <w:r>
        <w:t xml:space="preserve"> is particularly strong for women. However, men on low incomes also face problems</w:t>
      </w:r>
      <w:r w:rsidR="003E3FAD">
        <w:t>,</w:t>
      </w:r>
      <w:r>
        <w:t xml:space="preserve"> with low interest in future education. </w:t>
      </w:r>
    </w:p>
    <w:p w:rsidR="00D56068" w:rsidRPr="00635871" w:rsidRDefault="00D56068" w:rsidP="009D238E">
      <w:pPr>
        <w:pStyle w:val="text"/>
      </w:pPr>
      <w:r>
        <w:t xml:space="preserve">We now turn to the perspectives of </w:t>
      </w:r>
      <w:r w:rsidR="00B67E65">
        <w:t>low-paid</w:t>
      </w:r>
      <w:r>
        <w:t xml:space="preserve"> workers and their employers and educators.</w:t>
      </w:r>
    </w:p>
    <w:p w:rsidR="001D6DF6" w:rsidRDefault="00747EC1" w:rsidP="001D6DF6">
      <w:pPr>
        <w:pStyle w:val="CWLparagraph"/>
      </w:pPr>
      <w:r>
        <w:br w:type="page"/>
      </w:r>
      <w:bookmarkStart w:id="97" w:name="_Toc197146571"/>
      <w:bookmarkStart w:id="98" w:name="_Toc197412916"/>
      <w:bookmarkStart w:id="99" w:name="_Toc198091436"/>
      <w:bookmarkStart w:id="100" w:name="_Toc198364921"/>
      <w:bookmarkStart w:id="101" w:name="_Toc198618394"/>
      <w:bookmarkStart w:id="102" w:name="_Toc200426237"/>
      <w:bookmarkEnd w:id="97"/>
      <w:bookmarkEnd w:id="98"/>
      <w:bookmarkEnd w:id="99"/>
      <w:bookmarkEnd w:id="100"/>
      <w:bookmarkEnd w:id="101"/>
      <w:bookmarkEnd w:id="102"/>
    </w:p>
    <w:p w:rsidR="001D6DF6" w:rsidRDefault="00BF5CD4" w:rsidP="001D6DF6">
      <w:pPr>
        <w:pStyle w:val="Heading1"/>
      </w:pPr>
      <w:bookmarkStart w:id="103" w:name="_Toc294532637"/>
      <w:r>
        <w:lastRenderedPageBreak/>
        <w:t>Qualitative evidence about VET, work</w:t>
      </w:r>
      <w:r w:rsidR="003E3FAD">
        <w:t xml:space="preserve"> and </w:t>
      </w:r>
      <w:r>
        <w:t xml:space="preserve">life and </w:t>
      </w:r>
      <w:r w:rsidR="00B67E65">
        <w:t>low-paid</w:t>
      </w:r>
      <w:r>
        <w:t xml:space="preserve"> occupations</w:t>
      </w:r>
      <w:bookmarkEnd w:id="103"/>
    </w:p>
    <w:p w:rsidR="001D6DF6" w:rsidRDefault="004843C4" w:rsidP="009D238E">
      <w:pPr>
        <w:pStyle w:val="text"/>
        <w:spacing w:before="440"/>
        <w:rPr>
          <w:lang w:val="en-US"/>
        </w:rPr>
      </w:pPr>
      <w:r>
        <w:t xml:space="preserve">Interviews and focus groups </w:t>
      </w:r>
      <w:r w:rsidR="0014469C">
        <w:t xml:space="preserve">with </w:t>
      </w:r>
      <w:r>
        <w:t>workers</w:t>
      </w:r>
      <w:r w:rsidR="00BF5CD4">
        <w:t>, students, managers and educators</w:t>
      </w:r>
      <w:r>
        <w:t xml:space="preserve"> in food processing, retail and </w:t>
      </w:r>
      <w:r w:rsidR="004F2D6F">
        <w:t xml:space="preserve">non-residential </w:t>
      </w:r>
      <w:r>
        <w:t xml:space="preserve">aged care </w:t>
      </w:r>
      <w:r w:rsidR="0059420A">
        <w:t>(reported in Pocock</w:t>
      </w:r>
      <w:r w:rsidR="00163892">
        <w:t xml:space="preserve"> et al.</w:t>
      </w:r>
      <w:r w:rsidR="0059420A">
        <w:t xml:space="preserve"> 2011) </w:t>
      </w:r>
      <w:r>
        <w:t xml:space="preserve">confirm </w:t>
      </w:r>
      <w:r w:rsidR="00BF5CD4">
        <w:t>many of the findings arising from the surveys</w:t>
      </w:r>
      <w:r>
        <w:t xml:space="preserve"> analysed above. </w:t>
      </w:r>
      <w:r w:rsidR="00BF5CD4">
        <w:t xml:space="preserve">To pursue </w:t>
      </w:r>
      <w:r w:rsidR="0014469C">
        <w:t>this qualitative perspective</w:t>
      </w:r>
      <w:r w:rsidR="00BF5CD4">
        <w:t>, we conducted focus groups and interviews with:</w:t>
      </w:r>
    </w:p>
    <w:p w:rsidR="001D6DF6" w:rsidRDefault="00BF5CD4" w:rsidP="002825AA">
      <w:pPr>
        <w:pStyle w:val="Dotpoint1"/>
        <w:rPr>
          <w:lang w:val="en-US"/>
        </w:rPr>
      </w:pPr>
      <w:r>
        <w:rPr>
          <w:lang w:val="en-US"/>
        </w:rPr>
        <w:t xml:space="preserve">86 </w:t>
      </w:r>
      <w:r w:rsidRPr="00284A18">
        <w:rPr>
          <w:lang w:val="en-US"/>
        </w:rPr>
        <w:t>employees in retail, food processing and non-residential aged care</w:t>
      </w:r>
      <w:r>
        <w:rPr>
          <w:lang w:val="en-US"/>
        </w:rPr>
        <w:t xml:space="preserve"> of whom 24 (28%) were also undertaking VET study</w:t>
      </w:r>
      <w:r w:rsidRPr="00284A18">
        <w:rPr>
          <w:lang w:val="en-US"/>
        </w:rPr>
        <w:t xml:space="preserve"> </w:t>
      </w:r>
    </w:p>
    <w:p w:rsidR="001D6DF6" w:rsidRDefault="00BF5CD4" w:rsidP="002825AA">
      <w:pPr>
        <w:pStyle w:val="Dotpoint1"/>
        <w:rPr>
          <w:lang w:val="en-US"/>
        </w:rPr>
      </w:pPr>
      <w:r w:rsidRPr="00297A59">
        <w:rPr>
          <w:lang w:val="en-US"/>
        </w:rPr>
        <w:t>18 students in VET education in retail and non-residential aged care</w:t>
      </w:r>
    </w:p>
    <w:p w:rsidR="001D6DF6" w:rsidRDefault="00BF5CD4" w:rsidP="002825AA">
      <w:pPr>
        <w:pStyle w:val="Dotpoint1"/>
        <w:rPr>
          <w:lang w:val="en-US"/>
        </w:rPr>
      </w:pPr>
      <w:r w:rsidRPr="00297A59">
        <w:rPr>
          <w:lang w:val="en-US"/>
        </w:rPr>
        <w:t xml:space="preserve">16 employers/industry representatives </w:t>
      </w:r>
      <w:r w:rsidR="00163892">
        <w:rPr>
          <w:lang w:val="en-US"/>
        </w:rPr>
        <w:t>(including first-</w:t>
      </w:r>
      <w:r>
        <w:rPr>
          <w:lang w:val="en-US"/>
        </w:rPr>
        <w:t xml:space="preserve">line supervisors, human resources managers, plant managers, training coordinators, members of industry training councils and peak bodies and representatives of employer or union peak bodies) </w:t>
      </w:r>
    </w:p>
    <w:p w:rsidR="001D6DF6" w:rsidRDefault="00BF5CD4" w:rsidP="002825AA">
      <w:pPr>
        <w:pStyle w:val="Dotpoint1"/>
        <w:rPr>
          <w:lang w:val="en-US"/>
        </w:rPr>
      </w:pPr>
      <w:r>
        <w:rPr>
          <w:lang w:val="en-US"/>
        </w:rPr>
        <w:t>1</w:t>
      </w:r>
      <w:r w:rsidRPr="00284A18">
        <w:rPr>
          <w:lang w:val="en-US"/>
        </w:rPr>
        <w:t>4 vocational educators</w:t>
      </w:r>
      <w:r w:rsidR="00163892">
        <w:rPr>
          <w:lang w:val="en-US"/>
        </w:rPr>
        <w:t xml:space="preserve"> (including class</w:t>
      </w:r>
      <w:r>
        <w:rPr>
          <w:lang w:val="en-US"/>
        </w:rPr>
        <w:t>room teachers, student coordinators, institutional leaders, workplace-based educators and coordinators)</w:t>
      </w:r>
      <w:r w:rsidRPr="00284A18">
        <w:rPr>
          <w:lang w:val="en-US"/>
        </w:rPr>
        <w:t>.</w:t>
      </w:r>
    </w:p>
    <w:p w:rsidR="00226953" w:rsidRDefault="005B3105" w:rsidP="009D238E">
      <w:pPr>
        <w:pStyle w:val="text"/>
      </w:pPr>
      <w:r>
        <w:t xml:space="preserve">The three industries of </w:t>
      </w:r>
      <w:r w:rsidR="004F2D6F">
        <w:t xml:space="preserve">non-residential </w:t>
      </w:r>
      <w:r>
        <w:t xml:space="preserve">aged care, retail and food processing are very different. However, all are significant employers in Australia, and all expect employment growth, while sharing some challenging workforce problems, including an aging workforce. Each of them has a significant </w:t>
      </w:r>
      <w:r w:rsidR="0014469C">
        <w:t>proportion</w:t>
      </w:r>
      <w:r>
        <w:t xml:space="preserve"> of </w:t>
      </w:r>
      <w:r w:rsidR="00B67E65">
        <w:t>low-paid</w:t>
      </w:r>
      <w:r>
        <w:t xml:space="preserve"> jobs.</w:t>
      </w:r>
      <w:r w:rsidR="00226953">
        <w:t xml:space="preserve"> </w:t>
      </w:r>
      <w:r w:rsidR="00226953" w:rsidRPr="003E48A1">
        <w:t xml:space="preserve">There are diverse </w:t>
      </w:r>
      <w:r w:rsidR="009105E1">
        <w:t>‘</w:t>
      </w:r>
      <w:r w:rsidR="00226953" w:rsidRPr="003E48A1">
        <w:t>types</w:t>
      </w:r>
      <w:r w:rsidR="009105E1">
        <w:t>’</w:t>
      </w:r>
      <w:r w:rsidR="00226953" w:rsidRPr="003E48A1">
        <w:t xml:space="preserve"> of </w:t>
      </w:r>
      <w:r w:rsidR="00B67E65">
        <w:t>low-paid</w:t>
      </w:r>
      <w:r w:rsidR="00226953" w:rsidRPr="003E48A1">
        <w:t xml:space="preserve"> workers in these sectors: those who are employed for short periods while they </w:t>
      </w:r>
      <w:r w:rsidR="0014469C">
        <w:t xml:space="preserve">are studying or making </w:t>
      </w:r>
      <w:r w:rsidR="00226953" w:rsidRPr="003E48A1">
        <w:t>their way to other occ</w:t>
      </w:r>
      <w:r w:rsidR="00163892">
        <w:t>upations and those who are long-</w:t>
      </w:r>
      <w:r w:rsidR="00226953" w:rsidRPr="003E48A1">
        <w:t>term workers in the sect</w:t>
      </w:r>
      <w:r w:rsidR="00226953">
        <w:t>or. Our interviews focus</w:t>
      </w:r>
      <w:r w:rsidR="00226953" w:rsidRPr="003E48A1">
        <w:t xml:space="preserve"> upon the latter</w:t>
      </w:r>
      <w:r w:rsidR="00226953">
        <w:t xml:space="preserve">. </w:t>
      </w:r>
    </w:p>
    <w:p w:rsidR="005B3105" w:rsidRDefault="005B3105" w:rsidP="009D238E">
      <w:pPr>
        <w:pStyle w:val="text"/>
      </w:pPr>
      <w:r w:rsidRPr="003E48A1">
        <w:t xml:space="preserve">Each </w:t>
      </w:r>
      <w:r w:rsidR="00226953">
        <w:t xml:space="preserve">of these industries </w:t>
      </w:r>
      <w:r w:rsidR="00163892">
        <w:t>is labour-</w:t>
      </w:r>
      <w:r>
        <w:t xml:space="preserve">intensive and </w:t>
      </w:r>
      <w:r w:rsidR="00226953">
        <w:t xml:space="preserve">most </w:t>
      </w:r>
      <w:r>
        <w:t>operate</w:t>
      </w:r>
      <w:r w:rsidRPr="003E48A1">
        <w:t xml:space="preserve"> on tight margins</w:t>
      </w:r>
      <w:r w:rsidR="00226953">
        <w:t>:</w:t>
      </w:r>
      <w:r>
        <w:t xml:space="preserve"> this</w:t>
      </w:r>
      <w:r w:rsidRPr="003E48A1">
        <w:t xml:space="preserve"> affects their capacity to invest in the development of people. At the same time, each is critically dependent upon the skills and capacities of its workforce.</w:t>
      </w:r>
      <w:r>
        <w:t xml:space="preserve"> </w:t>
      </w:r>
      <w:r w:rsidRPr="003E48A1">
        <w:t xml:space="preserve">For many workers in each </w:t>
      </w:r>
      <w:r>
        <w:t>industry</w:t>
      </w:r>
      <w:r w:rsidRPr="003E48A1">
        <w:t xml:space="preserve">, pay rates are low and organisational structures are flat. </w:t>
      </w:r>
      <w:r>
        <w:t>Many</w:t>
      </w:r>
      <w:r w:rsidRPr="00C51C17">
        <w:t xml:space="preserve"> workers are </w:t>
      </w:r>
      <w:r>
        <w:t xml:space="preserve">long-term </w:t>
      </w:r>
      <w:r w:rsidRPr="00C51C17">
        <w:t>casual or part-time employees.</w:t>
      </w:r>
      <w:r w:rsidRPr="003E48A1">
        <w:t xml:space="preserve"> Pay returns on higher skill</w:t>
      </w:r>
      <w:r>
        <w:t>s</w:t>
      </w:r>
      <w:r w:rsidRPr="003E48A1">
        <w:t xml:space="preserve"> or qualifications are often low or non-existent</w:t>
      </w:r>
      <w:r w:rsidR="004F2D6F">
        <w:t>.</w:t>
      </w:r>
      <w:r>
        <w:t xml:space="preserve"> </w:t>
      </w:r>
      <w:r w:rsidR="004F2D6F">
        <w:t>A</w:t>
      </w:r>
      <w:r>
        <w:t xml:space="preserve"> pay increase of around 50 cents to $1 an hour is com</w:t>
      </w:r>
      <w:r w:rsidR="00163892">
        <w:t>mon for workers who achieve a c</w:t>
      </w:r>
      <w:r>
        <w:t>ertificate III. Their hourly rate is often around $</w:t>
      </w:r>
      <w:r w:rsidR="00226953">
        <w:t>15</w:t>
      </w:r>
      <w:r w:rsidR="003E3FAD">
        <w:t>–</w:t>
      </w:r>
      <w:r>
        <w:t>17/hour (in 2009</w:t>
      </w:r>
      <w:r w:rsidR="003E3FAD">
        <w:t>–</w:t>
      </w:r>
      <w:r>
        <w:t>10)</w:t>
      </w:r>
      <w:r w:rsidRPr="003E48A1">
        <w:t xml:space="preserve">. </w:t>
      </w:r>
    </w:p>
    <w:p w:rsidR="005B3105" w:rsidRDefault="005B3105" w:rsidP="009D238E">
      <w:pPr>
        <w:pStyle w:val="text"/>
      </w:pPr>
      <w:r>
        <w:t xml:space="preserve">Some training challenges are shared across these three industries. For example, </w:t>
      </w:r>
      <w:r w:rsidRPr="003E3FAD">
        <w:t>some stakeholders</w:t>
      </w:r>
      <w:r w:rsidR="003E3FAD">
        <w:t>, including some educators, training providers and human resource managers,</w:t>
      </w:r>
      <w:r w:rsidR="00F034BC">
        <w:t xml:space="preserve"> </w:t>
      </w:r>
      <w:r>
        <w:t>suggest</w:t>
      </w:r>
      <w:r w:rsidRPr="003E48A1">
        <w:t xml:space="preserve"> that training places and </w:t>
      </w:r>
      <w:r>
        <w:t>incentives for employment and/or training</w:t>
      </w:r>
      <w:r w:rsidRPr="003E48A1">
        <w:t xml:space="preserve"> are poorly targeted, and in some cases </w:t>
      </w:r>
      <w:r w:rsidR="00B67E65">
        <w:t>low-paid</w:t>
      </w:r>
      <w:r w:rsidRPr="003E48A1">
        <w:t xml:space="preserve"> workers </w:t>
      </w:r>
      <w:r>
        <w:t>describe</w:t>
      </w:r>
      <w:r w:rsidRPr="003E48A1">
        <w:t xml:space="preserve"> training that </w:t>
      </w:r>
      <w:r w:rsidR="009105E1">
        <w:t>‘</w:t>
      </w:r>
      <w:r w:rsidRPr="003E48A1">
        <w:t>ticks the box</w:t>
      </w:r>
      <w:r w:rsidR="009105E1">
        <w:t>’</w:t>
      </w:r>
      <w:r w:rsidRPr="003E48A1">
        <w:t xml:space="preserve"> </w:t>
      </w:r>
      <w:r>
        <w:t xml:space="preserve">to meet audit requirements </w:t>
      </w:r>
      <w:r w:rsidRPr="003E48A1">
        <w:t>but delivers few new, relevant skills</w:t>
      </w:r>
      <w:r>
        <w:t xml:space="preserve"> and is </w:t>
      </w:r>
      <w:r w:rsidR="00163892">
        <w:t xml:space="preserve">of </w:t>
      </w:r>
      <w:r>
        <w:t>poor quality</w:t>
      </w:r>
      <w:r w:rsidRPr="003E48A1">
        <w:t xml:space="preserve">. </w:t>
      </w:r>
      <w:r>
        <w:t xml:space="preserve">Sometimes new training schemes are hastily implemented, so that managers and educators scramble to find students to fill places, and to put together </w:t>
      </w:r>
      <w:r w:rsidR="00163892">
        <w:t>good-</w:t>
      </w:r>
      <w:r>
        <w:t xml:space="preserve">quality, appropriate training opportunities. </w:t>
      </w:r>
    </w:p>
    <w:p w:rsidR="005B3105" w:rsidRDefault="005B3105" w:rsidP="009D238E">
      <w:pPr>
        <w:pStyle w:val="text"/>
      </w:pPr>
      <w:r>
        <w:t>Most of the employees and students interviewed in this study were involved either in in-house training that was unaccredited (like product knowledge and occupational hea</w:t>
      </w:r>
      <w:r w:rsidR="00163892">
        <w:t>lth and safety training) or in c</w:t>
      </w:r>
      <w:r>
        <w:t>ertificate III courses.</w:t>
      </w:r>
      <w:r w:rsidR="00D7074A">
        <w:t xml:space="preserve"> </w:t>
      </w:r>
      <w:r>
        <w:t>Training arrangements in the three industries varied according to a range of factors, including the nature of the product/service, costs and profit, and prevailing training arrangements.</w:t>
      </w:r>
    </w:p>
    <w:p w:rsidR="005B3105" w:rsidRDefault="005B3105" w:rsidP="009D238E">
      <w:pPr>
        <w:pStyle w:val="text"/>
      </w:pPr>
      <w:r>
        <w:t>No</w:t>
      </w:r>
      <w:r w:rsidR="004F2D6F">
        <w:t>t</w:t>
      </w:r>
      <w:r>
        <w:t xml:space="preserve"> surprisingly, interviews showed great diversity in ent</w:t>
      </w:r>
      <w:r w:rsidR="00163892">
        <w:t xml:space="preserve">erprises. For example, one food </w:t>
      </w:r>
      <w:r>
        <w:t xml:space="preserve">processing firm was privately owned, profitable and invested strongly in a well-developed internal </w:t>
      </w:r>
      <w:r>
        <w:lastRenderedPageBreak/>
        <w:t xml:space="preserve">education and training program that was </w:t>
      </w:r>
      <w:r w:rsidR="00226953">
        <w:t>well</w:t>
      </w:r>
      <w:r>
        <w:t xml:space="preserve"> integrated in the firm</w:t>
      </w:r>
      <w:r w:rsidR="009105E1">
        <w:t>’</w:t>
      </w:r>
      <w:r>
        <w:t xml:space="preserve">s overall strategy. It was at the </w:t>
      </w:r>
      <w:r w:rsidR="009105E1">
        <w:t>‘</w:t>
      </w:r>
      <w:r>
        <w:t>high end</w:t>
      </w:r>
      <w:r w:rsidR="009105E1">
        <w:t>’</w:t>
      </w:r>
      <w:r>
        <w:t xml:space="preserve"> of investment in a knowledgeable, long-tenured workforce and </w:t>
      </w:r>
      <w:r w:rsidR="00DD1F9D">
        <w:t xml:space="preserve">was </w:t>
      </w:r>
      <w:r>
        <w:t>constantly improving production processes, including in relation to minimising environmental impacts.</w:t>
      </w:r>
      <w:r w:rsidR="00D7074A">
        <w:t xml:space="preserve"> </w:t>
      </w:r>
      <w:r>
        <w:t xml:space="preserve">At the other end of the spectrum were accounts from employees, managers and educators in a smaller food processing company where investment in training was much lower and was greatly constrained by production demands. </w:t>
      </w:r>
      <w:r w:rsidR="0014469C">
        <w:t>This diversity was evident in all three industry sectors.</w:t>
      </w:r>
    </w:p>
    <w:p w:rsidR="001D6DF6" w:rsidRDefault="009A55EB" w:rsidP="003E3FAD">
      <w:pPr>
        <w:pStyle w:val="Heading2"/>
      </w:pPr>
      <w:bookmarkStart w:id="104" w:name="_Toc294532638"/>
      <w:r>
        <w:t xml:space="preserve">The </w:t>
      </w:r>
      <w:r w:rsidR="00226953">
        <w:t>experience</w:t>
      </w:r>
      <w:r>
        <w:t xml:space="preserve"> of </w:t>
      </w:r>
      <w:r w:rsidR="00B67E65">
        <w:t>low-paid</w:t>
      </w:r>
      <w:r w:rsidR="00DD1F9D">
        <w:t xml:space="preserve"> work</w:t>
      </w:r>
      <w:r>
        <w:t xml:space="preserve"> and the constraints it imposes on VET</w:t>
      </w:r>
      <w:r w:rsidR="008040EF">
        <w:t> </w:t>
      </w:r>
      <w:r>
        <w:t>participation</w:t>
      </w:r>
      <w:bookmarkEnd w:id="104"/>
    </w:p>
    <w:p w:rsidR="009A55EB" w:rsidRDefault="009A55EB" w:rsidP="003E3FAD">
      <w:pPr>
        <w:pStyle w:val="text"/>
      </w:pPr>
      <w:r>
        <w:t>For many</w:t>
      </w:r>
      <w:r w:rsidR="0014469C">
        <w:t xml:space="preserve"> employees</w:t>
      </w:r>
      <w:r>
        <w:t xml:space="preserve">, </w:t>
      </w:r>
      <w:r w:rsidR="00B67E65">
        <w:t>low-paid</w:t>
      </w:r>
      <w:r>
        <w:t xml:space="preserve"> work is physically taxing. Low </w:t>
      </w:r>
      <w:r w:rsidR="00226953">
        <w:t xml:space="preserve">hourly rates, </w:t>
      </w:r>
      <w:r w:rsidR="00DD1F9D">
        <w:t>part-time hours</w:t>
      </w:r>
      <w:r>
        <w:t xml:space="preserve"> and the lack of promotional possibilities mean that many </w:t>
      </w:r>
      <w:r w:rsidR="00B67E65">
        <w:t>low-paid</w:t>
      </w:r>
      <w:r>
        <w:t xml:space="preserve"> workers ha</w:t>
      </w:r>
      <w:r w:rsidR="00226953">
        <w:t>ve</w:t>
      </w:r>
      <w:r>
        <w:t xml:space="preserve"> very limited financial resources. </w:t>
      </w:r>
      <w:r w:rsidR="00226953">
        <w:t xml:space="preserve">As Mandy, a retail </w:t>
      </w:r>
      <w:proofErr w:type="gramStart"/>
      <w:r w:rsidR="00226953">
        <w:t>worker,</w:t>
      </w:r>
      <w:proofErr w:type="gramEnd"/>
      <w:r w:rsidR="00226953">
        <w:t xml:space="preserve"> </w:t>
      </w:r>
      <w:r w:rsidR="00C977E8">
        <w:t>describes</w:t>
      </w:r>
      <w:r w:rsidR="00226953">
        <w:t>:</w:t>
      </w:r>
    </w:p>
    <w:p w:rsidR="009A55EB" w:rsidRDefault="009A55EB" w:rsidP="008040EF">
      <w:pPr>
        <w:pStyle w:val="Quote"/>
      </w:pPr>
      <w:r>
        <w:rPr>
          <w:highlight w:val="white"/>
        </w:rPr>
        <w:t>We</w:t>
      </w:r>
      <w:r w:rsidR="009105E1">
        <w:rPr>
          <w:highlight w:val="white"/>
        </w:rPr>
        <w:t>’</w:t>
      </w:r>
      <w:r>
        <w:rPr>
          <w:highlight w:val="white"/>
        </w:rPr>
        <w:t>re doing a horrific roster, we</w:t>
      </w:r>
      <w:r w:rsidR="009105E1">
        <w:rPr>
          <w:highlight w:val="white"/>
        </w:rPr>
        <w:t>’</w:t>
      </w:r>
      <w:r>
        <w:rPr>
          <w:highlight w:val="white"/>
        </w:rPr>
        <w:t>re doing a Friday n</w:t>
      </w:r>
      <w:r w:rsidR="00DD1F9D">
        <w:rPr>
          <w:highlight w:val="white"/>
        </w:rPr>
        <w:t>ight, coming back Saturday at 8.</w:t>
      </w:r>
      <w:r>
        <w:rPr>
          <w:highlight w:val="white"/>
        </w:rPr>
        <w:t>30 and working and we</w:t>
      </w:r>
      <w:r w:rsidR="009105E1">
        <w:rPr>
          <w:highlight w:val="white"/>
        </w:rPr>
        <w:t>’</w:t>
      </w:r>
      <w:r>
        <w:rPr>
          <w:highlight w:val="white"/>
        </w:rPr>
        <w:t xml:space="preserve">re not even getting a weekend break and they said </w:t>
      </w:r>
      <w:r w:rsidR="009105E1">
        <w:rPr>
          <w:highlight w:val="white"/>
        </w:rPr>
        <w:t>‘</w:t>
      </w:r>
      <w:r w:rsidRPr="008040EF">
        <w:rPr>
          <w:highlight w:val="white"/>
        </w:rPr>
        <w:t>business</w:t>
      </w:r>
      <w:r>
        <w:rPr>
          <w:highlight w:val="white"/>
        </w:rPr>
        <w:t xml:space="preserve"> needs</w:t>
      </w:r>
      <w:r w:rsidR="009105E1">
        <w:rPr>
          <w:highlight w:val="white"/>
        </w:rPr>
        <w:t>’</w:t>
      </w:r>
      <w:r>
        <w:rPr>
          <w:highlight w:val="white"/>
        </w:rPr>
        <w:t>. But you still have to have a family life balance.</w:t>
      </w:r>
      <w:r w:rsidR="008040EF">
        <w:tab/>
      </w:r>
      <w:r>
        <w:t>(Mandy, retail, WA)</w:t>
      </w:r>
    </w:p>
    <w:p w:rsidR="009A55EB" w:rsidRDefault="009A55EB" w:rsidP="008040EF">
      <w:pPr>
        <w:pStyle w:val="text"/>
      </w:pPr>
      <w:r w:rsidRPr="00AA0C23">
        <w:t xml:space="preserve">Often these additional hours meant that these workers were </w:t>
      </w:r>
      <w:r w:rsidR="009105E1">
        <w:t>‘</w:t>
      </w:r>
      <w:r w:rsidRPr="002353ED">
        <w:t>rushed off their feet</w:t>
      </w:r>
      <w:r w:rsidR="009105E1">
        <w:t>’</w:t>
      </w:r>
      <w:r w:rsidRPr="00AA0C23">
        <w:t xml:space="preserve"> and exhau</w:t>
      </w:r>
      <w:r>
        <w:t xml:space="preserve">sted at the end of a long shift, straining their </w:t>
      </w:r>
      <w:r w:rsidR="00B67E65">
        <w:t>work–life</w:t>
      </w:r>
      <w:r>
        <w:t xml:space="preserve"> balance and sapping </w:t>
      </w:r>
      <w:r w:rsidR="00DD1F9D">
        <w:t xml:space="preserve">their </w:t>
      </w:r>
      <w:r>
        <w:t xml:space="preserve">energy for additional activities like VET participation. </w:t>
      </w:r>
      <w:r w:rsidR="00214BC4">
        <w:t>A</w:t>
      </w:r>
      <w:r w:rsidRPr="0006216B">
        <w:t>ged care workers</w:t>
      </w:r>
      <w:r w:rsidR="009105E1">
        <w:t>’</w:t>
      </w:r>
      <w:r w:rsidRPr="0006216B">
        <w:t xml:space="preserve"> hours </w:t>
      </w:r>
      <w:r>
        <w:t xml:space="preserve">were </w:t>
      </w:r>
      <w:r w:rsidRPr="0006216B">
        <w:t>linked to client needs, food processing workers</w:t>
      </w:r>
      <w:r w:rsidR="009105E1">
        <w:t>’</w:t>
      </w:r>
      <w:r w:rsidRPr="0006216B">
        <w:t xml:space="preserve"> </w:t>
      </w:r>
      <w:r>
        <w:t xml:space="preserve">hours were </w:t>
      </w:r>
      <w:r w:rsidRPr="0006216B">
        <w:t>linked to production demands and retail workers</w:t>
      </w:r>
      <w:r w:rsidR="009105E1">
        <w:t>’</w:t>
      </w:r>
      <w:r w:rsidRPr="0006216B">
        <w:t xml:space="preserve"> rostering </w:t>
      </w:r>
      <w:r>
        <w:t>was shaped by economic circumstances:</w:t>
      </w:r>
    </w:p>
    <w:p w:rsidR="009A55EB" w:rsidRDefault="009A55EB" w:rsidP="009A55EB">
      <w:pPr>
        <w:pStyle w:val="Quote"/>
      </w:pPr>
      <w:r>
        <w:rPr>
          <w:highlight w:val="white"/>
        </w:rPr>
        <w:t>Your hours get adjusted also by what happens to your clients.</w:t>
      </w:r>
      <w:r w:rsidR="00D7074A">
        <w:rPr>
          <w:highlight w:val="white"/>
        </w:rPr>
        <w:t xml:space="preserve"> </w:t>
      </w:r>
      <w:r>
        <w:rPr>
          <w:highlight w:val="white"/>
        </w:rPr>
        <w:t>Sometimes they go into respite.</w:t>
      </w:r>
      <w:r w:rsidR="00D7074A">
        <w:rPr>
          <w:highlight w:val="white"/>
        </w:rPr>
        <w:t xml:space="preserve"> </w:t>
      </w:r>
      <w:r>
        <w:rPr>
          <w:highlight w:val="white"/>
        </w:rPr>
        <w:t>Sometimes they pass away.</w:t>
      </w:r>
      <w:r w:rsidR="00D7074A">
        <w:rPr>
          <w:highlight w:val="white"/>
        </w:rPr>
        <w:t xml:space="preserve"> </w:t>
      </w:r>
      <w:r>
        <w:rPr>
          <w:highlight w:val="white"/>
        </w:rPr>
        <w:t>So your hours can really fluctuate.</w:t>
      </w:r>
      <w:r w:rsidR="00D7074A">
        <w:rPr>
          <w:highlight w:val="white"/>
        </w:rPr>
        <w:t xml:space="preserve"> </w:t>
      </w:r>
      <w:r>
        <w:rPr>
          <w:highlight w:val="white"/>
        </w:rPr>
        <w:t>You can have a lot one week and then within two or three weeks it can be all gone.</w:t>
      </w:r>
      <w:r w:rsidR="00D7074A">
        <w:rPr>
          <w:highlight w:val="white"/>
        </w:rPr>
        <w:t xml:space="preserve"> </w:t>
      </w:r>
      <w:r>
        <w:rPr>
          <w:highlight w:val="white"/>
        </w:rPr>
        <w:t>I am not working as many hours as I would like at the moment.</w:t>
      </w:r>
      <w:r w:rsidR="008040EF">
        <w:tab/>
      </w:r>
      <w:r>
        <w:t>(</w:t>
      </w:r>
      <w:proofErr w:type="spellStart"/>
      <w:r>
        <w:t>Linay</w:t>
      </w:r>
      <w:proofErr w:type="spellEnd"/>
      <w:r>
        <w:t>, aged care</w:t>
      </w:r>
      <w:r w:rsidR="00DD1F9D">
        <w:t>,</w:t>
      </w:r>
      <w:r>
        <w:t xml:space="preserve"> Qld, studying a </w:t>
      </w:r>
      <w:r w:rsidR="003E3FAD">
        <w:t>c</w:t>
      </w:r>
      <w:r>
        <w:t>ertificate III in aged care)</w:t>
      </w:r>
    </w:p>
    <w:p w:rsidR="009A55EB" w:rsidRDefault="009A55EB" w:rsidP="008040EF">
      <w:pPr>
        <w:pStyle w:val="text"/>
      </w:pPr>
      <w:r>
        <w:t>The nature of work can constitute a barrier to participat</w:t>
      </w:r>
      <w:r w:rsidR="00214BC4">
        <w:t>ion</w:t>
      </w:r>
      <w:r>
        <w:t xml:space="preserve"> in VET</w:t>
      </w:r>
      <w:r w:rsidR="003E3FAD">
        <w:t>,</w:t>
      </w:r>
      <w:r>
        <w:t xml:space="preserve"> where </w:t>
      </w:r>
      <w:r w:rsidR="00226953">
        <w:t>jobs are</w:t>
      </w:r>
      <w:r>
        <w:t xml:space="preserve"> physically or emotionally </w:t>
      </w:r>
      <w:r w:rsidR="00F7076C">
        <w:t>draining</w:t>
      </w:r>
      <w:r>
        <w:t xml:space="preserve">, unpredictable, inflexible, or where </w:t>
      </w:r>
      <w:r w:rsidR="00214BC4">
        <w:t>past</w:t>
      </w:r>
      <w:r>
        <w:t xml:space="preserve"> </w:t>
      </w:r>
      <w:r w:rsidR="003E034F">
        <w:t xml:space="preserve">educational </w:t>
      </w:r>
      <w:r>
        <w:t>experience</w:t>
      </w:r>
      <w:r w:rsidR="002C01F9">
        <w:t>—</w:t>
      </w:r>
      <w:r>
        <w:t>whether in another occupation or country</w:t>
      </w:r>
      <w:r w:rsidR="002C01F9">
        <w:t>—</w:t>
      </w:r>
      <w:r>
        <w:t xml:space="preserve">has exhausted enthusiasm for learning new skills. </w:t>
      </w:r>
      <w:r w:rsidR="00F7076C">
        <w:t>Alternatively</w:t>
      </w:r>
      <w:r>
        <w:t>, the conditions of work</w:t>
      </w:r>
      <w:r w:rsidR="002C01F9">
        <w:t>—</w:t>
      </w:r>
      <w:r>
        <w:t xml:space="preserve">like flexibility and </w:t>
      </w:r>
      <w:r w:rsidR="00DD1F9D">
        <w:t>reasonable, predictable hours—</w:t>
      </w:r>
      <w:r>
        <w:t xml:space="preserve">can also encourage and support VET participation. </w:t>
      </w:r>
    </w:p>
    <w:p w:rsidR="001D6DF6" w:rsidRDefault="00AB1428" w:rsidP="003E3FAD">
      <w:pPr>
        <w:pStyle w:val="Heading2"/>
      </w:pPr>
      <w:bookmarkStart w:id="105" w:name="_Toc294532639"/>
      <w:r>
        <w:t>What motivates VET participation</w:t>
      </w:r>
      <w:r w:rsidR="009A55EB">
        <w:t xml:space="preserve"> </w:t>
      </w:r>
      <w:r w:rsidR="003E3FAD">
        <w:t>for employers and </w:t>
      </w:r>
      <w:r w:rsidR="00746FA7">
        <w:t>employees</w:t>
      </w:r>
      <w:r>
        <w:t>?</w:t>
      </w:r>
      <w:bookmarkEnd w:id="105"/>
    </w:p>
    <w:p w:rsidR="0083390E" w:rsidRPr="0067590E" w:rsidRDefault="0083390E" w:rsidP="003E3FAD">
      <w:pPr>
        <w:pStyle w:val="text"/>
      </w:pPr>
      <w:r>
        <w:t xml:space="preserve">VET in </w:t>
      </w:r>
      <w:r w:rsidR="00B67E65">
        <w:t>low-paid</w:t>
      </w:r>
      <w:r>
        <w:t xml:space="preserve"> occupations is </w:t>
      </w:r>
      <w:r w:rsidR="00506F79">
        <w:t xml:space="preserve">often driven </w:t>
      </w:r>
      <w:r>
        <w:t xml:space="preserve">by mandatory </w:t>
      </w:r>
      <w:r w:rsidR="00506F79">
        <w:t xml:space="preserve">job </w:t>
      </w:r>
      <w:r>
        <w:t>requirements: many workers train for the simple reason that they must in order to get or retain work</w:t>
      </w:r>
      <w:r w:rsidR="00506F79">
        <w:t xml:space="preserve">, </w:t>
      </w:r>
      <w:r>
        <w:t xml:space="preserve">for example, in relation to health and safety, safe food handling, and </w:t>
      </w:r>
      <w:r w:rsidR="00506F79">
        <w:t xml:space="preserve">certification </w:t>
      </w:r>
      <w:r>
        <w:t xml:space="preserve">requirements. In the </w:t>
      </w:r>
      <w:r w:rsidR="00DD1F9D">
        <w:t>aged care sector, for example, c</w:t>
      </w:r>
      <w:r>
        <w:t>ertificate</w:t>
      </w:r>
      <w:r w:rsidRPr="0067590E">
        <w:t xml:space="preserve"> III </w:t>
      </w:r>
      <w:r>
        <w:t>is increasingly a minimum qualification</w:t>
      </w:r>
      <w:r w:rsidR="00DD1F9D">
        <w:t>,</w:t>
      </w:r>
      <w:r>
        <w:t xml:space="preserve"> and many workers who are studying for it see this VET participation as an activity essential to job security. As one training </w:t>
      </w:r>
      <w:r w:rsidR="00214BC4">
        <w:t>coordinator</w:t>
      </w:r>
      <w:r>
        <w:t xml:space="preserve"> describes, higher earnings are a weak driver for these workers:</w:t>
      </w:r>
    </w:p>
    <w:p w:rsidR="001D6DF6" w:rsidRDefault="0083390E">
      <w:pPr>
        <w:pStyle w:val="Quote"/>
      </w:pPr>
      <w:r>
        <w:t>The</w:t>
      </w:r>
      <w:r w:rsidRPr="0067590E">
        <w:t xml:space="preserve"> difference between some</w:t>
      </w:r>
      <w:r>
        <w:t>one who walks in off the street who</w:t>
      </w:r>
      <w:r w:rsidRPr="0067590E">
        <w:t xml:space="preserve"> </w:t>
      </w:r>
      <w:r>
        <w:t>has never done aged care before</w:t>
      </w:r>
      <w:r w:rsidR="00DD1F9D">
        <w:t xml:space="preserve"> </w:t>
      </w:r>
      <w:r w:rsidR="008040EF">
        <w:t>…</w:t>
      </w:r>
      <w:r w:rsidR="00DD1F9D">
        <w:t xml:space="preserve"> </w:t>
      </w:r>
      <w:r w:rsidRPr="0067590E">
        <w:t xml:space="preserve">and someone </w:t>
      </w:r>
      <w:r w:rsidR="00DD1F9D">
        <w:t>who</w:t>
      </w:r>
      <w:r w:rsidRPr="0067590E">
        <w:t xml:space="preserve"> has worked with us for 18 years and has done a </w:t>
      </w:r>
      <w:r>
        <w:t>Certificate</w:t>
      </w:r>
      <w:r w:rsidRPr="0067590E">
        <w:t xml:space="preserve"> III, perhaps a </w:t>
      </w:r>
      <w:r>
        <w:t>Certificate</w:t>
      </w:r>
      <w:r w:rsidRPr="0067590E">
        <w:t xml:space="preserve"> IV, has done every course known to man, is probably onl</w:t>
      </w:r>
      <w:r w:rsidR="00DD1F9D">
        <w:t xml:space="preserve">y something like $1.10 per hour </w:t>
      </w:r>
      <w:r w:rsidR="008040EF">
        <w:t>…</w:t>
      </w:r>
      <w:r w:rsidR="00DD1F9D">
        <w:t xml:space="preserve"> </w:t>
      </w:r>
      <w:r w:rsidRPr="0067590E">
        <w:t xml:space="preserve">A lot of </w:t>
      </w:r>
      <w:r>
        <w:t>[employees]</w:t>
      </w:r>
      <w:r w:rsidRPr="0067590E">
        <w:t xml:space="preserve"> have </w:t>
      </w:r>
      <w:r w:rsidR="00214BC4">
        <w:t>[asked]</w:t>
      </w:r>
      <w:r w:rsidRPr="0067590E">
        <w:t xml:space="preserve"> </w:t>
      </w:r>
      <w:r w:rsidR="009105E1">
        <w:t>‘</w:t>
      </w:r>
      <w:r w:rsidR="00214BC4">
        <w:t xml:space="preserve">if </w:t>
      </w:r>
      <w:r w:rsidRPr="0067590E">
        <w:t xml:space="preserve">we get the </w:t>
      </w:r>
      <w:r>
        <w:t>Certificate III will our pay</w:t>
      </w:r>
      <w:r w:rsidRPr="0067590E">
        <w:t xml:space="preserve"> go up</w:t>
      </w:r>
      <w:r>
        <w:t>?</w:t>
      </w:r>
      <w:r w:rsidR="009105E1">
        <w:t>’</w:t>
      </w:r>
      <w:r w:rsidR="00D7074A">
        <w:t xml:space="preserve"> </w:t>
      </w:r>
      <w:r w:rsidRPr="0067590E">
        <w:t>Well no, it</w:t>
      </w:r>
      <w:r w:rsidR="009105E1">
        <w:t>’</w:t>
      </w:r>
      <w:r w:rsidRPr="0067590E">
        <w:t xml:space="preserve">s a </w:t>
      </w:r>
      <w:r>
        <w:t>Certificate</w:t>
      </w:r>
      <w:r w:rsidRPr="0067590E">
        <w:t xml:space="preserve"> III plus 1500 hours of aged care work as well</w:t>
      </w:r>
      <w:r>
        <w:t>,</w:t>
      </w:r>
      <w:r w:rsidRPr="0067590E">
        <w:t xml:space="preserve"> before you</w:t>
      </w:r>
      <w:r w:rsidR="009105E1">
        <w:t>’</w:t>
      </w:r>
      <w:r w:rsidRPr="0067590E">
        <w:t>ll find much difference in your pay.</w:t>
      </w:r>
      <w:r w:rsidR="00D7074A">
        <w:t xml:space="preserve"> </w:t>
      </w:r>
      <w:r w:rsidRPr="0067590E">
        <w:t>Then we</w:t>
      </w:r>
      <w:r w:rsidR="009105E1">
        <w:t>’</w:t>
      </w:r>
      <w:r w:rsidRPr="0067590E">
        <w:t>re talking about each one of the levels going up only perhaps 40 cents or 50 cents as you go up a level.</w:t>
      </w:r>
      <w:r w:rsidR="00D7074A">
        <w:t xml:space="preserve"> </w:t>
      </w:r>
      <w:r w:rsidRPr="0067590E">
        <w:t>So it</w:t>
      </w:r>
      <w:r w:rsidR="009105E1">
        <w:t>’</w:t>
      </w:r>
      <w:r w:rsidRPr="0067590E">
        <w:t>s nothing that a c</w:t>
      </w:r>
      <w:r>
        <w:t xml:space="preserve">are worker can look at and say </w:t>
      </w:r>
      <w:r w:rsidR="009105E1">
        <w:t>‘</w:t>
      </w:r>
      <w:r>
        <w:t>W</w:t>
      </w:r>
      <w:r w:rsidRPr="0067590E">
        <w:t>ow, I</w:t>
      </w:r>
      <w:r w:rsidR="009105E1">
        <w:t>’</w:t>
      </w:r>
      <w:r w:rsidRPr="0067590E">
        <w:t>ve done this effort, so n</w:t>
      </w:r>
      <w:r>
        <w:t>ow I</w:t>
      </w:r>
      <w:r w:rsidR="009105E1">
        <w:t>’</w:t>
      </w:r>
      <w:r>
        <w:t>m going to get this reward</w:t>
      </w:r>
      <w:r w:rsidR="009105E1">
        <w:t>’</w:t>
      </w:r>
      <w:r w:rsidRPr="0067590E">
        <w:t>.</w:t>
      </w:r>
      <w:r w:rsidR="008040EF">
        <w:br/>
      </w:r>
      <w:r w:rsidR="008040EF">
        <w:tab/>
      </w:r>
      <w:r w:rsidRPr="0067590E">
        <w:t>(</w:t>
      </w:r>
      <w:r>
        <w:t>Betty</w:t>
      </w:r>
      <w:r w:rsidRPr="0067590E">
        <w:t xml:space="preserve">, </w:t>
      </w:r>
      <w:r>
        <w:t xml:space="preserve">training coordinator, </w:t>
      </w:r>
      <w:r w:rsidRPr="0067590E">
        <w:t>aged care</w:t>
      </w:r>
      <w:r w:rsidR="00DD1F9D">
        <w:t>,</w:t>
      </w:r>
      <w:r w:rsidRPr="0067590E">
        <w:t xml:space="preserve"> SA)</w:t>
      </w:r>
    </w:p>
    <w:p w:rsidR="00C34769" w:rsidRDefault="00214BC4" w:rsidP="008040EF">
      <w:pPr>
        <w:pStyle w:val="text"/>
      </w:pPr>
      <w:r>
        <w:lastRenderedPageBreak/>
        <w:t>In most cases, the</w:t>
      </w:r>
      <w:r w:rsidR="00C34769">
        <w:t xml:space="preserve"> expectation of a higher rate of return does not drive VET in these occupations either for workers or their employers. In the retail sector</w:t>
      </w:r>
      <w:r w:rsidR="006F3590">
        <w:t>,</w:t>
      </w:r>
      <w:r w:rsidR="00C34769">
        <w:t xml:space="preserve"> especially in smaller firms and those with high rates of turnover and/or casual workers</w:t>
      </w:r>
      <w:r w:rsidR="00DD1F9D">
        <w:t>, beyond mandatory training (for example,</w:t>
      </w:r>
      <w:r w:rsidR="00C34769">
        <w:t xml:space="preserve"> for pharmacy assistants to be able to handle certain products)</w:t>
      </w:r>
      <w:r w:rsidR="00DD1F9D">
        <w:t>,</w:t>
      </w:r>
      <w:r w:rsidR="00C34769">
        <w:t xml:space="preserve"> employers </w:t>
      </w:r>
      <w:r w:rsidR="006F3590">
        <w:t>seek</w:t>
      </w:r>
      <w:r w:rsidR="00C34769">
        <w:t xml:space="preserve"> </w:t>
      </w:r>
      <w:r w:rsidR="009105E1">
        <w:t>‘</w:t>
      </w:r>
      <w:r w:rsidR="00C34769">
        <w:t>cost neutral</w:t>
      </w:r>
      <w:r w:rsidR="009105E1">
        <w:t>’</w:t>
      </w:r>
      <w:r w:rsidR="00C34769">
        <w:t xml:space="preserve"> training (or training that was actually profitable, through receipt of government training subsidies in excess of true costs)</w:t>
      </w:r>
      <w:r>
        <w:t>. A</w:t>
      </w:r>
      <w:r w:rsidR="00C34769">
        <w:t>s one human resources manager in retail put it</w:t>
      </w:r>
      <w:r w:rsidR="00DD1F9D">
        <w:t>:</w:t>
      </w:r>
      <w:r w:rsidR="00C34769">
        <w:t xml:space="preserve"> </w:t>
      </w:r>
      <w:r w:rsidR="009105E1">
        <w:t>‘</w:t>
      </w:r>
      <w:r w:rsidR="00C34769">
        <w:t>I</w:t>
      </w:r>
      <w:r w:rsidR="009105E1">
        <w:t>’</w:t>
      </w:r>
      <w:r w:rsidR="00C34769">
        <w:t>d love to say that employers are training-focused but they</w:t>
      </w:r>
      <w:r w:rsidR="009105E1">
        <w:t>’</w:t>
      </w:r>
      <w:r w:rsidR="00C34769">
        <w:t>re not. They</w:t>
      </w:r>
      <w:r w:rsidR="009105E1">
        <w:t>’</w:t>
      </w:r>
      <w:r w:rsidR="00C34769">
        <w:t>re dollar focused</w:t>
      </w:r>
      <w:r w:rsidR="009105E1">
        <w:t>’</w:t>
      </w:r>
      <w:r w:rsidR="00C34769">
        <w:t>.</w:t>
      </w:r>
      <w:r w:rsidR="00DD1F9D">
        <w:t xml:space="preserve"> The cost–</w:t>
      </w:r>
      <w:r w:rsidR="00AA314E">
        <w:t xml:space="preserve">benefit calculation around training did not look inviting to many of these workers, some of whom gave up considerable amounts of their own time to </w:t>
      </w:r>
      <w:r w:rsidR="00633D54">
        <w:t xml:space="preserve">complete a </w:t>
      </w:r>
      <w:r w:rsidR="00DD1F9D">
        <w:t>c</w:t>
      </w:r>
      <w:r w:rsidR="00AA314E">
        <w:t>ertificate III training</w:t>
      </w:r>
      <w:r w:rsidR="00DD1F9D">
        <w:t>,</w:t>
      </w:r>
      <w:r w:rsidR="00AA314E">
        <w:t xml:space="preserve"> for example, as well as paying the costs of books, computers, travel and </w:t>
      </w:r>
      <w:r w:rsidR="009C28AA">
        <w:t xml:space="preserve">in some cases </w:t>
      </w:r>
      <w:r w:rsidR="00AA314E">
        <w:t>at least a portion of fees. Very flat employment structures and small pay increases for qualifications mean</w:t>
      </w:r>
      <w:r>
        <w:t xml:space="preserve"> that</w:t>
      </w:r>
      <w:r w:rsidR="00AA314E">
        <w:t xml:space="preserve"> most were not optimistic about significantly higher earnings.</w:t>
      </w:r>
    </w:p>
    <w:p w:rsidR="001D6DF6" w:rsidRDefault="00F25FFC" w:rsidP="003E3FAD">
      <w:pPr>
        <w:pStyle w:val="Heading3"/>
      </w:pPr>
      <w:r>
        <w:t>Gaining a cre</w:t>
      </w:r>
      <w:r w:rsidR="009C28AA">
        <w:t>dential: h</w:t>
      </w:r>
      <w:r>
        <w:t>ow important?</w:t>
      </w:r>
    </w:p>
    <w:p w:rsidR="001D6DF6" w:rsidRDefault="00F25FFC" w:rsidP="008040EF">
      <w:pPr>
        <w:pStyle w:val="text-lessbefore"/>
      </w:pPr>
      <w:r>
        <w:t xml:space="preserve">For many workers in </w:t>
      </w:r>
      <w:r w:rsidR="00B67E65">
        <w:t>low-paid</w:t>
      </w:r>
      <w:r>
        <w:t xml:space="preserve"> jobs, especially older workers, gaining </w:t>
      </w:r>
      <w:r w:rsidR="009105E1">
        <w:t>‘</w:t>
      </w:r>
      <w:r>
        <w:t>a piece of paper</w:t>
      </w:r>
      <w:r w:rsidR="009105E1">
        <w:t>’</w:t>
      </w:r>
      <w:r>
        <w:t xml:space="preserve"> was not a priority</w:t>
      </w:r>
      <w:r w:rsidR="00AA314E">
        <w:t xml:space="preserve">. They hoped to be able to explain their experience to future employers and did not believe that qualifications would necessarily improve their employment or promotion chances. Given the reference made by </w:t>
      </w:r>
      <w:r w:rsidR="00214BC4">
        <w:t>some managers about the importance of</w:t>
      </w:r>
      <w:r w:rsidR="00AA314E">
        <w:t xml:space="preserve"> behavioural characteristics </w:t>
      </w:r>
      <w:r w:rsidR="00214BC4">
        <w:t>to</w:t>
      </w:r>
      <w:r w:rsidR="00AA314E">
        <w:t xml:space="preserve"> recruitment decisions, this view may well be justified in some </w:t>
      </w:r>
      <w:r w:rsidR="00B67E65">
        <w:t>low-paid</w:t>
      </w:r>
      <w:r w:rsidR="00AA314E">
        <w:t xml:space="preserve"> jobs. In other cases, workers had certificates but they were not recognised, or the skills were not integrated into the</w:t>
      </w:r>
      <w:r w:rsidR="00F7076C">
        <w:t xml:space="preserve"> work allocation and job design. </w:t>
      </w:r>
      <w:r w:rsidR="00AA314E">
        <w:t>For shift workers</w:t>
      </w:r>
      <w:r w:rsidR="000149C2">
        <w:t>,</w:t>
      </w:r>
      <w:r w:rsidR="00AA314E">
        <w:t xml:space="preserve"> whose time and energy is short, this kind of wasted training burns out interest in learning. Y</w:t>
      </w:r>
      <w:r w:rsidR="00AA314E" w:rsidRPr="0067590E">
        <w:t xml:space="preserve">ounger workers, who anticipate job mobility, </w:t>
      </w:r>
      <w:r w:rsidR="00AA314E">
        <w:t>showed more interest</w:t>
      </w:r>
      <w:r w:rsidR="00AA314E" w:rsidRPr="0067590E">
        <w:t xml:space="preserve"> in achieving</w:t>
      </w:r>
      <w:r w:rsidR="00AA314E">
        <w:t xml:space="preserve"> formal qualifications </w:t>
      </w:r>
      <w:r w:rsidR="000149C2">
        <w:t>with</w:t>
      </w:r>
      <w:r w:rsidR="00AA314E">
        <w:t xml:space="preserve"> </w:t>
      </w:r>
      <w:r w:rsidR="00AA314E" w:rsidRPr="0067590E">
        <w:t>industry recognition</w:t>
      </w:r>
      <w:r w:rsidR="00AA314E">
        <w:t>.</w:t>
      </w:r>
      <w:r w:rsidR="00AA314E" w:rsidRPr="0067590E">
        <w:t xml:space="preserve"> </w:t>
      </w:r>
      <w:r w:rsidR="00AA314E">
        <w:t>M</w:t>
      </w:r>
      <w:r w:rsidR="00AA314E" w:rsidRPr="0067590E">
        <w:t xml:space="preserve">any </w:t>
      </w:r>
      <w:r w:rsidR="00214BC4">
        <w:t xml:space="preserve">more </w:t>
      </w:r>
      <w:r w:rsidR="00AA314E">
        <w:t xml:space="preserve">were </w:t>
      </w:r>
      <w:r w:rsidR="00AA314E" w:rsidRPr="0067590E">
        <w:t xml:space="preserve">motivated by </w:t>
      </w:r>
      <w:r w:rsidR="00AA314E">
        <w:t xml:space="preserve">the </w:t>
      </w:r>
      <w:r w:rsidR="000149C2">
        <w:t>possibility</w:t>
      </w:r>
      <w:r w:rsidR="00AA314E">
        <w:t xml:space="preserve"> of learning skills that help them solve challenges in their jobs; in some cases, learning of this kind</w:t>
      </w:r>
      <w:r w:rsidR="002C01F9">
        <w:t>—</w:t>
      </w:r>
      <w:r w:rsidR="00AA314E">
        <w:t>practical and relevant</w:t>
      </w:r>
      <w:r w:rsidR="002C01F9">
        <w:t>—</w:t>
      </w:r>
      <w:r w:rsidR="00AA314E">
        <w:t>led to credentials and further training</w:t>
      </w:r>
      <w:r w:rsidR="000149C2">
        <w:t>,</w:t>
      </w:r>
      <w:r w:rsidR="00AA314E">
        <w:t xml:space="preserve"> but the latter were </w:t>
      </w:r>
      <w:r w:rsidR="00214BC4">
        <w:t>not usually</w:t>
      </w:r>
      <w:r w:rsidR="00AA314E">
        <w:t xml:space="preserve"> a primary motivation. </w:t>
      </w:r>
    </w:p>
    <w:p w:rsidR="001D6DF6" w:rsidRDefault="0083390E" w:rsidP="003E3FAD">
      <w:pPr>
        <w:pStyle w:val="Heading3"/>
      </w:pPr>
      <w:r>
        <w:t>Compliance-driven training: quality learning</w:t>
      </w:r>
      <w:r w:rsidR="002C01F9">
        <w:t>—</w:t>
      </w:r>
      <w:r w:rsidR="00214BC4">
        <w:t>or adding insult to injury?</w:t>
      </w:r>
    </w:p>
    <w:p w:rsidR="0083390E" w:rsidRDefault="0083390E" w:rsidP="008040EF">
      <w:pPr>
        <w:pStyle w:val="text-lessbefore"/>
      </w:pPr>
      <w:r>
        <w:t xml:space="preserve">Unfortunately, compliance-driven education is not always </w:t>
      </w:r>
      <w:r w:rsidR="000149C2">
        <w:t xml:space="preserve">of </w:t>
      </w:r>
      <w:r>
        <w:t xml:space="preserve">high quality. It sometimes constitutes </w:t>
      </w:r>
      <w:r w:rsidR="009105E1">
        <w:t>‘</w:t>
      </w:r>
      <w:r>
        <w:t>tick the box</w:t>
      </w:r>
      <w:r w:rsidR="009105E1">
        <w:t>’</w:t>
      </w:r>
      <w:r>
        <w:t xml:space="preserve"> confirmation</w:t>
      </w:r>
      <w:r w:rsidR="000149C2">
        <w:t xml:space="preserve"> of existing knowledge, or poor-</w:t>
      </w:r>
      <w:r>
        <w:t>quality training offered in the form of out-of-date workbooks or training exercises that do not relate well to actual work. In other cases, employees report learning new and interesting things in their courses</w:t>
      </w:r>
      <w:r w:rsidR="002C01F9">
        <w:t>—</w:t>
      </w:r>
      <w:r>
        <w:t>sometimes after decades on the job</w:t>
      </w:r>
      <w:r w:rsidR="002C01F9">
        <w:t>—</w:t>
      </w:r>
      <w:r>
        <w:t xml:space="preserve">and </w:t>
      </w:r>
      <w:r w:rsidR="00214BC4">
        <w:t>often</w:t>
      </w:r>
      <w:r>
        <w:t xml:space="preserve"> through peer </w:t>
      </w:r>
      <w:r w:rsidR="00214BC4">
        <w:t xml:space="preserve">classroom </w:t>
      </w:r>
      <w:r>
        <w:t xml:space="preserve">exchanges </w:t>
      </w:r>
      <w:r w:rsidR="000149C2">
        <w:t>rather</w:t>
      </w:r>
      <w:r>
        <w:t xml:space="preserve"> than formal content. </w:t>
      </w:r>
    </w:p>
    <w:p w:rsidR="006F3590" w:rsidRDefault="0083390E" w:rsidP="008040EF">
      <w:pPr>
        <w:pStyle w:val="text"/>
      </w:pPr>
      <w:r>
        <w:t xml:space="preserve">This mandatory compliance </w:t>
      </w:r>
      <w:r w:rsidR="009105E1">
        <w:t>‘</w:t>
      </w:r>
      <w:r>
        <w:t>stick</w:t>
      </w:r>
      <w:r w:rsidR="009105E1">
        <w:t>’</w:t>
      </w:r>
      <w:r>
        <w:t xml:space="preserve"> drives much employer and employee investment in training in these </w:t>
      </w:r>
      <w:r w:rsidR="00B67E65">
        <w:t>low-paid</w:t>
      </w:r>
      <w:r>
        <w:t xml:space="preserve"> occupations. </w:t>
      </w:r>
      <w:r w:rsidR="006F3590">
        <w:t xml:space="preserve">Generally workers </w:t>
      </w:r>
      <w:r w:rsidR="00214BC4">
        <w:t>do</w:t>
      </w:r>
      <w:r w:rsidR="006F3590" w:rsidRPr="00726071">
        <w:t xml:space="preserve"> not calculat</w:t>
      </w:r>
      <w:r w:rsidR="00214BC4">
        <w:t>e</w:t>
      </w:r>
      <w:r w:rsidR="002C01F9">
        <w:t>—</w:t>
      </w:r>
      <w:r w:rsidR="006F3590" w:rsidRPr="00726071">
        <w:t>even implicitly</w:t>
      </w:r>
      <w:r w:rsidR="002C01F9">
        <w:t>—</w:t>
      </w:r>
      <w:r w:rsidR="006F3590" w:rsidRPr="00726071">
        <w:t>how their investment of time and money might create a positive return later</w:t>
      </w:r>
      <w:r w:rsidR="002C01F9">
        <w:t>—</w:t>
      </w:r>
      <w:r w:rsidR="006F3590" w:rsidRPr="00726071">
        <w:t>except that the absence of mandatory skills might cost them their jobs</w:t>
      </w:r>
      <w:r w:rsidR="006F3590">
        <w:t>:</w:t>
      </w:r>
    </w:p>
    <w:p w:rsidR="006F3590" w:rsidRDefault="006F3590" w:rsidP="006F3590">
      <w:pPr>
        <w:pStyle w:val="Quote"/>
      </w:pPr>
      <w:r>
        <w:t>You</w:t>
      </w:r>
      <w:r w:rsidR="009105E1">
        <w:t>’</w:t>
      </w:r>
      <w:r>
        <w:t>ve got to jump through the h</w:t>
      </w:r>
      <w:r w:rsidR="000149C2">
        <w:t>oop to be an aged care</w:t>
      </w:r>
      <w:r w:rsidR="003E3FAD">
        <w:t>r</w:t>
      </w:r>
      <w:r w:rsidR="008040EF">
        <w:t xml:space="preserve"> … </w:t>
      </w:r>
      <w:r>
        <w:t>You ha</w:t>
      </w:r>
      <w:r w:rsidR="000149C2">
        <w:t>ve to have the piece of paper [certificate III]</w:t>
      </w:r>
      <w:r w:rsidR="00AB5C82">
        <w:t>.</w:t>
      </w:r>
      <w:r w:rsidR="00AB5C82">
        <w:tab/>
      </w:r>
      <w:r w:rsidR="000149C2">
        <w:t>(A</w:t>
      </w:r>
      <w:r>
        <w:t>ged carer, Qld)</w:t>
      </w:r>
    </w:p>
    <w:p w:rsidR="0083390E" w:rsidRDefault="0083390E" w:rsidP="008040EF">
      <w:pPr>
        <w:pStyle w:val="text"/>
      </w:pPr>
      <w:r>
        <w:t>Employees undertake training in this context</w:t>
      </w:r>
      <w:r w:rsidR="003E3FAD">
        <w:t>,</w:t>
      </w:r>
      <w:r>
        <w:t xml:space="preserve"> not as part of a career progression or in pursuit of higher pay and more challenging work, but in order to </w:t>
      </w:r>
      <w:r>
        <w:rPr>
          <w:i/>
        </w:rPr>
        <w:t>retain</w:t>
      </w:r>
      <w:r>
        <w:t xml:space="preserve"> their jobs. On the employer side, course attendance is required of employees either because of regulatory requirements or because training subsidies have been received and require evidence of training.</w:t>
      </w:r>
      <w:r w:rsidR="00F7076C">
        <w:t xml:space="preserve"> In this context, </w:t>
      </w:r>
      <w:r w:rsidR="00214BC4">
        <w:t xml:space="preserve">and bearing in mind the significantly higher </w:t>
      </w:r>
      <w:r w:rsidR="009576D7">
        <w:t>work–life</w:t>
      </w:r>
      <w:r w:rsidR="00214BC4">
        <w:t xml:space="preserve"> interference that arises for </w:t>
      </w:r>
      <w:r w:rsidR="00B67E65">
        <w:t>low-paid</w:t>
      </w:r>
      <w:r w:rsidR="00214BC4">
        <w:t xml:space="preserve"> w</w:t>
      </w:r>
      <w:r w:rsidR="00F7076C">
        <w:t xml:space="preserve">orkers who participate in VET, </w:t>
      </w:r>
      <w:r w:rsidR="00214BC4">
        <w:t xml:space="preserve">this means that mandatory training needs to be necessary, </w:t>
      </w:r>
      <w:proofErr w:type="gramStart"/>
      <w:r w:rsidR="00214BC4">
        <w:t>relevant,</w:t>
      </w:r>
      <w:proofErr w:type="gramEnd"/>
      <w:r w:rsidR="00214BC4">
        <w:t xml:space="preserve"> </w:t>
      </w:r>
      <w:r w:rsidR="000149C2">
        <w:t>good-</w:t>
      </w:r>
      <w:r w:rsidR="00214BC4">
        <w:t>quality training that confers real learning. Training that simply meets arbitrary targets for certain proportional levels of population certification</w:t>
      </w:r>
      <w:r w:rsidR="00616C62">
        <w:t>, for example,</w:t>
      </w:r>
      <w:r w:rsidR="00214BC4">
        <w:t xml:space="preserve"> </w:t>
      </w:r>
      <w:r w:rsidR="00616C62">
        <w:t>is</w:t>
      </w:r>
      <w:r w:rsidR="00214BC4">
        <w:t xml:space="preserve"> likely to add stress to the lives of </w:t>
      </w:r>
      <w:r w:rsidR="00B67E65">
        <w:t>low-paid</w:t>
      </w:r>
      <w:r w:rsidR="00214BC4">
        <w:t xml:space="preserve"> workers without necessarily improving their actual level of skill, pay or prospects. This kind of training adds a VET insult to the injury of low pay.</w:t>
      </w:r>
    </w:p>
    <w:p w:rsidR="005E0FD5" w:rsidRDefault="00090BA1" w:rsidP="008040EF">
      <w:pPr>
        <w:pStyle w:val="text"/>
      </w:pPr>
      <w:r>
        <w:t xml:space="preserve">The comments of many </w:t>
      </w:r>
      <w:r w:rsidR="00B67E65">
        <w:t>low-paid</w:t>
      </w:r>
      <w:r>
        <w:t xml:space="preserve"> workers and students in </w:t>
      </w:r>
      <w:r w:rsidR="00B67E65">
        <w:t>low-paid</w:t>
      </w:r>
      <w:r>
        <w:t xml:space="preserve"> occupations abou</w:t>
      </w:r>
      <w:r w:rsidR="00950E2B">
        <w:t>t the quality of their training</w:t>
      </w:r>
      <w:r>
        <w:t xml:space="preserve"> raises the question of their opportunity </w:t>
      </w:r>
      <w:r w:rsidR="00950E2B">
        <w:t>for evaluating</w:t>
      </w:r>
      <w:r>
        <w:t xml:space="preserve"> the quality of their courses </w:t>
      </w:r>
      <w:r>
        <w:lastRenderedPageBreak/>
        <w:t xml:space="preserve">and </w:t>
      </w:r>
      <w:r w:rsidR="00950E2B">
        <w:t>voicing</w:t>
      </w:r>
      <w:r>
        <w:t xml:space="preserve"> dissatisfaction where is occurs. Wh</w:t>
      </w:r>
      <w:r w:rsidR="00950E2B">
        <w:t>ile</w:t>
      </w:r>
      <w:r>
        <w:t xml:space="preserve"> university students have the opportunity to evaluate the quality of teaching and courses in almost all courses, with these evaluations affecting funding and teachers</w:t>
      </w:r>
      <w:r w:rsidR="009105E1">
        <w:t>’</w:t>
      </w:r>
      <w:r>
        <w:t xml:space="preserve"> promotional prospects, such opportunities are perhaps less available to VET students, especially those engaged in mandatory training, those whose time is short and those who are less accustomed to </w:t>
      </w:r>
      <w:r w:rsidR="00950E2B">
        <w:t>articulating</w:t>
      </w:r>
      <w:r>
        <w:t xml:space="preserve"> their dissatisfactions. Some of the most trenchant criticisms about education quality in </w:t>
      </w:r>
      <w:r w:rsidR="00B67E65">
        <w:t>low-paid</w:t>
      </w:r>
      <w:r>
        <w:t xml:space="preserve"> occupations in our study arose from </w:t>
      </w:r>
      <w:r w:rsidR="00021D80">
        <w:t>those who had been teachers or trainers in their own past working lives</w:t>
      </w:r>
      <w:r w:rsidR="005E0FD5">
        <w:t>. For example,</w:t>
      </w:r>
      <w:r w:rsidR="00021D80">
        <w:t xml:space="preserve"> </w:t>
      </w:r>
      <w:r w:rsidR="005E0FD5">
        <w:t xml:space="preserve">Sally is a retail worker who was a teacher for 38 years and </w:t>
      </w:r>
      <w:r w:rsidR="00950E2B">
        <w:t xml:space="preserve">who is </w:t>
      </w:r>
      <w:r w:rsidR="005E0FD5">
        <w:t xml:space="preserve">now doing a certificate in horticulture. She compares her on-the-job training with the formal VET learning environment in her horticulture certificate: </w:t>
      </w:r>
    </w:p>
    <w:p w:rsidR="001D6DF6" w:rsidRDefault="00950E2B" w:rsidP="001D6DF6">
      <w:pPr>
        <w:pStyle w:val="Quote"/>
      </w:pPr>
      <w:r>
        <w:t>The on</w:t>
      </w:r>
      <w:r w:rsidR="005E0FD5">
        <w:t>line training here is so much more interesting than TAFE. That is the most boring thing. I</w:t>
      </w:r>
      <w:r w:rsidR="009105E1">
        <w:t>’</w:t>
      </w:r>
      <w:r w:rsidR="005E0FD5">
        <w:t>m appalled that things haven</w:t>
      </w:r>
      <w:r w:rsidR="009105E1">
        <w:t>’</w:t>
      </w:r>
      <w:r w:rsidR="005E0FD5">
        <w:t xml:space="preserve">t changed in all this time since I last did a course. You sit there and they drone on and </w:t>
      </w:r>
      <w:r>
        <w:t xml:space="preserve">you have to learn it by rote </w:t>
      </w:r>
      <w:r w:rsidR="008040EF">
        <w:t>…</w:t>
      </w:r>
      <w:r>
        <w:t xml:space="preserve"> </w:t>
      </w:r>
      <w:r w:rsidR="005E0FD5">
        <w:t>No wonder people drop out. It</w:t>
      </w:r>
      <w:r w:rsidR="009105E1">
        <w:t>’</w:t>
      </w:r>
      <w:r w:rsidR="005E0FD5">
        <w:t xml:space="preserve">s just </w:t>
      </w:r>
      <w:proofErr w:type="gramStart"/>
      <w:r w:rsidR="009105E1">
        <w:t>‘</w:t>
      </w:r>
      <w:r w:rsidR="005E0FD5">
        <w:t>Here</w:t>
      </w:r>
      <w:r w:rsidR="009105E1">
        <w:t>’</w:t>
      </w:r>
      <w:r w:rsidR="00F7076C">
        <w:t>s your notes</w:t>
      </w:r>
      <w:proofErr w:type="gramEnd"/>
      <w:r w:rsidR="00F7076C">
        <w:t>, read through</w:t>
      </w:r>
      <w:r w:rsidR="009105E1">
        <w:t>’</w:t>
      </w:r>
      <w:r w:rsidR="00F7076C">
        <w:t>.</w:t>
      </w:r>
      <w:r w:rsidR="00AB5C82">
        <w:tab/>
      </w:r>
      <w:r w:rsidR="00F7076C">
        <w:t>(F</w:t>
      </w:r>
      <w:r w:rsidR="005E0FD5">
        <w:t>emale retail worker, studying horticulture)</w:t>
      </w:r>
    </w:p>
    <w:p w:rsidR="001D6DF6" w:rsidRDefault="00950E2B" w:rsidP="003E3FAD">
      <w:pPr>
        <w:pStyle w:val="Heading3"/>
      </w:pPr>
      <w:r>
        <w:t>Training partnerships: t</w:t>
      </w:r>
      <w:r w:rsidR="0083390E">
        <w:t>ransformational or transactional training</w:t>
      </w:r>
    </w:p>
    <w:p w:rsidR="0083390E" w:rsidRDefault="00950E2B" w:rsidP="00AB5C82">
      <w:pPr>
        <w:pStyle w:val="text-lessbefore"/>
      </w:pPr>
      <w:r>
        <w:t>In many cases t</w:t>
      </w:r>
      <w:r w:rsidR="0083390E">
        <w:t xml:space="preserve">he quality of the training partnership between employers, employees and training providers was important to VET </w:t>
      </w:r>
      <w:r>
        <w:t xml:space="preserve">realising </w:t>
      </w:r>
      <w:r w:rsidR="0083390E">
        <w:t>dividends. Strong partnerships with positive outcomes involved trainers who ensured that training related to actual operations</w:t>
      </w:r>
      <w:r w:rsidR="00B90CFA">
        <w:t xml:space="preserve"> and</w:t>
      </w:r>
      <w:r w:rsidR="0083390E">
        <w:t xml:space="preserve"> was nationally accredited. </w:t>
      </w:r>
      <w:r w:rsidR="00C34769">
        <w:t>This</w:t>
      </w:r>
      <w:r w:rsidR="0083390E">
        <w:t xml:space="preserve"> took effo</w:t>
      </w:r>
      <w:r>
        <w:t>rt on the part of the employer:</w:t>
      </w:r>
      <w:r w:rsidR="0083390E">
        <w:t xml:space="preserve"> to carefully partner with a training </w:t>
      </w:r>
      <w:r>
        <w:t xml:space="preserve">provider </w:t>
      </w:r>
      <w:r w:rsidR="003E3FAD">
        <w:t>who</w:t>
      </w:r>
      <w:r>
        <w:t xml:space="preserve"> could assure this</w:t>
      </w:r>
      <w:r w:rsidR="0083390E">
        <w:t xml:space="preserve"> and offer quality training that reflected local workplace processes. </w:t>
      </w:r>
      <w:r w:rsidR="009105E1">
        <w:t>‘</w:t>
      </w:r>
      <w:r w:rsidR="0083390E">
        <w:t>I don</w:t>
      </w:r>
      <w:r w:rsidR="009105E1">
        <w:t>’</w:t>
      </w:r>
      <w:r w:rsidR="0083390E">
        <w:t xml:space="preserve">t want a provider </w:t>
      </w:r>
      <w:proofErr w:type="gramStart"/>
      <w:r w:rsidR="0083390E">
        <w:t>who</w:t>
      </w:r>
      <w:r w:rsidR="009105E1">
        <w:t>’</w:t>
      </w:r>
      <w:r w:rsidR="0083390E">
        <w:t>s</w:t>
      </w:r>
      <w:proofErr w:type="gramEnd"/>
      <w:r w:rsidR="0083390E">
        <w:t xml:space="preserve"> read a book, and is just </w:t>
      </w:r>
      <w:r w:rsidR="00633D54">
        <w:t>g</w:t>
      </w:r>
      <w:r w:rsidR="0083390E">
        <w:t>oing to spit it back</w:t>
      </w:r>
      <w:r w:rsidR="009105E1">
        <w:t>’</w:t>
      </w:r>
      <w:r w:rsidR="003E3FAD">
        <w:t>,</w:t>
      </w:r>
      <w:r w:rsidR="0083390E">
        <w:t xml:space="preserve"> as one manager in food processing put it. In this case, an external provider worked closely with local staff to </w:t>
      </w:r>
      <w:r w:rsidR="00B90CFA">
        <w:t xml:space="preserve">develop in-house training in process improvement, </w:t>
      </w:r>
      <w:r w:rsidR="0083390E">
        <w:t>carefully integrat</w:t>
      </w:r>
      <w:r w:rsidR="00B90CFA">
        <w:t>ing</w:t>
      </w:r>
      <w:r w:rsidR="0083390E">
        <w:t xml:space="preserve"> education with the work process. As the human resources manager put it: </w:t>
      </w:r>
      <w:r w:rsidR="009105E1">
        <w:t>‘</w:t>
      </w:r>
      <w:r w:rsidR="0083390E">
        <w:t>It is import</w:t>
      </w:r>
      <w:r>
        <w:t xml:space="preserve">ant to take a holistic approach </w:t>
      </w:r>
      <w:r w:rsidR="008040EF">
        <w:t>…</w:t>
      </w:r>
      <w:r>
        <w:t xml:space="preserve"> </w:t>
      </w:r>
      <w:r w:rsidR="0083390E">
        <w:t>We</w:t>
      </w:r>
      <w:r w:rsidR="009105E1">
        <w:t>’</w:t>
      </w:r>
      <w:r w:rsidR="0083390E">
        <w:t>re not just doing the training, we are embedding the training in the proces</w:t>
      </w:r>
      <w:r>
        <w:t xml:space="preserve">ses that enable [it to be used] </w:t>
      </w:r>
      <w:r w:rsidR="008040EF">
        <w:t>…</w:t>
      </w:r>
      <w:r>
        <w:t xml:space="preserve"> </w:t>
      </w:r>
      <w:r w:rsidR="0083390E">
        <w:t>it</w:t>
      </w:r>
      <w:r w:rsidR="009105E1">
        <w:t>’</w:t>
      </w:r>
      <w:r w:rsidR="0083390E">
        <w:t>s important that training providers know your business and that they provide training that is tailored to your busines</w:t>
      </w:r>
      <w:r>
        <w:t>s</w:t>
      </w:r>
      <w:r w:rsidR="009105E1">
        <w:t>’</w:t>
      </w:r>
      <w:r>
        <w:t>. The government subsidy for c</w:t>
      </w:r>
      <w:r w:rsidR="0083390E">
        <w:t>ertificate IV training meant that cost to the firm</w:t>
      </w:r>
      <w:r w:rsidR="00B90CFA">
        <w:t xml:space="preserve"> was minimal in this case</w:t>
      </w:r>
      <w:r w:rsidR="0083390E">
        <w:t>.</w:t>
      </w:r>
    </w:p>
    <w:p w:rsidR="0083390E" w:rsidRDefault="0083390E" w:rsidP="00AB5C82">
      <w:pPr>
        <w:pStyle w:val="text"/>
      </w:pPr>
      <w:r>
        <w:t xml:space="preserve">A similar perspective arose in aged care, where a representative of </w:t>
      </w:r>
      <w:r w:rsidR="00B90CFA">
        <w:t xml:space="preserve">a </w:t>
      </w:r>
      <w:r>
        <w:t xml:space="preserve">peak council for training in aged care explained that training providers who worked closely with workplaces beyond delivering a single </w:t>
      </w:r>
      <w:r w:rsidR="00B90CFA">
        <w:t xml:space="preserve">course </w:t>
      </w:r>
      <w:r>
        <w:t>outcome could result in more long</w:t>
      </w:r>
      <w:r w:rsidR="003E3FAD">
        <w:t>-</w:t>
      </w:r>
      <w:r>
        <w:t xml:space="preserve">lasting skill gains, linked to organisational processes: </w:t>
      </w:r>
    </w:p>
    <w:p w:rsidR="0083390E" w:rsidRDefault="0083390E" w:rsidP="0083390E">
      <w:pPr>
        <w:pStyle w:val="Quote"/>
      </w:pPr>
      <w:r>
        <w:t>[RTOs] working with organisations around the transformational process rather than the transactional process in relation to their workforce is a much m</w:t>
      </w:r>
      <w:r w:rsidR="00220D48">
        <w:t xml:space="preserve">ore useful outcome for everyone </w:t>
      </w:r>
      <w:r w:rsidR="008040EF">
        <w:t>…</w:t>
      </w:r>
      <w:r w:rsidR="00220D48">
        <w:t xml:space="preserve"> </w:t>
      </w:r>
      <w:r>
        <w:t>It</w:t>
      </w:r>
      <w:r w:rsidR="009105E1">
        <w:t>’</w:t>
      </w:r>
      <w:r>
        <w:t xml:space="preserve">s not happening everywhere, but it </w:t>
      </w:r>
      <w:r w:rsidRPr="000D6378">
        <w:rPr>
          <w:i/>
        </w:rPr>
        <w:t>is</w:t>
      </w:r>
      <w:r>
        <w:t xml:space="preserve"> happening and it is a critical issue. If we can significantly change the sort of relationships that registered training providers, VET institutions and workplaces are having [that will help enormously]. It</w:t>
      </w:r>
      <w:r w:rsidR="009105E1">
        <w:t>’</w:t>
      </w:r>
      <w:r>
        <w:t>s then not about how many students can I get, it</w:t>
      </w:r>
      <w:r w:rsidR="009105E1">
        <w:t>’</w:t>
      </w:r>
      <w:r>
        <w:t xml:space="preserve">s actually about what sort of relationship we need to manage so </w:t>
      </w:r>
      <w:r w:rsidR="00220D48">
        <w:t xml:space="preserve">that the workforce can progress </w:t>
      </w:r>
      <w:r w:rsidR="008040EF">
        <w:t>…</w:t>
      </w:r>
      <w:r w:rsidR="00220D48">
        <w:t xml:space="preserve"> </w:t>
      </w:r>
      <w:r>
        <w:t>an RTO partner who can actually support workforce development</w:t>
      </w:r>
      <w:r w:rsidR="002C01F9">
        <w:t>—</w:t>
      </w:r>
      <w:r>
        <w:t>and it</w:t>
      </w:r>
      <w:r w:rsidR="009105E1">
        <w:t>’</w:t>
      </w:r>
      <w:r>
        <w:t>s not all about qualifications, it</w:t>
      </w:r>
      <w:r w:rsidR="009105E1">
        <w:t>’</w:t>
      </w:r>
      <w:r>
        <w:t>s about skill sets, and planned interventions</w:t>
      </w:r>
      <w:r w:rsidR="00B90CFA">
        <w:t>.</w:t>
      </w:r>
      <w:r w:rsidR="00AB5C82">
        <w:tab/>
      </w:r>
      <w:r>
        <w:t xml:space="preserve">(VET industry training representative, aged care, Qld) </w:t>
      </w:r>
    </w:p>
    <w:p w:rsidR="0094312D" w:rsidRDefault="006F3590" w:rsidP="00AB5C82">
      <w:pPr>
        <w:pStyle w:val="text"/>
      </w:pPr>
      <w:r>
        <w:t xml:space="preserve">High turnover in some </w:t>
      </w:r>
      <w:r w:rsidR="00B67E65">
        <w:t>low-paid</w:t>
      </w:r>
      <w:r>
        <w:t xml:space="preserve"> occupations acts as a systemic disincentive for employers to invest in training. While some managers believe training to be important</w:t>
      </w:r>
      <w:r w:rsidR="00220D48">
        <w:t>,</w:t>
      </w:r>
      <w:r>
        <w:t xml:space="preserve"> they d</w:t>
      </w:r>
      <w:r w:rsidR="00B90CFA">
        <w:t>o</w:t>
      </w:r>
      <w:r w:rsidRPr="0067590E">
        <w:t xml:space="preserve"> not want to spend money (and time) training workers for </w:t>
      </w:r>
      <w:r>
        <w:t xml:space="preserve">their competitors. </w:t>
      </w:r>
      <w:r w:rsidRPr="0067590E">
        <w:t xml:space="preserve">This presents </w:t>
      </w:r>
      <w:r>
        <w:t xml:space="preserve">a conflict of interest </w:t>
      </w:r>
      <w:r w:rsidRPr="0067590E">
        <w:t xml:space="preserve">as </w:t>
      </w:r>
      <w:r w:rsidR="00B67E65">
        <w:t>low-paid</w:t>
      </w:r>
      <w:r>
        <w:t xml:space="preserve"> </w:t>
      </w:r>
      <w:r w:rsidRPr="0067590E">
        <w:t>wor</w:t>
      </w:r>
      <w:r>
        <w:t xml:space="preserve">kers </w:t>
      </w:r>
      <w:r w:rsidR="00B90CFA">
        <w:t>want</w:t>
      </w:r>
      <w:r w:rsidRPr="0067590E">
        <w:t xml:space="preserve"> to enhance their job mobility </w:t>
      </w:r>
      <w:r>
        <w:t>through qualification</w:t>
      </w:r>
      <w:r w:rsidR="00220D48">
        <w:t>s,</w:t>
      </w:r>
      <w:r>
        <w:t xml:space="preserve"> while </w:t>
      </w:r>
      <w:r w:rsidRPr="0067590E">
        <w:t xml:space="preserve">employers </w:t>
      </w:r>
      <w:r w:rsidR="00B90CFA">
        <w:t>want to</w:t>
      </w:r>
      <w:r w:rsidRPr="0067590E">
        <w:t xml:space="preserve"> retain staff</w:t>
      </w:r>
      <w:r>
        <w:t xml:space="preserve"> and </w:t>
      </w:r>
      <w:r w:rsidR="00B90CFA">
        <w:t xml:space="preserve">reap returns on </w:t>
      </w:r>
      <w:r>
        <w:t>their investment in training</w:t>
      </w:r>
      <w:r w:rsidRPr="0067590E">
        <w:t xml:space="preserve">. </w:t>
      </w:r>
      <w:r>
        <w:t>The degree of this conflict varies between the three sectors and is shaped by the structure of ownership (for profit or not)</w:t>
      </w:r>
      <w:r w:rsidR="00B90CFA">
        <w:t xml:space="preserve"> and</w:t>
      </w:r>
      <w:r>
        <w:t xml:space="preserve"> funding systems. </w:t>
      </w:r>
    </w:p>
    <w:p w:rsidR="006F4C6F" w:rsidRDefault="006F4C6F" w:rsidP="003E3FAD">
      <w:pPr>
        <w:pStyle w:val="Heading3"/>
      </w:pPr>
      <w:r w:rsidRPr="00F86FD5">
        <w:rPr>
          <w:rFonts w:eastAsiaTheme="minorHAnsi"/>
        </w:rPr>
        <w:t>A learning culture in the workplace</w:t>
      </w:r>
    </w:p>
    <w:p w:rsidR="001D6DF6" w:rsidRDefault="006F4C6F" w:rsidP="00AB5C82">
      <w:pPr>
        <w:pStyle w:val="text-lessbefore"/>
      </w:pPr>
      <w:r>
        <w:t>Some workplaces support training by adopting a learning culture that is embedded in workplace culture and practice.</w:t>
      </w:r>
      <w:r w:rsidR="00D7074A">
        <w:t xml:space="preserve"> </w:t>
      </w:r>
      <w:r>
        <w:t xml:space="preserve">This creates strong workplace-based drivers for employee participation in </w:t>
      </w:r>
      <w:r>
        <w:lastRenderedPageBreak/>
        <w:t>VET. For example</w:t>
      </w:r>
      <w:r w:rsidR="00220D48">
        <w:t>,</w:t>
      </w:r>
      <w:r>
        <w:t xml:space="preserve"> one r</w:t>
      </w:r>
      <w:r w:rsidR="00220D48">
        <w:t xml:space="preserve">etail establishment provided online learning work </w:t>
      </w:r>
      <w:r>
        <w:t>stations, set a mandatory number of training hours per employee per year, required supervisors to release staff to participate in learning, included this in supervisory performance evaluation, and celebrated training successes. Such an approach is</w:t>
      </w:r>
      <w:r w:rsidR="00220D48">
        <w:t xml:space="preserve"> unlikely in smaller workplaces</w:t>
      </w:r>
      <w:r>
        <w:t xml:space="preserve"> and requires an investment in human resources and training capacity, as well as integration of VET, job design and management. </w:t>
      </w:r>
    </w:p>
    <w:p w:rsidR="001D6DF6" w:rsidRDefault="00746FA7" w:rsidP="003E3FAD">
      <w:pPr>
        <w:pStyle w:val="Heading3"/>
      </w:pPr>
      <w:r>
        <w:t>Learning, confidence and power</w:t>
      </w:r>
    </w:p>
    <w:p w:rsidR="006F3590" w:rsidRDefault="00746FA7" w:rsidP="00AB5C82">
      <w:pPr>
        <w:pStyle w:val="text-lessbefore"/>
      </w:pPr>
      <w:r>
        <w:t xml:space="preserve">Some </w:t>
      </w:r>
      <w:r w:rsidR="00B67E65">
        <w:t>low-paid</w:t>
      </w:r>
      <w:r w:rsidR="006F4C6F">
        <w:t xml:space="preserve"> </w:t>
      </w:r>
      <w:r>
        <w:t>workers with low confidence about learning</w:t>
      </w:r>
      <w:r w:rsidR="006F4C6F">
        <w:t xml:space="preserve"> are more likely to engage with VET if they</w:t>
      </w:r>
      <w:r>
        <w:t xml:space="preserve"> perceive a </w:t>
      </w:r>
      <w:r w:rsidR="009105E1">
        <w:t>‘</w:t>
      </w:r>
      <w:r>
        <w:t>fit</w:t>
      </w:r>
      <w:r w:rsidR="009105E1">
        <w:t>’</w:t>
      </w:r>
      <w:r>
        <w:t xml:space="preserve"> between their </w:t>
      </w:r>
      <w:r w:rsidR="006F4C6F">
        <w:t>past</w:t>
      </w:r>
      <w:r>
        <w:t xml:space="preserve"> experiences and the training they undert</w:t>
      </w:r>
      <w:r w:rsidR="006F4C6F">
        <w:t>a</w:t>
      </w:r>
      <w:r>
        <w:t>k</w:t>
      </w:r>
      <w:r w:rsidR="006F4C6F">
        <w:t>e</w:t>
      </w:r>
      <w:r>
        <w:t>.</w:t>
      </w:r>
      <w:r w:rsidR="00D7074A">
        <w:t xml:space="preserve"> </w:t>
      </w:r>
      <w:r>
        <w:t xml:space="preserve">For example, women returning to the workforce after childrearing identified work in the aged care sector as </w:t>
      </w:r>
      <w:r w:rsidR="006F4C6F">
        <w:t>close to their</w:t>
      </w:r>
      <w:r>
        <w:t xml:space="preserve"> </w:t>
      </w:r>
      <w:r w:rsidR="006F4C6F">
        <w:t xml:space="preserve">household </w:t>
      </w:r>
      <w:r>
        <w:t>experience.</w:t>
      </w:r>
      <w:r w:rsidRPr="001526AC">
        <w:t xml:space="preserve"> </w:t>
      </w:r>
      <w:r>
        <w:t>Mercy, for example, works in the aged care sector and also cares for her elderly mother who has Alzheimer</w:t>
      </w:r>
      <w:r w:rsidR="009105E1">
        <w:t>’</w:t>
      </w:r>
      <w:r>
        <w:t>s disease</w:t>
      </w:r>
      <w:r w:rsidR="00220D48">
        <w:t>,</w:t>
      </w:r>
      <w:r w:rsidR="006F4C6F">
        <w:t xml:space="preserve"> this </w:t>
      </w:r>
      <w:r w:rsidR="00220D48">
        <w:t>experience providing</w:t>
      </w:r>
      <w:r>
        <w:t xml:space="preserve"> her with the compassion and confidence to care for elderly people.</w:t>
      </w:r>
      <w:r w:rsidR="00D7074A">
        <w:t xml:space="preserve"> </w:t>
      </w:r>
    </w:p>
    <w:p w:rsidR="00746FA7" w:rsidRDefault="00746FA7" w:rsidP="00AB5C82">
      <w:pPr>
        <w:pStyle w:val="text"/>
      </w:pPr>
      <w:r>
        <w:t>M</w:t>
      </w:r>
      <w:r w:rsidRPr="005F10ED">
        <w:t xml:space="preserve">any </w:t>
      </w:r>
      <w:r w:rsidR="00B67E65">
        <w:t>low-paid</w:t>
      </w:r>
      <w:r w:rsidR="006F4C6F">
        <w:t xml:space="preserve"> </w:t>
      </w:r>
      <w:r w:rsidRPr="005F10ED">
        <w:t>workers value what they learn at work</w:t>
      </w:r>
      <w:r>
        <w:t>: they sa</w:t>
      </w:r>
      <w:r w:rsidR="006F4C6F">
        <w:t>y</w:t>
      </w:r>
      <w:r>
        <w:t xml:space="preserve"> that</w:t>
      </w:r>
      <w:r w:rsidRPr="005F10ED">
        <w:t xml:space="preserve"> </w:t>
      </w:r>
      <w:r w:rsidR="009105E1">
        <w:t>‘</w:t>
      </w:r>
      <w:r w:rsidRPr="005F10ED">
        <w:t>good jobs</w:t>
      </w:r>
      <w:r w:rsidR="009105E1">
        <w:t>’</w:t>
      </w:r>
      <w:r w:rsidRPr="005F10ED">
        <w:t xml:space="preserve"> allow them to keep learning</w:t>
      </w:r>
      <w:r w:rsidR="002C01F9">
        <w:t>—</w:t>
      </w:r>
      <w:r w:rsidRPr="005F10ED">
        <w:t>from each other, from experts, from experience and from formal training</w:t>
      </w:r>
      <w:r>
        <w:t>. This motivate</w:t>
      </w:r>
      <w:r w:rsidR="006F4C6F">
        <w:t>s</w:t>
      </w:r>
      <w:r>
        <w:t xml:space="preserve"> their participation in VET</w:t>
      </w:r>
      <w:r w:rsidR="002C01F9">
        <w:t>—</w:t>
      </w:r>
      <w:r>
        <w:t>where it was relevant and useful:</w:t>
      </w:r>
    </w:p>
    <w:p w:rsidR="00746FA7" w:rsidRDefault="006F4C6F" w:rsidP="00746FA7">
      <w:pPr>
        <w:pStyle w:val="Quote"/>
      </w:pPr>
      <w:r>
        <w:t>I</w:t>
      </w:r>
      <w:r w:rsidR="00746FA7">
        <w:t>t pays off because you</w:t>
      </w:r>
      <w:r w:rsidR="009105E1">
        <w:t>’</w:t>
      </w:r>
      <w:r w:rsidR="00746FA7">
        <w:t>re able to give that customer the information that they need and there</w:t>
      </w:r>
      <w:r w:rsidR="009105E1">
        <w:t>’</w:t>
      </w:r>
      <w:r w:rsidR="00746FA7">
        <w:t>s satisfaction</w:t>
      </w:r>
      <w:r w:rsidR="00220D48">
        <w:t>.</w:t>
      </w:r>
      <w:r w:rsidR="00AB5C82">
        <w:tab/>
      </w:r>
      <w:r w:rsidR="00746FA7">
        <w:t>(Peggy</w:t>
      </w:r>
      <w:r w:rsidR="00746FA7" w:rsidRPr="00360B75">
        <w:t>,</w:t>
      </w:r>
      <w:r w:rsidR="00220D48">
        <w:t xml:space="preserve"> retail, WA)</w:t>
      </w:r>
    </w:p>
    <w:p w:rsidR="00746FA7" w:rsidRPr="002E4824" w:rsidRDefault="00746FA7" w:rsidP="00AB5C82">
      <w:pPr>
        <w:pStyle w:val="text"/>
      </w:pPr>
      <w:r w:rsidRPr="002E4824">
        <w:t xml:space="preserve">Learning </w:t>
      </w:r>
      <w:r>
        <w:t>gave some</w:t>
      </w:r>
      <w:r w:rsidRPr="002E4824">
        <w:t xml:space="preserve"> the capacity to </w:t>
      </w:r>
      <w:r>
        <w:t xml:space="preserve">do their job </w:t>
      </w:r>
      <w:r w:rsidR="00C977E8">
        <w:t>better</w:t>
      </w:r>
      <w:r>
        <w:t xml:space="preserve"> and this knowledge conferred </w:t>
      </w:r>
      <w:proofErr w:type="gramStart"/>
      <w:r w:rsidRPr="002E4824">
        <w:t>power</w:t>
      </w:r>
      <w:r w:rsidR="002C01F9">
        <w:t>—</w:t>
      </w:r>
      <w:proofErr w:type="gramEnd"/>
      <w:r>
        <w:t xml:space="preserve">a power that </w:t>
      </w:r>
      <w:r w:rsidR="00B67E65">
        <w:t>low-paid</w:t>
      </w:r>
      <w:r>
        <w:t xml:space="preserve"> workers enjoyed, as Kelly describes</w:t>
      </w:r>
      <w:r w:rsidRPr="002E4824">
        <w:t>:</w:t>
      </w:r>
    </w:p>
    <w:p w:rsidR="00746FA7" w:rsidRPr="00284A18" w:rsidRDefault="00746FA7" w:rsidP="00746FA7">
      <w:pPr>
        <w:pStyle w:val="Quote"/>
      </w:pPr>
      <w:r w:rsidRPr="002E4824">
        <w:t>I had a gentleman the other day, wanting some timber cut and I</w:t>
      </w:r>
      <w:r w:rsidR="009105E1">
        <w:t>’</w:t>
      </w:r>
      <w:r w:rsidRPr="002E4824">
        <w:t xml:space="preserve">d only just recently learned how to use </w:t>
      </w:r>
      <w:r>
        <w:t xml:space="preserve">the docking saw. And he goes </w:t>
      </w:r>
      <w:r w:rsidR="009105E1">
        <w:t>‘</w:t>
      </w:r>
      <w:r>
        <w:t>Are</w:t>
      </w:r>
      <w:r w:rsidRPr="002E4824">
        <w:t>n</w:t>
      </w:r>
      <w:r w:rsidR="009105E1">
        <w:t>’</w:t>
      </w:r>
      <w:r w:rsidRPr="002E4824">
        <w:t>t there enough males here to do that?</w:t>
      </w:r>
      <w:r w:rsidR="009105E1">
        <w:t>’</w:t>
      </w:r>
      <w:r w:rsidRPr="002E4824">
        <w:t xml:space="preserve"> And I go </w:t>
      </w:r>
      <w:r w:rsidR="009105E1">
        <w:t>‘</w:t>
      </w:r>
      <w:r w:rsidRPr="002E4824">
        <w:t>Well, that</w:t>
      </w:r>
      <w:r w:rsidR="009105E1">
        <w:t>’</w:t>
      </w:r>
      <w:r w:rsidRPr="002E4824">
        <w:t>s why I learn, so I can do it</w:t>
      </w:r>
      <w:r w:rsidR="009105E1">
        <w:t>’</w:t>
      </w:r>
      <w:r w:rsidRPr="002E4824">
        <w:t xml:space="preserve">. He goes </w:t>
      </w:r>
      <w:r w:rsidR="009105E1">
        <w:t>‘</w:t>
      </w:r>
      <w:r w:rsidRPr="002E4824">
        <w:t>Oh well, it</w:t>
      </w:r>
      <w:r w:rsidR="009105E1">
        <w:t>’</w:t>
      </w:r>
      <w:r w:rsidRPr="002E4824">
        <w:t>s usually the males</w:t>
      </w:r>
      <w:r w:rsidR="009105E1">
        <w:t>’</w:t>
      </w:r>
      <w:r w:rsidRPr="002E4824">
        <w:t>. I</w:t>
      </w:r>
      <w:r w:rsidR="009105E1">
        <w:t>’</w:t>
      </w:r>
      <w:r w:rsidRPr="002E4824">
        <w:t xml:space="preserve">m like </w:t>
      </w:r>
      <w:r w:rsidR="009105E1">
        <w:t>‘</w:t>
      </w:r>
      <w:r w:rsidRPr="002E4824">
        <w:t>Well, I</w:t>
      </w:r>
      <w:r w:rsidR="009105E1">
        <w:t>’</w:t>
      </w:r>
      <w:r w:rsidRPr="002E4824">
        <w:t>m here. Do you want me to do it or not?</w:t>
      </w:r>
      <w:r w:rsidR="009105E1">
        <w:t>’</w:t>
      </w:r>
      <w:r w:rsidRPr="002E4824">
        <w:t xml:space="preserve"> And I did it and finished it, and it was all done. Sometimes I like getting those customers just so I can stick it to them.</w:t>
      </w:r>
      <w:r w:rsidR="00AB5C82">
        <w:br/>
      </w:r>
      <w:r w:rsidR="00AB5C82">
        <w:tab/>
      </w:r>
      <w:r w:rsidRPr="002E4824">
        <w:t xml:space="preserve">(Kelly, 18, </w:t>
      </w:r>
      <w:r>
        <w:t>retail, WA</w:t>
      </w:r>
      <w:r w:rsidRPr="002E4824">
        <w:t>)</w:t>
      </w:r>
    </w:p>
    <w:p w:rsidR="001D6DF6" w:rsidRDefault="00746FA7" w:rsidP="003E3FAD">
      <w:pPr>
        <w:pStyle w:val="Heading3"/>
      </w:pPr>
      <w:r>
        <w:t>Stepping up and stepping down</w:t>
      </w:r>
    </w:p>
    <w:p w:rsidR="006F3590" w:rsidRDefault="00746FA7" w:rsidP="00AB5C82">
      <w:pPr>
        <w:pStyle w:val="text-lessbefore"/>
      </w:pPr>
      <w:r>
        <w:t xml:space="preserve">Some workers and students see </w:t>
      </w:r>
      <w:r w:rsidR="00B67E65">
        <w:t>low-paid</w:t>
      </w:r>
      <w:r w:rsidR="00220D48">
        <w:t xml:space="preserve"> work as a stepping stone to higher-</w:t>
      </w:r>
      <w:r>
        <w:t>paid work either in their current workplace or another. These aspirations motivate training. There were also many examples of workers</w:t>
      </w:r>
      <w:r w:rsidR="002C01F9">
        <w:t>—</w:t>
      </w:r>
      <w:r>
        <w:t xml:space="preserve">including a number of older men </w:t>
      </w:r>
      <w:r w:rsidR="009105E1">
        <w:t>‘</w:t>
      </w:r>
      <w:r>
        <w:t>steppin</w:t>
      </w:r>
      <w:r w:rsidR="00220D48">
        <w:t>g down</w:t>
      </w:r>
      <w:r w:rsidR="009105E1">
        <w:t>’</w:t>
      </w:r>
      <w:r w:rsidR="00220D48">
        <w:t xml:space="preserve"> from higher-</w:t>
      </w:r>
      <w:r w:rsidR="00F7076C">
        <w:t>paid work to pursue</w:t>
      </w:r>
      <w:r>
        <w:t xml:space="preserve"> work that they found </w:t>
      </w:r>
      <w:r w:rsidR="00F7076C">
        <w:t xml:space="preserve">more </w:t>
      </w:r>
      <w:r>
        <w:t xml:space="preserve">meaningful and useful. </w:t>
      </w:r>
    </w:p>
    <w:p w:rsidR="00746FA7" w:rsidRDefault="00220D48" w:rsidP="00AB5C82">
      <w:pPr>
        <w:pStyle w:val="text"/>
      </w:pPr>
      <w:r>
        <w:t>Arthur</w:t>
      </w:r>
      <w:r w:rsidR="0099086E">
        <w:t>,</w:t>
      </w:r>
      <w:r>
        <w:t xml:space="preserve"> f</w:t>
      </w:r>
      <w:r w:rsidR="00746FA7">
        <w:t>or example</w:t>
      </w:r>
      <w:r w:rsidR="0099086E">
        <w:t>,</w:t>
      </w:r>
      <w:r w:rsidR="00746FA7">
        <w:t xml:space="preserve"> </w:t>
      </w:r>
      <w:r w:rsidR="006F4C6F">
        <w:t xml:space="preserve">who </w:t>
      </w:r>
      <w:r w:rsidR="00746FA7">
        <w:t xml:space="preserve">had previously worked as a </w:t>
      </w:r>
      <w:r w:rsidR="0099086E">
        <w:t xml:space="preserve">first aid </w:t>
      </w:r>
      <w:r w:rsidR="00746FA7">
        <w:t xml:space="preserve">officer in a mine, explains the appeal </w:t>
      </w:r>
      <w:r w:rsidR="006F4C6F">
        <w:t>of aged care work, saying it</w:t>
      </w:r>
      <w:r w:rsidR="00746FA7">
        <w:t xml:space="preserve"> would not have appealed when he was a younger man.</w:t>
      </w:r>
      <w:r w:rsidR="00D7074A">
        <w:t xml:space="preserve"> </w:t>
      </w:r>
      <w:r w:rsidR="00746FA7">
        <w:t>The lower level of stress and enjoyment of care work are attractive</w:t>
      </w:r>
      <w:r w:rsidR="0099086E">
        <w:t xml:space="preserve"> to him and he is completing a c</w:t>
      </w:r>
      <w:r w:rsidR="00746FA7">
        <w:t>ertificate III</w:t>
      </w:r>
      <w:r w:rsidR="003E3FAD">
        <w:t>,</w:t>
      </w:r>
      <w:r w:rsidR="00746FA7">
        <w:t xml:space="preserve"> </w:t>
      </w:r>
      <w:r w:rsidR="006F4C6F">
        <w:t>which is increasingly required in this occupation</w:t>
      </w:r>
      <w:r w:rsidR="00746FA7">
        <w:t>:</w:t>
      </w:r>
    </w:p>
    <w:p w:rsidR="00746FA7" w:rsidRDefault="00746FA7" w:rsidP="00746FA7">
      <w:pPr>
        <w:pStyle w:val="Quote"/>
      </w:pPr>
      <w:r>
        <w:t>I find it more rewarding, I think especially at my age.</w:t>
      </w:r>
      <w:r w:rsidR="00D7074A">
        <w:t xml:space="preserve"> </w:t>
      </w:r>
      <w:r>
        <w:t>I think if I was younger I probably would</w:t>
      </w:r>
      <w:r w:rsidR="0099086E">
        <w:t>n</w:t>
      </w:r>
      <w:r w:rsidR="009105E1">
        <w:t>’</w:t>
      </w:r>
      <w:r w:rsidR="0099086E">
        <w:t xml:space="preserve">t want to be doing it at all </w:t>
      </w:r>
      <w:r w:rsidR="008040EF">
        <w:t>…</w:t>
      </w:r>
      <w:r w:rsidR="00D7074A">
        <w:rPr>
          <w:rFonts w:eastAsiaTheme="minorHAnsi"/>
          <w:highlight w:val="white"/>
        </w:rPr>
        <w:t xml:space="preserve"> </w:t>
      </w:r>
      <w:r>
        <w:rPr>
          <w:rFonts w:eastAsiaTheme="minorHAnsi"/>
          <w:highlight w:val="white"/>
        </w:rPr>
        <w:t>But</w:t>
      </w:r>
      <w:r w:rsidRPr="009928FB">
        <w:rPr>
          <w:rFonts w:eastAsiaTheme="minorHAnsi"/>
          <w:highlight w:val="white"/>
        </w:rPr>
        <w:t xml:space="preserve"> I</w:t>
      </w:r>
      <w:r w:rsidR="009105E1">
        <w:rPr>
          <w:rFonts w:eastAsiaTheme="minorHAnsi"/>
          <w:highlight w:val="white"/>
        </w:rPr>
        <w:t>’</w:t>
      </w:r>
      <w:r w:rsidRPr="009928FB">
        <w:rPr>
          <w:rFonts w:eastAsiaTheme="minorHAnsi"/>
          <w:highlight w:val="white"/>
        </w:rPr>
        <w:t>ve always loved older people and disabled people all my life.</w:t>
      </w:r>
      <w:r w:rsidR="00D7074A">
        <w:rPr>
          <w:rFonts w:eastAsiaTheme="minorHAnsi"/>
          <w:highlight w:val="white"/>
        </w:rPr>
        <w:t xml:space="preserve"> </w:t>
      </w:r>
      <w:r w:rsidRPr="009928FB">
        <w:t>Because I</w:t>
      </w:r>
      <w:r w:rsidR="009105E1">
        <w:t>’</w:t>
      </w:r>
      <w:r w:rsidRPr="009928FB">
        <w:t>m older I don</w:t>
      </w:r>
      <w:r w:rsidR="009105E1">
        <w:t>’</w:t>
      </w:r>
      <w:r w:rsidRPr="009928FB">
        <w:t>t want as much stress as I had before.</w:t>
      </w:r>
      <w:r w:rsidR="00D7074A">
        <w:t xml:space="preserve"> </w:t>
      </w:r>
      <w:r w:rsidR="00AB5C82">
        <w:br/>
      </w:r>
      <w:r w:rsidR="00AB5C82">
        <w:tab/>
      </w:r>
      <w:r>
        <w:t>(Arthur, aged care worker, Qld)</w:t>
      </w:r>
    </w:p>
    <w:p w:rsidR="00746FA7" w:rsidRDefault="00746FA7" w:rsidP="00AB5C82">
      <w:pPr>
        <w:pStyle w:val="text"/>
      </w:pPr>
      <w:r>
        <w:t>Clearly there are multiple drivers for VET amongst empl</w:t>
      </w:r>
      <w:r w:rsidR="0099086E">
        <w:t xml:space="preserve">oyees. These vary over the life </w:t>
      </w:r>
      <w:r>
        <w:t xml:space="preserve">course and by age, gender, industry, and the nature of product/service as well as local workplace cultures. </w:t>
      </w:r>
    </w:p>
    <w:p w:rsidR="001D6DF6" w:rsidRDefault="00746FA7" w:rsidP="003E3FAD">
      <w:pPr>
        <w:pStyle w:val="Heading2"/>
      </w:pPr>
      <w:bookmarkStart w:id="106" w:name="_Toc294532640"/>
      <w:r>
        <w:t xml:space="preserve">VET drivers for students studying in </w:t>
      </w:r>
      <w:r w:rsidR="00B67E65">
        <w:t>low-paid</w:t>
      </w:r>
      <w:r>
        <w:t xml:space="preserve"> occupations</w:t>
      </w:r>
      <w:bookmarkEnd w:id="106"/>
    </w:p>
    <w:p w:rsidR="000152E2" w:rsidRDefault="000152E2" w:rsidP="003E3FAD">
      <w:pPr>
        <w:pStyle w:val="text"/>
      </w:pPr>
      <w:r>
        <w:t xml:space="preserve">Most students interviewed or involved in focus groups were studying to get a job: as one educator put it </w:t>
      </w:r>
      <w:r w:rsidR="009105E1">
        <w:t>‘</w:t>
      </w:r>
      <w:r>
        <w:t>It</w:t>
      </w:r>
      <w:r w:rsidR="009105E1">
        <w:t>’</w:t>
      </w:r>
      <w:r>
        <w:t>s jobs and money</w:t>
      </w:r>
      <w:r w:rsidR="009105E1">
        <w:t>’</w:t>
      </w:r>
      <w:r>
        <w:t xml:space="preserve">. VET students saw their </w:t>
      </w:r>
      <w:r w:rsidR="00E02359">
        <w:t>study</w:t>
      </w:r>
      <w:r w:rsidR="0099086E">
        <w:t>—mostly at c</w:t>
      </w:r>
      <w:r>
        <w:t xml:space="preserve">ertificate III with some at </w:t>
      </w:r>
      <w:r w:rsidR="0099086E">
        <w:t>c</w:t>
      </w:r>
      <w:r w:rsidR="00F7076C">
        <w:t xml:space="preserve">ertificate </w:t>
      </w:r>
      <w:r w:rsidR="0099086E">
        <w:t>II—</w:t>
      </w:r>
      <w:r>
        <w:t xml:space="preserve">as a gateway to work. </w:t>
      </w:r>
      <w:r w:rsidR="00E02359">
        <w:t>G</w:t>
      </w:r>
      <w:r>
        <w:t>aining a recognised qualification was the goal, and some were paying high fees (especially international students) in the hope that this occurred. Recent evidence on the rate of</w:t>
      </w:r>
      <w:r w:rsidR="005A2926">
        <w:t xml:space="preserve"> return accruing from study at </w:t>
      </w:r>
      <w:r w:rsidR="0099086E">
        <w:t>certificate</w:t>
      </w:r>
      <w:r>
        <w:t xml:space="preserve"> III suggests that their confidence </w:t>
      </w:r>
      <w:r>
        <w:lastRenderedPageBreak/>
        <w:t>may not be misplaced. Long</w:t>
      </w:r>
      <w:r w:rsidR="0099086E">
        <w:t xml:space="preserve"> and Shah (2008) found that low-cost, one-</w:t>
      </w:r>
      <w:r>
        <w:t xml:space="preserve">year </w:t>
      </w:r>
      <w:r w:rsidR="0099086E">
        <w:t>certificate</w:t>
      </w:r>
      <w:r>
        <w:t xml:space="preserve"> III and IV courses were associated with a 23.6% rate of return for men and 18.1% for women (Long </w:t>
      </w:r>
      <w:r w:rsidR="0099086E">
        <w:t>&amp; Shah 2008, p.</w:t>
      </w:r>
      <w:r>
        <w:t xml:space="preserve">40). However, such calculations vary with the assumptions that underpin them and our interviews suggest that some of the cost, fee and income assumptions used in that study do not hold for some students. Further, there is a significant difference between </w:t>
      </w:r>
      <w:r w:rsidR="0099086E">
        <w:t>certificate</w:t>
      </w:r>
      <w:r>
        <w:t xml:space="preserve"> III and IV, which are collapsed in Long and Shah</w:t>
      </w:r>
      <w:r w:rsidR="009105E1">
        <w:t>’</w:t>
      </w:r>
      <w:r>
        <w:t>s calculations.</w:t>
      </w:r>
    </w:p>
    <w:p w:rsidR="000152E2" w:rsidRDefault="000152E2" w:rsidP="00AB5C82">
      <w:pPr>
        <w:pStyle w:val="text"/>
      </w:pPr>
      <w:r>
        <w:t>A</w:t>
      </w:r>
      <w:r w:rsidRPr="008B68D1">
        <w:t xml:space="preserve"> number </w:t>
      </w:r>
      <w:r>
        <w:t xml:space="preserve">of students in </w:t>
      </w:r>
      <w:r w:rsidR="0099086E">
        <w:t>certificate</w:t>
      </w:r>
      <w:r>
        <w:t xml:space="preserve"> III courses in aged care and retail </w:t>
      </w:r>
      <w:r w:rsidR="0099086E">
        <w:t>were looking to re</w:t>
      </w:r>
      <w:r w:rsidRPr="008B68D1">
        <w:t>join the workforce.</w:t>
      </w:r>
      <w:r w:rsidR="00D7074A">
        <w:t xml:space="preserve"> </w:t>
      </w:r>
      <w:r>
        <w:t>Many of these were</w:t>
      </w:r>
      <w:r w:rsidRPr="008B68D1">
        <w:t xml:space="preserve"> women return</w:t>
      </w:r>
      <w:r>
        <w:t>ing</w:t>
      </w:r>
      <w:r w:rsidRPr="008B68D1">
        <w:t xml:space="preserve"> to paid employment after childrearing.</w:t>
      </w:r>
      <w:r w:rsidR="00D7074A">
        <w:t xml:space="preserve"> </w:t>
      </w:r>
      <w:r w:rsidRPr="008B68D1">
        <w:t xml:space="preserve">For instance, </w:t>
      </w:r>
      <w:r>
        <w:t>Tanya</w:t>
      </w:r>
      <w:r w:rsidRPr="008B68D1">
        <w:t xml:space="preserve"> has </w:t>
      </w:r>
      <w:r>
        <w:t>two</w:t>
      </w:r>
      <w:r w:rsidRPr="008B68D1">
        <w:t xml:space="preserve"> children and has been out </w:t>
      </w:r>
      <w:r>
        <w:t xml:space="preserve">of the workforce for 15 years. </w:t>
      </w:r>
      <w:r w:rsidRPr="008B68D1">
        <w:t xml:space="preserve">Now that her youngest child has started school, </w:t>
      </w:r>
      <w:r>
        <w:t>Tanya</w:t>
      </w:r>
      <w:r w:rsidRPr="008B68D1">
        <w:t xml:space="preserve"> sees her stu</w:t>
      </w:r>
      <w:r w:rsidR="0099086E">
        <w:t xml:space="preserve">dies in aged care as a stepping </w:t>
      </w:r>
      <w:r w:rsidRPr="008B68D1">
        <w:t xml:space="preserve">stone into her dream job of nursing. </w:t>
      </w:r>
      <w:r>
        <w:t xml:space="preserve">Others </w:t>
      </w:r>
      <w:r w:rsidRPr="00200698">
        <w:t>were studying to gain qualifications to change their career.</w:t>
      </w:r>
      <w:r w:rsidR="00D7074A">
        <w:t xml:space="preserve"> </w:t>
      </w:r>
      <w:r w:rsidRPr="00200698">
        <w:t xml:space="preserve">Most of these participants were looking for less physically demanding </w:t>
      </w:r>
      <w:r>
        <w:t>or</w:t>
      </w:r>
      <w:r w:rsidRPr="00200698">
        <w:t xml:space="preserve"> more intrinsically rewarding work.</w:t>
      </w:r>
      <w:r w:rsidR="00D7074A">
        <w:t xml:space="preserve"> </w:t>
      </w:r>
      <w:r w:rsidRPr="00200698">
        <w:t xml:space="preserve">For example, </w:t>
      </w:r>
      <w:proofErr w:type="spellStart"/>
      <w:r>
        <w:t>Gemma</w:t>
      </w:r>
      <w:proofErr w:type="spellEnd"/>
      <w:r w:rsidRPr="00200698">
        <w:t xml:space="preserve"> has </w:t>
      </w:r>
      <w:r>
        <w:t xml:space="preserve">eight </w:t>
      </w:r>
      <w:r w:rsidRPr="00200698">
        <w:t>children and has not studied since she left school</w:t>
      </w:r>
      <w:r>
        <w:t xml:space="preserve"> and </w:t>
      </w:r>
      <w:r w:rsidRPr="00200698">
        <w:t xml:space="preserve">has decided to move away from her supermarket </w:t>
      </w:r>
      <w:r>
        <w:t>job and work in aged care in search of more rewarding work</w:t>
      </w:r>
      <w:r w:rsidR="002C01F9">
        <w:t>—</w:t>
      </w:r>
      <w:r w:rsidR="003E3FAD">
        <w:t>‘</w:t>
      </w:r>
      <w:r>
        <w:t>just to see</w:t>
      </w:r>
      <w:r w:rsidRPr="008B68D1">
        <w:rPr>
          <w:highlight w:val="white"/>
        </w:rPr>
        <w:t xml:space="preserve"> the look on people</w:t>
      </w:r>
      <w:r w:rsidR="009105E1">
        <w:rPr>
          <w:highlight w:val="white"/>
        </w:rPr>
        <w:t>’</w:t>
      </w:r>
      <w:r w:rsidRPr="008B68D1">
        <w:rPr>
          <w:highlight w:val="white"/>
        </w:rPr>
        <w:t>s face when you help them</w:t>
      </w:r>
      <w:r w:rsidR="009105E1">
        <w:rPr>
          <w:highlight w:val="white"/>
        </w:rPr>
        <w:t>’</w:t>
      </w:r>
      <w:r w:rsidRPr="008B68D1">
        <w:rPr>
          <w:highlight w:val="white"/>
        </w:rPr>
        <w:t xml:space="preserve">. </w:t>
      </w:r>
      <w:r>
        <w:t xml:space="preserve">Anthony is studying for a retail job in order to </w:t>
      </w:r>
      <w:r w:rsidR="009105E1">
        <w:t>‘</w:t>
      </w:r>
      <w:r>
        <w:t>avoid spending the rest of my life welding</w:t>
      </w:r>
      <w:r w:rsidR="009105E1">
        <w:t>’</w:t>
      </w:r>
      <w:r>
        <w:t>.</w:t>
      </w:r>
    </w:p>
    <w:p w:rsidR="001D6DF6" w:rsidRDefault="00E02359" w:rsidP="00AB5C82">
      <w:pPr>
        <w:pStyle w:val="text"/>
      </w:pPr>
      <w:r>
        <w:t xml:space="preserve">Some students were motivated by the </w:t>
      </w:r>
      <w:r w:rsidR="009105E1">
        <w:t>‘</w:t>
      </w:r>
      <w:r>
        <w:t>mutual obligation</w:t>
      </w:r>
      <w:r w:rsidR="009105E1">
        <w:t>’</w:t>
      </w:r>
      <w:r>
        <w:t xml:space="preserve"> requirements that they attend retail and aged care courses in exchange for welfare support. They often found it difficult to juggle care for their children with study requirements. Some fee-paying students who shared classrooms with </w:t>
      </w:r>
      <w:r w:rsidR="009105E1">
        <w:t>‘</w:t>
      </w:r>
      <w:r>
        <w:t>conscripted</w:t>
      </w:r>
      <w:r w:rsidR="009105E1">
        <w:t>’</w:t>
      </w:r>
      <w:r>
        <w:t xml:space="preserve"> students saw such students as disruptive or weakly committed to learning.</w:t>
      </w:r>
    </w:p>
    <w:p w:rsidR="001D6DF6" w:rsidRDefault="000152E2" w:rsidP="003E3FAD">
      <w:pPr>
        <w:pStyle w:val="Heading2"/>
        <w:ind w:right="-151"/>
      </w:pPr>
      <w:bookmarkStart w:id="107" w:name="_Toc294532641"/>
      <w:r>
        <w:t>Barriers to VET participation for students and for employees</w:t>
      </w:r>
      <w:bookmarkEnd w:id="107"/>
    </w:p>
    <w:p w:rsidR="000152E2" w:rsidRDefault="000152E2" w:rsidP="003E3FAD">
      <w:pPr>
        <w:pStyle w:val="text"/>
      </w:pPr>
      <w:r>
        <w:t>The many barriers</w:t>
      </w:r>
      <w:r w:rsidR="002C01F9">
        <w:t>—</w:t>
      </w:r>
      <w:r>
        <w:t>time, money, liter</w:t>
      </w:r>
      <w:r w:rsidR="0099086E">
        <w:t>acy and educational practices—</w:t>
      </w:r>
      <w:r>
        <w:t>affecting the participation of workers in VET are well summarised by a union official representing aged care workers:</w:t>
      </w:r>
    </w:p>
    <w:p w:rsidR="000152E2" w:rsidRPr="00D1716D" w:rsidRDefault="000152E2" w:rsidP="000152E2">
      <w:pPr>
        <w:pStyle w:val="Quote"/>
      </w:pPr>
      <w:r>
        <w:t>A lot of these workers have low levels of literacy and they find it</w:t>
      </w:r>
      <w:r w:rsidR="0099086E">
        <w:t xml:space="preserve"> difficult to have that exposed </w:t>
      </w:r>
      <w:r w:rsidR="008040EF">
        <w:t>…</w:t>
      </w:r>
      <w:r w:rsidR="0099086E">
        <w:t xml:space="preserve"> </w:t>
      </w:r>
      <w:r>
        <w:t>Then there are financial commitments so that having to make a contribution in any way to the cost of their training will be an impediment. Time commitments and their family-work commitments make it very difficult to find the time to invest in training, though they do see that investing in training will be beneficial to them. They ask</w:t>
      </w:r>
      <w:r w:rsidR="003645B7">
        <w:t>,</w:t>
      </w:r>
      <w:r>
        <w:t xml:space="preserve"> </w:t>
      </w:r>
      <w:r w:rsidR="009105E1">
        <w:t>‘</w:t>
      </w:r>
      <w:r>
        <w:t>Why do I need a piece of paper to do what I already do?</w:t>
      </w:r>
      <w:r w:rsidR="009105E1">
        <w:t>’</w:t>
      </w:r>
      <w:r>
        <w:t xml:space="preserve"> Also the length of commitment to training is too long for them and they prefer on-the-job</w:t>
      </w:r>
      <w:r w:rsidR="003645B7">
        <w:t xml:space="preserve"> learning to formal learning.</w:t>
      </w:r>
      <w:r w:rsidR="00AB5C82">
        <w:br/>
      </w:r>
      <w:r w:rsidR="00AB5C82">
        <w:tab/>
      </w:r>
      <w:r w:rsidR="003645B7">
        <w:t>(U</w:t>
      </w:r>
      <w:r>
        <w:t xml:space="preserve">nion official, aged care, SA) </w:t>
      </w:r>
    </w:p>
    <w:p w:rsidR="00746FA7" w:rsidRDefault="000152E2" w:rsidP="00AB5C82">
      <w:pPr>
        <w:pStyle w:val="text"/>
      </w:pPr>
      <w:r>
        <w:t xml:space="preserve">Some </w:t>
      </w:r>
      <w:r w:rsidR="00B67E65">
        <w:t>low-paid</w:t>
      </w:r>
      <w:r>
        <w:t xml:space="preserve"> workers faced barriers in getting to training classes, opposition from their partners and children, </w:t>
      </w:r>
      <w:r w:rsidR="00E02359">
        <w:t xml:space="preserve">or they </w:t>
      </w:r>
      <w:r>
        <w:t xml:space="preserve">lacked good study spaces. </w:t>
      </w:r>
      <w:r w:rsidR="00AB1428">
        <w:rPr>
          <w:bCs/>
        </w:rPr>
        <w:t>For many, family responsibilities conflicted with study. Others spoke of their community obligations and the need for these to fit with their study.</w:t>
      </w:r>
    </w:p>
    <w:p w:rsidR="001D6DF6" w:rsidRDefault="00AB1428" w:rsidP="003E3FAD">
      <w:pPr>
        <w:pStyle w:val="Heading3"/>
      </w:pPr>
      <w:r>
        <w:t>Time</w:t>
      </w:r>
    </w:p>
    <w:p w:rsidR="00AB1428" w:rsidRDefault="00AB1428" w:rsidP="00AB5C82">
      <w:pPr>
        <w:pStyle w:val="text-lessbefore"/>
      </w:pPr>
      <w:r>
        <w:t xml:space="preserve">Workers </w:t>
      </w:r>
      <w:r w:rsidRPr="009734C0">
        <w:t>articulate</w:t>
      </w:r>
      <w:r>
        <w:t xml:space="preserve">d </w:t>
      </w:r>
      <w:r w:rsidR="003645B7">
        <w:t xml:space="preserve">a </w:t>
      </w:r>
      <w:r w:rsidR="00F7076C">
        <w:t xml:space="preserve">lack of </w:t>
      </w:r>
      <w:r>
        <w:t xml:space="preserve">time and energy </w:t>
      </w:r>
      <w:r w:rsidRPr="009734C0">
        <w:t xml:space="preserve">as </w:t>
      </w:r>
      <w:r>
        <w:t>amongst</w:t>
      </w:r>
      <w:r w:rsidRPr="009734C0">
        <w:t xml:space="preserve"> the </w:t>
      </w:r>
      <w:r>
        <w:t>main</w:t>
      </w:r>
      <w:r w:rsidRPr="009734C0">
        <w:t xml:space="preserve"> barriers to participating in </w:t>
      </w:r>
      <w:r w:rsidR="00E02359">
        <w:t>VET</w:t>
      </w:r>
      <w:r>
        <w:t xml:space="preserve">. As </w:t>
      </w:r>
      <w:proofErr w:type="gramStart"/>
      <w:r>
        <w:t>a retail</w:t>
      </w:r>
      <w:proofErr w:type="gramEnd"/>
      <w:r>
        <w:t xml:space="preserve"> worker put it: </w:t>
      </w:r>
    </w:p>
    <w:p w:rsidR="00AB1428" w:rsidRDefault="00AB1428" w:rsidP="00AB1428">
      <w:pPr>
        <w:pStyle w:val="Quote"/>
      </w:pPr>
      <w:r>
        <w:t>I wouldn</w:t>
      </w:r>
      <w:r w:rsidR="009105E1">
        <w:t>’</w:t>
      </w:r>
      <w:r>
        <w:t>t do any [training] outside work hours because of that simple reason [time]: How would I cook dinner? I</w:t>
      </w:r>
      <w:r w:rsidR="009105E1">
        <w:t>’</w:t>
      </w:r>
      <w:r>
        <w:t>ve got to do the washing and all the rest of it.</w:t>
      </w:r>
      <w:r w:rsidR="00AB5C82">
        <w:br/>
      </w:r>
      <w:r w:rsidR="00AB5C82">
        <w:tab/>
      </w:r>
      <w:r>
        <w:t>(Haley, retail worker, SA)</w:t>
      </w:r>
    </w:p>
    <w:p w:rsidR="00AB1428" w:rsidRDefault="00AB1428" w:rsidP="00AB5C82">
      <w:pPr>
        <w:pStyle w:val="text"/>
      </w:pPr>
      <w:r>
        <w:t xml:space="preserve">The time workers had for learning was strongly shaped </w:t>
      </w:r>
      <w:r w:rsidR="003645B7">
        <w:t>by the demands of work and home</w:t>
      </w:r>
      <w:r>
        <w:t xml:space="preserve"> and by the time demands of VET </w:t>
      </w:r>
      <w:r w:rsidR="00D83A47">
        <w:t>courses</w:t>
      </w:r>
      <w:r>
        <w:t xml:space="preserve">. </w:t>
      </w:r>
      <w:r w:rsidR="00D83A47">
        <w:t>These</w:t>
      </w:r>
      <w:r>
        <w:t xml:space="preserve"> varied widely. One interviewee reported workers who had a</w:t>
      </w:r>
      <w:r w:rsidR="00E02359">
        <w:t>chieved a</w:t>
      </w:r>
      <w:r>
        <w:t xml:space="preserve"> Certificate IV in Training and Assessment in four days, while other workers studied for 18 months </w:t>
      </w:r>
      <w:r w:rsidR="00E02359">
        <w:t xml:space="preserve">or longer </w:t>
      </w:r>
      <w:r>
        <w:t xml:space="preserve">to complete </w:t>
      </w:r>
      <w:r w:rsidR="003645B7">
        <w:t>lower-</w:t>
      </w:r>
      <w:r w:rsidR="00E02359">
        <w:t>level qualifications</w:t>
      </w:r>
      <w:r>
        <w:t xml:space="preserve">. </w:t>
      </w:r>
    </w:p>
    <w:p w:rsidR="006F3590" w:rsidRDefault="00E02359" w:rsidP="00AB5C82">
      <w:pPr>
        <w:pStyle w:val="text"/>
      </w:pPr>
      <w:r>
        <w:t xml:space="preserve">The incorporation of training into paid working time was vital for </w:t>
      </w:r>
      <w:r w:rsidR="00B67E65">
        <w:t>low-paid</w:t>
      </w:r>
      <w:r>
        <w:t xml:space="preserve"> workers. However, </w:t>
      </w:r>
      <w:r w:rsidR="00165F00">
        <w:t>a</w:t>
      </w:r>
      <w:r w:rsidR="00AB1428">
        <w:t xml:space="preserve">ccess </w:t>
      </w:r>
      <w:r w:rsidR="00633D54">
        <w:t xml:space="preserve">to </w:t>
      </w:r>
      <w:r w:rsidR="00AB1428">
        <w:t xml:space="preserve">paid </w:t>
      </w:r>
      <w:r w:rsidR="00165F00">
        <w:t>study</w:t>
      </w:r>
      <w:r w:rsidR="00AB1428">
        <w:t xml:space="preserve"> time was very variable</w:t>
      </w:r>
      <w:r w:rsidR="003645B7">
        <w:t>,</w:t>
      </w:r>
      <w:r w:rsidR="00AB1428">
        <w:t xml:space="preserve"> even in the case of mandatory training. </w:t>
      </w:r>
      <w:r w:rsidR="00165F00">
        <w:t>M</w:t>
      </w:r>
      <w:r w:rsidR="00AB1428">
        <w:t xml:space="preserve">any </w:t>
      </w:r>
      <w:r w:rsidR="00165F00">
        <w:t>workers</w:t>
      </w:r>
      <w:r w:rsidR="00AB1428">
        <w:t xml:space="preserve"> stud</w:t>
      </w:r>
      <w:r w:rsidR="00165F00">
        <w:t>ied</w:t>
      </w:r>
      <w:r w:rsidR="00AB1428">
        <w:t xml:space="preserve"> in their own time, or complet</w:t>
      </w:r>
      <w:r w:rsidR="00165F00">
        <w:t>ed</w:t>
      </w:r>
      <w:r w:rsidR="00AB1428">
        <w:t xml:space="preserve"> some of their study at home. As a result, some workers </w:t>
      </w:r>
      <w:r w:rsidR="00AB1428">
        <w:lastRenderedPageBreak/>
        <w:t>avoided study; not surprisingly</w:t>
      </w:r>
      <w:r w:rsidR="003645B7">
        <w:t>,</w:t>
      </w:r>
      <w:r w:rsidR="00AB1428">
        <w:t xml:space="preserve"> this changed </w:t>
      </w:r>
      <w:r w:rsidR="000002E8">
        <w:t>over</w:t>
      </w:r>
      <w:r w:rsidR="003645B7">
        <w:t xml:space="preserve"> the life </w:t>
      </w:r>
      <w:r w:rsidR="00AB1428">
        <w:t>course</w:t>
      </w:r>
      <w:r w:rsidR="003645B7">
        <w:t>.</w:t>
      </w:r>
      <w:r w:rsidR="00AB1428">
        <w:t xml:space="preserve"> </w:t>
      </w:r>
      <w:r w:rsidR="009105E1">
        <w:t>‘</w:t>
      </w:r>
      <w:r w:rsidR="00AB1428">
        <w:t>I don</w:t>
      </w:r>
      <w:r w:rsidR="009105E1">
        <w:t>’</w:t>
      </w:r>
      <w:r w:rsidR="00AB1428">
        <w:t>t want to go home and study, I want to spend time with my family</w:t>
      </w:r>
      <w:r w:rsidR="009105E1">
        <w:t>’</w:t>
      </w:r>
      <w:r w:rsidR="00AB1428">
        <w:t xml:space="preserve"> as one male manufacturing worker describes his inclinations.</w:t>
      </w:r>
      <w:r w:rsidR="00D7074A">
        <w:t xml:space="preserve"> </w:t>
      </w:r>
      <w:r w:rsidR="00AB1428">
        <w:t xml:space="preserve">Time, money and </w:t>
      </w:r>
      <w:r w:rsidR="001B5790">
        <w:t>life stage</w:t>
      </w:r>
      <w:r w:rsidR="00AB1428">
        <w:t xml:space="preserve"> factors were often mentioned together: </w:t>
      </w:r>
    </w:p>
    <w:p w:rsidR="001D6DF6" w:rsidRDefault="00AB1428" w:rsidP="001D6DF6">
      <w:pPr>
        <w:pStyle w:val="Quote"/>
      </w:pPr>
      <w:r>
        <w:t>When you work full-time and you</w:t>
      </w:r>
      <w:r w:rsidR="009105E1">
        <w:t>’</w:t>
      </w:r>
      <w:r>
        <w:t>ve got a household to run, you don</w:t>
      </w:r>
      <w:r w:rsidR="009105E1">
        <w:t>’</w:t>
      </w:r>
      <w:r>
        <w:t>t have enough hours in the day really to properly put everything you need to put into study, to be successful with what you wan</w:t>
      </w:r>
      <w:r w:rsidR="003645B7">
        <w:t>t to do. It</w:t>
      </w:r>
      <w:r w:rsidR="009105E1">
        <w:t>’</w:t>
      </w:r>
      <w:r w:rsidR="003645B7">
        <w:t>s that side of it—</w:t>
      </w:r>
      <w:r>
        <w:t>and also probably the financial side of it as well.</w:t>
      </w:r>
      <w:r w:rsidR="00AB5C82">
        <w:br/>
      </w:r>
      <w:r w:rsidR="00AB5C82">
        <w:tab/>
      </w:r>
      <w:r>
        <w:t>(Chloe retail, SA)</w:t>
      </w:r>
    </w:p>
    <w:p w:rsidR="00AB1428" w:rsidRDefault="00916A6C" w:rsidP="00AB5C82">
      <w:pPr>
        <w:pStyle w:val="text"/>
        <w:keepNext/>
      </w:pPr>
      <w:r>
        <w:t xml:space="preserve">Many struggled to juggle caring and home commitments with study: </w:t>
      </w:r>
    </w:p>
    <w:p w:rsidR="00916A6C" w:rsidRPr="005E6DEC" w:rsidRDefault="00916A6C" w:rsidP="00916A6C">
      <w:pPr>
        <w:pStyle w:val="Quote"/>
      </w:pPr>
      <w:r w:rsidRPr="005E6DEC">
        <w:t xml:space="preserve">I look after my parents </w:t>
      </w:r>
      <w:r>
        <w:t>…</w:t>
      </w:r>
      <w:r w:rsidR="00A15EF4">
        <w:t xml:space="preserve"> so there</w:t>
      </w:r>
      <w:r w:rsidR="009105E1">
        <w:t>’</w:t>
      </w:r>
      <w:r w:rsidRPr="005E6DEC">
        <w:t>s never any time for me really because you sort of go to TAFE, come home, get changed, go to work, come home, look after everyone else, go to bed and g</w:t>
      </w:r>
      <w:r w:rsidR="00AB5C82">
        <w:t>et up and do it all over again.</w:t>
      </w:r>
      <w:r w:rsidR="00AB5C82">
        <w:tab/>
      </w:r>
      <w:r w:rsidRPr="005E6DEC">
        <w:t xml:space="preserve">(Ellie, aged care Qld) </w:t>
      </w:r>
    </w:p>
    <w:p w:rsidR="00916A6C" w:rsidRPr="00AB5C82" w:rsidRDefault="00916A6C" w:rsidP="00AB5C82">
      <w:pPr>
        <w:pStyle w:val="text"/>
      </w:pPr>
      <w:r>
        <w:t xml:space="preserve">Not all families were happy with </w:t>
      </w:r>
      <w:r w:rsidR="000002E8">
        <w:t xml:space="preserve">the outcomes of </w:t>
      </w:r>
      <w:r>
        <w:t>this</w:t>
      </w:r>
      <w:r w:rsidR="00224FB8">
        <w:t xml:space="preserve"> juggle</w:t>
      </w:r>
      <w:r>
        <w:t xml:space="preserve">: </w:t>
      </w:r>
      <w:r w:rsidR="000002E8">
        <w:t xml:space="preserve">Tanya says of her aged care study and work combination </w:t>
      </w:r>
      <w:r w:rsidR="009105E1">
        <w:t>‘</w:t>
      </w:r>
      <w:r w:rsidRPr="005E6DEC">
        <w:t xml:space="preserve">I found that the </w:t>
      </w:r>
      <w:r>
        <w:t xml:space="preserve">[VET </w:t>
      </w:r>
      <w:r w:rsidRPr="00AB5C82">
        <w:t>study</w:t>
      </w:r>
      <w:r w:rsidR="00C977E8" w:rsidRPr="00AB5C82">
        <w:t>]</w:t>
      </w:r>
      <w:r w:rsidRPr="00AB5C82">
        <w:t xml:space="preserve"> has really impacted on my family. The days I go to TAFE, no one</w:t>
      </w:r>
      <w:r w:rsidR="009105E1" w:rsidRPr="00AB5C82">
        <w:t>’</w:t>
      </w:r>
      <w:r w:rsidR="000002E8" w:rsidRPr="00AB5C82">
        <w:t>s</w:t>
      </w:r>
      <w:r w:rsidRPr="00AB5C82">
        <w:t xml:space="preserve"> happy</w:t>
      </w:r>
      <w:r w:rsidR="003645B7" w:rsidRPr="00AB5C82">
        <w:t>.</w:t>
      </w:r>
      <w:r w:rsidR="009105E1" w:rsidRPr="00AB5C82">
        <w:t>’</w:t>
      </w:r>
    </w:p>
    <w:p w:rsidR="00D83A47" w:rsidRDefault="00D83A47" w:rsidP="00AB5C82">
      <w:pPr>
        <w:pStyle w:val="text"/>
      </w:pPr>
      <w:r w:rsidRPr="00AB5C82">
        <w:t>Unfortunately</w:t>
      </w:r>
      <w:r w:rsidR="003645B7" w:rsidRPr="00AB5C82">
        <w:t>,</w:t>
      </w:r>
      <w:r w:rsidRPr="00AB5C82">
        <w:t xml:space="preserve"> some students and workers who</w:t>
      </w:r>
      <w:r>
        <w:t xml:space="preserve"> were studying felt that their study was not always of a high quality or relevant. When time is short, useless training is painful. </w:t>
      </w:r>
      <w:proofErr w:type="spellStart"/>
      <w:r w:rsidR="00652FB6">
        <w:t>Brod</w:t>
      </w:r>
      <w:proofErr w:type="spellEnd"/>
      <w:r w:rsidR="00652FB6">
        <w:t xml:space="preserve">, a retail worker, </w:t>
      </w:r>
      <w:r>
        <w:t>finds much training boring or useless, and he is cynical about whether training will give him job protection or is simply a tax ruse:</w:t>
      </w:r>
    </w:p>
    <w:p w:rsidR="00D83A47" w:rsidRDefault="00D83A47" w:rsidP="00D83A47">
      <w:pPr>
        <w:pStyle w:val="Quote"/>
      </w:pPr>
      <w:r w:rsidRPr="00955FEC">
        <w:t>I know I don</w:t>
      </w:r>
      <w:r w:rsidR="009105E1">
        <w:t>’</w:t>
      </w:r>
      <w:r w:rsidRPr="00955FEC">
        <w:t>t want to study. I</w:t>
      </w:r>
      <w:r w:rsidR="009105E1">
        <w:t>’</w:t>
      </w:r>
      <w:r w:rsidRPr="00955FEC">
        <w:t>m just not that way inclined any more. Every job I</w:t>
      </w:r>
      <w:r w:rsidR="009105E1">
        <w:t>’</w:t>
      </w:r>
      <w:r w:rsidRPr="00955FEC">
        <w:t xml:space="preserve">ve done has </w:t>
      </w:r>
      <w:r>
        <w:t xml:space="preserve">[required training] </w:t>
      </w:r>
      <w:r w:rsidRPr="00955FEC">
        <w:t>to get you to some level, and then they pull the pin out of that job. So it all seems like a lot of the study at work is just there to cover their own butt in the sense that they get the tax break at the end of the year because they</w:t>
      </w:r>
      <w:r w:rsidR="009105E1">
        <w:t>’</w:t>
      </w:r>
      <w:r w:rsidRPr="00955FEC">
        <w:t>re training people. And you have to sit there and smile and tick the forms.</w:t>
      </w:r>
      <w:r w:rsidR="00AB5C82">
        <w:tab/>
      </w:r>
      <w:r w:rsidRPr="00955FEC">
        <w:t>(</w:t>
      </w:r>
      <w:proofErr w:type="spellStart"/>
      <w:r>
        <w:t>Brod</w:t>
      </w:r>
      <w:proofErr w:type="spellEnd"/>
      <w:r w:rsidRPr="00955FEC">
        <w:t>, retail</w:t>
      </w:r>
      <w:r>
        <w:t>, WA</w:t>
      </w:r>
      <w:r w:rsidRPr="00955FEC">
        <w:t>)</w:t>
      </w:r>
    </w:p>
    <w:p w:rsidR="00D83A47" w:rsidRDefault="00820641" w:rsidP="00AB5C82">
      <w:pPr>
        <w:pStyle w:val="text"/>
      </w:pPr>
      <w:r>
        <w:t>Relevance was a vital and much-</w:t>
      </w:r>
      <w:r w:rsidR="00D83A47">
        <w:t>discussed aspect of training for employees who were studying. Those engaged in on-the-job learning that was closely linked to actua</w:t>
      </w:r>
      <w:r w:rsidR="00F7076C">
        <w:t>l work processes or client care</w:t>
      </w:r>
      <w:r w:rsidR="00D83A47">
        <w:t xml:space="preserve"> valued</w:t>
      </w:r>
      <w:r>
        <w:t xml:space="preserve"> it</w:t>
      </w:r>
      <w:r w:rsidR="00D83A47">
        <w:t xml:space="preserve"> highly. </w:t>
      </w:r>
    </w:p>
    <w:p w:rsidR="00D83A47" w:rsidRDefault="00D83A47" w:rsidP="00AB5C82">
      <w:pPr>
        <w:pStyle w:val="text"/>
      </w:pPr>
      <w:r>
        <w:t>Workers were very</w:t>
      </w:r>
      <w:r w:rsidR="00820641">
        <w:t xml:space="preserve"> upset by training that was out of </w:t>
      </w:r>
      <w:r>
        <w:t xml:space="preserve">date or irrelevant. This was a major source of disengagement for some. Where time and money are in such short supply, it is not surprising that many employees and students look for </w:t>
      </w:r>
      <w:r w:rsidR="00820641">
        <w:t>good-</w:t>
      </w:r>
      <w:r>
        <w:t xml:space="preserve">quality, relevant, applicable skills and hope for </w:t>
      </w:r>
      <w:r w:rsidR="00820641">
        <w:t>high-</w:t>
      </w:r>
      <w:r>
        <w:t xml:space="preserve">quality workbooks and educators. </w:t>
      </w:r>
    </w:p>
    <w:p w:rsidR="00652FB6" w:rsidRDefault="00652FB6" w:rsidP="00AB5C82">
      <w:pPr>
        <w:pStyle w:val="text"/>
      </w:pPr>
      <w:r>
        <w:t>Not surprisingly, in view of the analysis of literacy in the Australian workforce</w:t>
      </w:r>
      <w:r w:rsidR="00820641">
        <w:t xml:space="preserve"> given above</w:t>
      </w:r>
      <w:r>
        <w:t xml:space="preserve">, and especially </w:t>
      </w:r>
      <w:r w:rsidR="00224FB8">
        <w:t>in</w:t>
      </w:r>
      <w:r>
        <w:t xml:space="preserve"> </w:t>
      </w:r>
      <w:r w:rsidR="00B67E65">
        <w:t>low-paid</w:t>
      </w:r>
      <w:r>
        <w:t xml:space="preserve"> occupation</w:t>
      </w:r>
      <w:r w:rsidR="00820641">
        <w:t>s</w:t>
      </w:r>
      <w:r>
        <w:t>, many</w:t>
      </w:r>
      <w:r w:rsidRPr="009C3347">
        <w:t xml:space="preserve"> employers, educators, workers and students identified poor language and literacy skills as a barrier to learning</w:t>
      </w:r>
      <w:r>
        <w:t>. For some</w:t>
      </w:r>
      <w:r w:rsidR="00820641">
        <w:t>,</w:t>
      </w:r>
      <w:r>
        <w:t xml:space="preserve"> help with this was a critical first step towards any success in learning. </w:t>
      </w:r>
    </w:p>
    <w:p w:rsidR="001D6DF6" w:rsidRDefault="00916A6C" w:rsidP="003E3FAD">
      <w:pPr>
        <w:pStyle w:val="Heading3"/>
      </w:pPr>
      <w:r>
        <w:t>Money</w:t>
      </w:r>
    </w:p>
    <w:p w:rsidR="00916A6C" w:rsidRDefault="00916A6C" w:rsidP="00AB5C82">
      <w:pPr>
        <w:pStyle w:val="text-lessbefore"/>
      </w:pPr>
      <w:r>
        <w:t>Many</w:t>
      </w:r>
      <w:r w:rsidRPr="0072064C">
        <w:t xml:space="preserve"> workers indicated that </w:t>
      </w:r>
      <w:r>
        <w:t>they</w:t>
      </w:r>
      <w:r w:rsidRPr="0072064C">
        <w:t xml:space="preserve"> were not interested in training if it </w:t>
      </w:r>
      <w:r>
        <w:t>involved a cost to them</w:t>
      </w:r>
      <w:r w:rsidR="002C01F9">
        <w:t>—</w:t>
      </w:r>
      <w:r>
        <w:t xml:space="preserve">whether time or money. Some had drawn on their </w:t>
      </w:r>
      <w:r w:rsidR="00224FB8">
        <w:t xml:space="preserve">credit cards, </w:t>
      </w:r>
      <w:r>
        <w:t>superannuation or extended famil</w:t>
      </w:r>
      <w:r w:rsidR="00224FB8">
        <w:t>y</w:t>
      </w:r>
      <w:r>
        <w:t xml:space="preserve"> to meet fees and costs. For example</w:t>
      </w:r>
      <w:r w:rsidR="00820641">
        <w:t>,</w:t>
      </w:r>
      <w:r>
        <w:t xml:space="preserve"> David is on disability pension </w:t>
      </w:r>
      <w:r w:rsidR="009105E1">
        <w:t>‘</w:t>
      </w:r>
      <w:r>
        <w:t>because of my injuries</w:t>
      </w:r>
      <w:r w:rsidR="009105E1">
        <w:t>’</w:t>
      </w:r>
      <w:r>
        <w:t xml:space="preserve">. He has drawn on his superannuation to </w:t>
      </w:r>
      <w:r w:rsidR="009105E1">
        <w:t>‘</w:t>
      </w:r>
      <w:r>
        <w:t>afford the finance t</w:t>
      </w:r>
      <w:r w:rsidR="00820641">
        <w:t xml:space="preserve">o come </w:t>
      </w:r>
      <w:r w:rsidR="003E3FAD">
        <w:t>[</w:t>
      </w:r>
      <w:r w:rsidR="00820641">
        <w:t>to study</w:t>
      </w:r>
      <w:r w:rsidR="003E3FAD">
        <w:t>]</w:t>
      </w:r>
      <w:r w:rsidR="009105E1">
        <w:t>’</w:t>
      </w:r>
      <w:r w:rsidR="00820641">
        <w:t xml:space="preserve">. Lack of fee </w:t>
      </w:r>
      <w:r>
        <w:t>support and the prospect of costs or foregone income prevented many from VET participation</w:t>
      </w:r>
      <w:r w:rsidR="00224FB8">
        <w:t>. A</w:t>
      </w:r>
      <w:r>
        <w:t xml:space="preserve">s Bill working in aged care describes: </w:t>
      </w:r>
    </w:p>
    <w:p w:rsidR="001D6DF6" w:rsidRDefault="00916A6C">
      <w:pPr>
        <w:pStyle w:val="Quote"/>
      </w:pPr>
      <w:proofErr w:type="gramStart"/>
      <w:r>
        <w:t>If you</w:t>
      </w:r>
      <w:r w:rsidR="009105E1">
        <w:t>’</w:t>
      </w:r>
      <w:r>
        <w:t>ve got to pay rent and bills and feed kids and all that sort of thing.</w:t>
      </w:r>
      <w:proofErr w:type="gramEnd"/>
      <w:r w:rsidR="00D7074A">
        <w:t xml:space="preserve"> </w:t>
      </w:r>
      <w:r>
        <w:t>Where are we going to find so many thousand dollars to enrol in a course?</w:t>
      </w:r>
      <w:r w:rsidR="00D7074A">
        <w:t xml:space="preserve"> </w:t>
      </w:r>
      <w:r w:rsidR="00820641">
        <w:t>You</w:t>
      </w:r>
      <w:r w:rsidR="009105E1">
        <w:t>’</w:t>
      </w:r>
      <w:r w:rsidR="00820641">
        <w:t xml:space="preserve">ll just think </w:t>
      </w:r>
      <w:r w:rsidR="009105E1">
        <w:t>‘</w:t>
      </w:r>
      <w:r w:rsidR="00820641">
        <w:t>Oh I</w:t>
      </w:r>
      <w:r w:rsidR="009105E1">
        <w:t>’</w:t>
      </w:r>
      <w:r>
        <w:t>ll just stick to the job I was doing before; at least I get an income</w:t>
      </w:r>
      <w:r w:rsidR="009105E1">
        <w:t>’</w:t>
      </w:r>
      <w:r>
        <w:t>.</w:t>
      </w:r>
      <w:r w:rsidR="00AB5C82">
        <w:tab/>
      </w:r>
      <w:r w:rsidR="00224FB8">
        <w:t>(Bill, aged care, Qld)</w:t>
      </w:r>
      <w:r>
        <w:t xml:space="preserve"> </w:t>
      </w:r>
    </w:p>
    <w:p w:rsidR="00D83A47" w:rsidRDefault="00916A6C" w:rsidP="00AB5C82">
      <w:pPr>
        <w:pStyle w:val="text"/>
      </w:pPr>
      <w:r>
        <w:t xml:space="preserve">The fee costs to </w:t>
      </w:r>
      <w:r w:rsidR="00B67E65">
        <w:t>low-paid</w:t>
      </w:r>
      <w:r>
        <w:t xml:space="preserve"> workers varied widely. Some employers worked with training organisations that organise</w:t>
      </w:r>
      <w:r w:rsidR="00224FB8">
        <w:t>d</w:t>
      </w:r>
      <w:r>
        <w:t xml:space="preserve"> subsidised training places and fees were reduced. In some cases employers paid all fees. However, the timing of training, the type of training schemes and subsidies on offer, the nature or presence of training brokers and the local/state arrangements in relation to </w:t>
      </w:r>
      <w:r>
        <w:lastRenderedPageBreak/>
        <w:t xml:space="preserve">fees resulted in very diverse fee and cost outcomes. </w:t>
      </w:r>
      <w:r w:rsidR="00D83A47">
        <w:t>Workers and students in very similar life and income circumstances face</w:t>
      </w:r>
      <w:r w:rsidR="00224FB8">
        <w:t>d</w:t>
      </w:r>
      <w:r w:rsidR="00D83A47">
        <w:t xml:space="preserve"> very different levels of financial cost, with variable knowledge about entitlements and arbitrary and changing eligibility criteria. In some cases, employers received very significant incenti</w:t>
      </w:r>
      <w:r w:rsidR="00633D54">
        <w:t>ves to employ</w:t>
      </w:r>
      <w:r w:rsidR="00D83A47">
        <w:t xml:space="preserve"> trainees on discounted trainee wages, but did not use these funds to directly help trainees </w:t>
      </w:r>
      <w:r w:rsidR="00820641">
        <w:t xml:space="preserve">to </w:t>
      </w:r>
      <w:r w:rsidR="00D83A47">
        <w:t xml:space="preserve">meet their course fees. Beyond fees, many </w:t>
      </w:r>
      <w:r w:rsidR="00B67E65">
        <w:t>low-paid</w:t>
      </w:r>
      <w:r w:rsidR="00D83A47">
        <w:t xml:space="preserve"> workers or welfare recipients in training found the costs of texts, computing, travel and work clothes (while on placement, for example) hard to manage. Many sought to pay fees in increments and this arrangement was very helpful to many</w:t>
      </w:r>
      <w:r w:rsidR="00224FB8">
        <w:t xml:space="preserve"> where it was available</w:t>
      </w:r>
      <w:r w:rsidR="00D83A47">
        <w:t xml:space="preserve">. </w:t>
      </w:r>
    </w:p>
    <w:p w:rsidR="001D6DF6" w:rsidRDefault="00E74DE0" w:rsidP="003E3FAD">
      <w:pPr>
        <w:pStyle w:val="Heading2"/>
      </w:pPr>
      <w:bookmarkStart w:id="108" w:name="_Toc294532642"/>
      <w:r>
        <w:t>Challenges</w:t>
      </w:r>
      <w:r w:rsidR="00220522">
        <w:t xml:space="preserve"> for students</w:t>
      </w:r>
      <w:bookmarkEnd w:id="108"/>
    </w:p>
    <w:p w:rsidR="00725572" w:rsidRDefault="00220522" w:rsidP="00AE0779">
      <w:pPr>
        <w:pStyle w:val="text"/>
      </w:pPr>
      <w:r>
        <w:t xml:space="preserve">VET students </w:t>
      </w:r>
      <w:r w:rsidR="00224FB8">
        <w:t>shared</w:t>
      </w:r>
      <w:r>
        <w:t xml:space="preserve"> many of the time and money barriers </w:t>
      </w:r>
      <w:r w:rsidR="00224FB8">
        <w:t>that affected</w:t>
      </w:r>
      <w:r>
        <w:t xml:space="preserve"> workers</w:t>
      </w:r>
      <w:r w:rsidR="00224FB8">
        <w:t>:</w:t>
      </w:r>
      <w:r>
        <w:t xml:space="preserve"> </w:t>
      </w:r>
      <w:r w:rsidR="00224FB8">
        <w:t>l</w:t>
      </w:r>
      <w:r>
        <w:t xml:space="preserve">imited time to study and costs </w:t>
      </w:r>
      <w:r w:rsidR="00224FB8">
        <w:t>like</w:t>
      </w:r>
      <w:r>
        <w:t xml:space="preserve"> course fees, travel, materials and computing </w:t>
      </w:r>
      <w:r w:rsidR="00224FB8">
        <w:t>expenses</w:t>
      </w:r>
      <w:r>
        <w:t xml:space="preserve">. </w:t>
      </w:r>
      <w:r w:rsidR="00725572">
        <w:t>As May, studying retail after 11 years unemploym</w:t>
      </w:r>
      <w:r w:rsidR="00A15EF4">
        <w:t xml:space="preserve">ent says </w:t>
      </w:r>
      <w:r w:rsidR="009105E1">
        <w:t>‘</w:t>
      </w:r>
      <w:r w:rsidR="00A15EF4">
        <w:t xml:space="preserve">The main challenge is </w:t>
      </w:r>
      <w:r w:rsidR="008040EF">
        <w:t>…</w:t>
      </w:r>
      <w:r w:rsidR="00A15EF4">
        <w:t xml:space="preserve"> </w:t>
      </w:r>
      <w:r w:rsidR="00725572">
        <w:t>I still have to go to work on weekends. In the week I am here [at TAFE] so I</w:t>
      </w:r>
      <w:r w:rsidR="009105E1">
        <w:t>’</w:t>
      </w:r>
      <w:r w:rsidR="00725572">
        <w:t xml:space="preserve">ve got no time off, </w:t>
      </w:r>
      <w:proofErr w:type="gramStart"/>
      <w:r w:rsidR="00725572">
        <w:t>no</w:t>
      </w:r>
      <w:proofErr w:type="gramEnd"/>
      <w:r w:rsidR="00725572">
        <w:t xml:space="preserve"> time for me for the month, and I</w:t>
      </w:r>
      <w:r w:rsidR="009105E1">
        <w:t>’</w:t>
      </w:r>
      <w:r w:rsidR="00725572">
        <w:t>m really exhausted</w:t>
      </w:r>
      <w:r w:rsidR="009105E1">
        <w:t>’</w:t>
      </w:r>
      <w:r w:rsidR="00725572">
        <w:t>. May</w:t>
      </w:r>
      <w:r w:rsidR="009105E1">
        <w:t>’</w:t>
      </w:r>
      <w:r w:rsidR="00725572">
        <w:t xml:space="preserve">s course cost $1440 and she put half the cost on her credit card: </w:t>
      </w:r>
      <w:r w:rsidR="009105E1">
        <w:t>‘</w:t>
      </w:r>
      <w:r w:rsidR="00725572">
        <w:t>It</w:t>
      </w:r>
      <w:r w:rsidR="009105E1">
        <w:t>’</w:t>
      </w:r>
      <w:r w:rsidR="00725572">
        <w:t>s a lot for</w:t>
      </w:r>
      <w:r w:rsidR="00AB5C82">
        <w:t> </w:t>
      </w:r>
      <w:r w:rsidR="00725572">
        <w:t>me. I am over 50. I had to pay the whole price. There was no discount, which I thought was a bit sad</w:t>
      </w:r>
      <w:r w:rsidR="00A15EF4">
        <w:t>.</w:t>
      </w:r>
      <w:r w:rsidR="009105E1">
        <w:t>’</w:t>
      </w:r>
      <w:r w:rsidR="00725572">
        <w:t xml:space="preserve"> </w:t>
      </w:r>
    </w:p>
    <w:p w:rsidR="001D6DF6" w:rsidRDefault="00E74DE0" w:rsidP="003E3FAD">
      <w:pPr>
        <w:pStyle w:val="Heading2"/>
      </w:pPr>
      <w:bookmarkStart w:id="109" w:name="_Toc294532643"/>
      <w:r>
        <w:t>Challenges for VET educators</w:t>
      </w:r>
      <w:bookmarkEnd w:id="109"/>
    </w:p>
    <w:p w:rsidR="00725572" w:rsidRDefault="00E74DE0" w:rsidP="00AE0779">
      <w:pPr>
        <w:pStyle w:val="text"/>
      </w:pPr>
      <w:r w:rsidRPr="00742671">
        <w:t xml:space="preserve">VET educators </w:t>
      </w:r>
      <w:r w:rsidR="00A15EF4">
        <w:t>agreed</w:t>
      </w:r>
      <w:r>
        <w:t xml:space="preserve"> with the challenges identified above. Many worked hard to meet the needs of students, but for some the challenges were immense. Educators faced difficulties finding enough resources to meet the needs of students who in some cases had complex, multiple needs. The provision of appropriate levels of general support, assistance in navigating education and income support systems, job search advice and other forms of pastoral care </w:t>
      </w:r>
      <w:r w:rsidR="00224FB8">
        <w:t>were</w:t>
      </w:r>
      <w:r>
        <w:t xml:space="preserve"> a vital part of the role of educators working with students in these occupations. Students and educators drew attention to the</w:t>
      </w:r>
      <w:r w:rsidR="00AB5C82">
        <w:t> </w:t>
      </w:r>
      <w:r>
        <w:t xml:space="preserve">meagre and inadequate funding for pastoral care </w:t>
      </w:r>
      <w:r w:rsidR="00224FB8">
        <w:t xml:space="preserve">and </w:t>
      </w:r>
      <w:r>
        <w:t xml:space="preserve">saw </w:t>
      </w:r>
      <w:r w:rsidR="009105E1">
        <w:t>‘</w:t>
      </w:r>
      <w:r>
        <w:t>wrap around</w:t>
      </w:r>
      <w:r w:rsidR="009105E1">
        <w:t>’</w:t>
      </w:r>
      <w:r>
        <w:t xml:space="preserve"> support of this kind as very important. </w:t>
      </w:r>
    </w:p>
    <w:p w:rsidR="00E74DE0" w:rsidRDefault="00E74DE0" w:rsidP="00AB5C82">
      <w:pPr>
        <w:pStyle w:val="text"/>
      </w:pPr>
      <w:r>
        <w:t>Workers and students valued educators who respond comprehensively to their learning and life situations. Such supporters</w:t>
      </w:r>
      <w:r w:rsidR="002C01F9">
        <w:t>—</w:t>
      </w:r>
      <w:r w:rsidR="00A15EF4">
        <w:t>whether in VET classrooms or on the job—</w:t>
      </w:r>
      <w:r>
        <w:t>were highlighted by workers and students as a major support and often the chief reason that they persisted in their learning or courses. Good teaching pedagogies that take account of challenges</w:t>
      </w:r>
      <w:r w:rsidR="0093774B">
        <w:t>,</w:t>
      </w:r>
      <w:r>
        <w:t xml:space="preserve"> such as limited literacy, negative past educational experiences and complex family demands</w:t>
      </w:r>
      <w:r w:rsidR="0093774B">
        <w:t>,</w:t>
      </w:r>
      <w:r>
        <w:t xml:space="preserve"> were vital. </w:t>
      </w:r>
    </w:p>
    <w:p w:rsidR="001D6DF6" w:rsidRDefault="0093774B" w:rsidP="00AB5C82">
      <w:pPr>
        <w:pStyle w:val="text"/>
      </w:pPr>
      <w:r>
        <w:t xml:space="preserve">For those learning on the </w:t>
      </w:r>
      <w:r w:rsidR="00E74DE0">
        <w:t>job, time to learn, the availability of co-workers and supervisors to coach and teach, and supervisors</w:t>
      </w:r>
      <w:r w:rsidR="009105E1">
        <w:t>’</w:t>
      </w:r>
      <w:r w:rsidR="00E74DE0">
        <w:t xml:space="preserve"> time and support to complete workbooks or assignments were very im</w:t>
      </w:r>
      <w:r>
        <w:t>portant. For some, access to on</w:t>
      </w:r>
      <w:r w:rsidR="00E74DE0">
        <w:t>line development and training was very valuable. However, both w</w:t>
      </w:r>
      <w:r w:rsidR="00E74DE0" w:rsidRPr="00545553">
        <w:t>orkers and students highlight</w:t>
      </w:r>
      <w:r w:rsidR="00E74DE0">
        <w:t>ed</w:t>
      </w:r>
      <w:r w:rsidR="00E74DE0" w:rsidRPr="00545553">
        <w:t xml:space="preserve"> the importance of social interaction in training</w:t>
      </w:r>
      <w:r w:rsidR="00E74DE0">
        <w:t>, and the suppor</w:t>
      </w:r>
      <w:r>
        <w:t>t of supervisors and co-workers;</w:t>
      </w:r>
      <w:r w:rsidR="00E74DE0">
        <w:t xml:space="preserve"> without th</w:t>
      </w:r>
      <w:r>
        <w:t>ese, on</w:t>
      </w:r>
      <w:r w:rsidR="00E74DE0">
        <w:t>line education would not have worked for many interviewees</w:t>
      </w:r>
      <w:r w:rsidR="00E74DE0" w:rsidRPr="00545553">
        <w:t>.</w:t>
      </w:r>
      <w:r w:rsidR="00D7074A">
        <w:t xml:space="preserve"> </w:t>
      </w:r>
    </w:p>
    <w:p w:rsidR="00220522" w:rsidRDefault="00E74DE0" w:rsidP="00AB5C82">
      <w:pPr>
        <w:pStyle w:val="text"/>
        <w:ind w:right="-151"/>
      </w:pPr>
      <w:r>
        <w:t xml:space="preserve">There are gendered differences in </w:t>
      </w:r>
      <w:r w:rsidR="0093774B">
        <w:t xml:space="preserve">the </w:t>
      </w:r>
      <w:r>
        <w:t xml:space="preserve">barriers and supports for training in </w:t>
      </w:r>
      <w:r w:rsidR="00B67E65">
        <w:t>low-paid</w:t>
      </w:r>
      <w:r w:rsidR="0093774B">
        <w:t xml:space="preserve"> occupations, n</w:t>
      </w:r>
      <w:r>
        <w:t xml:space="preserve">ot least of </w:t>
      </w:r>
      <w:r w:rsidR="0093774B">
        <w:t>which</w:t>
      </w:r>
      <w:r>
        <w:t xml:space="preserve"> were the domestic work and caring responsibilities that women disproport</w:t>
      </w:r>
      <w:r w:rsidR="0093774B">
        <w:t>ionately carry. T</w:t>
      </w:r>
      <w:r>
        <w:t xml:space="preserve">hese affected the time and money that individual women could </w:t>
      </w:r>
      <w:r w:rsidR="00AE0779">
        <w:t>devote</w:t>
      </w:r>
      <w:r>
        <w:t xml:space="preserve"> to VET. </w:t>
      </w:r>
    </w:p>
    <w:p w:rsidR="001D6DF6" w:rsidRDefault="00665B13" w:rsidP="003E3FAD">
      <w:pPr>
        <w:pStyle w:val="Heading2"/>
      </w:pPr>
      <w:bookmarkStart w:id="110" w:name="_Toc294532644"/>
      <w:r>
        <w:t>Modelling</w:t>
      </w:r>
      <w:r w:rsidR="00AA7569">
        <w:t xml:space="preserve"> the complex domains of work, home and VET</w:t>
      </w:r>
      <w:bookmarkEnd w:id="110"/>
    </w:p>
    <w:p w:rsidR="00DF0B5C" w:rsidRDefault="00DF0B5C" w:rsidP="003E3FAD">
      <w:pPr>
        <w:pStyle w:val="text"/>
      </w:pPr>
      <w:r>
        <w:t xml:space="preserve">Our analysis suggests that </w:t>
      </w:r>
      <w:r w:rsidRPr="00545553">
        <w:t xml:space="preserve">a number of factors </w:t>
      </w:r>
      <w:r>
        <w:t>shape</w:t>
      </w:r>
      <w:r w:rsidRPr="00545553">
        <w:t xml:space="preserve"> </w:t>
      </w:r>
      <w:r w:rsidR="00224FB8">
        <w:t xml:space="preserve">the difference that VET can make in the lives of </w:t>
      </w:r>
      <w:r w:rsidR="00B67E65">
        <w:t>low-paid</w:t>
      </w:r>
      <w:r w:rsidR="00224FB8">
        <w:t xml:space="preserve"> workers </w:t>
      </w:r>
      <w:r>
        <w:t xml:space="preserve">in their work, family and community contexts. Together these factors make up a system that </w:t>
      </w:r>
      <w:r w:rsidR="00E1176B">
        <w:t>determines</w:t>
      </w:r>
      <w:r>
        <w:t xml:space="preserve"> the VET opportunities available to </w:t>
      </w:r>
      <w:r w:rsidR="00B67E65">
        <w:t>low-paid</w:t>
      </w:r>
      <w:r>
        <w:t xml:space="preserve"> workers</w:t>
      </w:r>
      <w:r w:rsidR="00224FB8">
        <w:t xml:space="preserve">, their success </w:t>
      </w:r>
      <w:r w:rsidR="00633D54">
        <w:t>at</w:t>
      </w:r>
      <w:r w:rsidR="00224FB8">
        <w:t xml:space="preserve"> utili</w:t>
      </w:r>
      <w:r w:rsidR="00F7076C">
        <w:t>s</w:t>
      </w:r>
      <w:r w:rsidR="00224FB8">
        <w:t>ing them, and their outcomes</w:t>
      </w:r>
      <w:r>
        <w:t xml:space="preserve">. This system is made </w:t>
      </w:r>
      <w:r w:rsidR="00F7076C">
        <w:t xml:space="preserve">up </w:t>
      </w:r>
      <w:r>
        <w:t xml:space="preserve">of a set of </w:t>
      </w:r>
      <w:r w:rsidR="009105E1">
        <w:t>‘</w:t>
      </w:r>
      <w:r>
        <w:t>work</w:t>
      </w:r>
      <w:r w:rsidR="009105E1">
        <w:t>’</w:t>
      </w:r>
      <w:r>
        <w:t xml:space="preserve"> arrangements</w:t>
      </w:r>
      <w:r w:rsidR="002C01F9">
        <w:t>—</w:t>
      </w:r>
      <w:r>
        <w:t xml:space="preserve">at job, </w:t>
      </w:r>
      <w:r>
        <w:lastRenderedPageBreak/>
        <w:t>workplace, industry</w:t>
      </w:r>
      <w:r w:rsidR="00E1176B">
        <w:t xml:space="preserve"> and national level. This multi</w:t>
      </w:r>
      <w:r>
        <w:t xml:space="preserve">layered </w:t>
      </w:r>
      <w:r w:rsidR="009105E1">
        <w:t>‘</w:t>
      </w:r>
      <w:r>
        <w:t>work</w:t>
      </w:r>
      <w:r w:rsidR="009105E1">
        <w:t>’</w:t>
      </w:r>
      <w:r>
        <w:t xml:space="preserve"> domain intersects with the domains of household, community and VET.</w:t>
      </w:r>
      <w:r w:rsidR="00D7074A">
        <w:t xml:space="preserve"> </w:t>
      </w:r>
      <w:r>
        <w:t xml:space="preserve">The way that work intersects with these other domains and the larger lives of those employed in, or training for, </w:t>
      </w:r>
      <w:r w:rsidR="00B67E65">
        <w:t>low-paid</w:t>
      </w:r>
      <w:r w:rsidR="00E1176B">
        <w:t xml:space="preserve"> occupations</w:t>
      </w:r>
      <w:r>
        <w:t xml:space="preserve"> shapes effective opportunities and the outcomes of </w:t>
      </w:r>
      <w:r w:rsidR="00224FB8">
        <w:t>VET</w:t>
      </w:r>
      <w:r>
        <w:t xml:space="preserve">. </w:t>
      </w:r>
    </w:p>
    <w:p w:rsidR="009A55EB" w:rsidRDefault="00DF0B5C" w:rsidP="00AB5C82">
      <w:pPr>
        <w:pStyle w:val="text"/>
      </w:pPr>
      <w:r>
        <w:t xml:space="preserve">Employers, managers and supervisors also live in this world of multiple domains, as they make calculations about when, how and how much to invest in skill development and its utilisation. </w:t>
      </w:r>
      <w:r w:rsidR="00224FB8">
        <w:t>P</w:t>
      </w:r>
      <w:r>
        <w:t xml:space="preserve">arts of this system operate in perverse and contradictory ways. For example, some employers have a strong disincentive to see their </w:t>
      </w:r>
      <w:r w:rsidR="00B67E65">
        <w:t>low-paid</w:t>
      </w:r>
      <w:r>
        <w:t xml:space="preserve"> employees increase their skill</w:t>
      </w:r>
      <w:r w:rsidR="00E1176B">
        <w:t>s</w:t>
      </w:r>
      <w:r>
        <w:t xml:space="preserve"> for fear they will </w:t>
      </w:r>
      <w:r w:rsidR="0078440B">
        <w:t>add to</w:t>
      </w:r>
      <w:r>
        <w:t xml:space="preserve"> already high rates of labour turnover. </w:t>
      </w:r>
    </w:p>
    <w:p w:rsidR="009A55EB" w:rsidRDefault="00DF0B5C" w:rsidP="00AB5C82">
      <w:pPr>
        <w:pStyle w:val="text"/>
      </w:pPr>
      <w:r>
        <w:t>A</w:t>
      </w:r>
      <w:r w:rsidRPr="008D2CBD">
        <w:t xml:space="preserve"> set of </w:t>
      </w:r>
      <w:r>
        <w:t xml:space="preserve">work-related </w:t>
      </w:r>
      <w:r w:rsidRPr="008D2CBD">
        <w:t xml:space="preserve">factors </w:t>
      </w:r>
      <w:r>
        <w:t xml:space="preserve">contribute </w:t>
      </w:r>
      <w:r w:rsidR="0078440B">
        <w:t xml:space="preserve">to VET outcomes in </w:t>
      </w:r>
      <w:r w:rsidR="00B67E65">
        <w:t>low-paid</w:t>
      </w:r>
      <w:r w:rsidR="0078440B">
        <w:t xml:space="preserve"> occupations</w:t>
      </w:r>
      <w:r w:rsidRPr="008D2CBD">
        <w:t xml:space="preserve">. Some </w:t>
      </w:r>
      <w:r>
        <w:t>arise from overall</w:t>
      </w:r>
      <w:r w:rsidRPr="008D2CBD">
        <w:t xml:space="preserve"> </w:t>
      </w:r>
      <w:r w:rsidR="00E1176B">
        <w:t xml:space="preserve">labour </w:t>
      </w:r>
      <w:r w:rsidR="00F7076C">
        <w:t>market settings</w:t>
      </w:r>
      <w:r w:rsidRPr="008D2CBD">
        <w:t xml:space="preserve">, while others are industry-related, </w:t>
      </w:r>
      <w:r>
        <w:t xml:space="preserve">or </w:t>
      </w:r>
      <w:r w:rsidR="00E1176B">
        <w:t xml:space="preserve">are </w:t>
      </w:r>
      <w:r w:rsidRPr="008D2CBD">
        <w:t xml:space="preserve">determined at </w:t>
      </w:r>
      <w:r>
        <w:t xml:space="preserve">the </w:t>
      </w:r>
      <w:r w:rsidRPr="008D2CBD">
        <w:t xml:space="preserve">workplace or job level. </w:t>
      </w:r>
      <w:r w:rsidR="0078440B">
        <w:t xml:space="preserve">Table </w:t>
      </w:r>
      <w:r w:rsidR="00633D54">
        <w:t>7</w:t>
      </w:r>
      <w:r w:rsidR="0078440B">
        <w:t xml:space="preserve"> sets out r</w:t>
      </w:r>
      <w:r>
        <w:t>elevant</w:t>
      </w:r>
      <w:r w:rsidRPr="008D2CBD">
        <w:t xml:space="preserve"> </w:t>
      </w:r>
      <w:r>
        <w:t>factors</w:t>
      </w:r>
      <w:r w:rsidRPr="008D2CBD">
        <w:t xml:space="preserve"> at </w:t>
      </w:r>
      <w:r>
        <w:t xml:space="preserve">all </w:t>
      </w:r>
      <w:r w:rsidRPr="008D2CBD">
        <w:t>four levels</w:t>
      </w:r>
      <w:r w:rsidR="00DC258A">
        <w:t xml:space="preserve">: individual job, </w:t>
      </w:r>
      <w:r w:rsidRPr="008D2CBD">
        <w:t>workpl</w:t>
      </w:r>
      <w:r w:rsidR="00DC258A">
        <w:t xml:space="preserve">ace, </w:t>
      </w:r>
      <w:r>
        <w:t xml:space="preserve">industry and larger labour </w:t>
      </w:r>
      <w:r w:rsidRPr="008D2CBD">
        <w:t>market</w:t>
      </w:r>
      <w:r w:rsidR="0078440B">
        <w:t xml:space="preserve">. </w:t>
      </w:r>
    </w:p>
    <w:p w:rsidR="001D6DF6" w:rsidRDefault="00DF0B5C" w:rsidP="001D6DF6">
      <w:pPr>
        <w:pStyle w:val="tabletitle"/>
      </w:pPr>
      <w:bookmarkStart w:id="111" w:name="_Toc294258831"/>
      <w:r>
        <w:t xml:space="preserve">Table </w:t>
      </w:r>
      <w:r w:rsidR="00633D54">
        <w:t>7</w:t>
      </w:r>
      <w:r w:rsidR="00AB5C82">
        <w:tab/>
      </w:r>
      <w:r w:rsidRPr="00657DBA">
        <w:t xml:space="preserve">Four </w:t>
      </w:r>
      <w:r>
        <w:t xml:space="preserve">levels of work </w:t>
      </w:r>
      <w:r w:rsidRPr="00657DBA">
        <w:t xml:space="preserve">and </w:t>
      </w:r>
      <w:r>
        <w:t xml:space="preserve">their VET </w:t>
      </w:r>
      <w:r w:rsidR="009105E1">
        <w:t>‘</w:t>
      </w:r>
      <w:r>
        <w:t>drivers</w:t>
      </w:r>
      <w:r w:rsidR="009105E1">
        <w:t>’</w:t>
      </w:r>
      <w:bookmarkEnd w:id="111"/>
      <w:r>
        <w:t xml:space="preserve"> </w:t>
      </w:r>
    </w:p>
    <w:tbl>
      <w:tblPr>
        <w:tblStyle w:val="MediumGrid31"/>
        <w:tblW w:w="8505" w:type="dxa"/>
        <w:tblInd w:w="108" w:type="dxa"/>
        <w:tblBorders>
          <w:top w:val="single" w:sz="4" w:space="0" w:color="auto"/>
          <w:bottom w:val="single" w:sz="4" w:space="0" w:color="auto"/>
        </w:tblBorders>
        <w:tblLayout w:type="fixed"/>
        <w:tblLook w:val="0600"/>
      </w:tblPr>
      <w:tblGrid>
        <w:gridCol w:w="1847"/>
        <w:gridCol w:w="6658"/>
      </w:tblGrid>
      <w:tr w:rsidR="00DF0B5C" w:rsidRPr="00DF0B5C" w:rsidTr="00AB5C82">
        <w:tc>
          <w:tcPr>
            <w:tcW w:w="1809" w:type="dxa"/>
            <w:tcBorders>
              <w:top w:val="single" w:sz="4" w:space="0" w:color="auto"/>
              <w:bottom w:val="single" w:sz="4" w:space="0" w:color="auto"/>
            </w:tcBorders>
            <w:shd w:val="clear" w:color="auto" w:fill="auto"/>
          </w:tcPr>
          <w:p w:rsidR="00DF0B5C" w:rsidRPr="00DF0B5C" w:rsidRDefault="00F86FD5" w:rsidP="00AB5C82">
            <w:pPr>
              <w:pStyle w:val="Tablehead1"/>
            </w:pPr>
            <w:r>
              <w:t>Level</w:t>
            </w:r>
          </w:p>
        </w:tc>
        <w:tc>
          <w:tcPr>
            <w:tcW w:w="6521" w:type="dxa"/>
            <w:tcBorders>
              <w:top w:val="single" w:sz="4" w:space="0" w:color="auto"/>
              <w:bottom w:val="single" w:sz="4" w:space="0" w:color="auto"/>
            </w:tcBorders>
            <w:shd w:val="clear" w:color="auto" w:fill="auto"/>
          </w:tcPr>
          <w:p w:rsidR="001D6DF6" w:rsidRPr="001D6DF6" w:rsidRDefault="00F86FD5" w:rsidP="00AB5C82">
            <w:pPr>
              <w:pStyle w:val="Tablehead1"/>
            </w:pPr>
            <w:r>
              <w:t xml:space="preserve">Work-related </w:t>
            </w:r>
            <w:r w:rsidR="0078440B">
              <w:t>factors</w:t>
            </w:r>
            <w:r>
              <w:t xml:space="preserve"> that </w:t>
            </w:r>
            <w:r w:rsidR="0078440B">
              <w:t>shape VET outcomes</w:t>
            </w:r>
          </w:p>
        </w:tc>
      </w:tr>
      <w:tr w:rsidR="00DF0B5C" w:rsidRPr="00DF0B5C" w:rsidTr="00AB5C82">
        <w:tc>
          <w:tcPr>
            <w:tcW w:w="1809" w:type="dxa"/>
            <w:tcBorders>
              <w:top w:val="single" w:sz="4" w:space="0" w:color="auto"/>
            </w:tcBorders>
            <w:shd w:val="clear" w:color="auto" w:fill="auto"/>
          </w:tcPr>
          <w:p w:rsidR="00DF0B5C" w:rsidRPr="00DF0B5C" w:rsidRDefault="00F86FD5" w:rsidP="00AB5C82">
            <w:pPr>
              <w:pStyle w:val="Tabletext"/>
            </w:pPr>
            <w:proofErr w:type="spellStart"/>
            <w:r>
              <w:t>Labour</w:t>
            </w:r>
            <w:proofErr w:type="spellEnd"/>
            <w:r>
              <w:t xml:space="preserve"> market</w:t>
            </w:r>
          </w:p>
        </w:tc>
        <w:tc>
          <w:tcPr>
            <w:tcW w:w="6521" w:type="dxa"/>
            <w:tcBorders>
              <w:top w:val="single" w:sz="4" w:space="0" w:color="auto"/>
            </w:tcBorders>
            <w:shd w:val="clear" w:color="auto" w:fill="auto"/>
          </w:tcPr>
          <w:p w:rsidR="00DF0B5C" w:rsidRPr="00DF0B5C" w:rsidRDefault="00F86FD5" w:rsidP="00AB5C82">
            <w:pPr>
              <w:pStyle w:val="Tabletext"/>
            </w:pPr>
            <w:r>
              <w:t>Industrial laws, awards, enterprise agreements (statutory standards, facilitative righ</w:t>
            </w:r>
            <w:r w:rsidR="00E1176B">
              <w:t>ts, and enforcement machinery)</w:t>
            </w:r>
          </w:p>
          <w:p w:rsidR="00DF0B5C" w:rsidRPr="00DF0B5C" w:rsidRDefault="00F86FD5" w:rsidP="00AB5C82">
            <w:pPr>
              <w:pStyle w:val="Tabletext"/>
            </w:pPr>
            <w:r>
              <w:t>Age of workforc</w:t>
            </w:r>
            <w:r w:rsidR="00E1176B">
              <w:t>e, literacy, unemployment level</w:t>
            </w:r>
          </w:p>
          <w:p w:rsidR="00DF0B5C" w:rsidRPr="00DF0B5C" w:rsidRDefault="00F86FD5" w:rsidP="00AB5C82">
            <w:pPr>
              <w:pStyle w:val="Tabletext"/>
            </w:pPr>
            <w:r>
              <w:t>Education</w:t>
            </w:r>
            <w:r w:rsidR="00E1176B">
              <w:t xml:space="preserve"> system: schools, VET, tertiary</w:t>
            </w:r>
          </w:p>
          <w:p w:rsidR="00DF0B5C" w:rsidRPr="00DF0B5C" w:rsidRDefault="00F86FD5" w:rsidP="00AB5C82">
            <w:pPr>
              <w:pStyle w:val="Tabletext"/>
            </w:pPr>
            <w:r>
              <w:t>Social norms (</w:t>
            </w:r>
            <w:r w:rsidR="00E1176B">
              <w:t>for example,</w:t>
            </w:r>
            <w:r>
              <w:t xml:space="preserve"> </w:t>
            </w:r>
            <w:r w:rsidR="00B67E65">
              <w:t>work–life</w:t>
            </w:r>
            <w:r w:rsidR="00E1176B">
              <w:t xml:space="preserve"> expectations and gender norms)</w:t>
            </w:r>
            <w:r>
              <w:t xml:space="preserve"> </w:t>
            </w:r>
          </w:p>
        </w:tc>
      </w:tr>
      <w:tr w:rsidR="00DF0B5C" w:rsidRPr="00DF0B5C" w:rsidTr="00AB5C82">
        <w:tc>
          <w:tcPr>
            <w:tcW w:w="1809" w:type="dxa"/>
            <w:shd w:val="clear" w:color="auto" w:fill="auto"/>
          </w:tcPr>
          <w:p w:rsidR="00DF0B5C" w:rsidRPr="00DF0B5C" w:rsidRDefault="00F86FD5" w:rsidP="00AB5C82">
            <w:pPr>
              <w:pStyle w:val="Tabletext"/>
            </w:pPr>
            <w:r>
              <w:t>Industry</w:t>
            </w:r>
          </w:p>
        </w:tc>
        <w:tc>
          <w:tcPr>
            <w:tcW w:w="6521" w:type="dxa"/>
            <w:shd w:val="clear" w:color="auto" w:fill="auto"/>
          </w:tcPr>
          <w:p w:rsidR="00DF0B5C" w:rsidRPr="00DF0B5C" w:rsidRDefault="00F86FD5" w:rsidP="00AB5C82">
            <w:pPr>
              <w:pStyle w:val="Tabletext"/>
            </w:pPr>
            <w:r>
              <w:t>Industry regulations that drive compliance-related training (OH&amp;S, product regulations, t</w:t>
            </w:r>
            <w:r w:rsidR="00E1176B">
              <w:t>raining and skill requirements)</w:t>
            </w:r>
            <w:r>
              <w:t xml:space="preserve"> </w:t>
            </w:r>
          </w:p>
          <w:p w:rsidR="00DF0B5C" w:rsidRPr="00DF0B5C" w:rsidRDefault="00F86FD5" w:rsidP="00AB5C82">
            <w:pPr>
              <w:pStyle w:val="Tabletext"/>
            </w:pPr>
            <w:r>
              <w:t>Industry training arrangements and qualification frameworks; award</w:t>
            </w:r>
            <w:r w:rsidR="00E1176B">
              <w:t>/enterprise job classifications</w:t>
            </w:r>
            <w:r>
              <w:t xml:space="preserve"> </w:t>
            </w:r>
          </w:p>
          <w:p w:rsidR="00DF0B5C" w:rsidRPr="00DF0B5C" w:rsidRDefault="00F86FD5" w:rsidP="00AB5C82">
            <w:pPr>
              <w:pStyle w:val="Tabletext"/>
            </w:pPr>
            <w:r>
              <w:t>Nature of</w:t>
            </w:r>
            <w:r w:rsidR="00E1176B">
              <w:t xml:space="preserve"> product market (</w:t>
            </w:r>
            <w:proofErr w:type="spellStart"/>
            <w:r w:rsidR="00E1176B">
              <w:t>internationalis</w:t>
            </w:r>
            <w:r>
              <w:t>ed</w:t>
            </w:r>
            <w:proofErr w:type="spellEnd"/>
            <w:r>
              <w:t>, profit levels, service/manufac</w:t>
            </w:r>
            <w:r w:rsidR="00E1176B">
              <w:t xml:space="preserve">turing/other, </w:t>
            </w:r>
            <w:proofErr w:type="spellStart"/>
            <w:r w:rsidR="00E1176B">
              <w:t>labour</w:t>
            </w:r>
            <w:proofErr w:type="spellEnd"/>
            <w:r w:rsidR="00E1176B">
              <w:t xml:space="preserve"> intensity)</w:t>
            </w:r>
            <w:r>
              <w:t xml:space="preserve"> </w:t>
            </w:r>
          </w:p>
          <w:p w:rsidR="00DF0B5C" w:rsidRPr="00DF0B5C" w:rsidRDefault="00F86FD5" w:rsidP="00AB5C82">
            <w:pPr>
              <w:pStyle w:val="Tabletext"/>
            </w:pPr>
            <w:r>
              <w:t xml:space="preserve">Funding/business model (government, </w:t>
            </w:r>
            <w:r w:rsidR="00E1176B">
              <w:t>not-for-profit, private profit)</w:t>
            </w:r>
            <w:r>
              <w:t xml:space="preserve"> </w:t>
            </w:r>
          </w:p>
          <w:p w:rsidR="00DF0B5C" w:rsidRPr="00DF0B5C" w:rsidRDefault="00E1176B" w:rsidP="00AB5C82">
            <w:pPr>
              <w:pStyle w:val="Tabletext"/>
            </w:pPr>
            <w:r>
              <w:t>High/low skill</w:t>
            </w:r>
            <w:r w:rsidR="00F86FD5">
              <w:t xml:space="preserve"> </w:t>
            </w:r>
          </w:p>
        </w:tc>
      </w:tr>
      <w:tr w:rsidR="00DF0B5C" w:rsidRPr="00DF0B5C" w:rsidTr="00AB5C82">
        <w:trPr>
          <w:trHeight w:val="67"/>
        </w:trPr>
        <w:tc>
          <w:tcPr>
            <w:tcW w:w="1809" w:type="dxa"/>
            <w:shd w:val="clear" w:color="auto" w:fill="auto"/>
          </w:tcPr>
          <w:p w:rsidR="00DF0B5C" w:rsidRPr="00DF0B5C" w:rsidRDefault="00F86FD5" w:rsidP="00AB5C82">
            <w:pPr>
              <w:pStyle w:val="Tabletext"/>
            </w:pPr>
            <w:r>
              <w:t xml:space="preserve">Workplace </w:t>
            </w:r>
          </w:p>
        </w:tc>
        <w:tc>
          <w:tcPr>
            <w:tcW w:w="6521" w:type="dxa"/>
            <w:shd w:val="clear" w:color="auto" w:fill="auto"/>
          </w:tcPr>
          <w:p w:rsidR="00DF0B5C" w:rsidRPr="00DF0B5C" w:rsidRDefault="00F86FD5" w:rsidP="00AB5C82">
            <w:pPr>
              <w:pStyle w:val="Tabletext"/>
            </w:pPr>
            <w:r>
              <w:t>Structure of owner</w:t>
            </w:r>
            <w:r w:rsidR="00E1176B">
              <w:t>ship (private, public, listed)</w:t>
            </w:r>
          </w:p>
          <w:p w:rsidR="00DF0B5C" w:rsidRPr="00DF0B5C" w:rsidRDefault="00F86FD5" w:rsidP="00AB5C82">
            <w:pPr>
              <w:pStyle w:val="Tabletext"/>
            </w:pPr>
            <w:r>
              <w:t xml:space="preserve">Management policies, support and investment </w:t>
            </w:r>
            <w:r w:rsidR="00E1176B">
              <w:t>of money and time in training</w:t>
            </w:r>
            <w:r>
              <w:t xml:space="preserve"> </w:t>
            </w:r>
          </w:p>
          <w:p w:rsidR="00DF0B5C" w:rsidRPr="00DF0B5C" w:rsidRDefault="00E1176B" w:rsidP="00AB5C82">
            <w:pPr>
              <w:pStyle w:val="Tabletext"/>
            </w:pPr>
            <w:r>
              <w:t>Workplace training culture</w:t>
            </w:r>
            <w:r w:rsidR="00F86FD5">
              <w:t xml:space="preserve"> </w:t>
            </w:r>
          </w:p>
          <w:p w:rsidR="00DF0B5C" w:rsidRPr="00DF0B5C" w:rsidRDefault="00E1176B" w:rsidP="00AB5C82">
            <w:pPr>
              <w:pStyle w:val="Tabletext"/>
            </w:pPr>
            <w:r>
              <w:t>Size of firm; nature of technology</w:t>
            </w:r>
            <w:r w:rsidR="00F86FD5">
              <w:t xml:space="preserve"> </w:t>
            </w:r>
          </w:p>
          <w:p w:rsidR="00DF0B5C" w:rsidRPr="00DF0B5C" w:rsidRDefault="00F86FD5" w:rsidP="00AB5C82">
            <w:pPr>
              <w:pStyle w:val="Tabletext"/>
            </w:pPr>
            <w:r>
              <w:t>Supply-chain/purchaser requirements for training and certification</w:t>
            </w:r>
          </w:p>
        </w:tc>
      </w:tr>
      <w:tr w:rsidR="00DF0B5C" w:rsidRPr="00DF0B5C" w:rsidTr="00AB5C82">
        <w:tc>
          <w:tcPr>
            <w:tcW w:w="1809" w:type="dxa"/>
            <w:shd w:val="clear" w:color="auto" w:fill="auto"/>
          </w:tcPr>
          <w:p w:rsidR="00DF0B5C" w:rsidRPr="00DF0B5C" w:rsidRDefault="00F86FD5" w:rsidP="00AB5C82">
            <w:pPr>
              <w:pStyle w:val="Tabletext"/>
              <w:spacing w:after="40"/>
            </w:pPr>
            <w:r>
              <w:t>Job</w:t>
            </w:r>
          </w:p>
        </w:tc>
        <w:tc>
          <w:tcPr>
            <w:tcW w:w="6521" w:type="dxa"/>
            <w:shd w:val="clear" w:color="auto" w:fill="auto"/>
          </w:tcPr>
          <w:p w:rsidR="001D6DF6" w:rsidRPr="001D6DF6" w:rsidRDefault="0078440B" w:rsidP="00AB5C82">
            <w:pPr>
              <w:pStyle w:val="Tabletext"/>
              <w:spacing w:after="40"/>
            </w:pPr>
            <w:r>
              <w:t>S</w:t>
            </w:r>
            <w:r w:rsidR="00E1176B">
              <w:t>upervisor support;</w:t>
            </w:r>
            <w:r w:rsidR="00F86FD5">
              <w:t xml:space="preserve"> </w:t>
            </w:r>
            <w:r w:rsidR="00E1176B">
              <w:t>w</w:t>
            </w:r>
            <w:r w:rsidR="00F86FD5">
              <w:t>ork</w:t>
            </w:r>
            <w:r>
              <w:t xml:space="preserve"> intensity</w:t>
            </w:r>
            <w:r w:rsidR="00E1176B">
              <w:t>; colleague attitudes to training; j</w:t>
            </w:r>
            <w:r>
              <w:t>ob design</w:t>
            </w:r>
          </w:p>
        </w:tc>
      </w:tr>
    </w:tbl>
    <w:p w:rsidR="00DF0B5C" w:rsidRPr="00F33879" w:rsidRDefault="00DF0B5C" w:rsidP="00AB5C82">
      <w:pPr>
        <w:pStyle w:val="text-moreb4"/>
      </w:pPr>
      <w:r>
        <w:t xml:space="preserve">Beyond the domain of work and its multiple levels, home life also </w:t>
      </w:r>
      <w:r w:rsidR="00DC258A">
        <w:t>determines</w:t>
      </w:r>
      <w:r>
        <w:t xml:space="preserve"> </w:t>
      </w:r>
      <w:r w:rsidR="00B67E65">
        <w:t>low-paid</w:t>
      </w:r>
      <w:r>
        <w:t xml:space="preserve"> workers</w:t>
      </w:r>
      <w:r w:rsidR="009105E1">
        <w:t>’</w:t>
      </w:r>
      <w:r>
        <w:t xml:space="preserve"> ability to engage in VET. Families acted as a demand on many in this study. They were also a source of support</w:t>
      </w:r>
      <w:r w:rsidR="0078440B">
        <w:t xml:space="preserve">. </w:t>
      </w:r>
      <w:r>
        <w:rPr>
          <w:bCs/>
        </w:rPr>
        <w:t xml:space="preserve">For many workers </w:t>
      </w:r>
      <w:r w:rsidR="00DC258A">
        <w:rPr>
          <w:bCs/>
        </w:rPr>
        <w:t>it was important to find work—</w:t>
      </w:r>
      <w:r>
        <w:rPr>
          <w:bCs/>
        </w:rPr>
        <w:t>and</w:t>
      </w:r>
      <w:r w:rsidR="00DC258A">
        <w:rPr>
          <w:bCs/>
        </w:rPr>
        <w:t xml:space="preserve"> education—</w:t>
      </w:r>
      <w:r>
        <w:rPr>
          <w:bCs/>
        </w:rPr>
        <w:t xml:space="preserve">that </w:t>
      </w:r>
      <w:r w:rsidR="009105E1">
        <w:rPr>
          <w:bCs/>
        </w:rPr>
        <w:t>‘</w:t>
      </w:r>
      <w:r>
        <w:rPr>
          <w:bCs/>
        </w:rPr>
        <w:t>fits</w:t>
      </w:r>
      <w:r w:rsidR="009105E1">
        <w:rPr>
          <w:bCs/>
        </w:rPr>
        <w:t>’</w:t>
      </w:r>
      <w:r>
        <w:rPr>
          <w:bCs/>
        </w:rPr>
        <w:t xml:space="preserve"> with their family life, recognising that </w:t>
      </w:r>
      <w:r w:rsidR="00DC258A">
        <w:rPr>
          <w:bCs/>
        </w:rPr>
        <w:t xml:space="preserve">this </w:t>
      </w:r>
      <w:r w:rsidR="009105E1">
        <w:rPr>
          <w:bCs/>
        </w:rPr>
        <w:t>‘</w:t>
      </w:r>
      <w:r w:rsidR="00DC258A">
        <w:rPr>
          <w:bCs/>
        </w:rPr>
        <w:t>fit</w:t>
      </w:r>
      <w:r w:rsidR="009105E1">
        <w:rPr>
          <w:bCs/>
        </w:rPr>
        <w:t>’</w:t>
      </w:r>
      <w:r w:rsidR="00DC258A">
        <w:rPr>
          <w:bCs/>
        </w:rPr>
        <w:t xml:space="preserve"> varies over the life </w:t>
      </w:r>
      <w:r>
        <w:rPr>
          <w:bCs/>
        </w:rPr>
        <w:t>course.</w:t>
      </w:r>
      <w:r w:rsidR="00D7074A">
        <w:rPr>
          <w:bCs/>
        </w:rPr>
        <w:t xml:space="preserve"> </w:t>
      </w:r>
    </w:p>
    <w:p w:rsidR="00DF0B5C" w:rsidRDefault="00DF0B5C" w:rsidP="00AB5C82">
      <w:pPr>
        <w:pStyle w:val="text"/>
        <w:ind w:right="-151"/>
      </w:pPr>
      <w:r>
        <w:t xml:space="preserve">Our </w:t>
      </w:r>
      <w:proofErr w:type="gramStart"/>
      <w:r>
        <w:t>findings in relation to work, home and community life suggest that participation in VET</w:t>
      </w:r>
      <w:r w:rsidR="002C01F9">
        <w:t>—</w:t>
      </w:r>
      <w:r w:rsidR="00DC258A">
        <w:t xml:space="preserve">whether on the </w:t>
      </w:r>
      <w:r>
        <w:t>job or in a VET facility</w:t>
      </w:r>
      <w:r w:rsidR="002C01F9">
        <w:t>—</w:t>
      </w:r>
      <w:r>
        <w:t>is</w:t>
      </w:r>
      <w:proofErr w:type="gramEnd"/>
      <w:r>
        <w:t xml:space="preserve"> shaped by conditions at work, at home, in the community, and in </w:t>
      </w:r>
      <w:r w:rsidR="00DC258A">
        <w:t xml:space="preserve">the </w:t>
      </w:r>
      <w:r>
        <w:t>VET facilities themselves (the support</w:t>
      </w:r>
      <w:r w:rsidR="0078440B">
        <w:t xml:space="preserve"> they provide</w:t>
      </w:r>
      <w:r>
        <w:t>, hours, costs and accessibility, for example). Beyond their independent effects, these four domains</w:t>
      </w:r>
      <w:r w:rsidR="002C01F9">
        <w:t>—</w:t>
      </w:r>
      <w:r>
        <w:t>work, home, community and VET</w:t>
      </w:r>
      <w:r w:rsidR="002C01F9">
        <w:t>—</w:t>
      </w:r>
      <w:r>
        <w:t xml:space="preserve">intersect. Figure </w:t>
      </w:r>
      <w:r w:rsidR="00633D54">
        <w:t>3</w:t>
      </w:r>
      <w:r>
        <w:t xml:space="preserve"> maps these domains and their intersections schematically.</w:t>
      </w:r>
    </w:p>
    <w:p w:rsidR="00AB5C82" w:rsidRDefault="00AB5C82">
      <w:pPr>
        <w:spacing w:before="0" w:after="0"/>
        <w:rPr>
          <w:rFonts w:ascii="Arial" w:hAnsi="Arial"/>
          <w:b/>
          <w:sz w:val="17"/>
          <w:szCs w:val="20"/>
          <w:lang w:eastAsia="en-US"/>
        </w:rPr>
      </w:pPr>
      <w:r>
        <w:br w:type="page"/>
      </w:r>
    </w:p>
    <w:p w:rsidR="001D6DF6" w:rsidRDefault="00D97421" w:rsidP="001D6DF6">
      <w:pPr>
        <w:pStyle w:val="Figuretitle"/>
      </w:pPr>
      <w:bookmarkStart w:id="112" w:name="_Toc294258840"/>
      <w:r>
        <w:rPr>
          <w:noProof/>
          <w:lang w:eastAsia="en-AU"/>
        </w:rPr>
        <w:lastRenderedPageBreak/>
        <w:drawing>
          <wp:anchor distT="0" distB="0" distL="114300" distR="114300" simplePos="0" relativeHeight="251670528" behindDoc="0" locked="0" layoutInCell="1" allowOverlap="1">
            <wp:simplePos x="0" y="0"/>
            <wp:positionH relativeFrom="column">
              <wp:posOffset>24130</wp:posOffset>
            </wp:positionH>
            <wp:positionV relativeFrom="paragraph">
              <wp:posOffset>224790</wp:posOffset>
            </wp:positionV>
            <wp:extent cx="5337810" cy="3141345"/>
            <wp:effectExtent l="19050" t="0" r="0" b="0"/>
            <wp:wrapTopAndBottom/>
            <wp:docPr id="2" name="Picture 1" descr="P:\WorkInProgress\AAAKayesPubs\nr07505PocockMonograph\PUBLICATION\circular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orkInProgress\AAAKayesPubs\nr07505PocockMonograph\PUBLICATION\circularfigure.png"/>
                    <pic:cNvPicPr>
                      <a:picLocks noChangeAspect="1" noChangeArrowheads="1"/>
                    </pic:cNvPicPr>
                  </pic:nvPicPr>
                  <pic:blipFill>
                    <a:blip r:embed="rId14" cstate="print"/>
                    <a:srcRect/>
                    <a:stretch>
                      <a:fillRect/>
                    </a:stretch>
                  </pic:blipFill>
                  <pic:spPr bwMode="auto">
                    <a:xfrm>
                      <a:off x="0" y="0"/>
                      <a:ext cx="5337810" cy="3141345"/>
                    </a:xfrm>
                    <a:prstGeom prst="rect">
                      <a:avLst/>
                    </a:prstGeom>
                    <a:noFill/>
                    <a:ln w="9525">
                      <a:noFill/>
                      <a:miter lim="800000"/>
                      <a:headEnd/>
                      <a:tailEnd/>
                    </a:ln>
                  </pic:spPr>
                </pic:pic>
              </a:graphicData>
            </a:graphic>
          </wp:anchor>
        </w:drawing>
      </w:r>
      <w:r w:rsidR="00DF0B5C">
        <w:t xml:space="preserve">Figure </w:t>
      </w:r>
      <w:r w:rsidR="00633D54">
        <w:t>3</w:t>
      </w:r>
      <w:r w:rsidR="00DC258A">
        <w:tab/>
      </w:r>
      <w:r w:rsidR="00DF0B5C" w:rsidRPr="007417AF">
        <w:t>A socio-</w:t>
      </w:r>
      <w:r w:rsidR="00DF0B5C">
        <w:t xml:space="preserve">ecological </w:t>
      </w:r>
      <w:proofErr w:type="gramStart"/>
      <w:r w:rsidR="00DF0B5C">
        <w:t>system</w:t>
      </w:r>
      <w:proofErr w:type="gramEnd"/>
      <w:r w:rsidR="00DF0B5C">
        <w:t xml:space="preserve"> of work, home, </w:t>
      </w:r>
      <w:r w:rsidR="00DF0B5C" w:rsidRPr="007417AF">
        <w:t>community</w:t>
      </w:r>
      <w:r w:rsidR="00DF0B5C">
        <w:t xml:space="preserve"> and VET</w:t>
      </w:r>
      <w:bookmarkEnd w:id="112"/>
    </w:p>
    <w:p w:rsidR="00633D54" w:rsidRDefault="00DF0B5C" w:rsidP="00120C7F">
      <w:pPr>
        <w:pStyle w:val="text-moreb4"/>
      </w:pPr>
      <w:r>
        <w:t xml:space="preserve">Our analysis suggests that several important aspects of these domains, and their intersection, affect </w:t>
      </w:r>
      <w:r w:rsidRPr="00284A18">
        <w:t>workers</w:t>
      </w:r>
      <w:r w:rsidR="009105E1">
        <w:t>’</w:t>
      </w:r>
      <w:r w:rsidRPr="00284A18">
        <w:t xml:space="preserve"> and students</w:t>
      </w:r>
      <w:r w:rsidR="009105E1">
        <w:t>’</w:t>
      </w:r>
      <w:r w:rsidRPr="00284A18">
        <w:t xml:space="preserve"> participation in </w:t>
      </w:r>
      <w:r>
        <w:t>VET</w:t>
      </w:r>
      <w:r w:rsidR="0078440B">
        <w:t xml:space="preserve"> in </w:t>
      </w:r>
      <w:r w:rsidR="00D11D9C">
        <w:t>lower-paid</w:t>
      </w:r>
      <w:r w:rsidR="0078440B">
        <w:t xml:space="preserve"> occupations (and beyond)</w:t>
      </w:r>
      <w:r>
        <w:t>.</w:t>
      </w:r>
      <w:r w:rsidR="00D7074A">
        <w:t xml:space="preserve"> </w:t>
      </w:r>
      <w:r>
        <w:t>Each of these domains is a source of potential resources and demands. For example</w:t>
      </w:r>
      <w:r w:rsidR="00DC258A">
        <w:t>,</w:t>
      </w:r>
      <w:r>
        <w:t xml:space="preserve"> work can both create positive learning opportunities through quality on-the-job training, or it can send workers home too tired to study</w:t>
      </w:r>
      <w:r w:rsidR="00F7076C">
        <w:t xml:space="preserve"> outside work hours</w:t>
      </w:r>
      <w:r>
        <w:t xml:space="preserve">. A lack of paid time at work to train creates a demand by increasing pressure on workers, as does training that is not seen as relevant. Insecure employment, shift work, a lack of employer interest in skill development, long hours of work, the lack of a good study environment at work and the absence of opportunities to undertake </w:t>
      </w:r>
      <w:r w:rsidR="009105E1">
        <w:t>‘</w:t>
      </w:r>
      <w:r>
        <w:t>in situ</w:t>
      </w:r>
      <w:r w:rsidR="009105E1">
        <w:t>’</w:t>
      </w:r>
      <w:r>
        <w:t xml:space="preserve"> training (for example</w:t>
      </w:r>
      <w:r w:rsidR="00DC258A">
        <w:t>, through on</w:t>
      </w:r>
      <w:r>
        <w:t xml:space="preserve">line learning) can all create demands that work against successful participation in training. </w:t>
      </w:r>
    </w:p>
    <w:p w:rsidR="00DF0B5C" w:rsidRDefault="00DF0B5C" w:rsidP="00120C7F">
      <w:pPr>
        <w:pStyle w:val="text"/>
      </w:pPr>
      <w:r>
        <w:t xml:space="preserve">Similarly, home can be a source of computing facilities and support, or create demands in the form of care, time, money or </w:t>
      </w:r>
      <w:r w:rsidR="0078440B">
        <w:t xml:space="preserve">an </w:t>
      </w:r>
      <w:r>
        <w:t xml:space="preserve">unhappy and unsupportive partner or children. </w:t>
      </w:r>
      <w:r w:rsidR="00F7076C">
        <w:t>The</w:t>
      </w:r>
      <w:r>
        <w:t xml:space="preserve"> domain of the community can support VET by providing neighbours who help care for kids, public libraries that provide resources</w:t>
      </w:r>
      <w:r w:rsidR="0078440B">
        <w:t xml:space="preserve"> or </w:t>
      </w:r>
      <w:r>
        <w:t xml:space="preserve">a social context where education and advancement are valued. A similar </w:t>
      </w:r>
      <w:r w:rsidR="009105E1">
        <w:t>‘</w:t>
      </w:r>
      <w:r>
        <w:t>nest</w:t>
      </w:r>
      <w:r w:rsidR="009105E1">
        <w:t>’</w:t>
      </w:r>
      <w:r>
        <w:t xml:space="preserve"> of demands or resources exists in the VET system: supportive pastoral care, help with literacy and fee relief </w:t>
      </w:r>
      <w:r w:rsidR="0078440B">
        <w:t xml:space="preserve">or low costs </w:t>
      </w:r>
      <w:r>
        <w:t xml:space="preserve">are vital resources. </w:t>
      </w:r>
    </w:p>
    <w:p w:rsidR="00DF0B5C" w:rsidRDefault="00DF0B5C" w:rsidP="00120C7F">
      <w:pPr>
        <w:pStyle w:val="text"/>
      </w:pPr>
      <w:r>
        <w:t>Another set of demands or resources arise</w:t>
      </w:r>
      <w:r w:rsidR="00AE0779">
        <w:t>s</w:t>
      </w:r>
      <w:r>
        <w:t xml:space="preserve"> from the ways in which these domains operate together, especially in relation to their spatial and temporal alignment. For example, long distances and poor transport between VET </w:t>
      </w:r>
      <w:r w:rsidR="00C977E8">
        <w:t>institutions</w:t>
      </w:r>
      <w:r w:rsidR="000C4B57">
        <w:t>,</w:t>
      </w:r>
      <w:r>
        <w:t xml:space="preserve"> work and home adds to time and money strain</w:t>
      </w:r>
      <w:r w:rsidR="0078440B">
        <w:t xml:space="preserve"> for </w:t>
      </w:r>
      <w:r w:rsidR="00B67E65">
        <w:t>low-paid</w:t>
      </w:r>
      <w:r w:rsidR="0078440B">
        <w:t xml:space="preserve"> workers</w:t>
      </w:r>
      <w:r>
        <w:t>. Work, VET and school schedule</w:t>
      </w:r>
      <w:r w:rsidR="00B725A2">
        <w:t xml:space="preserve">s that do not synchronise well </w:t>
      </w:r>
      <w:r>
        <w:t xml:space="preserve">can also add to </w:t>
      </w:r>
      <w:r w:rsidR="000C4B57">
        <w:t xml:space="preserve">the </w:t>
      </w:r>
      <w:r>
        <w:t>strain.</w:t>
      </w:r>
      <w:r w:rsidR="00D7074A">
        <w:t xml:space="preserve"> </w:t>
      </w:r>
      <w:r w:rsidR="0078440B">
        <w:t xml:space="preserve">The higher rates of </w:t>
      </w:r>
      <w:r w:rsidR="009576D7">
        <w:t>work–life</w:t>
      </w:r>
      <w:r w:rsidR="0078440B">
        <w:t xml:space="preserve"> interference amongst </w:t>
      </w:r>
      <w:r w:rsidR="00B67E65">
        <w:t>low-paid</w:t>
      </w:r>
      <w:r w:rsidR="0078440B">
        <w:t xml:space="preserve"> workers and especially those engaged in study are evidence of these strains. Qualitative analysis helps reveal their sources.</w:t>
      </w:r>
    </w:p>
    <w:p w:rsidR="00DF0B5C" w:rsidRDefault="00DF0B5C" w:rsidP="00120C7F">
      <w:pPr>
        <w:pStyle w:val="text"/>
      </w:pPr>
      <w:r>
        <w:t xml:space="preserve">Table </w:t>
      </w:r>
      <w:r w:rsidR="00633D54">
        <w:t>8</w:t>
      </w:r>
      <w:r>
        <w:t xml:space="preserve"> sets these out demands in the four domains of work, home, the community</w:t>
      </w:r>
      <w:r w:rsidR="000C4B57">
        <w:t xml:space="preserve"> and</w:t>
      </w:r>
      <w:r>
        <w:t xml:space="preserve"> VET and their </w:t>
      </w:r>
      <w:r w:rsidR="009105E1">
        <w:t>‘</w:t>
      </w:r>
      <w:r>
        <w:t>cross-domain</w:t>
      </w:r>
      <w:r w:rsidR="009105E1">
        <w:t>’</w:t>
      </w:r>
      <w:r>
        <w:t xml:space="preserve"> intersection suggested by our analysis. </w:t>
      </w:r>
    </w:p>
    <w:p w:rsidR="002825AA" w:rsidRDefault="002825AA">
      <w:pPr>
        <w:spacing w:before="0" w:after="0"/>
        <w:rPr>
          <w:rFonts w:ascii="Arial" w:hAnsi="Arial"/>
          <w:b/>
          <w:sz w:val="17"/>
        </w:rPr>
      </w:pPr>
      <w:r>
        <w:br w:type="page"/>
      </w:r>
    </w:p>
    <w:p w:rsidR="001D6DF6" w:rsidRDefault="00DF0B5C" w:rsidP="001D6DF6">
      <w:pPr>
        <w:pStyle w:val="tabletitle"/>
      </w:pPr>
      <w:bookmarkStart w:id="113" w:name="_Toc294258832"/>
      <w:r>
        <w:lastRenderedPageBreak/>
        <w:t xml:space="preserve">Table </w:t>
      </w:r>
      <w:r w:rsidR="00633D54">
        <w:t>8</w:t>
      </w:r>
      <w:r w:rsidR="000C4B57">
        <w:tab/>
      </w:r>
      <w:r>
        <w:t>D</w:t>
      </w:r>
      <w:r w:rsidRPr="00577CBF">
        <w:t xml:space="preserve">emands and resources affecting </w:t>
      </w:r>
      <w:r w:rsidR="00B67E65">
        <w:t>low-paid</w:t>
      </w:r>
      <w:r w:rsidRPr="00577CBF">
        <w:t xml:space="preserve"> workers</w:t>
      </w:r>
      <w:r w:rsidR="009105E1">
        <w:t>’</w:t>
      </w:r>
      <w:r w:rsidRPr="00577CBF">
        <w:t xml:space="preserve"> participation in skill development in the context of their </w:t>
      </w:r>
      <w:r w:rsidR="00B67E65">
        <w:t>work–life</w:t>
      </w:r>
      <w:r w:rsidRPr="00577CBF">
        <w:t xml:space="preserve"> situations</w:t>
      </w:r>
      <w:bookmarkEnd w:id="113"/>
      <w:r w:rsidRPr="00577CBF">
        <w:t xml:space="preserve"> </w:t>
      </w:r>
    </w:p>
    <w:tbl>
      <w:tblPr>
        <w:tblW w:w="8505" w:type="dxa"/>
        <w:tblInd w:w="108" w:type="dxa"/>
        <w:tblBorders>
          <w:top w:val="single" w:sz="4" w:space="0" w:color="auto"/>
          <w:bottom w:val="single" w:sz="4" w:space="0" w:color="auto"/>
        </w:tblBorders>
        <w:tblLayout w:type="fixed"/>
        <w:tblLook w:val="0000"/>
      </w:tblPr>
      <w:tblGrid>
        <w:gridCol w:w="1709"/>
        <w:gridCol w:w="6738"/>
        <w:gridCol w:w="58"/>
      </w:tblGrid>
      <w:tr w:rsidR="00DF0B5C" w:rsidRPr="00120C7F" w:rsidTr="00120C7F">
        <w:trPr>
          <w:trHeight w:val="376"/>
        </w:trPr>
        <w:tc>
          <w:tcPr>
            <w:tcW w:w="1005" w:type="pct"/>
            <w:shd w:val="clear" w:color="auto" w:fill="auto"/>
            <w:noWrap/>
          </w:tcPr>
          <w:p w:rsidR="00DF0B5C" w:rsidRPr="00120C7F" w:rsidRDefault="00DF0B5C" w:rsidP="00120C7F">
            <w:pPr>
              <w:pStyle w:val="Tablehead1"/>
            </w:pPr>
            <w:r w:rsidRPr="00120C7F">
              <w:t>Domain</w:t>
            </w:r>
          </w:p>
        </w:tc>
        <w:tc>
          <w:tcPr>
            <w:tcW w:w="3995" w:type="pct"/>
            <w:gridSpan w:val="2"/>
            <w:shd w:val="clear" w:color="auto" w:fill="auto"/>
          </w:tcPr>
          <w:p w:rsidR="00DF0B5C" w:rsidRPr="00120C7F" w:rsidRDefault="00DF0B5C" w:rsidP="00120C7F">
            <w:pPr>
              <w:pStyle w:val="Tablehead1"/>
              <w:rPr>
                <w:szCs w:val="24"/>
              </w:rPr>
            </w:pPr>
            <w:r w:rsidRPr="00120C7F">
              <w:rPr>
                <w:szCs w:val="24"/>
              </w:rPr>
              <w:t xml:space="preserve">Demands (the reverse of most of these constitutes a </w:t>
            </w:r>
            <w:r w:rsidR="009105E1" w:rsidRPr="00120C7F">
              <w:rPr>
                <w:szCs w:val="24"/>
              </w:rPr>
              <w:t>‘</w:t>
            </w:r>
            <w:r w:rsidRPr="00120C7F">
              <w:rPr>
                <w:szCs w:val="24"/>
              </w:rPr>
              <w:t>resource</w:t>
            </w:r>
            <w:r w:rsidR="009105E1" w:rsidRPr="00120C7F">
              <w:rPr>
                <w:szCs w:val="24"/>
              </w:rPr>
              <w:t>’</w:t>
            </w:r>
            <w:r w:rsidRPr="00120C7F">
              <w:rPr>
                <w:szCs w:val="24"/>
              </w:rPr>
              <w:t>)</w:t>
            </w:r>
          </w:p>
        </w:tc>
      </w:tr>
      <w:tr w:rsidR="00DF0B5C" w:rsidRPr="00120C7F" w:rsidTr="00120C7F">
        <w:trPr>
          <w:gridAfter w:val="1"/>
          <w:wAfter w:w="34" w:type="pct"/>
        </w:trPr>
        <w:tc>
          <w:tcPr>
            <w:tcW w:w="1005" w:type="pct"/>
            <w:tcBorders>
              <w:top w:val="single" w:sz="4" w:space="0" w:color="auto"/>
              <w:bottom w:val="nil"/>
            </w:tcBorders>
            <w:shd w:val="clear" w:color="auto" w:fill="auto"/>
            <w:noWrap/>
          </w:tcPr>
          <w:p w:rsidR="00DF0B5C" w:rsidRPr="00120C7F" w:rsidRDefault="00DF0B5C" w:rsidP="00120C7F">
            <w:pPr>
              <w:pStyle w:val="Tabletext"/>
            </w:pPr>
            <w:r w:rsidRPr="00120C7F">
              <w:t>VET</w:t>
            </w:r>
          </w:p>
        </w:tc>
        <w:tc>
          <w:tcPr>
            <w:tcW w:w="3961" w:type="pct"/>
            <w:tcBorders>
              <w:top w:val="single" w:sz="4" w:space="0" w:color="auto"/>
              <w:bottom w:val="nil"/>
            </w:tcBorders>
            <w:shd w:val="clear" w:color="auto" w:fill="auto"/>
          </w:tcPr>
          <w:p w:rsidR="00DF0B5C" w:rsidRPr="00120C7F" w:rsidRDefault="00DF0B5C" w:rsidP="00120C7F">
            <w:pPr>
              <w:pStyle w:val="Tabletext"/>
            </w:pPr>
            <w:r w:rsidRPr="00120C7F">
              <w:t>Fees and costs (books computing, travel, uniform, travel)</w:t>
            </w:r>
          </w:p>
          <w:p w:rsidR="00DF0B5C" w:rsidRPr="00120C7F" w:rsidRDefault="00DF0B5C" w:rsidP="00120C7F">
            <w:pPr>
              <w:pStyle w:val="Tabletext"/>
            </w:pPr>
            <w:r w:rsidRPr="00120C7F">
              <w:t>Foregone wages (e.g. to undertake job placements)</w:t>
            </w:r>
          </w:p>
          <w:p w:rsidR="00DF0B5C" w:rsidRPr="00120C7F" w:rsidRDefault="00DF0B5C" w:rsidP="00120C7F">
            <w:pPr>
              <w:pStyle w:val="Tabletext"/>
            </w:pPr>
            <w:r w:rsidRPr="00120C7F">
              <w:t>Time to travel to VET</w:t>
            </w:r>
          </w:p>
          <w:p w:rsidR="00DF0B5C" w:rsidRPr="00120C7F" w:rsidRDefault="000C4B57" w:rsidP="00120C7F">
            <w:pPr>
              <w:pStyle w:val="Tabletext"/>
            </w:pPr>
            <w:r w:rsidRPr="00120C7F">
              <w:t>Poor-</w:t>
            </w:r>
            <w:r w:rsidR="00DF0B5C" w:rsidRPr="00120C7F">
              <w:t>quality teaching</w:t>
            </w:r>
          </w:p>
          <w:p w:rsidR="00DF0B5C" w:rsidRPr="00120C7F" w:rsidRDefault="00DF0B5C" w:rsidP="00120C7F">
            <w:pPr>
              <w:pStyle w:val="Tabletext"/>
            </w:pPr>
            <w:r w:rsidRPr="00120C7F">
              <w:t>Course content that does not relate directly to job</w:t>
            </w:r>
          </w:p>
          <w:p w:rsidR="00DF0B5C" w:rsidRPr="00120C7F" w:rsidRDefault="00DF0B5C" w:rsidP="00120C7F">
            <w:pPr>
              <w:pStyle w:val="Tabletext"/>
            </w:pPr>
            <w:r w:rsidRPr="00120C7F">
              <w:t>Poor language or literacy; absence of language and literacy support</w:t>
            </w:r>
          </w:p>
          <w:p w:rsidR="00DF0B5C" w:rsidRPr="00120C7F" w:rsidRDefault="00DF0B5C" w:rsidP="00120C7F">
            <w:pPr>
              <w:pStyle w:val="Tabletext"/>
            </w:pPr>
            <w:r w:rsidRPr="00120C7F">
              <w:t xml:space="preserve">Absence of </w:t>
            </w:r>
            <w:r w:rsidR="009105E1" w:rsidRPr="00120C7F">
              <w:t>‘</w:t>
            </w:r>
            <w:r w:rsidRPr="00120C7F">
              <w:t>wrap around</w:t>
            </w:r>
            <w:r w:rsidR="009105E1" w:rsidRPr="00120C7F">
              <w:t>’</w:t>
            </w:r>
            <w:r w:rsidRPr="00120C7F">
              <w:t xml:space="preserve"> pastoral support (e.g. counselling, encouragement, adult learner pedagogies)</w:t>
            </w:r>
          </w:p>
          <w:p w:rsidR="00DF0B5C" w:rsidRPr="00120C7F" w:rsidRDefault="00DF0B5C" w:rsidP="00120C7F">
            <w:pPr>
              <w:pStyle w:val="Tabletext"/>
            </w:pPr>
            <w:r w:rsidRPr="00120C7F">
              <w:t>Lack of computer literacy or equipment</w:t>
            </w:r>
          </w:p>
          <w:p w:rsidR="00DF0B5C" w:rsidRPr="00120C7F" w:rsidRDefault="00DF0B5C" w:rsidP="00120C7F">
            <w:pPr>
              <w:pStyle w:val="Tabletext"/>
              <w:spacing w:after="40"/>
            </w:pPr>
            <w:r w:rsidRPr="00120C7F">
              <w:t>Learning that does not occur at appropriate pace (too fast, too slow)</w:t>
            </w:r>
          </w:p>
        </w:tc>
      </w:tr>
      <w:tr w:rsidR="00DF0B5C" w:rsidRPr="00120C7F" w:rsidTr="00120C7F">
        <w:trPr>
          <w:gridAfter w:val="1"/>
          <w:wAfter w:w="34" w:type="pct"/>
        </w:trPr>
        <w:tc>
          <w:tcPr>
            <w:tcW w:w="1005" w:type="pct"/>
            <w:tcBorders>
              <w:top w:val="nil"/>
              <w:bottom w:val="nil"/>
            </w:tcBorders>
            <w:shd w:val="clear" w:color="auto" w:fill="auto"/>
            <w:noWrap/>
          </w:tcPr>
          <w:p w:rsidR="00DF0B5C" w:rsidRPr="00120C7F" w:rsidRDefault="00120C7F" w:rsidP="00120C7F">
            <w:pPr>
              <w:pStyle w:val="Tabletext"/>
            </w:pPr>
            <w:r>
              <w:t>Work</w:t>
            </w:r>
          </w:p>
        </w:tc>
        <w:tc>
          <w:tcPr>
            <w:tcW w:w="3961" w:type="pct"/>
            <w:tcBorders>
              <w:top w:val="nil"/>
              <w:bottom w:val="nil"/>
            </w:tcBorders>
            <w:shd w:val="clear" w:color="auto" w:fill="auto"/>
          </w:tcPr>
          <w:p w:rsidR="00DF0B5C" w:rsidRPr="00120C7F" w:rsidRDefault="00DF0B5C" w:rsidP="00120C7F">
            <w:pPr>
              <w:pStyle w:val="Tabletext"/>
            </w:pPr>
            <w:r w:rsidRPr="00120C7F">
              <w:t>Lack of learning opportunities in paid work time</w:t>
            </w:r>
          </w:p>
          <w:p w:rsidR="00DF0B5C" w:rsidRPr="00120C7F" w:rsidRDefault="00DF0B5C" w:rsidP="00120C7F">
            <w:pPr>
              <w:pStyle w:val="Tabletext"/>
            </w:pPr>
            <w:r w:rsidRPr="00120C7F">
              <w:t>Training not linked to job</w:t>
            </w:r>
          </w:p>
          <w:p w:rsidR="00DF0B5C" w:rsidRPr="00120C7F" w:rsidRDefault="00DF0B5C" w:rsidP="00120C7F">
            <w:pPr>
              <w:pStyle w:val="Tabletext"/>
            </w:pPr>
            <w:r w:rsidRPr="00120C7F">
              <w:t>Lack of time/opportunity to reinforce learning</w:t>
            </w:r>
          </w:p>
          <w:p w:rsidR="00DF0B5C" w:rsidRPr="00120C7F" w:rsidRDefault="00DF0B5C" w:rsidP="00120C7F">
            <w:pPr>
              <w:pStyle w:val="Tabletext"/>
            </w:pPr>
            <w:r w:rsidRPr="00120C7F">
              <w:t>Casual employment, shift work, long hours</w:t>
            </w:r>
          </w:p>
          <w:p w:rsidR="00DF0B5C" w:rsidRPr="00120C7F" w:rsidRDefault="00DF0B5C" w:rsidP="00120C7F">
            <w:pPr>
              <w:pStyle w:val="Tabletext"/>
            </w:pPr>
            <w:r w:rsidRPr="00120C7F">
              <w:t>Employers, supervisors, managers who do not support training</w:t>
            </w:r>
          </w:p>
          <w:p w:rsidR="00DF0B5C" w:rsidRPr="00120C7F" w:rsidRDefault="00DF0B5C" w:rsidP="00120C7F">
            <w:pPr>
              <w:pStyle w:val="Tabletext"/>
            </w:pPr>
            <w:r w:rsidRPr="00120C7F">
              <w:t>Lack of quiet study space or peer support/exchange</w:t>
            </w:r>
          </w:p>
          <w:p w:rsidR="001D6DF6" w:rsidRPr="00120C7F" w:rsidRDefault="000C4B57" w:rsidP="00AE0779">
            <w:pPr>
              <w:pStyle w:val="Tabletext"/>
              <w:spacing w:after="40"/>
            </w:pPr>
            <w:r w:rsidRPr="00120C7F">
              <w:t>Lack of access to on</w:t>
            </w:r>
            <w:r w:rsidR="00DF0B5C" w:rsidRPr="00120C7F">
              <w:t>line learning</w:t>
            </w:r>
            <w:r w:rsidR="0078440B" w:rsidRPr="00120C7F">
              <w:t>, with appropriate support. Opportun</w:t>
            </w:r>
            <w:r w:rsidRPr="00120C7F">
              <w:t xml:space="preserve">ities in work </w:t>
            </w:r>
            <w:r w:rsidR="0078440B" w:rsidRPr="00120C7F">
              <w:t>time</w:t>
            </w:r>
          </w:p>
        </w:tc>
      </w:tr>
      <w:tr w:rsidR="00DF0B5C" w:rsidRPr="00120C7F" w:rsidTr="00120C7F">
        <w:trPr>
          <w:gridAfter w:val="1"/>
          <w:wAfter w:w="34" w:type="pct"/>
        </w:trPr>
        <w:tc>
          <w:tcPr>
            <w:tcW w:w="1005" w:type="pct"/>
            <w:tcBorders>
              <w:top w:val="nil"/>
              <w:bottom w:val="nil"/>
            </w:tcBorders>
            <w:shd w:val="clear" w:color="auto" w:fill="auto"/>
            <w:noWrap/>
          </w:tcPr>
          <w:p w:rsidR="00DF0B5C" w:rsidRPr="00120C7F" w:rsidRDefault="00120C7F" w:rsidP="00120C7F">
            <w:pPr>
              <w:pStyle w:val="Tabletext"/>
            </w:pPr>
            <w:r w:rsidRPr="00120C7F">
              <w:t>Home</w:t>
            </w:r>
          </w:p>
        </w:tc>
        <w:tc>
          <w:tcPr>
            <w:tcW w:w="3961" w:type="pct"/>
            <w:tcBorders>
              <w:top w:val="nil"/>
              <w:bottom w:val="nil"/>
            </w:tcBorders>
            <w:shd w:val="clear" w:color="auto" w:fill="auto"/>
          </w:tcPr>
          <w:p w:rsidR="00DF0B5C" w:rsidRPr="00120C7F" w:rsidRDefault="00DF0B5C" w:rsidP="00120C7F">
            <w:pPr>
              <w:pStyle w:val="Tabletext"/>
            </w:pPr>
            <w:r w:rsidRPr="00120C7F">
              <w:t>Care responsibilities (children/parents/grandparents/other)</w:t>
            </w:r>
          </w:p>
          <w:p w:rsidR="00DF0B5C" w:rsidRPr="00120C7F" w:rsidRDefault="00DF0B5C" w:rsidP="00120C7F">
            <w:pPr>
              <w:pStyle w:val="Tabletext"/>
            </w:pPr>
            <w:r w:rsidRPr="00120C7F">
              <w:t>Time and income poverty</w:t>
            </w:r>
          </w:p>
          <w:p w:rsidR="00DF0B5C" w:rsidRPr="00120C7F" w:rsidRDefault="00DF0B5C" w:rsidP="00120C7F">
            <w:pPr>
              <w:pStyle w:val="Tabletext"/>
            </w:pPr>
            <w:r w:rsidRPr="00120C7F">
              <w:t>Unsupportive partner</w:t>
            </w:r>
          </w:p>
          <w:p w:rsidR="00DF0B5C" w:rsidRPr="00120C7F" w:rsidRDefault="00DF0B5C" w:rsidP="00120C7F">
            <w:pPr>
              <w:pStyle w:val="Tabletext"/>
            </w:pPr>
            <w:r w:rsidRPr="00120C7F">
              <w:t>Long commutes</w:t>
            </w:r>
          </w:p>
          <w:p w:rsidR="00DF0B5C" w:rsidRPr="00120C7F" w:rsidRDefault="00DF0B5C" w:rsidP="00120C7F">
            <w:pPr>
              <w:pStyle w:val="Tabletext"/>
            </w:pPr>
            <w:r w:rsidRPr="00120C7F">
              <w:t xml:space="preserve">Poor transport options </w:t>
            </w:r>
          </w:p>
          <w:p w:rsidR="00DF0B5C" w:rsidRPr="00120C7F" w:rsidRDefault="00DF0B5C" w:rsidP="00120C7F">
            <w:pPr>
              <w:pStyle w:val="Tabletext"/>
            </w:pPr>
            <w:r w:rsidRPr="00120C7F">
              <w:t>No/poor household technology or space (e.g. computer, quiet space</w:t>
            </w:r>
            <w:r w:rsidR="0078440B" w:rsidRPr="00120C7F">
              <w:t>, internet</w:t>
            </w:r>
            <w:r w:rsidRPr="00120C7F">
              <w:t>)</w:t>
            </w:r>
          </w:p>
          <w:p w:rsidR="00DF0B5C" w:rsidRPr="00120C7F" w:rsidRDefault="00DF0B5C" w:rsidP="00120C7F">
            <w:pPr>
              <w:pStyle w:val="Tabletext"/>
              <w:spacing w:after="40"/>
            </w:pPr>
            <w:r w:rsidRPr="00120C7F">
              <w:t>Unaffor</w:t>
            </w:r>
            <w:r w:rsidR="000C4B57" w:rsidRPr="00120C7F">
              <w:t>dable, inaccessible, low-</w:t>
            </w:r>
            <w:r w:rsidRPr="00120C7F">
              <w:t>quality care options</w:t>
            </w:r>
          </w:p>
        </w:tc>
      </w:tr>
      <w:tr w:rsidR="00DF0B5C" w:rsidRPr="00120C7F" w:rsidTr="00120C7F">
        <w:trPr>
          <w:gridAfter w:val="1"/>
          <w:wAfter w:w="34" w:type="pct"/>
        </w:trPr>
        <w:tc>
          <w:tcPr>
            <w:tcW w:w="1005" w:type="pct"/>
            <w:tcBorders>
              <w:top w:val="nil"/>
              <w:bottom w:val="nil"/>
            </w:tcBorders>
            <w:shd w:val="clear" w:color="auto" w:fill="auto"/>
            <w:noWrap/>
          </w:tcPr>
          <w:p w:rsidR="00DF0B5C" w:rsidRPr="00120C7F" w:rsidRDefault="00120C7F" w:rsidP="00120C7F">
            <w:pPr>
              <w:pStyle w:val="Tabletext"/>
            </w:pPr>
            <w:r w:rsidRPr="00120C7F">
              <w:t>Community</w:t>
            </w:r>
          </w:p>
        </w:tc>
        <w:tc>
          <w:tcPr>
            <w:tcW w:w="3961" w:type="pct"/>
            <w:tcBorders>
              <w:top w:val="nil"/>
              <w:bottom w:val="nil"/>
            </w:tcBorders>
            <w:shd w:val="clear" w:color="auto" w:fill="auto"/>
          </w:tcPr>
          <w:p w:rsidR="00DF0B5C" w:rsidRPr="00120C7F" w:rsidRDefault="00DF0B5C" w:rsidP="00120C7F">
            <w:pPr>
              <w:pStyle w:val="Tabletext"/>
            </w:pPr>
            <w:r w:rsidRPr="00120C7F">
              <w:t>Volunteer obligations or demands</w:t>
            </w:r>
          </w:p>
          <w:p w:rsidR="00DF0B5C" w:rsidRPr="00120C7F" w:rsidRDefault="00DF0B5C" w:rsidP="00120C7F">
            <w:pPr>
              <w:pStyle w:val="Tabletext"/>
            </w:pPr>
            <w:r w:rsidRPr="00120C7F">
              <w:t xml:space="preserve">Absence of IT facilities and support </w:t>
            </w:r>
          </w:p>
          <w:p w:rsidR="00DF0B5C" w:rsidRPr="00120C7F" w:rsidRDefault="00DF0B5C" w:rsidP="00120C7F">
            <w:pPr>
              <w:pStyle w:val="Tabletext"/>
            </w:pPr>
            <w:r w:rsidRPr="00120C7F">
              <w:t>Poor local facilities (e</w:t>
            </w:r>
            <w:r w:rsidR="000C4B57" w:rsidRPr="00120C7F">
              <w:t>specially</w:t>
            </w:r>
            <w:r w:rsidRPr="00120C7F">
              <w:t xml:space="preserve"> libraries, education, care)</w:t>
            </w:r>
          </w:p>
          <w:p w:rsidR="00DF0B5C" w:rsidRPr="00120C7F" w:rsidRDefault="00DF0B5C" w:rsidP="00120C7F">
            <w:pPr>
              <w:pStyle w:val="Tabletext"/>
              <w:spacing w:after="40"/>
            </w:pPr>
            <w:r w:rsidRPr="00120C7F">
              <w:t>Absence of peers, friends and community support for education, or for help with care</w:t>
            </w:r>
          </w:p>
        </w:tc>
      </w:tr>
      <w:tr w:rsidR="00DF0B5C" w:rsidRPr="00120C7F" w:rsidTr="00120C7F">
        <w:trPr>
          <w:gridAfter w:val="1"/>
          <w:wAfter w:w="34" w:type="pct"/>
        </w:trPr>
        <w:tc>
          <w:tcPr>
            <w:tcW w:w="1005" w:type="pct"/>
            <w:tcBorders>
              <w:top w:val="nil"/>
              <w:bottom w:val="single" w:sz="4" w:space="0" w:color="auto"/>
            </w:tcBorders>
            <w:shd w:val="clear" w:color="auto" w:fill="auto"/>
            <w:noWrap/>
          </w:tcPr>
          <w:p w:rsidR="00DF0B5C" w:rsidRPr="00120C7F" w:rsidRDefault="00120C7F" w:rsidP="00120C7F">
            <w:pPr>
              <w:pStyle w:val="Tabletext"/>
            </w:pPr>
            <w:r>
              <w:t>Cross-domain</w:t>
            </w:r>
          </w:p>
        </w:tc>
        <w:tc>
          <w:tcPr>
            <w:tcW w:w="3961" w:type="pct"/>
            <w:tcBorders>
              <w:top w:val="nil"/>
              <w:bottom w:val="single" w:sz="4" w:space="0" w:color="auto"/>
            </w:tcBorders>
            <w:shd w:val="clear" w:color="auto" w:fill="auto"/>
          </w:tcPr>
          <w:p w:rsidR="00DF0B5C" w:rsidRPr="00120C7F" w:rsidRDefault="00DF0B5C" w:rsidP="00120C7F">
            <w:pPr>
              <w:pStyle w:val="Tabletext"/>
            </w:pPr>
            <w:r w:rsidRPr="00120C7F">
              <w:t>Poor spatial alignment of work/family/community and VET</w:t>
            </w:r>
          </w:p>
          <w:p w:rsidR="00DF0B5C" w:rsidRPr="00120C7F" w:rsidRDefault="00DF0B5C" w:rsidP="00120C7F">
            <w:pPr>
              <w:pStyle w:val="Tabletext"/>
            </w:pPr>
            <w:r w:rsidRPr="00120C7F">
              <w:t>Poor temporal alignment of work/family/community and VET</w:t>
            </w:r>
          </w:p>
          <w:p w:rsidR="00DF0B5C" w:rsidRPr="00120C7F" w:rsidRDefault="00DF0B5C" w:rsidP="00120C7F">
            <w:pPr>
              <w:pStyle w:val="Tabletext"/>
            </w:pPr>
            <w:r w:rsidRPr="00120C7F">
              <w:t>Poor transport options (cost, timing, regularity, no cars)</w:t>
            </w:r>
          </w:p>
          <w:p w:rsidR="00DF0B5C" w:rsidRPr="00120C7F" w:rsidRDefault="00DF0B5C" w:rsidP="00120C7F">
            <w:pPr>
              <w:pStyle w:val="Tabletext"/>
            </w:pPr>
            <w:r w:rsidRPr="00120C7F">
              <w:t>Poor technology (e.g. computer)</w:t>
            </w:r>
          </w:p>
          <w:p w:rsidR="00DF0B5C" w:rsidRPr="00120C7F" w:rsidRDefault="00DF0B5C" w:rsidP="00120C7F">
            <w:pPr>
              <w:pStyle w:val="Tabletext"/>
            </w:pPr>
            <w:r w:rsidRPr="00120C7F">
              <w:t>Limited local educational opportunities (e.g. VET, uni)</w:t>
            </w:r>
          </w:p>
          <w:p w:rsidR="00DF0B5C" w:rsidRPr="00120C7F" w:rsidRDefault="00DF0B5C" w:rsidP="00120C7F">
            <w:pPr>
              <w:pStyle w:val="Tabletext"/>
              <w:spacing w:after="40"/>
            </w:pPr>
            <w:r w:rsidRPr="00120C7F">
              <w:t>Slow internet, no internet</w:t>
            </w:r>
          </w:p>
        </w:tc>
      </w:tr>
    </w:tbl>
    <w:p w:rsidR="001D6DF6" w:rsidRDefault="000C4B57" w:rsidP="00AE0779">
      <w:pPr>
        <w:pStyle w:val="Heading3"/>
        <w:spacing w:before="360"/>
      </w:pPr>
      <w:bookmarkStart w:id="114" w:name="_Toc286068433"/>
      <w:r>
        <w:t xml:space="preserve">Money, time, life </w:t>
      </w:r>
      <w:r w:rsidR="00DF0B5C">
        <w:t>course</w:t>
      </w:r>
      <w:bookmarkEnd w:id="114"/>
    </w:p>
    <w:p w:rsidR="00DF0B5C" w:rsidRDefault="008B3E69" w:rsidP="00120C7F">
      <w:pPr>
        <w:pStyle w:val="text-lessbefore"/>
      </w:pPr>
      <w:r>
        <w:t>T</w:t>
      </w:r>
      <w:r w:rsidR="00DF0B5C">
        <w:t xml:space="preserve">able </w:t>
      </w:r>
      <w:r w:rsidR="00633D54">
        <w:t>8</w:t>
      </w:r>
      <w:r w:rsidR="00DF0B5C">
        <w:t xml:space="preserve"> </w:t>
      </w:r>
      <w:r>
        <w:t>suggests that</w:t>
      </w:r>
      <w:r w:rsidR="00DF0B5C">
        <w:t xml:space="preserve"> many of the challenges described by workers and students in this study </w:t>
      </w:r>
      <w:r w:rsidR="00DF0B5C" w:rsidRPr="00284A18">
        <w:t xml:space="preserve">relate </w:t>
      </w:r>
      <w:r w:rsidR="00DF0B5C">
        <w:t>to fitting together</w:t>
      </w:r>
      <w:r w:rsidR="00DF0B5C" w:rsidRPr="00284A18">
        <w:t xml:space="preserve"> </w:t>
      </w:r>
      <w:r w:rsidR="00DF0B5C">
        <w:t xml:space="preserve">the four domains of </w:t>
      </w:r>
      <w:r w:rsidR="00DF0B5C" w:rsidRPr="00284A18">
        <w:t>work</w:t>
      </w:r>
      <w:r w:rsidR="00DF0B5C">
        <w:t>,</w:t>
      </w:r>
      <w:r w:rsidR="00DF0B5C" w:rsidRPr="00284A18">
        <w:t xml:space="preserve"> </w:t>
      </w:r>
      <w:r w:rsidR="00DF0B5C">
        <w:t xml:space="preserve">home, community </w:t>
      </w:r>
      <w:r w:rsidR="00DF0B5C" w:rsidRPr="00284A18">
        <w:t>and study</w:t>
      </w:r>
      <w:r>
        <w:t>,</w:t>
      </w:r>
      <w:r w:rsidR="00DF0B5C">
        <w:t xml:space="preserve"> and they particularly focus on money (fees, costs, foregone income) and time. Thes</w:t>
      </w:r>
      <w:r w:rsidR="000C4B57">
        <w:t xml:space="preserve">e challenges vary over the life </w:t>
      </w:r>
      <w:r w:rsidR="00DF0B5C">
        <w:t>course, with age, gender and health affecting individual experiences and VET outcomes. Six factors were especially important:</w:t>
      </w:r>
      <w:r w:rsidR="00D7074A">
        <w:t xml:space="preserve"> </w:t>
      </w:r>
    </w:p>
    <w:p w:rsidR="00DF0B5C" w:rsidRPr="007A77C4" w:rsidRDefault="00DF0B5C" w:rsidP="00120C7F">
      <w:pPr>
        <w:pStyle w:val="Dotpoint1"/>
      </w:pPr>
      <w:r w:rsidRPr="000C4B57">
        <w:rPr>
          <w:i/>
        </w:rPr>
        <w:t>Workers</w:t>
      </w:r>
      <w:r w:rsidR="009105E1">
        <w:rPr>
          <w:i/>
        </w:rPr>
        <w:t>’</w:t>
      </w:r>
      <w:r w:rsidRPr="000C4B57">
        <w:rPr>
          <w:i/>
        </w:rPr>
        <w:t xml:space="preserve"> </w:t>
      </w:r>
      <w:r w:rsidR="00B67E65" w:rsidRPr="000C4B57">
        <w:rPr>
          <w:i/>
        </w:rPr>
        <w:t>work–life</w:t>
      </w:r>
      <w:r w:rsidRPr="000C4B57">
        <w:rPr>
          <w:i/>
        </w:rPr>
        <w:t xml:space="preserve"> context</w:t>
      </w:r>
      <w:r w:rsidRPr="00AE0779">
        <w:t xml:space="preserve">: </w:t>
      </w:r>
      <w:r>
        <w:t>i</w:t>
      </w:r>
      <w:r w:rsidRPr="007A77C4">
        <w:t xml:space="preserve">n the context of their often busy, larger lives, </w:t>
      </w:r>
      <w:r>
        <w:t>many</w:t>
      </w:r>
      <w:r w:rsidRPr="007A77C4">
        <w:t xml:space="preserve"> </w:t>
      </w:r>
      <w:r w:rsidR="00B67E65">
        <w:t>low-paid</w:t>
      </w:r>
      <w:r w:rsidRPr="007A77C4">
        <w:t xml:space="preserve"> workers </w:t>
      </w:r>
      <w:r>
        <w:t xml:space="preserve">(especially women) </w:t>
      </w:r>
      <w:r w:rsidRPr="007A77C4">
        <w:t>find it difficult to participate in training and skill development, particularly if this falls outside their normal working day. Lack o</w:t>
      </w:r>
      <w:r>
        <w:t>f support on the home front m</w:t>
      </w:r>
      <w:r w:rsidR="000C4B57">
        <w:t>eans some reluctan</w:t>
      </w:r>
      <w:r w:rsidR="00AE0779">
        <w:t>ce</w:t>
      </w:r>
      <w:r w:rsidR="000C4B57">
        <w:t xml:space="preserve"> to train</w:t>
      </w:r>
      <w:r w:rsidR="00AE0779">
        <w:t>.</w:t>
      </w:r>
    </w:p>
    <w:p w:rsidR="00DF0B5C" w:rsidRDefault="00DF0B5C" w:rsidP="00120C7F">
      <w:pPr>
        <w:pStyle w:val="Dotpoint1"/>
      </w:pPr>
      <w:r w:rsidRPr="000C4B57">
        <w:rPr>
          <w:i/>
        </w:rPr>
        <w:t>Workers</w:t>
      </w:r>
      <w:r w:rsidR="009105E1">
        <w:rPr>
          <w:i/>
        </w:rPr>
        <w:t>’</w:t>
      </w:r>
      <w:r w:rsidRPr="000C4B57">
        <w:rPr>
          <w:i/>
        </w:rPr>
        <w:t xml:space="preserve"> </w:t>
      </w:r>
      <w:r w:rsidR="000C4B57">
        <w:rPr>
          <w:i/>
        </w:rPr>
        <w:t xml:space="preserve">life </w:t>
      </w:r>
      <w:r w:rsidRPr="000C4B57">
        <w:rPr>
          <w:i/>
        </w:rPr>
        <w:t>course stage</w:t>
      </w:r>
      <w:r w:rsidRPr="00AE0779">
        <w:t>:</w:t>
      </w:r>
      <w:r w:rsidRPr="007A77C4">
        <w:t xml:space="preserve"> </w:t>
      </w:r>
      <w:r>
        <w:t>o</w:t>
      </w:r>
      <w:r w:rsidRPr="007A77C4">
        <w:t>lder workers were less inclined to seek qualifications</w:t>
      </w:r>
      <w:r>
        <w:t>, while younger ones saw more value in a recognised qualification. Carers were less likely to engage in VET voluntarily</w:t>
      </w:r>
      <w:r w:rsidR="00AE0779">
        <w:t>.</w:t>
      </w:r>
    </w:p>
    <w:p w:rsidR="00DF0B5C" w:rsidRPr="007A77C4" w:rsidRDefault="00DF0B5C" w:rsidP="00120C7F">
      <w:pPr>
        <w:pStyle w:val="Dotpoint1"/>
      </w:pPr>
      <w:r w:rsidRPr="000C4B57">
        <w:rPr>
          <w:i/>
        </w:rPr>
        <w:lastRenderedPageBreak/>
        <w:t>Workers</w:t>
      </w:r>
      <w:r w:rsidR="009105E1">
        <w:rPr>
          <w:i/>
        </w:rPr>
        <w:t>’</w:t>
      </w:r>
      <w:r w:rsidRPr="000C4B57">
        <w:rPr>
          <w:i/>
        </w:rPr>
        <w:t xml:space="preserve"> previous educational experiences</w:t>
      </w:r>
      <w:r w:rsidRPr="00AE0779">
        <w:t>:</w:t>
      </w:r>
      <w:r w:rsidRPr="007A77C4">
        <w:t xml:space="preserve"> workers with negative earlier educational experience</w:t>
      </w:r>
      <w:r>
        <w:t>, or who had participated in VET to find that it was irrelevant or did not protect against dismissal,</w:t>
      </w:r>
      <w:r w:rsidRPr="007A77C4">
        <w:t xml:space="preserve"> were reluctant to train or approached learning with low confidenc</w:t>
      </w:r>
      <w:r w:rsidR="000C4B57">
        <w:t>e</w:t>
      </w:r>
      <w:r w:rsidR="00AE0779">
        <w:t>.</w:t>
      </w:r>
    </w:p>
    <w:p w:rsidR="00DF0B5C" w:rsidRPr="007A77C4" w:rsidRDefault="00DF0B5C" w:rsidP="00120C7F">
      <w:pPr>
        <w:pStyle w:val="Dotpoint1"/>
      </w:pPr>
      <w:r w:rsidRPr="000C4B57">
        <w:rPr>
          <w:i/>
        </w:rPr>
        <w:t xml:space="preserve">Potential returns </w:t>
      </w:r>
      <w:r w:rsidR="000C4B57">
        <w:rPr>
          <w:i/>
        </w:rPr>
        <w:t>from</w:t>
      </w:r>
      <w:r w:rsidRPr="000C4B57">
        <w:rPr>
          <w:i/>
        </w:rPr>
        <w:t xml:space="preserve"> education</w:t>
      </w:r>
      <w:r w:rsidR="002C01F9" w:rsidRPr="000C4B57">
        <w:rPr>
          <w:i/>
        </w:rPr>
        <w:t>—</w:t>
      </w:r>
      <w:r w:rsidRPr="000C4B57">
        <w:rPr>
          <w:i/>
        </w:rPr>
        <w:t>for employees and employers</w:t>
      </w:r>
      <w:r w:rsidRPr="00AE0779">
        <w:t>:</w:t>
      </w:r>
      <w:r w:rsidRPr="007A77C4">
        <w:t xml:space="preserve"> the prospect of a very low increase in pay made many workers reluctant to invest in education</w:t>
      </w:r>
      <w:r>
        <w:t>. Where employers saw weak returns on their investments (</w:t>
      </w:r>
      <w:r w:rsidR="00AE0779">
        <w:t>for example,</w:t>
      </w:r>
      <w:r>
        <w:t xml:space="preserve"> because of high rates of turnover)</w:t>
      </w:r>
      <w:r w:rsidR="00AE0779">
        <w:t>,</w:t>
      </w:r>
      <w:r>
        <w:t xml:space="preserve"> the</w:t>
      </w:r>
      <w:r w:rsidR="000C4B57">
        <w:t>y were also reluctant</w:t>
      </w:r>
      <w:r w:rsidR="00AE0779">
        <w:t>.</w:t>
      </w:r>
    </w:p>
    <w:p w:rsidR="00DF0B5C" w:rsidRPr="007A77C4" w:rsidRDefault="00DF0B5C" w:rsidP="00120C7F">
      <w:pPr>
        <w:pStyle w:val="Dotpoint1"/>
      </w:pPr>
      <w:r w:rsidRPr="000C4B57">
        <w:rPr>
          <w:i/>
        </w:rPr>
        <w:t>Industry qualification requirements and the national regulatory context</w:t>
      </w:r>
      <w:r w:rsidRPr="00AE0779">
        <w:t>:</w:t>
      </w:r>
      <w:r w:rsidRPr="007A77C4">
        <w:t xml:space="preserve"> </w:t>
      </w:r>
      <w:r>
        <w:t>t</w:t>
      </w:r>
      <w:r w:rsidRPr="007A77C4">
        <w:t xml:space="preserve">raining in many </w:t>
      </w:r>
      <w:r w:rsidR="00B67E65">
        <w:t>low-paid</w:t>
      </w:r>
      <w:r w:rsidRPr="007A77C4">
        <w:t xml:space="preserve"> occupations is shaped by regulatory requirements, for example, </w:t>
      </w:r>
      <w:r>
        <w:t>mandatory qualifications</w:t>
      </w:r>
      <w:r w:rsidRPr="007A77C4">
        <w:t xml:space="preserve"> and safety, rather than being oriented to the developm</w:t>
      </w:r>
      <w:r w:rsidR="000C4B57">
        <w:t>ent of workers and their longer-</w:t>
      </w:r>
      <w:r w:rsidRPr="007A77C4">
        <w:t>term careers and employment trajectories</w:t>
      </w:r>
      <w:r>
        <w:t>. National awards and industrial provisions also shape opportunity</w:t>
      </w:r>
      <w:r w:rsidR="00AE0779">
        <w:t>.</w:t>
      </w:r>
    </w:p>
    <w:p w:rsidR="00DF0B5C" w:rsidRDefault="00DF0B5C" w:rsidP="00120C7F">
      <w:pPr>
        <w:pStyle w:val="Dotpoint1"/>
      </w:pPr>
      <w:r w:rsidRPr="000C4B57">
        <w:rPr>
          <w:i/>
        </w:rPr>
        <w:t>Employer attitudes to and provision of training</w:t>
      </w:r>
      <w:r w:rsidRPr="00AE0779">
        <w:t>:</w:t>
      </w:r>
      <w:r w:rsidRPr="007A77C4">
        <w:t xml:space="preserve"> </w:t>
      </w:r>
      <w:r>
        <w:t>t</w:t>
      </w:r>
      <w:r w:rsidRPr="007A77C4">
        <w:t xml:space="preserve">here is great variability in employer commitment to </w:t>
      </w:r>
      <w:r>
        <w:t>VET</w:t>
      </w:r>
      <w:r w:rsidRPr="007A77C4">
        <w:t xml:space="preserve"> development and utilisation </w:t>
      </w:r>
      <w:r>
        <w:t>in</w:t>
      </w:r>
      <w:r w:rsidRPr="007A77C4">
        <w:t xml:space="preserve"> </w:t>
      </w:r>
      <w:r w:rsidR="00B67E65">
        <w:t>low-paid</w:t>
      </w:r>
      <w:r w:rsidRPr="007A77C4">
        <w:t xml:space="preserve"> </w:t>
      </w:r>
      <w:r>
        <w:t>occupations. Some of this variability reflects industry and product market differences. However, some of it is explained by local workplace strategies and local manager and supervisors</w:t>
      </w:r>
      <w:r w:rsidR="009105E1">
        <w:t>’</w:t>
      </w:r>
      <w:r>
        <w:t xml:space="preserve"> values and behaviour.</w:t>
      </w:r>
    </w:p>
    <w:p w:rsidR="008B3E69" w:rsidRDefault="00DF0B5C" w:rsidP="00120C7F">
      <w:pPr>
        <w:pStyle w:val="text"/>
      </w:pPr>
      <w:r>
        <w:t>Our</w:t>
      </w:r>
      <w:r w:rsidRPr="00545553">
        <w:t xml:space="preserve"> analysis suggests that a number of factors</w:t>
      </w:r>
      <w:r>
        <w:t xml:space="preserve"> strongly</w:t>
      </w:r>
      <w:r w:rsidRPr="00545553">
        <w:t xml:space="preserve"> </w:t>
      </w:r>
      <w:r w:rsidR="009105E1">
        <w:t>‘</w:t>
      </w:r>
      <w:r w:rsidRPr="00545553">
        <w:t>push</w:t>
      </w:r>
      <w:r w:rsidR="009105E1">
        <w:t>’</w:t>
      </w:r>
      <w:r w:rsidRPr="00545553">
        <w:t xml:space="preserve"> workers and students towards </w:t>
      </w:r>
      <w:r>
        <w:t>VET</w:t>
      </w:r>
      <w:r w:rsidRPr="00545553">
        <w:t xml:space="preserve"> (such as </w:t>
      </w:r>
      <w:r>
        <w:t>mandatory training)</w:t>
      </w:r>
      <w:r w:rsidR="00576745">
        <w:t>,</w:t>
      </w:r>
      <w:r>
        <w:t xml:space="preserve"> while other, weaker factors</w:t>
      </w:r>
      <w:r w:rsidRPr="00545553">
        <w:t xml:space="preserve"> attract or </w:t>
      </w:r>
      <w:r w:rsidR="009105E1">
        <w:t>‘</w:t>
      </w:r>
      <w:r w:rsidRPr="00545553">
        <w:t>pull</w:t>
      </w:r>
      <w:r w:rsidR="009105E1">
        <w:t>’</w:t>
      </w:r>
      <w:r w:rsidRPr="00545553">
        <w:t xml:space="preserve"> them (such as </w:t>
      </w:r>
      <w:r>
        <w:t>higher earnings</w:t>
      </w:r>
      <w:r w:rsidRPr="00545553">
        <w:t>).</w:t>
      </w:r>
      <w:r w:rsidR="00D7074A">
        <w:t xml:space="preserve"> </w:t>
      </w:r>
      <w:r>
        <w:t>Push factors are much stronger than pull factors for both employers and employees.</w:t>
      </w:r>
      <w:r w:rsidR="00D7074A">
        <w:t xml:space="preserve"> </w:t>
      </w:r>
      <w:r>
        <w:t>It</w:t>
      </w:r>
      <w:r w:rsidRPr="00545553">
        <w:t xml:space="preserve"> is useful to consider the</w:t>
      </w:r>
      <w:r>
        <w:t>se</w:t>
      </w:r>
      <w:r w:rsidRPr="00545553">
        <w:t xml:space="preserve"> </w:t>
      </w:r>
      <w:r w:rsidR="009105E1">
        <w:t>‘</w:t>
      </w:r>
      <w:r w:rsidRPr="00545553">
        <w:t>push</w:t>
      </w:r>
      <w:r w:rsidR="009105E1">
        <w:t>’</w:t>
      </w:r>
      <w:r w:rsidRPr="00545553">
        <w:t xml:space="preserve"> and </w:t>
      </w:r>
      <w:r w:rsidR="009105E1">
        <w:t>‘</w:t>
      </w:r>
      <w:r w:rsidRPr="00545553">
        <w:t>pull</w:t>
      </w:r>
      <w:r w:rsidR="009105E1">
        <w:t>’</w:t>
      </w:r>
      <w:r w:rsidRPr="00545553">
        <w:t xml:space="preserve"> factors for </w:t>
      </w:r>
      <w:r>
        <w:t xml:space="preserve">the </w:t>
      </w:r>
      <w:r w:rsidRPr="00545553">
        <w:t>three stakeholder groups: workers, employers and students</w:t>
      </w:r>
      <w:r w:rsidR="005E3564">
        <w:t>. These</w:t>
      </w:r>
      <w:r>
        <w:t xml:space="preserve"> </w:t>
      </w:r>
      <w:r w:rsidR="005E3564">
        <w:t>are</w:t>
      </w:r>
      <w:r>
        <w:t xml:space="preserve"> set out in table </w:t>
      </w:r>
      <w:r w:rsidR="00633D54">
        <w:t>9</w:t>
      </w:r>
      <w:r w:rsidRPr="00545553">
        <w:t xml:space="preserve">. </w:t>
      </w:r>
    </w:p>
    <w:p w:rsidR="002825AA" w:rsidRDefault="002825AA" w:rsidP="00AE0779">
      <w:pPr>
        <w:pStyle w:val="text"/>
        <w:ind w:right="132"/>
      </w:pPr>
      <w:r w:rsidRPr="00545553">
        <w:t xml:space="preserve">Table </w:t>
      </w:r>
      <w:r>
        <w:t>9</w:t>
      </w:r>
      <w:r w:rsidRPr="00545553">
        <w:t xml:space="preserve"> highlights that compliance, in one form or </w:t>
      </w:r>
      <w:proofErr w:type="gramStart"/>
      <w:r w:rsidRPr="00545553">
        <w:t>another,</w:t>
      </w:r>
      <w:proofErr w:type="gramEnd"/>
      <w:r w:rsidRPr="00545553">
        <w:t xml:space="preserve"> plays a large role in </w:t>
      </w:r>
      <w:r w:rsidR="009105E1">
        <w:t>‘</w:t>
      </w:r>
      <w:r>
        <w:t>pushing</w:t>
      </w:r>
      <w:r w:rsidR="009105E1">
        <w:t>’</w:t>
      </w:r>
      <w:r w:rsidRPr="00545553">
        <w:t xml:space="preserve"> </w:t>
      </w:r>
      <w:r>
        <w:t>VET in these occupations</w:t>
      </w:r>
      <w:r w:rsidRPr="00545553">
        <w:t>.</w:t>
      </w:r>
      <w:r w:rsidR="00D7074A">
        <w:t xml:space="preserve"> </w:t>
      </w:r>
      <w:r>
        <w:t xml:space="preserve">Policy changes that result in better rates of return, lower fees, spreading out payments, fewer time and travel demands and better spatial and temporal </w:t>
      </w:r>
      <w:r w:rsidR="009105E1">
        <w:t>‘</w:t>
      </w:r>
      <w:r>
        <w:t>fits</w:t>
      </w:r>
      <w:r w:rsidR="009105E1">
        <w:t>’</w:t>
      </w:r>
      <w:r>
        <w:t xml:space="preserve"> between life, work and VET (all of which save time and money) would be helpful. </w:t>
      </w:r>
      <w:r w:rsidRPr="00545553">
        <w:t xml:space="preserve">In the current system </w:t>
      </w:r>
      <w:r w:rsidR="00B67E65">
        <w:t>low-paid</w:t>
      </w:r>
      <w:r w:rsidRPr="00545553">
        <w:t xml:space="preserve"> workers </w:t>
      </w:r>
      <w:r>
        <w:t>experience very variable access to fee help, variable costs, and variable time burd</w:t>
      </w:r>
      <w:r w:rsidR="005E3564">
        <w:t>ens when participating in VET—</w:t>
      </w:r>
      <w:r>
        <w:t xml:space="preserve">with </w:t>
      </w:r>
      <w:r w:rsidR="0099086E">
        <w:t>certificate</w:t>
      </w:r>
      <w:r>
        <w:t xml:space="preserve"> III courses, for example, ranging from </w:t>
      </w:r>
      <w:r w:rsidR="005E3564">
        <w:t>four</w:t>
      </w:r>
      <w:r>
        <w:t xml:space="preserve"> days to years in length.</w:t>
      </w:r>
      <w:r w:rsidR="00D7074A">
        <w:t xml:space="preserve"> </w:t>
      </w:r>
    </w:p>
    <w:p w:rsidR="001D6DF6" w:rsidRDefault="00DF0B5C" w:rsidP="001D6DF6">
      <w:pPr>
        <w:pStyle w:val="tabletitle"/>
      </w:pPr>
      <w:bookmarkStart w:id="115" w:name="_Toc294258833"/>
      <w:r w:rsidRPr="00342398">
        <w:t xml:space="preserve">Table </w:t>
      </w:r>
      <w:r w:rsidR="00633D54">
        <w:t>9</w:t>
      </w:r>
      <w:r w:rsidR="005E3564">
        <w:tab/>
      </w:r>
      <w:r w:rsidR="009105E1">
        <w:t>‘</w:t>
      </w:r>
      <w:r w:rsidRPr="00342398">
        <w:t>Push</w:t>
      </w:r>
      <w:r w:rsidR="009105E1">
        <w:t>’</w:t>
      </w:r>
      <w:r w:rsidRPr="00342398">
        <w:t xml:space="preserve"> and </w:t>
      </w:r>
      <w:r w:rsidR="009105E1">
        <w:t>‘</w:t>
      </w:r>
      <w:r w:rsidR="00AE0779">
        <w:t>p</w:t>
      </w:r>
      <w:r w:rsidRPr="00342398">
        <w:t>ull</w:t>
      </w:r>
      <w:r w:rsidR="009105E1">
        <w:t>’</w:t>
      </w:r>
      <w:r w:rsidRPr="00342398">
        <w:t xml:space="preserve"> factors motivating </w:t>
      </w:r>
      <w:r>
        <w:t>VET</w:t>
      </w:r>
      <w:r w:rsidRPr="00342398">
        <w:t xml:space="preserve"> </w:t>
      </w:r>
      <w:r>
        <w:t xml:space="preserve">in </w:t>
      </w:r>
      <w:r w:rsidR="00B67E65">
        <w:t>low-paid</w:t>
      </w:r>
      <w:r>
        <w:t xml:space="preserve"> occupations, </w:t>
      </w:r>
      <w:r w:rsidRPr="00342398">
        <w:t>from the pe</w:t>
      </w:r>
      <w:r>
        <w:t>rspective</w:t>
      </w:r>
      <w:r w:rsidRPr="00342398">
        <w:t xml:space="preserve"> of workers, employers and students</w:t>
      </w:r>
      <w:bookmarkEnd w:id="115"/>
    </w:p>
    <w:tbl>
      <w:tblPr>
        <w:tblStyle w:val="TableGrid"/>
        <w:tblW w:w="8505"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BF"/>
      </w:tblPr>
      <w:tblGrid>
        <w:gridCol w:w="1318"/>
        <w:gridCol w:w="3593"/>
        <w:gridCol w:w="3594"/>
      </w:tblGrid>
      <w:tr w:rsidR="00DF0B5C" w:rsidRPr="00977CB6" w:rsidTr="00120C7F">
        <w:tc>
          <w:tcPr>
            <w:tcW w:w="1318" w:type="dxa"/>
            <w:tcBorders>
              <w:top w:val="single" w:sz="4" w:space="0" w:color="auto"/>
              <w:bottom w:val="single" w:sz="4" w:space="0" w:color="auto"/>
            </w:tcBorders>
            <w:shd w:val="clear" w:color="auto" w:fill="auto"/>
          </w:tcPr>
          <w:p w:rsidR="00DF0B5C" w:rsidRPr="00977CB6" w:rsidRDefault="00DF0B5C" w:rsidP="00120C7F">
            <w:pPr>
              <w:pStyle w:val="Tablehead1"/>
            </w:pPr>
          </w:p>
        </w:tc>
        <w:tc>
          <w:tcPr>
            <w:tcW w:w="3593" w:type="dxa"/>
            <w:tcBorders>
              <w:top w:val="single" w:sz="4" w:space="0" w:color="auto"/>
              <w:bottom w:val="single" w:sz="4" w:space="0" w:color="auto"/>
            </w:tcBorders>
            <w:shd w:val="clear" w:color="auto" w:fill="auto"/>
          </w:tcPr>
          <w:p w:rsidR="00DF0B5C" w:rsidRPr="00977CB6" w:rsidRDefault="009105E1" w:rsidP="00120C7F">
            <w:pPr>
              <w:pStyle w:val="Tablehead1"/>
            </w:pPr>
            <w:r>
              <w:t>‘</w:t>
            </w:r>
            <w:r w:rsidR="00DF0B5C" w:rsidRPr="00977CB6">
              <w:t>Push</w:t>
            </w:r>
            <w:r>
              <w:t>’</w:t>
            </w:r>
            <w:r w:rsidR="00DF0B5C" w:rsidRPr="00977CB6">
              <w:t xml:space="preserve"> factors</w:t>
            </w:r>
          </w:p>
        </w:tc>
        <w:tc>
          <w:tcPr>
            <w:tcW w:w="3594" w:type="dxa"/>
            <w:tcBorders>
              <w:top w:val="single" w:sz="4" w:space="0" w:color="auto"/>
              <w:bottom w:val="single" w:sz="4" w:space="0" w:color="auto"/>
            </w:tcBorders>
            <w:shd w:val="clear" w:color="auto" w:fill="auto"/>
          </w:tcPr>
          <w:p w:rsidR="00DF0B5C" w:rsidRPr="00977CB6" w:rsidRDefault="009105E1" w:rsidP="00120C7F">
            <w:pPr>
              <w:pStyle w:val="Tablehead1"/>
            </w:pPr>
            <w:r>
              <w:t>‘</w:t>
            </w:r>
            <w:r w:rsidR="00DF0B5C" w:rsidRPr="00977CB6">
              <w:t>Pull</w:t>
            </w:r>
            <w:r>
              <w:t>’</w:t>
            </w:r>
            <w:r w:rsidR="00DF0B5C" w:rsidRPr="00977CB6">
              <w:t xml:space="preserve"> factors</w:t>
            </w:r>
          </w:p>
        </w:tc>
      </w:tr>
      <w:tr w:rsidR="00DF0B5C" w:rsidRPr="00977CB6" w:rsidTr="00120C7F">
        <w:tc>
          <w:tcPr>
            <w:tcW w:w="1318" w:type="dxa"/>
            <w:tcBorders>
              <w:top w:val="single" w:sz="4" w:space="0" w:color="auto"/>
            </w:tcBorders>
            <w:shd w:val="clear" w:color="auto" w:fill="auto"/>
          </w:tcPr>
          <w:p w:rsidR="00DF0B5C" w:rsidRPr="00977CB6" w:rsidRDefault="00DF0B5C" w:rsidP="00120C7F">
            <w:pPr>
              <w:pStyle w:val="Tabletext"/>
            </w:pPr>
            <w:r w:rsidRPr="00977CB6">
              <w:t>Workers</w:t>
            </w:r>
          </w:p>
        </w:tc>
        <w:tc>
          <w:tcPr>
            <w:tcW w:w="3593" w:type="dxa"/>
            <w:tcBorders>
              <w:top w:val="single" w:sz="4" w:space="0" w:color="auto"/>
            </w:tcBorders>
            <w:shd w:val="clear" w:color="auto" w:fill="auto"/>
          </w:tcPr>
          <w:p w:rsidR="008B3E69" w:rsidRDefault="00DF0B5C" w:rsidP="00120C7F">
            <w:pPr>
              <w:pStyle w:val="Tabletext"/>
            </w:pPr>
            <w:r w:rsidRPr="00977CB6">
              <w:t>Compliance</w:t>
            </w:r>
            <w:r w:rsidR="008B3E69">
              <w:t>:</w:t>
            </w:r>
            <w:r w:rsidRPr="00977CB6">
              <w:t xml:space="preserve"> </w:t>
            </w:r>
          </w:p>
          <w:p w:rsidR="001D6DF6" w:rsidRDefault="00120C7F" w:rsidP="00120C7F">
            <w:pPr>
              <w:pStyle w:val="Tabletext"/>
              <w:ind w:left="227" w:hanging="227"/>
              <w:rPr>
                <w:rFonts w:eastAsia="Times New Roman" w:cs="Times New Roman"/>
                <w:kern w:val="28"/>
                <w:szCs w:val="24"/>
                <w:lang w:eastAsia="en-AU"/>
              </w:rPr>
            </w:pPr>
            <w:r>
              <w:sym w:font="Wingdings" w:char="F0B2"/>
            </w:r>
            <w:r>
              <w:tab/>
            </w:r>
            <w:r w:rsidR="00DF0B5C" w:rsidRPr="008B3E69">
              <w:t>to meet mandatory requirements facing the employer (e.g. health and safety, food safety)</w:t>
            </w:r>
          </w:p>
          <w:p w:rsidR="008B3E69" w:rsidRDefault="00120C7F" w:rsidP="00120C7F">
            <w:pPr>
              <w:pStyle w:val="Tabletext"/>
              <w:ind w:left="227" w:hanging="227"/>
            </w:pPr>
            <w:r>
              <w:sym w:font="Wingdings" w:char="F0B2"/>
            </w:r>
            <w:r>
              <w:tab/>
            </w:r>
            <w:r w:rsidR="001D6DF6" w:rsidRPr="001D6DF6">
              <w:t>mandatory requirement</w:t>
            </w:r>
            <w:r w:rsidR="008B3E69">
              <w:t>s</w:t>
            </w:r>
            <w:r w:rsidR="001D6DF6" w:rsidRPr="001D6DF6">
              <w:t xml:space="preserve"> for entry to employment</w:t>
            </w:r>
          </w:p>
          <w:p w:rsidR="001D6DF6" w:rsidRPr="001D6DF6" w:rsidRDefault="00120C7F" w:rsidP="00120C7F">
            <w:pPr>
              <w:pStyle w:val="Tabletext"/>
              <w:ind w:left="227" w:hanging="227"/>
            </w:pPr>
            <w:r>
              <w:sym w:font="Wingdings" w:char="F0B2"/>
            </w:r>
            <w:r>
              <w:tab/>
            </w:r>
            <w:r w:rsidR="001D6DF6" w:rsidRPr="001D6DF6">
              <w:t>to meet the requirements of government training subsidies</w:t>
            </w:r>
          </w:p>
        </w:tc>
        <w:tc>
          <w:tcPr>
            <w:tcW w:w="3594" w:type="dxa"/>
            <w:tcBorders>
              <w:top w:val="single" w:sz="4" w:space="0" w:color="auto"/>
            </w:tcBorders>
            <w:shd w:val="clear" w:color="auto" w:fill="auto"/>
          </w:tcPr>
          <w:p w:rsidR="00DF0B5C" w:rsidRPr="00977CB6" w:rsidRDefault="00DF0B5C" w:rsidP="00120C7F">
            <w:pPr>
              <w:pStyle w:val="Tabletext"/>
            </w:pPr>
            <w:r>
              <w:t>Reward for</w:t>
            </w:r>
            <w:r w:rsidRPr="00977CB6">
              <w:t xml:space="preserve"> qualifications</w:t>
            </w:r>
            <w:r>
              <w:t xml:space="preserve"> (weak</w:t>
            </w:r>
            <w:r w:rsidRPr="00977CB6">
              <w:t>)</w:t>
            </w:r>
          </w:p>
          <w:p w:rsidR="00DF0B5C" w:rsidRPr="00977CB6" w:rsidRDefault="008B3E69" w:rsidP="00120C7F">
            <w:pPr>
              <w:pStyle w:val="Tabletext"/>
            </w:pPr>
            <w:r>
              <w:t>More</w:t>
            </w:r>
            <w:r w:rsidR="00DF0B5C">
              <w:t xml:space="preserve"> responsibility</w:t>
            </w:r>
            <w:r>
              <w:t xml:space="preserve"> (weak</w:t>
            </w:r>
            <w:r w:rsidR="005E3564">
              <w:t>,</w:t>
            </w:r>
            <w:r>
              <w:t xml:space="preserve"> given flat job structures)</w:t>
            </w:r>
          </w:p>
          <w:p w:rsidR="00DF0B5C" w:rsidRPr="00977CB6" w:rsidRDefault="00DF0B5C" w:rsidP="00120C7F">
            <w:pPr>
              <w:pStyle w:val="Tabletext"/>
            </w:pPr>
            <w:r w:rsidRPr="00977CB6">
              <w:t>More job mobility</w:t>
            </w:r>
          </w:p>
          <w:p w:rsidR="00DF0B5C" w:rsidRPr="00977CB6" w:rsidRDefault="005E3564" w:rsidP="00120C7F">
            <w:pPr>
              <w:pStyle w:val="Tabletext"/>
            </w:pPr>
            <w:r>
              <w:t xml:space="preserve">Stepping </w:t>
            </w:r>
            <w:r w:rsidR="00DF0B5C" w:rsidRPr="00977CB6">
              <w:t xml:space="preserve">stone </w:t>
            </w:r>
            <w:r w:rsidR="00DF0B5C">
              <w:t>to</w:t>
            </w:r>
            <w:r w:rsidR="00DF0B5C" w:rsidRPr="00977CB6">
              <w:t xml:space="preserve"> future qualifications</w:t>
            </w:r>
          </w:p>
          <w:p w:rsidR="00DF0B5C" w:rsidRPr="00977CB6" w:rsidRDefault="00DF0B5C" w:rsidP="00120C7F">
            <w:pPr>
              <w:pStyle w:val="Tabletext"/>
            </w:pPr>
            <w:r>
              <w:t>Increase skills to make job easier/improve</w:t>
            </w:r>
            <w:r w:rsidRPr="00977CB6">
              <w:t xml:space="preserve"> level of care</w:t>
            </w:r>
          </w:p>
          <w:p w:rsidR="00DF0B5C" w:rsidRPr="00977CB6" w:rsidRDefault="00DF0B5C" w:rsidP="00120C7F">
            <w:pPr>
              <w:pStyle w:val="Tabletext"/>
              <w:spacing w:after="40"/>
            </w:pPr>
            <w:r>
              <w:t>Intrinsic rewards</w:t>
            </w:r>
            <w:r w:rsidR="002C01F9">
              <w:t>—</w:t>
            </w:r>
            <w:r w:rsidRPr="00977CB6">
              <w:t>love of learning</w:t>
            </w:r>
          </w:p>
        </w:tc>
      </w:tr>
      <w:tr w:rsidR="00DF0B5C" w:rsidRPr="00977CB6" w:rsidTr="00120C7F">
        <w:tc>
          <w:tcPr>
            <w:tcW w:w="1318" w:type="dxa"/>
            <w:shd w:val="clear" w:color="auto" w:fill="auto"/>
          </w:tcPr>
          <w:p w:rsidR="00DF0B5C" w:rsidRPr="00977CB6" w:rsidRDefault="00DF0B5C" w:rsidP="00120C7F">
            <w:pPr>
              <w:pStyle w:val="Tabletext"/>
            </w:pPr>
            <w:r w:rsidRPr="00977CB6">
              <w:t>Employers</w:t>
            </w:r>
          </w:p>
        </w:tc>
        <w:tc>
          <w:tcPr>
            <w:tcW w:w="3593" w:type="dxa"/>
            <w:shd w:val="clear" w:color="auto" w:fill="auto"/>
          </w:tcPr>
          <w:p w:rsidR="00DF0B5C" w:rsidRPr="00977CB6" w:rsidRDefault="00DF0B5C" w:rsidP="00120C7F">
            <w:pPr>
              <w:pStyle w:val="Tabletext"/>
            </w:pPr>
            <w:r w:rsidRPr="00977CB6">
              <w:t>Compliance</w:t>
            </w:r>
            <w:r w:rsidR="005E3564">
              <w:t xml:space="preserve">: </w:t>
            </w:r>
            <w:r w:rsidRPr="00977CB6">
              <w:t xml:space="preserve">to meet </w:t>
            </w:r>
            <w:r>
              <w:t>mandatory</w:t>
            </w:r>
            <w:r w:rsidRPr="00977CB6">
              <w:t xml:space="preserve"> requirements</w:t>
            </w:r>
          </w:p>
          <w:p w:rsidR="00DF0B5C" w:rsidRPr="00977CB6" w:rsidRDefault="00DF0B5C" w:rsidP="00120C7F">
            <w:pPr>
              <w:pStyle w:val="Tabletext"/>
            </w:pPr>
            <w:r w:rsidRPr="00977CB6">
              <w:t>Compliance</w:t>
            </w:r>
            <w:r w:rsidR="005E3564">
              <w:t xml:space="preserve">: </w:t>
            </w:r>
            <w:r w:rsidRPr="00977CB6">
              <w:t>to meet the demands of buyers (e.g. large supermarkets)</w:t>
            </w:r>
          </w:p>
          <w:p w:rsidR="00DF0B5C" w:rsidRPr="00977CB6" w:rsidRDefault="00DF0B5C" w:rsidP="00120C7F">
            <w:pPr>
              <w:pStyle w:val="Tabletext"/>
            </w:pPr>
            <w:r w:rsidRPr="00977CB6">
              <w:t>Compliance</w:t>
            </w:r>
            <w:r w:rsidR="005E3564">
              <w:t xml:space="preserve">: </w:t>
            </w:r>
            <w:r>
              <w:t>to meet the requirements of government training subsidies</w:t>
            </w:r>
          </w:p>
          <w:p w:rsidR="00DF0B5C" w:rsidRPr="00977CB6" w:rsidRDefault="00DF0B5C" w:rsidP="00120C7F">
            <w:pPr>
              <w:pStyle w:val="Tabletext"/>
            </w:pPr>
            <w:r w:rsidRPr="00977CB6">
              <w:t>Com</w:t>
            </w:r>
            <w:r>
              <w:t>pliance</w:t>
            </w:r>
            <w:r w:rsidR="005E3564">
              <w:t xml:space="preserve">: </w:t>
            </w:r>
            <w:r w:rsidRPr="00977CB6">
              <w:t>legislation</w:t>
            </w:r>
            <w:r>
              <w:t>, awards, enterprise ag</w:t>
            </w:r>
            <w:r w:rsidR="005E3564">
              <w:t>ree</w:t>
            </w:r>
            <w:r>
              <w:t>m</w:t>
            </w:r>
            <w:r w:rsidR="005E3564">
              <w:t>en</w:t>
            </w:r>
            <w:r>
              <w:t>ts</w:t>
            </w:r>
            <w:r w:rsidRPr="00977CB6">
              <w:t xml:space="preserve"> </w:t>
            </w:r>
            <w:r>
              <w:t>setting minimum qualifications</w:t>
            </w:r>
          </w:p>
          <w:p w:rsidR="00DF0B5C" w:rsidRPr="00977CB6" w:rsidRDefault="00DF0B5C" w:rsidP="00120C7F">
            <w:pPr>
              <w:pStyle w:val="Tabletext"/>
              <w:spacing w:after="40"/>
            </w:pPr>
            <w:r>
              <w:t>Eligibility for g</w:t>
            </w:r>
            <w:r w:rsidRPr="00977CB6">
              <w:t>overnment incentives</w:t>
            </w:r>
          </w:p>
        </w:tc>
        <w:tc>
          <w:tcPr>
            <w:tcW w:w="3594" w:type="dxa"/>
            <w:shd w:val="clear" w:color="auto" w:fill="auto"/>
          </w:tcPr>
          <w:p w:rsidR="00DF0B5C" w:rsidRPr="00977CB6" w:rsidRDefault="00DF0B5C" w:rsidP="00120C7F">
            <w:pPr>
              <w:pStyle w:val="Tabletext"/>
            </w:pPr>
            <w:r>
              <w:t>Improve</w:t>
            </w:r>
            <w:r w:rsidRPr="00977CB6">
              <w:t xml:space="preserve"> retention </w:t>
            </w:r>
          </w:p>
          <w:p w:rsidR="00DF0B5C" w:rsidRPr="00977CB6" w:rsidRDefault="00DF0B5C" w:rsidP="00120C7F">
            <w:pPr>
              <w:pStyle w:val="Tabletext"/>
            </w:pPr>
            <w:r w:rsidRPr="00977CB6">
              <w:t>Increase productivity</w:t>
            </w:r>
          </w:p>
          <w:p w:rsidR="00DF0B5C" w:rsidRPr="00977CB6" w:rsidRDefault="00DF0B5C" w:rsidP="00120C7F">
            <w:pPr>
              <w:pStyle w:val="Tabletext"/>
            </w:pPr>
            <w:r w:rsidRPr="00977CB6">
              <w:t>Improve workers</w:t>
            </w:r>
            <w:r w:rsidR="009105E1">
              <w:t>’</w:t>
            </w:r>
            <w:r w:rsidRPr="00977CB6">
              <w:t xml:space="preserve"> skills</w:t>
            </w:r>
          </w:p>
          <w:p w:rsidR="00DF0B5C" w:rsidRPr="00977CB6" w:rsidRDefault="00DF0B5C" w:rsidP="00120C7F">
            <w:pPr>
              <w:pStyle w:val="Tabletext"/>
            </w:pPr>
            <w:r w:rsidRPr="00977CB6">
              <w:t>Improve quality of work</w:t>
            </w:r>
          </w:p>
          <w:p w:rsidR="00DF0B5C" w:rsidRPr="00977CB6" w:rsidRDefault="00DF0B5C" w:rsidP="00120C7F">
            <w:pPr>
              <w:pStyle w:val="Tabletext"/>
            </w:pPr>
            <w:r w:rsidRPr="00977CB6">
              <w:t>Making a difference in workers</w:t>
            </w:r>
            <w:r w:rsidR="009105E1">
              <w:t>’</w:t>
            </w:r>
            <w:r w:rsidRPr="00977CB6">
              <w:t xml:space="preserve"> lives</w:t>
            </w:r>
          </w:p>
        </w:tc>
      </w:tr>
      <w:tr w:rsidR="00DF0B5C" w:rsidRPr="00977CB6" w:rsidTr="00120C7F">
        <w:tc>
          <w:tcPr>
            <w:tcW w:w="1318" w:type="dxa"/>
            <w:shd w:val="clear" w:color="auto" w:fill="auto"/>
          </w:tcPr>
          <w:p w:rsidR="00DF0B5C" w:rsidRPr="00977CB6" w:rsidRDefault="00DF0B5C" w:rsidP="00120C7F">
            <w:pPr>
              <w:pStyle w:val="Tabletext"/>
            </w:pPr>
            <w:r w:rsidRPr="00977CB6">
              <w:t>Students</w:t>
            </w:r>
          </w:p>
        </w:tc>
        <w:tc>
          <w:tcPr>
            <w:tcW w:w="3593" w:type="dxa"/>
            <w:shd w:val="clear" w:color="auto" w:fill="auto"/>
          </w:tcPr>
          <w:p w:rsidR="00DF0B5C" w:rsidRPr="00977CB6" w:rsidRDefault="00DF0B5C" w:rsidP="00120C7F">
            <w:pPr>
              <w:pStyle w:val="Tabletext"/>
            </w:pPr>
            <w:r>
              <w:t>Compliance</w:t>
            </w:r>
            <w:r w:rsidR="005E3564">
              <w:t xml:space="preserve">: </w:t>
            </w:r>
            <w:r w:rsidR="00AE0779">
              <w:t xml:space="preserve">to </w:t>
            </w:r>
            <w:r>
              <w:t>meet g</w:t>
            </w:r>
            <w:r w:rsidRPr="00977CB6">
              <w:t xml:space="preserve">overnment requirements (e.g. </w:t>
            </w:r>
            <w:proofErr w:type="spellStart"/>
            <w:r w:rsidRPr="00977CB6">
              <w:t>Centrelink</w:t>
            </w:r>
            <w:proofErr w:type="spellEnd"/>
            <w:r w:rsidRPr="00977CB6">
              <w:t>)</w:t>
            </w:r>
          </w:p>
          <w:p w:rsidR="00DF0B5C" w:rsidRPr="00977CB6" w:rsidRDefault="00DF0B5C" w:rsidP="00120C7F">
            <w:pPr>
              <w:pStyle w:val="Tabletext"/>
            </w:pPr>
            <w:r w:rsidRPr="00977CB6">
              <w:t>Compliance</w:t>
            </w:r>
            <w:r w:rsidR="005E3564">
              <w:t>: job entry,</w:t>
            </w:r>
            <w:r w:rsidRPr="00977CB6">
              <w:t xml:space="preserve"> mandatory qualifications</w:t>
            </w:r>
          </w:p>
        </w:tc>
        <w:tc>
          <w:tcPr>
            <w:tcW w:w="3594" w:type="dxa"/>
            <w:shd w:val="clear" w:color="auto" w:fill="auto"/>
          </w:tcPr>
          <w:p w:rsidR="00DF0B5C" w:rsidRPr="00977CB6" w:rsidRDefault="005E3564" w:rsidP="00120C7F">
            <w:pPr>
              <w:pStyle w:val="Tabletext"/>
            </w:pPr>
            <w:r>
              <w:t xml:space="preserve">Stepping </w:t>
            </w:r>
            <w:r w:rsidR="00DF0B5C">
              <w:t>s</w:t>
            </w:r>
            <w:r w:rsidR="00DF0B5C" w:rsidRPr="00977CB6">
              <w:t>tone to future qualifications</w:t>
            </w:r>
          </w:p>
          <w:p w:rsidR="00DF0B5C" w:rsidRPr="00977CB6" w:rsidRDefault="005E3564" w:rsidP="00120C7F">
            <w:pPr>
              <w:pStyle w:val="Tabletext"/>
            </w:pPr>
            <w:r>
              <w:t>Gain employment—</w:t>
            </w:r>
            <w:r w:rsidR="00DF0B5C">
              <w:t>e</w:t>
            </w:r>
            <w:r w:rsidR="00DF0B5C" w:rsidRPr="00977CB6">
              <w:t>arn money</w:t>
            </w:r>
            <w:r w:rsidR="00DF0B5C">
              <w:t>, change jobs</w:t>
            </w:r>
          </w:p>
          <w:p w:rsidR="00DF0B5C" w:rsidRPr="00977CB6" w:rsidRDefault="00DF0B5C" w:rsidP="00120C7F">
            <w:pPr>
              <w:pStyle w:val="Tabletext"/>
              <w:spacing w:after="40"/>
            </w:pPr>
            <w:r w:rsidRPr="00977CB6">
              <w:t xml:space="preserve">Personal </w:t>
            </w:r>
            <w:r>
              <w:t>interest</w:t>
            </w:r>
          </w:p>
        </w:tc>
      </w:tr>
    </w:tbl>
    <w:p w:rsidR="001D6DF6" w:rsidRDefault="00DF0B5C" w:rsidP="00120C7F">
      <w:pPr>
        <w:pStyle w:val="text-moreb4"/>
        <w:ind w:right="-9"/>
      </w:pPr>
      <w:r>
        <w:t xml:space="preserve">It also appears that some </w:t>
      </w:r>
      <w:r w:rsidR="00B67E65">
        <w:t>low-paid</w:t>
      </w:r>
      <w:r>
        <w:t xml:space="preserve"> workers and potential students are </w:t>
      </w:r>
      <w:r w:rsidRPr="00545553">
        <w:t xml:space="preserve">unaware of </w:t>
      </w:r>
      <w:r w:rsidR="005E3564">
        <w:t xml:space="preserve">the </w:t>
      </w:r>
      <w:r w:rsidRPr="00545553">
        <w:t xml:space="preserve">opportunities </w:t>
      </w:r>
      <w:r w:rsidR="00B725A2">
        <w:t>available from training</w:t>
      </w:r>
      <w:r w:rsidRPr="00545553">
        <w:t xml:space="preserve"> that could enable them to meet their </w:t>
      </w:r>
      <w:r w:rsidR="00B67E65">
        <w:t>work–life</w:t>
      </w:r>
      <w:r w:rsidRPr="00545553">
        <w:t xml:space="preserve"> needs. This requir</w:t>
      </w:r>
      <w:r>
        <w:t xml:space="preserve">es new </w:t>
      </w:r>
      <w:r>
        <w:lastRenderedPageBreak/>
        <w:t>thinking about community-</w:t>
      </w:r>
      <w:r w:rsidRPr="00545553">
        <w:t>based training, brokerage</w:t>
      </w:r>
      <w:r>
        <w:t xml:space="preserve"> supports</w:t>
      </w:r>
      <w:r w:rsidRPr="00545553">
        <w:t xml:space="preserve">, </w:t>
      </w:r>
      <w:r>
        <w:t xml:space="preserve">more </w:t>
      </w:r>
      <w:r w:rsidRPr="00545553">
        <w:rPr>
          <w:rFonts w:eastAsia="Calibri"/>
        </w:rPr>
        <w:t xml:space="preserve">student-centred or demand-driven funding, and </w:t>
      </w:r>
      <w:r>
        <w:rPr>
          <w:rFonts w:eastAsia="Calibri"/>
        </w:rPr>
        <w:t xml:space="preserve">more </w:t>
      </w:r>
      <w:r>
        <w:t>worker voice about VET and its provision</w:t>
      </w:r>
      <w:r w:rsidRPr="00545553">
        <w:t xml:space="preserve">. </w:t>
      </w:r>
      <w:r>
        <w:t>Better</w:t>
      </w:r>
      <w:r w:rsidRPr="00545553">
        <w:t xml:space="preserve"> career</w:t>
      </w:r>
      <w:r>
        <w:t>, course, fee, cost</w:t>
      </w:r>
      <w:r w:rsidR="00120C7F">
        <w:t> </w:t>
      </w:r>
      <w:r w:rsidRPr="00545553">
        <w:t>and labour market information, including for casual workers</w:t>
      </w:r>
      <w:r>
        <w:t>,</w:t>
      </w:r>
      <w:r w:rsidRPr="00545553">
        <w:t xml:space="preserve"> </w:t>
      </w:r>
      <w:r>
        <w:t>might hel</w:t>
      </w:r>
      <w:r w:rsidRPr="00545553">
        <w:t xml:space="preserve">p them identify pathways to </w:t>
      </w:r>
      <w:r w:rsidR="008B3E69">
        <w:t xml:space="preserve">VET and to </w:t>
      </w:r>
      <w:r w:rsidRPr="00545553">
        <w:t>more secure work.</w:t>
      </w:r>
      <w:r>
        <w:t xml:space="preserve"> </w:t>
      </w:r>
      <w:proofErr w:type="gramStart"/>
      <w:r>
        <w:t xml:space="preserve">The high proportion </w:t>
      </w:r>
      <w:r w:rsidR="005E3564">
        <w:t>of casual workers in these jobs</w:t>
      </w:r>
      <w:r>
        <w:t xml:space="preserve"> and the low rate of return that many employers and casuals expect to ear</w:t>
      </w:r>
      <w:r w:rsidR="005E3564">
        <w:t>n on investment in their skills</w:t>
      </w:r>
      <w:r>
        <w:t xml:space="preserve"> act as a systemic disincentive to train for many </w:t>
      </w:r>
      <w:r w:rsidR="00B67E65">
        <w:t>low-paid</w:t>
      </w:r>
      <w:r>
        <w:t xml:space="preserve"> workers.</w:t>
      </w:r>
      <w:proofErr w:type="gramEnd"/>
      <w:r>
        <w:t xml:space="preserve"> Australia</w:t>
      </w:r>
      <w:r w:rsidR="009105E1">
        <w:t>’</w:t>
      </w:r>
      <w:r>
        <w:t xml:space="preserve">s industrial and employment relations </w:t>
      </w:r>
      <w:r w:rsidR="00C977E8">
        <w:t>system, which</w:t>
      </w:r>
      <w:r>
        <w:t xml:space="preserve"> results in a high proportion of casual workers, </w:t>
      </w:r>
      <w:r w:rsidR="008B3E69">
        <w:t xml:space="preserve">thus </w:t>
      </w:r>
      <w:r>
        <w:t xml:space="preserve">has a significant indirect effect on </w:t>
      </w:r>
      <w:r w:rsidR="008B3E69">
        <w:t xml:space="preserve">the </w:t>
      </w:r>
      <w:r>
        <w:t>VET</w:t>
      </w:r>
      <w:r w:rsidR="008B3E69">
        <w:t xml:space="preserve"> possibilities available to </w:t>
      </w:r>
      <w:r w:rsidR="00B67E65">
        <w:t>low-paid</w:t>
      </w:r>
      <w:r w:rsidR="008B3E69">
        <w:t xml:space="preserve"> workers</w:t>
      </w:r>
      <w:r>
        <w:t xml:space="preserve">. This effect is especially visited upon </w:t>
      </w:r>
      <w:r w:rsidR="00B67E65">
        <w:t>low-paid</w:t>
      </w:r>
      <w:r>
        <w:t xml:space="preserve"> workers in areas like aged care and retail, despite the long tenure of</w:t>
      </w:r>
      <w:r w:rsidR="00120C7F">
        <w:t> </w:t>
      </w:r>
      <w:r>
        <w:t xml:space="preserve">many such </w:t>
      </w:r>
      <w:r w:rsidR="009105E1">
        <w:t>‘</w:t>
      </w:r>
      <w:r>
        <w:t>casual</w:t>
      </w:r>
      <w:r w:rsidR="009105E1">
        <w:t>’</w:t>
      </w:r>
      <w:r>
        <w:t xml:space="preserve"> workers. </w:t>
      </w:r>
    </w:p>
    <w:p w:rsidR="00916A6C" w:rsidRDefault="00DF0B5C" w:rsidP="00DB7505">
      <w:pPr>
        <w:pStyle w:val="text"/>
      </w:pPr>
      <w:r>
        <w:t xml:space="preserve">In the next section, we turn to actions that will help improve the circumstances of </w:t>
      </w:r>
      <w:r w:rsidR="00B67E65">
        <w:t>low-paid</w:t>
      </w:r>
      <w:r>
        <w:t xml:space="preserve"> workers</w:t>
      </w:r>
      <w:r w:rsidR="00624324">
        <w:t xml:space="preserve">, who are disproportionately women, </w:t>
      </w:r>
      <w:r>
        <w:t xml:space="preserve">in the context of their </w:t>
      </w:r>
      <w:r w:rsidR="009576D7">
        <w:t>work–life</w:t>
      </w:r>
      <w:r>
        <w:t xml:space="preserve"> circumstances, especially in relation to VET.</w:t>
      </w:r>
    </w:p>
    <w:bookmarkEnd w:id="55"/>
    <w:p w:rsidR="006C7068" w:rsidRDefault="006C7068">
      <w:pPr>
        <w:spacing w:before="0"/>
      </w:pPr>
      <w:r>
        <w:br w:type="page"/>
      </w:r>
    </w:p>
    <w:p w:rsidR="00EC174C" w:rsidRPr="002F31EB" w:rsidRDefault="00833922" w:rsidP="00617D96">
      <w:pPr>
        <w:pStyle w:val="Heading1"/>
      </w:pPr>
      <w:bookmarkStart w:id="116" w:name="_Toc266098609"/>
      <w:bookmarkStart w:id="117" w:name="_Toc280697287"/>
      <w:bookmarkStart w:id="118" w:name="_Toc456000800"/>
      <w:bookmarkStart w:id="119" w:name="_Toc457122465"/>
      <w:r>
        <w:lastRenderedPageBreak/>
        <w:br/>
      </w:r>
      <w:r>
        <w:br/>
      </w:r>
      <w:bookmarkStart w:id="120" w:name="_Toc294532645"/>
      <w:r w:rsidR="00EC174C" w:rsidRPr="002F31EB">
        <w:t xml:space="preserve">Implications for </w:t>
      </w:r>
      <w:bookmarkEnd w:id="116"/>
      <w:bookmarkEnd w:id="117"/>
      <w:r w:rsidR="00624324">
        <w:t>a</w:t>
      </w:r>
      <w:r w:rsidR="00747EC1">
        <w:t>ction</w:t>
      </w:r>
      <w:bookmarkEnd w:id="120"/>
    </w:p>
    <w:p w:rsidR="00C81886" w:rsidRDefault="00C81886" w:rsidP="00833922">
      <w:pPr>
        <w:pStyle w:val="text"/>
        <w:spacing w:before="440"/>
      </w:pPr>
      <w:r>
        <w:t xml:space="preserve">This study shows that institutions matter a great deal to </w:t>
      </w:r>
      <w:r w:rsidR="008B3E69">
        <w:t xml:space="preserve">the ways in which VET can assist those in </w:t>
      </w:r>
      <w:r w:rsidR="00B67E65">
        <w:t>low-paid</w:t>
      </w:r>
      <w:r w:rsidR="008B3E69">
        <w:t xml:space="preserve"> occupations. These</w:t>
      </w:r>
      <w:r>
        <w:t xml:space="preserve"> institutions include labour market </w:t>
      </w:r>
      <w:r w:rsidR="008B3E69">
        <w:t>structures</w:t>
      </w:r>
      <w:r>
        <w:t xml:space="preserve"> that shape wage and qualification outcomes, workplaces, </w:t>
      </w:r>
      <w:r w:rsidR="008B3E69">
        <w:t>VET</w:t>
      </w:r>
      <w:r>
        <w:t xml:space="preserve"> organisations, unions, </w:t>
      </w:r>
      <w:r w:rsidR="008B3E69">
        <w:t xml:space="preserve">the welfare system, </w:t>
      </w:r>
      <w:r>
        <w:t>and the institutions of care and social reproduction</w:t>
      </w:r>
      <w:r w:rsidR="00624324">
        <w:t>,</w:t>
      </w:r>
      <w:r>
        <w:t xml:space="preserve"> including the family. Different settings </w:t>
      </w:r>
      <w:r w:rsidR="008B3E69">
        <w:t xml:space="preserve">in each of these </w:t>
      </w:r>
      <w:r>
        <w:t xml:space="preserve">are important to outcomes for </w:t>
      </w:r>
      <w:r w:rsidR="00D11D9C">
        <w:t>lower-paid</w:t>
      </w:r>
      <w:r>
        <w:t xml:space="preserve"> workers</w:t>
      </w:r>
      <w:r w:rsidR="002C01F9">
        <w:t>—</w:t>
      </w:r>
      <w:r>
        <w:t xml:space="preserve">to their mobility, skill </w:t>
      </w:r>
      <w:r w:rsidR="008B3E69">
        <w:t xml:space="preserve">use and </w:t>
      </w:r>
      <w:r>
        <w:t xml:space="preserve">development, and their wages and social income. These affect </w:t>
      </w:r>
      <w:r w:rsidR="00D11D9C">
        <w:t>lower-paid</w:t>
      </w:r>
      <w:r>
        <w:t xml:space="preserve"> workers themselves, and their households and communities. Our analysis of the </w:t>
      </w:r>
      <w:r w:rsidR="009576D7">
        <w:t>work–life</w:t>
      </w:r>
      <w:r>
        <w:t xml:space="preserve"> and </w:t>
      </w:r>
      <w:r w:rsidR="008B3E69">
        <w:t>VET</w:t>
      </w:r>
      <w:r>
        <w:t xml:space="preserve"> circumstances of </w:t>
      </w:r>
      <w:r w:rsidR="00D11D9C">
        <w:t>lower-paid</w:t>
      </w:r>
      <w:r>
        <w:t xml:space="preserve"> workers shows that relevant institutions extend well beyond the conventionally analysed spheres of the workplace and formal VET institutions (both of which are important), to include educational institutions more broadly, family and community circumstances, and the social, time, money and gender norms and regimes that shape the particular experiences of </w:t>
      </w:r>
      <w:r w:rsidR="00D11D9C">
        <w:t>lower-paid</w:t>
      </w:r>
      <w:r>
        <w:t xml:space="preserve"> workers. Some settings within these institutions are much more helpful than others. </w:t>
      </w:r>
      <w:r w:rsidR="008B3E69">
        <w:t xml:space="preserve">The significantly worse </w:t>
      </w:r>
      <w:r w:rsidR="009576D7">
        <w:t>work–life</w:t>
      </w:r>
      <w:r w:rsidR="008B3E69">
        <w:t xml:space="preserve"> circumstances of </w:t>
      </w:r>
      <w:r w:rsidR="00B67E65">
        <w:t>low-paid</w:t>
      </w:r>
      <w:r w:rsidR="008B3E69">
        <w:t xml:space="preserve"> workers, especially those engaged in education, suggests that more needs to be done to relieve those pressures, including freeing up more time and </w:t>
      </w:r>
      <w:r w:rsidR="00624324">
        <w:t xml:space="preserve">financial support over the life </w:t>
      </w:r>
      <w:r w:rsidR="008B3E69">
        <w:t>cycle.</w:t>
      </w:r>
    </w:p>
    <w:p w:rsidR="00C81886" w:rsidRPr="00D66401" w:rsidRDefault="00C81886" w:rsidP="00AE0779">
      <w:pPr>
        <w:pStyle w:val="Heading2"/>
      </w:pPr>
      <w:bookmarkStart w:id="121" w:name="_Toc294532646"/>
      <w:r>
        <w:t>Same pressures, different outcomes: i</w:t>
      </w:r>
      <w:r w:rsidRPr="00D66401">
        <w:t>nstitutions matter</w:t>
      </w:r>
      <w:bookmarkEnd w:id="121"/>
    </w:p>
    <w:p w:rsidR="00C81886" w:rsidRDefault="00C81886" w:rsidP="00AE0779">
      <w:pPr>
        <w:pStyle w:val="text"/>
      </w:pPr>
      <w:r>
        <w:t>I</w:t>
      </w:r>
      <w:r w:rsidR="00624324">
        <w:t>nternational research about low-</w:t>
      </w:r>
      <w:r>
        <w:t xml:space="preserve">wage work in wealthy countries has </w:t>
      </w:r>
      <w:r w:rsidR="00624324">
        <w:t>intensified</w:t>
      </w:r>
      <w:r>
        <w:t xml:space="preserve"> ove</w:t>
      </w:r>
      <w:r w:rsidR="00624324">
        <w:t xml:space="preserve">r the past decade through </w:t>
      </w:r>
      <w:proofErr w:type="spellStart"/>
      <w:r w:rsidR="00624324">
        <w:t>multi</w:t>
      </w:r>
      <w:r>
        <w:t>me</w:t>
      </w:r>
      <w:r w:rsidR="00624324">
        <w:t>thod</w:t>
      </w:r>
      <w:proofErr w:type="spellEnd"/>
      <w:r w:rsidR="00624324">
        <w:t xml:space="preserve"> studies that explore macro</w:t>
      </w:r>
      <w:r>
        <w:t xml:space="preserve">economic data as well as industry-level and workplace-level studies. This work shows, for example, that in a country like the US (with a quarter of its workers defined as </w:t>
      </w:r>
      <w:r w:rsidR="00D11D9C">
        <w:t>lower-paid</w:t>
      </w:r>
      <w:r>
        <w:t xml:space="preserve">), most firms have met the economic pressures of the past </w:t>
      </w:r>
      <w:r w:rsidR="00624324">
        <w:t>30 years with cost-</w:t>
      </w:r>
      <w:r>
        <w:t xml:space="preserve">cutting (like labour intensification and wage cuts); however, some firms have taken a </w:t>
      </w:r>
      <w:r w:rsidR="009105E1">
        <w:t>‘</w:t>
      </w:r>
      <w:r>
        <w:t>high road</w:t>
      </w:r>
      <w:r w:rsidR="009105E1">
        <w:t>’</w:t>
      </w:r>
      <w:r>
        <w:t xml:space="preserve"> strategy of technological innovation and investment, </w:t>
      </w:r>
      <w:r w:rsidRPr="00426E9B">
        <w:t>skill development and work reorganisation (</w:t>
      </w:r>
      <w:proofErr w:type="spellStart"/>
      <w:r w:rsidRPr="00426E9B">
        <w:t>Appelbaum</w:t>
      </w:r>
      <w:proofErr w:type="spellEnd"/>
      <w:r w:rsidRPr="00426E9B">
        <w:t xml:space="preserve">, Bernhardt </w:t>
      </w:r>
      <w:r>
        <w:t>&amp;</w:t>
      </w:r>
      <w:r w:rsidRPr="00426E9B">
        <w:t xml:space="preserve"> </w:t>
      </w:r>
      <w:proofErr w:type="spellStart"/>
      <w:r w:rsidRPr="00426E9B">
        <w:t>Murnane</w:t>
      </w:r>
      <w:proofErr w:type="spellEnd"/>
      <w:r w:rsidRPr="00426E9B">
        <w:t xml:space="preserve"> 2003).</w:t>
      </w:r>
      <w:r>
        <w:t xml:space="preserve"> </w:t>
      </w:r>
    </w:p>
    <w:p w:rsidR="00C81886" w:rsidRDefault="00C81886" w:rsidP="00833922">
      <w:pPr>
        <w:pStyle w:val="text"/>
      </w:pPr>
      <w:r>
        <w:t xml:space="preserve">Recent comparative, industry-based studies of job quality in France, Germany, the UK, Denmark, the US and the Netherlands suggest a typology of employment regimes: inclusive, </w:t>
      </w:r>
      <w:r w:rsidRPr="00426E9B">
        <w:t>dualist or market regimes (</w:t>
      </w:r>
      <w:proofErr w:type="spellStart"/>
      <w:r w:rsidRPr="00426E9B">
        <w:t>Gallie</w:t>
      </w:r>
      <w:proofErr w:type="spellEnd"/>
      <w:r w:rsidRPr="00426E9B">
        <w:t xml:space="preserve"> 2007; </w:t>
      </w:r>
      <w:proofErr w:type="spellStart"/>
      <w:r w:rsidRPr="00426E9B">
        <w:t>Gautie</w:t>
      </w:r>
      <w:proofErr w:type="spellEnd"/>
      <w:r w:rsidRPr="00426E9B">
        <w:t xml:space="preserve"> </w:t>
      </w:r>
      <w:r>
        <w:t>&amp;</w:t>
      </w:r>
      <w:r w:rsidRPr="00426E9B">
        <w:t xml:space="preserve"> Schmitt 2010), defined as follows:</w:t>
      </w:r>
      <w:r>
        <w:t xml:space="preserve"> </w:t>
      </w:r>
    </w:p>
    <w:p w:rsidR="00C81886" w:rsidRDefault="00C81886" w:rsidP="002825AA">
      <w:pPr>
        <w:pStyle w:val="Dotpoint1"/>
      </w:pPr>
      <w:r w:rsidRPr="002F0BFD">
        <w:rPr>
          <w:i/>
        </w:rPr>
        <w:t>inclusive</w:t>
      </w:r>
      <w:r w:rsidRPr="00540769">
        <w:t xml:space="preserve"> (</w:t>
      </w:r>
      <w:r w:rsidR="00624324">
        <w:t>that is,</w:t>
      </w:r>
      <w:r w:rsidRPr="00540769">
        <w:t xml:space="preserve"> most citizens can participate in work, VET and </w:t>
      </w:r>
      <w:r w:rsidR="00624324">
        <w:t>family life)</w:t>
      </w:r>
    </w:p>
    <w:p w:rsidR="00C81886" w:rsidRDefault="00C81886" w:rsidP="002825AA">
      <w:pPr>
        <w:pStyle w:val="Dotpoint1"/>
      </w:pPr>
      <w:r w:rsidRPr="002F0BFD">
        <w:rPr>
          <w:i/>
        </w:rPr>
        <w:t>dualist</w:t>
      </w:r>
      <w:r w:rsidRPr="00540769">
        <w:t xml:space="preserve"> (</w:t>
      </w:r>
      <w:r w:rsidR="00624324">
        <w:t>that is,</w:t>
      </w:r>
      <w:r w:rsidR="00624324" w:rsidRPr="00540769">
        <w:t xml:space="preserve"> </w:t>
      </w:r>
      <w:r>
        <w:t xml:space="preserve">at least </w:t>
      </w:r>
      <w:r w:rsidR="00624324">
        <w:t xml:space="preserve">two </w:t>
      </w:r>
      <w:r w:rsidRPr="00540769">
        <w:t>tracks exist</w:t>
      </w:r>
      <w:r w:rsidR="00624324">
        <w:t>,</w:t>
      </w:r>
      <w:r w:rsidRPr="00540769">
        <w:t xml:space="preserve"> whereby some groups of workers</w:t>
      </w:r>
      <w:r w:rsidR="00624324">
        <w:t xml:space="preserve">, </w:t>
      </w:r>
      <w:r>
        <w:t>most commonly</w:t>
      </w:r>
      <w:r w:rsidRPr="00540769">
        <w:t xml:space="preserve"> full-timers, men, people without </w:t>
      </w:r>
      <w:r>
        <w:t>caring responsibilities, or</w:t>
      </w:r>
      <w:r w:rsidRPr="00540769">
        <w:t xml:space="preserve"> those with past positive</w:t>
      </w:r>
      <w:r w:rsidR="00624324">
        <w:t xml:space="preserve"> educational experiences,</w:t>
      </w:r>
      <w:r w:rsidRPr="00540769">
        <w:t xml:space="preserve"> can </w:t>
      </w:r>
      <w:r>
        <w:t>participate</w:t>
      </w:r>
      <w:r w:rsidR="00624324">
        <w:t>, while others cannot)</w:t>
      </w:r>
    </w:p>
    <w:p w:rsidR="00C81886" w:rsidRPr="00540769" w:rsidRDefault="00C81886" w:rsidP="002825AA">
      <w:pPr>
        <w:pStyle w:val="Dotpoint1"/>
      </w:pPr>
      <w:proofErr w:type="gramStart"/>
      <w:r w:rsidRPr="002F0BFD">
        <w:rPr>
          <w:i/>
        </w:rPr>
        <w:t>market-based</w:t>
      </w:r>
      <w:proofErr w:type="gramEnd"/>
      <w:r>
        <w:t xml:space="preserve"> or </w:t>
      </w:r>
      <w:r w:rsidRPr="00AC3CEB">
        <w:rPr>
          <w:i/>
        </w:rPr>
        <w:t>exclusionary</w:t>
      </w:r>
      <w:r>
        <w:t xml:space="preserve"> (</w:t>
      </w:r>
      <w:r w:rsidR="00624324">
        <w:t>that is,</w:t>
      </w:r>
      <w:r w:rsidR="00624324" w:rsidRPr="00540769">
        <w:t xml:space="preserve"> </w:t>
      </w:r>
      <w:r>
        <w:t xml:space="preserve">economic resources buy superior outcomes, and economic power approximates advantage and </w:t>
      </w:r>
      <w:r w:rsidR="00D823FC">
        <w:t xml:space="preserve">enables </w:t>
      </w:r>
      <w:r>
        <w:t>both educational and work/family success).</w:t>
      </w:r>
      <w:r w:rsidR="00D7074A">
        <w:t xml:space="preserve"> </w:t>
      </w:r>
    </w:p>
    <w:p w:rsidR="00C81886" w:rsidRDefault="00C81886" w:rsidP="00833922">
      <w:pPr>
        <w:pStyle w:val="text"/>
      </w:pPr>
      <w:r>
        <w:t>While countries can be categorised according to their type at a point in time (</w:t>
      </w:r>
      <w:r w:rsidR="00C02BAF">
        <w:t>for example,</w:t>
      </w:r>
      <w:r>
        <w:t xml:space="preserve"> Denmark is currently inclusive, Germany dualist, and the US market-based and exclusionary), these </w:t>
      </w:r>
      <w:r w:rsidR="009105E1">
        <w:t>‘</w:t>
      </w:r>
      <w:r>
        <w:t>types</w:t>
      </w:r>
      <w:r w:rsidR="009105E1">
        <w:t>’</w:t>
      </w:r>
      <w:r>
        <w:t xml:space="preserve"> are not necessarily static: they change over time. However, such change is </w:t>
      </w:r>
      <w:r w:rsidR="009105E1">
        <w:t>‘</w:t>
      </w:r>
      <w:r>
        <w:t>path dependent</w:t>
      </w:r>
      <w:r w:rsidR="009105E1">
        <w:t>’</w:t>
      </w:r>
      <w:r>
        <w:t xml:space="preserve"> (</w:t>
      </w:r>
      <w:r w:rsidR="00C02BAF">
        <w:t>that is,</w:t>
      </w:r>
      <w:r w:rsidR="00C02BAF" w:rsidRPr="00540769">
        <w:t xml:space="preserve"> </w:t>
      </w:r>
      <w:r>
        <w:t xml:space="preserve">what happens next is shaped by what has happened before and its institutional legacy). </w:t>
      </w:r>
    </w:p>
    <w:p w:rsidR="00C81886" w:rsidRDefault="00C81886" w:rsidP="00833922">
      <w:pPr>
        <w:pStyle w:val="text"/>
      </w:pPr>
      <w:r>
        <w:t xml:space="preserve">Our analysis of the experiences of </w:t>
      </w:r>
      <w:r w:rsidR="00D11D9C">
        <w:t>lower-paid</w:t>
      </w:r>
      <w:r w:rsidR="00C02BAF">
        <w:t xml:space="preserve"> workers and lower-</w:t>
      </w:r>
      <w:r>
        <w:t xml:space="preserve">educated students in VET in Australia, in the context of their </w:t>
      </w:r>
      <w:r w:rsidR="009576D7">
        <w:t>work–life</w:t>
      </w:r>
      <w:r>
        <w:t xml:space="preserve"> circumstances, confirms the findings of </w:t>
      </w:r>
      <w:r w:rsidR="00D823FC">
        <w:t>these</w:t>
      </w:r>
      <w:r>
        <w:t xml:space="preserve"> studies </w:t>
      </w:r>
      <w:r>
        <w:lastRenderedPageBreak/>
        <w:t>about the importance of institutions</w:t>
      </w:r>
      <w:r w:rsidR="00C02BAF">
        <w:t xml:space="preserve"> and their settings,</w:t>
      </w:r>
      <w:r w:rsidR="00D823FC">
        <w:t xml:space="preserve"> </w:t>
      </w:r>
      <w:r>
        <w:t>to outcomes. Labour law and its enforcement, minimum wage provisions, different forms of employer organisation, social welfare systems, training subsidies, income support and fac</w:t>
      </w:r>
      <w:r w:rsidR="00C02BAF">
        <w:t>ilities, the nature of employer–</w:t>
      </w:r>
      <w:r>
        <w:t xml:space="preserve">employee cooperation, unionisation and regional cooperation </w:t>
      </w:r>
      <w:r w:rsidR="00C02BAF">
        <w:t>relating to</w:t>
      </w:r>
      <w:r>
        <w:t xml:space="preserve"> skill development and employment are all potentially influential. </w:t>
      </w:r>
    </w:p>
    <w:p w:rsidR="00C81886" w:rsidRDefault="00C81886" w:rsidP="00833922">
      <w:pPr>
        <w:pStyle w:val="text"/>
      </w:pPr>
      <w:r>
        <w:t>Australia</w:t>
      </w:r>
      <w:r w:rsidR="009105E1">
        <w:t>’</w:t>
      </w:r>
      <w:r>
        <w:t xml:space="preserve">s historical and current social norms in favour of a fair labour market create a foundation on which to consolidate a strong set of </w:t>
      </w:r>
      <w:r w:rsidR="009105E1">
        <w:t>‘</w:t>
      </w:r>
      <w:r>
        <w:t>pathways</w:t>
      </w:r>
      <w:r w:rsidR="009105E1">
        <w:t>’</w:t>
      </w:r>
      <w:r>
        <w:t xml:space="preserve"> for </w:t>
      </w:r>
      <w:r w:rsidR="00D11D9C">
        <w:t>lower-paid</w:t>
      </w:r>
      <w:r>
        <w:t xml:space="preserve"> workers as they navigate their work, VET and </w:t>
      </w:r>
      <w:r w:rsidR="009576D7">
        <w:t>work–life</w:t>
      </w:r>
      <w:r>
        <w:t xml:space="preserve"> circumstances. </w:t>
      </w:r>
      <w:r w:rsidR="00536469">
        <w:t>However, i</w:t>
      </w:r>
      <w:r>
        <w:t xml:space="preserve">f that system is to be inclusive in its effects, in the context of changing </w:t>
      </w:r>
      <w:r w:rsidR="00C02BAF">
        <w:t xml:space="preserve">the </w:t>
      </w:r>
      <w:r w:rsidR="009576D7">
        <w:t>work–life</w:t>
      </w:r>
      <w:r>
        <w:t xml:space="preserve"> circumstances for many men and women, then its institutions need to adapt. For example, if female, casual and part-time workers</w:t>
      </w:r>
      <w:r w:rsidR="009105E1">
        <w:t>’</w:t>
      </w:r>
      <w:r>
        <w:t xml:space="preserve"> numbers grow, as they have in Australia in the past 25 years (especially in the 1980s and 1990s), then ways of ensuring that they are not excluded from training need to be found. Without such action</w:t>
      </w:r>
      <w:r w:rsidR="00C02BAF">
        <w:t>,</w:t>
      </w:r>
      <w:r w:rsidR="00D7074A">
        <w:t xml:space="preserve"> </w:t>
      </w:r>
      <w:r>
        <w:t>exclusion</w:t>
      </w:r>
      <w:r w:rsidR="00536469">
        <w:t xml:space="preserve"> becomes endemic</w:t>
      </w:r>
      <w:r>
        <w:t xml:space="preserve"> </w:t>
      </w:r>
      <w:r w:rsidR="00536469">
        <w:t>and expansive</w:t>
      </w:r>
      <w:r>
        <w:t>. If VET provision is increasingly market-based</w:t>
      </w:r>
      <w:r w:rsidR="0090391F">
        <w:t>,</w:t>
      </w:r>
      <w:r>
        <w:t xml:space="preserve"> then steps to permit those with weak market power</w:t>
      </w:r>
      <w:r w:rsidR="002C01F9">
        <w:t>—</w:t>
      </w:r>
      <w:r>
        <w:t xml:space="preserve">like the </w:t>
      </w:r>
      <w:r w:rsidR="00D11D9C">
        <w:t>lower-paid</w:t>
      </w:r>
      <w:r w:rsidR="00C02BAF">
        <w:t>—</w:t>
      </w:r>
      <w:r>
        <w:t>are necessary to prevent new exclusions.</w:t>
      </w:r>
    </w:p>
    <w:p w:rsidR="00C81886" w:rsidRDefault="00C81886" w:rsidP="00833922">
      <w:pPr>
        <w:pStyle w:val="text"/>
      </w:pPr>
      <w:r>
        <w:t>Wh</w:t>
      </w:r>
      <w:r w:rsidR="00C02BAF">
        <w:t>ile</w:t>
      </w:r>
      <w:r>
        <w:t xml:space="preserve"> employment </w:t>
      </w:r>
      <w:r w:rsidR="00C02BAF">
        <w:t>fairness has traditionally focu</w:t>
      </w:r>
      <w:r>
        <w:t>sed on conditions in work (wages, job security, working time and related job conditions), the increasing feminisation of the labour force and the changing aspirations and growing proportion of men w</w:t>
      </w:r>
      <w:r w:rsidR="00C02BAF">
        <w:t>ho have caring responsibilities</w:t>
      </w:r>
      <w:r w:rsidR="00F40BB5">
        <w:t xml:space="preserve"> suggest an extension of</w:t>
      </w:r>
      <w:r>
        <w:t xml:space="preserve"> the range of employment conditions </w:t>
      </w:r>
      <w:r w:rsidR="00F40BB5">
        <w:t>of policy interest. This includes</w:t>
      </w:r>
      <w:r>
        <w:t xml:space="preserve"> embracing conditions that facilitate the reconciliation of work and family/household life, including paid leave, employee-centred flexibility and social wage supports</w:t>
      </w:r>
      <w:r w:rsidR="00F40BB5">
        <w:t>,</w:t>
      </w:r>
      <w:r>
        <w:t xml:space="preserve"> </w:t>
      </w:r>
      <w:r w:rsidR="00F40BB5">
        <w:t>such as</w:t>
      </w:r>
      <w:r>
        <w:t xml:space="preserve"> aged and </w:t>
      </w:r>
      <w:r w:rsidR="00A12AE0">
        <w:t>childcare</w:t>
      </w:r>
      <w:r>
        <w:t xml:space="preserve">. These are all important when we </w:t>
      </w:r>
      <w:r w:rsidR="00F40BB5">
        <w:t>examine</w:t>
      </w:r>
      <w:r>
        <w:t xml:space="preserve"> </w:t>
      </w:r>
      <w:r w:rsidR="00536469">
        <w:t xml:space="preserve">the advantages that can arise from </w:t>
      </w:r>
      <w:r>
        <w:t>learning and VET.</w:t>
      </w:r>
    </w:p>
    <w:p w:rsidR="00536469" w:rsidRDefault="00536469" w:rsidP="00833922">
      <w:pPr>
        <w:pStyle w:val="text"/>
      </w:pPr>
      <w:r>
        <w:t xml:space="preserve">VET </w:t>
      </w:r>
      <w:r w:rsidR="00F40BB5">
        <w:t>proves</w:t>
      </w:r>
      <w:r>
        <w:t xml:space="preserve"> not a useful or practical means of occupational improvement for many </w:t>
      </w:r>
      <w:r w:rsidR="00B67E65">
        <w:t>low-paid</w:t>
      </w:r>
      <w:r>
        <w:t xml:space="preserve"> workers. Many already hold higher qualifications but are forced or cho</w:t>
      </w:r>
      <w:r w:rsidR="00F40BB5">
        <w:t>o</w:t>
      </w:r>
      <w:r>
        <w:t xml:space="preserve">se to </w:t>
      </w:r>
      <w:r w:rsidR="009105E1">
        <w:t>‘</w:t>
      </w:r>
      <w:r>
        <w:t>step down</w:t>
      </w:r>
      <w:r w:rsidR="009105E1">
        <w:t>’</w:t>
      </w:r>
      <w:r>
        <w:t xml:space="preserve"> into </w:t>
      </w:r>
      <w:r w:rsidR="00D11D9C">
        <w:t>lower-paid</w:t>
      </w:r>
      <w:r>
        <w:t xml:space="preserve"> jobs for more meaningful work, or to avoid more stressful, physically demanding work, or to get shorter hours, more flexibility or other working conditions. Others do not want to participate in VET because t</w:t>
      </w:r>
      <w:r w:rsidR="00633D54">
        <w:t xml:space="preserve">hey are </w:t>
      </w:r>
      <w:r w:rsidR="00B725A2">
        <w:t>un</w:t>
      </w:r>
      <w:r w:rsidR="00633D54">
        <w:t>interested or see no</w:t>
      </w:r>
      <w:r>
        <w:t xml:space="preserve"> positive return arising from higher qualifications or skills. Some are </w:t>
      </w:r>
      <w:r w:rsidR="00B725A2">
        <w:t>not interested</w:t>
      </w:r>
      <w:r>
        <w:t xml:space="preserve"> because of poor literacy or because they cannot afford the time or money to </w:t>
      </w:r>
      <w:r w:rsidR="009105E1">
        <w:t>‘</w:t>
      </w:r>
      <w:r>
        <w:t>add VET</w:t>
      </w:r>
      <w:r w:rsidR="009105E1">
        <w:t>’</w:t>
      </w:r>
      <w:r>
        <w:t xml:space="preserve"> to their existing work, home and community demands. </w:t>
      </w:r>
    </w:p>
    <w:p w:rsidR="00536469" w:rsidRDefault="00536469" w:rsidP="00833922">
      <w:pPr>
        <w:pStyle w:val="text"/>
      </w:pPr>
      <w:r>
        <w:t xml:space="preserve">In this context, setting targets to increase the proportion of workers with particular qualifications will merely add demands to lives that are already busy, </w:t>
      </w:r>
      <w:r w:rsidR="00F40BB5">
        <w:t xml:space="preserve">but </w:t>
      </w:r>
      <w:r>
        <w:t xml:space="preserve">without delivering higher pay, more interesting work, genuine new learning or any guarantee that their learning will be utilised or relevant to their jobs. In this context blunt instruments that set qualifications targets, or require irrelevant mandatory certification, will negatively affect </w:t>
      </w:r>
      <w:r w:rsidR="00B67E65">
        <w:t>low-paid</w:t>
      </w:r>
      <w:r>
        <w:t xml:space="preserve"> workers</w:t>
      </w:r>
      <w:r w:rsidR="00F40BB5">
        <w:t>,</w:t>
      </w:r>
      <w:r>
        <w:t xml:space="preserve"> whose </w:t>
      </w:r>
      <w:r w:rsidR="009576D7">
        <w:t>work–life</w:t>
      </w:r>
      <w:r>
        <w:t xml:space="preserve"> circumstances are already stressed. They may </w:t>
      </w:r>
      <w:r w:rsidR="00F40BB5">
        <w:t>encourage</w:t>
      </w:r>
      <w:r>
        <w:t xml:space="preserve"> </w:t>
      </w:r>
      <w:proofErr w:type="spellStart"/>
      <w:r>
        <w:t>credentialism</w:t>
      </w:r>
      <w:proofErr w:type="spellEnd"/>
      <w:r>
        <w:t xml:space="preserve"> and </w:t>
      </w:r>
      <w:r w:rsidR="00F40BB5">
        <w:t xml:space="preserve">increase the </w:t>
      </w:r>
      <w:r>
        <w:t>stress of worker</w:t>
      </w:r>
      <w:r w:rsidR="00F40BB5">
        <w:t>s and their families rather than</w:t>
      </w:r>
      <w:r>
        <w:t xml:space="preserve"> result in real improvements in opportunity or quality of life, unless linked to genuine job o</w:t>
      </w:r>
      <w:r w:rsidR="00F74EDD">
        <w:t>pportunities and providing high-</w:t>
      </w:r>
      <w:r>
        <w:t>quality, relevant learning, backed by strong pastoral care and literacy support.</w:t>
      </w:r>
    </w:p>
    <w:p w:rsidR="00E628A1" w:rsidRDefault="00E1038E" w:rsidP="00833922">
      <w:pPr>
        <w:pStyle w:val="text"/>
        <w:rPr>
          <w:szCs w:val="22"/>
        </w:rPr>
      </w:pPr>
      <w:r w:rsidRPr="00C1297F">
        <w:rPr>
          <w:szCs w:val="22"/>
        </w:rPr>
        <w:t>M</w:t>
      </w:r>
      <w:r w:rsidR="00EF44BD" w:rsidRPr="00C1297F">
        <w:rPr>
          <w:szCs w:val="22"/>
        </w:rPr>
        <w:t xml:space="preserve">any workers </w:t>
      </w:r>
      <w:r w:rsidR="00767728" w:rsidRPr="00C1297F">
        <w:rPr>
          <w:szCs w:val="22"/>
        </w:rPr>
        <w:t xml:space="preserve">in </w:t>
      </w:r>
      <w:r w:rsidR="00D11D9C">
        <w:rPr>
          <w:szCs w:val="22"/>
        </w:rPr>
        <w:t>lower-paid</w:t>
      </w:r>
      <w:r w:rsidR="00F74EDD">
        <w:rPr>
          <w:szCs w:val="22"/>
        </w:rPr>
        <w:t xml:space="preserve"> occupations experience long-</w:t>
      </w:r>
      <w:r w:rsidR="00767728" w:rsidRPr="00C1297F">
        <w:rPr>
          <w:szCs w:val="22"/>
        </w:rPr>
        <w:t xml:space="preserve">term low earnings </w:t>
      </w:r>
      <w:r w:rsidR="00EF44BD" w:rsidRPr="00C1297F">
        <w:rPr>
          <w:szCs w:val="22"/>
        </w:rPr>
        <w:t xml:space="preserve">and </w:t>
      </w:r>
      <w:r w:rsidR="00767728" w:rsidRPr="00C1297F">
        <w:rPr>
          <w:szCs w:val="22"/>
        </w:rPr>
        <w:t xml:space="preserve">their workplace </w:t>
      </w:r>
      <w:r w:rsidR="00EF44BD" w:rsidRPr="00C1297F">
        <w:rPr>
          <w:szCs w:val="22"/>
        </w:rPr>
        <w:t xml:space="preserve">structures are flat. Many are casual or part-time for </w:t>
      </w:r>
      <w:r w:rsidRPr="00C1297F">
        <w:rPr>
          <w:szCs w:val="22"/>
        </w:rPr>
        <w:t xml:space="preserve">extended </w:t>
      </w:r>
      <w:proofErr w:type="gramStart"/>
      <w:r w:rsidRPr="00C1297F">
        <w:rPr>
          <w:szCs w:val="22"/>
        </w:rPr>
        <w:t>periods</w:t>
      </w:r>
      <w:r w:rsidR="009A6BC5">
        <w:rPr>
          <w:szCs w:val="22"/>
        </w:rPr>
        <w:t>,</w:t>
      </w:r>
      <w:r w:rsidR="00767728" w:rsidRPr="00C1297F">
        <w:rPr>
          <w:szCs w:val="22"/>
        </w:rPr>
        <w:t xml:space="preserve"> </w:t>
      </w:r>
      <w:r w:rsidR="009A6BC5">
        <w:rPr>
          <w:szCs w:val="22"/>
        </w:rPr>
        <w:t>which</w:t>
      </w:r>
      <w:r w:rsidR="00767728" w:rsidRPr="00C1297F">
        <w:rPr>
          <w:szCs w:val="22"/>
        </w:rPr>
        <w:t xml:space="preserve"> reflects</w:t>
      </w:r>
      <w:proofErr w:type="gramEnd"/>
      <w:r w:rsidR="00767728" w:rsidRPr="00C1297F">
        <w:rPr>
          <w:szCs w:val="22"/>
        </w:rPr>
        <w:t xml:space="preserve"> their </w:t>
      </w:r>
      <w:r w:rsidR="009576D7">
        <w:rPr>
          <w:szCs w:val="22"/>
        </w:rPr>
        <w:t>work–life</w:t>
      </w:r>
      <w:r w:rsidR="00767728" w:rsidRPr="00C1297F">
        <w:rPr>
          <w:szCs w:val="22"/>
        </w:rPr>
        <w:t xml:space="preserve"> and work/family circumstances. Part-time work is a mainstay of Australia</w:t>
      </w:r>
      <w:r w:rsidR="009105E1">
        <w:rPr>
          <w:szCs w:val="22"/>
        </w:rPr>
        <w:t>’</w:t>
      </w:r>
      <w:r w:rsidR="00767728" w:rsidRPr="00C1297F">
        <w:rPr>
          <w:szCs w:val="22"/>
        </w:rPr>
        <w:t>s current institutional adaption to women</w:t>
      </w:r>
      <w:r w:rsidR="009105E1">
        <w:rPr>
          <w:szCs w:val="22"/>
        </w:rPr>
        <w:t>’</w:t>
      </w:r>
      <w:r w:rsidR="00767728" w:rsidRPr="00C1297F">
        <w:rPr>
          <w:szCs w:val="22"/>
        </w:rPr>
        <w:t xml:space="preserve">s work and care circumstances; </w:t>
      </w:r>
      <w:r w:rsidR="00C629F1" w:rsidRPr="00C1297F">
        <w:rPr>
          <w:szCs w:val="22"/>
        </w:rPr>
        <w:t xml:space="preserve">however, </w:t>
      </w:r>
      <w:r w:rsidR="00767728" w:rsidRPr="00C1297F">
        <w:rPr>
          <w:szCs w:val="22"/>
        </w:rPr>
        <w:t xml:space="preserve">it </w:t>
      </w:r>
      <w:r w:rsidRPr="00C1297F">
        <w:rPr>
          <w:szCs w:val="22"/>
        </w:rPr>
        <w:t>is often associated with</w:t>
      </w:r>
      <w:r w:rsidR="00D51C1D" w:rsidRPr="00C1297F">
        <w:rPr>
          <w:szCs w:val="22"/>
        </w:rPr>
        <w:t xml:space="preserve"> lower </w:t>
      </w:r>
      <w:r w:rsidRPr="00C1297F">
        <w:rPr>
          <w:szCs w:val="22"/>
        </w:rPr>
        <w:t xml:space="preserve">pay and it </w:t>
      </w:r>
      <w:r w:rsidR="00767728" w:rsidRPr="00C1297F">
        <w:rPr>
          <w:szCs w:val="22"/>
        </w:rPr>
        <w:t>imposes high rates of exclusion in relation to learning</w:t>
      </w:r>
      <w:r w:rsidR="00C629F1" w:rsidRPr="00C1297F">
        <w:rPr>
          <w:szCs w:val="22"/>
        </w:rPr>
        <w:t>,</w:t>
      </w:r>
      <w:r w:rsidR="00767728" w:rsidRPr="00C1297F">
        <w:rPr>
          <w:szCs w:val="22"/>
        </w:rPr>
        <w:t xml:space="preserve"> especially in </w:t>
      </w:r>
      <w:r w:rsidR="00D11D9C">
        <w:rPr>
          <w:szCs w:val="22"/>
        </w:rPr>
        <w:t>lower-paid</w:t>
      </w:r>
      <w:r w:rsidR="00767728" w:rsidRPr="00C1297F">
        <w:rPr>
          <w:szCs w:val="22"/>
        </w:rPr>
        <w:t xml:space="preserve"> occupations</w:t>
      </w:r>
      <w:r w:rsidR="00EF44BD" w:rsidRPr="00C1297F">
        <w:rPr>
          <w:szCs w:val="22"/>
        </w:rPr>
        <w:t xml:space="preserve">. </w:t>
      </w:r>
    </w:p>
    <w:p w:rsidR="00887820" w:rsidRPr="00C1297F" w:rsidRDefault="00153C7D" w:rsidP="00833922">
      <w:pPr>
        <w:pStyle w:val="text"/>
        <w:rPr>
          <w:szCs w:val="22"/>
        </w:rPr>
      </w:pPr>
      <w:r w:rsidRPr="00C1297F">
        <w:rPr>
          <w:szCs w:val="22"/>
        </w:rPr>
        <w:t>Rates of return</w:t>
      </w:r>
      <w:r w:rsidR="00EF44BD" w:rsidRPr="00C1297F">
        <w:rPr>
          <w:szCs w:val="22"/>
        </w:rPr>
        <w:t xml:space="preserve"> on higher skills or qualifications are often low or non-existent</w:t>
      </w:r>
      <w:r w:rsidR="00C629F1" w:rsidRPr="00C1297F">
        <w:rPr>
          <w:szCs w:val="22"/>
        </w:rPr>
        <w:t xml:space="preserve"> in </w:t>
      </w:r>
      <w:r w:rsidR="00D11D9C">
        <w:rPr>
          <w:szCs w:val="22"/>
        </w:rPr>
        <w:t>lower-paid</w:t>
      </w:r>
      <w:r w:rsidR="00C629F1" w:rsidRPr="00C1297F">
        <w:rPr>
          <w:szCs w:val="22"/>
        </w:rPr>
        <w:t xml:space="preserve"> occupations</w:t>
      </w:r>
      <w:r w:rsidR="00EF44BD" w:rsidRPr="00C1297F">
        <w:rPr>
          <w:szCs w:val="22"/>
        </w:rPr>
        <w:t xml:space="preserve">. There are signs that training places and </w:t>
      </w:r>
      <w:r w:rsidR="003261A0">
        <w:rPr>
          <w:szCs w:val="22"/>
        </w:rPr>
        <w:t>financial incentives for employment and/or training</w:t>
      </w:r>
      <w:r w:rsidR="00EF44BD" w:rsidRPr="00C1297F">
        <w:rPr>
          <w:szCs w:val="22"/>
        </w:rPr>
        <w:t xml:space="preserve"> are poorly targeted, and in some cases</w:t>
      </w:r>
      <w:r w:rsidR="00D51C1D" w:rsidRPr="00C1297F">
        <w:rPr>
          <w:szCs w:val="22"/>
        </w:rPr>
        <w:t xml:space="preserve"> </w:t>
      </w:r>
      <w:r w:rsidR="00D11D9C">
        <w:rPr>
          <w:szCs w:val="22"/>
        </w:rPr>
        <w:t>lower-paid</w:t>
      </w:r>
      <w:r w:rsidR="00EF44BD" w:rsidRPr="00C1297F">
        <w:rPr>
          <w:szCs w:val="22"/>
        </w:rPr>
        <w:t xml:space="preserve"> w</w:t>
      </w:r>
      <w:r w:rsidR="009A6BC5">
        <w:rPr>
          <w:szCs w:val="22"/>
        </w:rPr>
        <w:t>orkers feel they experience low-</w:t>
      </w:r>
      <w:r w:rsidR="00EF44BD" w:rsidRPr="00C1297F">
        <w:rPr>
          <w:szCs w:val="22"/>
        </w:rPr>
        <w:t xml:space="preserve">quality training that </w:t>
      </w:r>
      <w:r w:rsidR="009105E1">
        <w:rPr>
          <w:szCs w:val="22"/>
        </w:rPr>
        <w:t>‘</w:t>
      </w:r>
      <w:r w:rsidR="00EF44BD" w:rsidRPr="00C1297F">
        <w:rPr>
          <w:szCs w:val="22"/>
        </w:rPr>
        <w:t>ticks the box</w:t>
      </w:r>
      <w:r w:rsidR="009105E1">
        <w:rPr>
          <w:szCs w:val="22"/>
        </w:rPr>
        <w:t>’</w:t>
      </w:r>
      <w:r w:rsidR="00EF44BD" w:rsidRPr="00C1297F">
        <w:rPr>
          <w:szCs w:val="22"/>
        </w:rPr>
        <w:t xml:space="preserve"> in relation to subsidy accountability</w:t>
      </w:r>
      <w:r w:rsidR="006C7068" w:rsidRPr="00C1297F">
        <w:rPr>
          <w:szCs w:val="22"/>
        </w:rPr>
        <w:t>,</w:t>
      </w:r>
      <w:r w:rsidR="00EF44BD" w:rsidRPr="00C1297F">
        <w:rPr>
          <w:szCs w:val="22"/>
        </w:rPr>
        <w:t xml:space="preserve"> but delivers few new, relevant skills. In some cases</w:t>
      </w:r>
      <w:r w:rsidR="002C01F9">
        <w:rPr>
          <w:szCs w:val="22"/>
        </w:rPr>
        <w:t>—</w:t>
      </w:r>
      <w:r w:rsidR="00EF44BD" w:rsidRPr="00C1297F">
        <w:rPr>
          <w:szCs w:val="22"/>
        </w:rPr>
        <w:t>most obviously in retail</w:t>
      </w:r>
      <w:r w:rsidR="002C01F9">
        <w:rPr>
          <w:szCs w:val="22"/>
        </w:rPr>
        <w:t>—</w:t>
      </w:r>
      <w:r w:rsidR="00EF44BD" w:rsidRPr="00C1297F">
        <w:rPr>
          <w:szCs w:val="22"/>
        </w:rPr>
        <w:t>employment recruitment is based on personal attributes rather than qualifications or skills, and in these circumstances equipping individuals with qualifications make</w:t>
      </w:r>
      <w:r w:rsidR="00C629F1" w:rsidRPr="00C1297F">
        <w:rPr>
          <w:szCs w:val="22"/>
        </w:rPr>
        <w:t>s</w:t>
      </w:r>
      <w:r w:rsidR="00EF44BD" w:rsidRPr="00C1297F">
        <w:rPr>
          <w:szCs w:val="22"/>
        </w:rPr>
        <w:t xml:space="preserve"> little difference to their employment chances. In other cases, qualifications perform a screening function that bears little relationship to productivity or the exercise or </w:t>
      </w:r>
      <w:r w:rsidR="00EF44BD" w:rsidRPr="00C1297F">
        <w:rPr>
          <w:szCs w:val="22"/>
        </w:rPr>
        <w:lastRenderedPageBreak/>
        <w:t>attainment of new skills. This is an expensive form of screening for recruitment</w:t>
      </w:r>
      <w:r w:rsidR="00C629F1" w:rsidRPr="00C1297F">
        <w:rPr>
          <w:szCs w:val="22"/>
        </w:rPr>
        <w:t>,</w:t>
      </w:r>
      <w:r w:rsidR="00EF44BD" w:rsidRPr="00C1297F">
        <w:rPr>
          <w:szCs w:val="22"/>
        </w:rPr>
        <w:t xml:space="preserve"> especially when we take account of the full costs for governments, workplaces and</w:t>
      </w:r>
      <w:r w:rsidR="00EF0389">
        <w:rPr>
          <w:szCs w:val="22"/>
        </w:rPr>
        <w:t xml:space="preserve"> students and workers in</w:t>
      </w:r>
      <w:r w:rsidR="00D51C1D" w:rsidRPr="00C1297F">
        <w:rPr>
          <w:szCs w:val="22"/>
        </w:rPr>
        <w:t xml:space="preserve"> </w:t>
      </w:r>
      <w:r w:rsidR="00D11D9C">
        <w:rPr>
          <w:szCs w:val="22"/>
        </w:rPr>
        <w:t>lower-paid</w:t>
      </w:r>
      <w:r w:rsidR="00EF44BD" w:rsidRPr="00C1297F">
        <w:rPr>
          <w:szCs w:val="22"/>
        </w:rPr>
        <w:t xml:space="preserve"> </w:t>
      </w:r>
      <w:r w:rsidR="00EF0389">
        <w:rPr>
          <w:szCs w:val="22"/>
        </w:rPr>
        <w:t>occupations and their</w:t>
      </w:r>
      <w:r w:rsidR="00EF0389" w:rsidRPr="00C1297F">
        <w:rPr>
          <w:szCs w:val="22"/>
        </w:rPr>
        <w:t xml:space="preserve"> </w:t>
      </w:r>
      <w:r w:rsidR="00EF44BD" w:rsidRPr="00C1297F">
        <w:rPr>
          <w:szCs w:val="22"/>
        </w:rPr>
        <w:t>time</w:t>
      </w:r>
      <w:r w:rsidR="0007371F">
        <w:rPr>
          <w:szCs w:val="22"/>
        </w:rPr>
        <w:t>,</w:t>
      </w:r>
      <w:r w:rsidR="0007371F" w:rsidRPr="00C1297F">
        <w:rPr>
          <w:szCs w:val="22"/>
        </w:rPr>
        <w:t xml:space="preserve"> </w:t>
      </w:r>
      <w:r w:rsidR="00EF44BD" w:rsidRPr="00C1297F">
        <w:rPr>
          <w:szCs w:val="22"/>
        </w:rPr>
        <w:t>money</w:t>
      </w:r>
      <w:r w:rsidR="0007371F">
        <w:rPr>
          <w:szCs w:val="22"/>
        </w:rPr>
        <w:t xml:space="preserve"> and stress</w:t>
      </w:r>
      <w:r w:rsidR="006C7068" w:rsidRPr="00C1297F">
        <w:rPr>
          <w:szCs w:val="22"/>
        </w:rPr>
        <w:t>. Furthermore, this can result in</w:t>
      </w:r>
      <w:r w:rsidR="00EF44BD" w:rsidRPr="00C1297F">
        <w:rPr>
          <w:szCs w:val="22"/>
        </w:rPr>
        <w:t xml:space="preserve"> increased cynicism </w:t>
      </w:r>
      <w:r w:rsidR="00ED1102">
        <w:rPr>
          <w:szCs w:val="22"/>
        </w:rPr>
        <w:t>when</w:t>
      </w:r>
      <w:r w:rsidR="00EF44BD" w:rsidRPr="00C1297F">
        <w:rPr>
          <w:szCs w:val="22"/>
        </w:rPr>
        <w:t xml:space="preserve"> such workers approach training in the future. </w:t>
      </w:r>
    </w:p>
    <w:p w:rsidR="002E2DD1" w:rsidRPr="00C1297F" w:rsidRDefault="00153C7D" w:rsidP="00833922">
      <w:pPr>
        <w:pStyle w:val="text"/>
        <w:rPr>
          <w:i/>
        </w:rPr>
      </w:pPr>
      <w:r w:rsidRPr="00C1297F">
        <w:t xml:space="preserve">This section sets out proposals for change </w:t>
      </w:r>
      <w:r w:rsidR="00E1038E" w:rsidRPr="00C1297F">
        <w:t xml:space="preserve">addressing these issues. We </w:t>
      </w:r>
      <w:r w:rsidRPr="00C1297F">
        <w:t xml:space="preserve">focus on </w:t>
      </w:r>
      <w:r w:rsidR="0007371F">
        <w:t>five</w:t>
      </w:r>
      <w:r w:rsidR="0007371F" w:rsidRPr="00C1297F">
        <w:t xml:space="preserve"> </w:t>
      </w:r>
      <w:r w:rsidRPr="00C1297F">
        <w:t xml:space="preserve">sets of actors </w:t>
      </w:r>
      <w:r w:rsidR="002E2DD1" w:rsidRPr="00C1297F">
        <w:t>and the institutions that they inhabit or create</w:t>
      </w:r>
      <w:r w:rsidRPr="00C1297F">
        <w:t>:</w:t>
      </w:r>
      <w:r w:rsidR="002E2DD1" w:rsidRPr="00C1297F">
        <w:t xml:space="preserve"> workers</w:t>
      </w:r>
      <w:r w:rsidR="0007371F">
        <w:t>,</w:t>
      </w:r>
      <w:r w:rsidR="002E2DD1" w:rsidRPr="00C1297F">
        <w:t xml:space="preserve"> students, governments</w:t>
      </w:r>
      <w:r w:rsidR="006C7068" w:rsidRPr="00C1297F">
        <w:t>,</w:t>
      </w:r>
      <w:r w:rsidR="002E2DD1" w:rsidRPr="00C1297F">
        <w:t xml:space="preserve"> V</w:t>
      </w:r>
      <w:r w:rsidR="00E1038E" w:rsidRPr="00C1297F">
        <w:t>ET educators and employers</w:t>
      </w:r>
      <w:r w:rsidR="001020C4" w:rsidRPr="00C1297F">
        <w:t>.</w:t>
      </w:r>
      <w:r w:rsidR="002E2DD1" w:rsidRPr="00C1297F">
        <w:t xml:space="preserve"> </w:t>
      </w:r>
    </w:p>
    <w:p w:rsidR="00767489" w:rsidRDefault="002E2DD1" w:rsidP="00AE0779">
      <w:pPr>
        <w:pStyle w:val="Heading3"/>
      </w:pPr>
      <w:r w:rsidRPr="00C1297F">
        <w:t xml:space="preserve">Workers </w:t>
      </w:r>
    </w:p>
    <w:p w:rsidR="002E2DD1" w:rsidRDefault="00767489" w:rsidP="00833922">
      <w:pPr>
        <w:pStyle w:val="text-lessbefore"/>
      </w:pPr>
      <w:r>
        <w:t>T</w:t>
      </w:r>
      <w:r w:rsidR="002E2DD1" w:rsidRPr="00C1297F">
        <w:t>raining and job preferences ch</w:t>
      </w:r>
      <w:r>
        <w:t>ange over the life cycle, with changing work–</w:t>
      </w:r>
      <w:r w:rsidR="002E2DD1" w:rsidRPr="00C1297F">
        <w:t>family circumstances a</w:t>
      </w:r>
      <w:r w:rsidR="00B222F3">
        <w:t>nd personal characteristics, such as</w:t>
      </w:r>
      <w:r w:rsidR="002E2DD1" w:rsidRPr="00C1297F">
        <w:t xml:space="preserve"> health or age. </w:t>
      </w:r>
      <w:r w:rsidR="0007371F">
        <w:t>W</w:t>
      </w:r>
      <w:r w:rsidR="005E7223">
        <w:t xml:space="preserve">orkers who are older are much less inclined to participate in training except where it is mandatory, and those with young children </w:t>
      </w:r>
      <w:r w:rsidR="0007371F">
        <w:t xml:space="preserve">speak </w:t>
      </w:r>
      <w:r w:rsidR="005E7223">
        <w:t>of being too tired</w:t>
      </w:r>
      <w:r w:rsidR="0007371F">
        <w:t xml:space="preserve"> or</w:t>
      </w:r>
      <w:r w:rsidR="005E7223">
        <w:t xml:space="preserve"> </w:t>
      </w:r>
      <w:r w:rsidR="00B222F3">
        <w:t xml:space="preserve">too </w:t>
      </w:r>
      <w:r w:rsidR="005E7223">
        <w:t xml:space="preserve">busy to engage in training. </w:t>
      </w:r>
      <w:r w:rsidR="00153C7D" w:rsidRPr="00C1297F">
        <w:t>Institutions</w:t>
      </w:r>
      <w:r w:rsidR="002E2DD1" w:rsidRPr="00C1297F">
        <w:t xml:space="preserve"> that facilitate training </w:t>
      </w:r>
      <w:r w:rsidR="00B222F3">
        <w:t xml:space="preserve">over the life </w:t>
      </w:r>
      <w:r w:rsidR="001020C4" w:rsidRPr="00C1297F">
        <w:t xml:space="preserve">course (and </w:t>
      </w:r>
      <w:r w:rsidR="00B222F3">
        <w:t>through personal and work–</w:t>
      </w:r>
      <w:r w:rsidR="002E2DD1" w:rsidRPr="00C1297F">
        <w:t>family transitions</w:t>
      </w:r>
      <w:r w:rsidR="001020C4" w:rsidRPr="00C1297F">
        <w:t>)</w:t>
      </w:r>
      <w:r w:rsidR="002E2DD1" w:rsidRPr="00C1297F">
        <w:t xml:space="preserve"> are very important. Supports that deal with the financial, temporal and spatial realities of the lives of</w:t>
      </w:r>
      <w:r w:rsidR="00D51C1D" w:rsidRPr="00C1297F">
        <w:t xml:space="preserve"> </w:t>
      </w:r>
      <w:r w:rsidR="00D11D9C">
        <w:t>lower-paid</w:t>
      </w:r>
      <w:r w:rsidR="002E2DD1" w:rsidRPr="00C1297F">
        <w:t xml:space="preserve"> workers are vital. Many lack </w:t>
      </w:r>
      <w:r w:rsidR="009105E1">
        <w:t>‘</w:t>
      </w:r>
      <w:r w:rsidR="00F86985">
        <w:t>voice</w:t>
      </w:r>
      <w:r w:rsidR="009105E1">
        <w:t>’</w:t>
      </w:r>
      <w:r w:rsidR="002E2DD1" w:rsidRPr="00C1297F">
        <w:t xml:space="preserve"> at work</w:t>
      </w:r>
      <w:r w:rsidR="00B222F3">
        <w:t xml:space="preserve">, </w:t>
      </w:r>
      <w:r w:rsidR="002E2DD1" w:rsidRPr="00C1297F">
        <w:t>whether because they are casual, part-time, women or un-unionised</w:t>
      </w:r>
      <w:r w:rsidR="001020C4" w:rsidRPr="00C1297F">
        <w:t>. This makes</w:t>
      </w:r>
      <w:r w:rsidR="002E2DD1" w:rsidRPr="00C1297F">
        <w:t xml:space="preserve"> creating ways in which their preferences for training can be heard and realised </w:t>
      </w:r>
      <w:r w:rsidR="00153C7D" w:rsidRPr="00C1297F">
        <w:t>important</w:t>
      </w:r>
      <w:r w:rsidR="0090391F">
        <w:t>.</w:t>
      </w:r>
    </w:p>
    <w:p w:rsidR="00B222F3" w:rsidRDefault="00665B13" w:rsidP="00AE0779">
      <w:pPr>
        <w:pStyle w:val="Heading3"/>
      </w:pPr>
      <w:r>
        <w:t>S</w:t>
      </w:r>
      <w:r w:rsidRPr="00C1297F">
        <w:t>tudents</w:t>
      </w:r>
    </w:p>
    <w:p w:rsidR="001D6DF6" w:rsidRPr="00BD5EEE" w:rsidRDefault="00665B13" w:rsidP="00833922">
      <w:pPr>
        <w:pStyle w:val="text-lessbefore"/>
        <w:rPr>
          <w:i/>
          <w:szCs w:val="22"/>
        </w:rPr>
      </w:pPr>
      <w:r>
        <w:t xml:space="preserve">Many of the issues </w:t>
      </w:r>
      <w:r w:rsidR="00B222F3">
        <w:t>associated with</w:t>
      </w:r>
      <w:r>
        <w:t xml:space="preserve"> time, money, family</w:t>
      </w:r>
      <w:r w:rsidR="00B222F3">
        <w:t xml:space="preserve"> life and changes over the life </w:t>
      </w:r>
      <w:r>
        <w:t xml:space="preserve">course also shape the experiences of students in </w:t>
      </w:r>
      <w:r w:rsidR="00D11D9C">
        <w:t>lower-paid</w:t>
      </w:r>
      <w:r>
        <w:t xml:space="preserve"> occupations. However, the particular settings in VET institutions are very important to students. While these vary from student to student</w:t>
      </w:r>
      <w:r w:rsidR="00B222F3">
        <w:t>,</w:t>
      </w:r>
      <w:r>
        <w:t xml:space="preserve"> depending upon literacy, age, past educational experience and family circumstances, students </w:t>
      </w:r>
      <w:r w:rsidR="00B222F3">
        <w:t>experiencing</w:t>
      </w:r>
      <w:r>
        <w:t xml:space="preserve"> good levels of responsive pastoral care and appropriate adult pedagogies are much more likely to </w:t>
      </w:r>
      <w:r w:rsidR="00B222F3">
        <w:t xml:space="preserve">undertake </w:t>
      </w:r>
      <w:r>
        <w:t xml:space="preserve">VET </w:t>
      </w:r>
      <w:r w:rsidR="00B222F3">
        <w:t>and</w:t>
      </w:r>
      <w:r>
        <w:t xml:space="preserve"> </w:t>
      </w:r>
      <w:r w:rsidR="00B222F3">
        <w:t xml:space="preserve">have </w:t>
      </w:r>
      <w:r>
        <w:t xml:space="preserve">positive consequences in their lives. </w:t>
      </w:r>
    </w:p>
    <w:p w:rsidR="00B222F3" w:rsidRDefault="002E2DD1" w:rsidP="00AE0779">
      <w:pPr>
        <w:pStyle w:val="Heading3"/>
      </w:pPr>
      <w:r w:rsidRPr="00C1297F">
        <w:t>Governments</w:t>
      </w:r>
    </w:p>
    <w:p w:rsidR="002E2DD1" w:rsidRPr="00C1297F" w:rsidRDefault="00B222F3" w:rsidP="00833922">
      <w:pPr>
        <w:pStyle w:val="text-lessbefore"/>
      </w:pPr>
      <w:r>
        <w:t>H</w:t>
      </w:r>
      <w:r w:rsidR="002E2DD1" w:rsidRPr="00C1297F">
        <w:t>ow governments influence workplace practice and shape the time and money costs of training are also very significant. Merely adding to the pool of qualifications amongst</w:t>
      </w:r>
      <w:r w:rsidR="00D51C1D" w:rsidRPr="00C1297F">
        <w:t xml:space="preserve"> </w:t>
      </w:r>
      <w:r w:rsidR="00D11D9C">
        <w:t>lower-paid</w:t>
      </w:r>
      <w:r w:rsidR="002E2DD1" w:rsidRPr="00C1297F">
        <w:t xml:space="preserve"> workers is not enough. Indeed</w:t>
      </w:r>
      <w:r>
        <w:t>,</w:t>
      </w:r>
      <w:r w:rsidR="002E2DD1" w:rsidRPr="00C1297F">
        <w:t xml:space="preserve"> it is counter-productive where qualifications do not result in real </w:t>
      </w:r>
      <w:r w:rsidR="00E1038E" w:rsidRPr="00C1297F">
        <w:t>learning</w:t>
      </w:r>
      <w:r w:rsidR="002E2DD1" w:rsidRPr="00C1297F">
        <w:t xml:space="preserve">, exhaust the willingness to train or fail to deliver relevant skills. </w:t>
      </w:r>
      <w:r w:rsidR="00887820" w:rsidRPr="00C1297F">
        <w:t xml:space="preserve">Similarly, trainee wages can simply depress wages </w:t>
      </w:r>
      <w:r w:rsidR="00E1038E" w:rsidRPr="00C1297F">
        <w:t xml:space="preserve">and fail to increase skills </w:t>
      </w:r>
      <w:r w:rsidR="00887820" w:rsidRPr="00C1297F">
        <w:t xml:space="preserve">where they </w:t>
      </w:r>
      <w:r>
        <w:t>are not associated with good quality or</w:t>
      </w:r>
      <w:r w:rsidR="00887820" w:rsidRPr="00C1297F">
        <w:t xml:space="preserve"> relevant </w:t>
      </w:r>
      <w:r w:rsidR="009005CA">
        <w:t>learning</w:t>
      </w:r>
      <w:r w:rsidR="00887820" w:rsidRPr="00C1297F">
        <w:t xml:space="preserve">. </w:t>
      </w:r>
      <w:r w:rsidR="002E2DD1" w:rsidRPr="00C1297F">
        <w:t>To work well for</w:t>
      </w:r>
      <w:r w:rsidR="00D51C1D" w:rsidRPr="00C1297F">
        <w:t xml:space="preserve"> </w:t>
      </w:r>
      <w:r w:rsidR="00D11D9C">
        <w:t>lower-paid</w:t>
      </w:r>
      <w:r w:rsidR="002E2DD1" w:rsidRPr="00C1297F">
        <w:t xml:space="preserve"> workers, </w:t>
      </w:r>
      <w:r w:rsidR="00E1038E" w:rsidRPr="00C1297F">
        <w:t xml:space="preserve">VET </w:t>
      </w:r>
      <w:r w:rsidR="002E2DD1" w:rsidRPr="00C1297F">
        <w:t xml:space="preserve">must </w:t>
      </w:r>
      <w:r w:rsidR="00FF6D66">
        <w:t>deliver</w:t>
      </w:r>
      <w:r w:rsidR="002E2DD1" w:rsidRPr="00C1297F">
        <w:t xml:space="preserve"> skills that are rewarded and utilised (rather </w:t>
      </w:r>
      <w:r w:rsidR="00FF6D66">
        <w:t>than merely used as recruitment-</w:t>
      </w:r>
      <w:r w:rsidR="002E2DD1" w:rsidRPr="00C1297F">
        <w:t xml:space="preserve">screening devices or </w:t>
      </w:r>
      <w:r w:rsidR="00887820" w:rsidRPr="00C1297F">
        <w:t xml:space="preserve">a means </w:t>
      </w:r>
      <w:r w:rsidR="00E1038E" w:rsidRPr="00C1297F">
        <w:t>to a</w:t>
      </w:r>
      <w:r w:rsidR="00887820" w:rsidRPr="00C1297F">
        <w:t xml:space="preserve"> </w:t>
      </w:r>
      <w:r w:rsidR="00ED1102">
        <w:t>financial incentive</w:t>
      </w:r>
      <w:r w:rsidR="002E2DD1" w:rsidRPr="00C1297F">
        <w:t xml:space="preserve">). Arrangements that minimise </w:t>
      </w:r>
      <w:r w:rsidR="001020C4" w:rsidRPr="00C1297F">
        <w:t xml:space="preserve">the </w:t>
      </w:r>
      <w:r w:rsidR="002E2DD1" w:rsidRPr="00C1297F">
        <w:t xml:space="preserve">time and cost </w:t>
      </w:r>
      <w:r w:rsidR="001020C4" w:rsidRPr="00C1297F">
        <w:t>of</w:t>
      </w:r>
      <w:r w:rsidR="002E2DD1" w:rsidRPr="00C1297F">
        <w:t xml:space="preserve"> training are vitally important, as are opportun</w:t>
      </w:r>
      <w:r w:rsidR="00FF6D66">
        <w:t xml:space="preserve">ities that extend over the life </w:t>
      </w:r>
      <w:r w:rsidR="002E2DD1" w:rsidRPr="00C1297F">
        <w:t>course</w:t>
      </w:r>
      <w:r w:rsidR="00FF6D66">
        <w:t>. The g</w:t>
      </w:r>
      <w:r w:rsidR="00887820" w:rsidRPr="00C1297F">
        <w:t>overnment</w:t>
      </w:r>
      <w:r w:rsidR="009105E1">
        <w:t>’</w:t>
      </w:r>
      <w:r w:rsidR="00887820" w:rsidRPr="00C1297F">
        <w:t xml:space="preserve">s role as monitor of quality is </w:t>
      </w:r>
      <w:r w:rsidR="001020C4" w:rsidRPr="00C1297F">
        <w:t xml:space="preserve">also </w:t>
      </w:r>
      <w:r w:rsidR="009005CA">
        <w:t>significant</w:t>
      </w:r>
      <w:r w:rsidR="00887820" w:rsidRPr="00C1297F">
        <w:t>, as is its role as a key funder of some</w:t>
      </w:r>
      <w:r w:rsidR="00D51C1D" w:rsidRPr="00C1297F">
        <w:t xml:space="preserve"> </w:t>
      </w:r>
      <w:r w:rsidR="00D11D9C">
        <w:t>lower-paid</w:t>
      </w:r>
      <w:r w:rsidR="00FF6D66">
        <w:t xml:space="preserve"> industries, such as </w:t>
      </w:r>
      <w:r w:rsidR="00887820" w:rsidRPr="00C1297F">
        <w:t xml:space="preserve">aged and </w:t>
      </w:r>
      <w:r w:rsidR="00A12AE0">
        <w:t>childcare</w:t>
      </w:r>
      <w:r w:rsidR="001020C4" w:rsidRPr="00C1297F">
        <w:t>.</w:t>
      </w:r>
    </w:p>
    <w:p w:rsidR="00FF6D66" w:rsidRDefault="002E2DD1" w:rsidP="00AE0779">
      <w:pPr>
        <w:pStyle w:val="Heading3"/>
      </w:pPr>
      <w:r w:rsidRPr="00C1297F">
        <w:t>Educators</w:t>
      </w:r>
    </w:p>
    <w:p w:rsidR="002E2DD1" w:rsidRPr="00FF6D66" w:rsidRDefault="00FF6D66" w:rsidP="00833922">
      <w:pPr>
        <w:pStyle w:val="text-lessbefore"/>
        <w:rPr>
          <w:i/>
        </w:rPr>
      </w:pPr>
      <w:r w:rsidRPr="00FF6D66">
        <w:t>M</w:t>
      </w:r>
      <w:r w:rsidR="002E2DD1" w:rsidRPr="00C1297F">
        <w:t xml:space="preserve">any accounts </w:t>
      </w:r>
      <w:r>
        <w:t>in</w:t>
      </w:r>
      <w:r w:rsidR="002E2DD1" w:rsidRPr="00C1297F">
        <w:t xml:space="preserve"> this study</w:t>
      </w:r>
      <w:r>
        <w:t xml:space="preserve"> emphasise that</w:t>
      </w:r>
      <w:r w:rsidR="002E2DD1" w:rsidRPr="00C1297F">
        <w:t xml:space="preserve"> workers depend on the personal support and </w:t>
      </w:r>
      <w:r w:rsidR="009105E1">
        <w:t>‘</w:t>
      </w:r>
      <w:r w:rsidR="002E2DD1" w:rsidRPr="00C1297F">
        <w:t>wrap around</w:t>
      </w:r>
      <w:r w:rsidR="009105E1">
        <w:t>’</w:t>
      </w:r>
      <w:r w:rsidR="002E2DD1" w:rsidRPr="00C1297F">
        <w:t xml:space="preserve"> pastoral care </w:t>
      </w:r>
      <w:r w:rsidR="00ED1102">
        <w:t>provided by</w:t>
      </w:r>
      <w:r w:rsidR="002E2DD1" w:rsidRPr="00C1297F">
        <w:t xml:space="preserve"> their educators</w:t>
      </w:r>
      <w:r>
        <w:t xml:space="preserve">, </w:t>
      </w:r>
      <w:r w:rsidR="002E2DD1" w:rsidRPr="00C1297F">
        <w:t>whether in the workplace or beyond. Personal and pastoral support for those with low confidence, prior negative educational experience, low literacy, or a</w:t>
      </w:r>
      <w:r w:rsidR="001020C4" w:rsidRPr="00C1297F">
        <w:t>n unsupportive</w:t>
      </w:r>
      <w:r>
        <w:t xml:space="preserve"> family</w:t>
      </w:r>
      <w:r w:rsidR="002E2DD1" w:rsidRPr="00C1297F">
        <w:t xml:space="preserve"> helps</w:t>
      </w:r>
      <w:r w:rsidR="00D51C1D" w:rsidRPr="00C1297F">
        <w:t xml:space="preserve"> </w:t>
      </w:r>
      <w:r w:rsidR="00D11D9C">
        <w:t>lower-paid</w:t>
      </w:r>
      <w:r w:rsidR="002E2DD1" w:rsidRPr="00C1297F">
        <w:t xml:space="preserve"> workers successfully </w:t>
      </w:r>
      <w:r w:rsidR="00E1038E" w:rsidRPr="00C1297F">
        <w:t>learn</w:t>
      </w:r>
      <w:r w:rsidR="002E2DD1" w:rsidRPr="00C1297F">
        <w:t>. At present literacy and numeracy problems afflict many</w:t>
      </w:r>
      <w:r w:rsidR="00D51C1D" w:rsidRPr="00C1297F">
        <w:t xml:space="preserve"> </w:t>
      </w:r>
      <w:r w:rsidR="00D11D9C">
        <w:t>lower-paid</w:t>
      </w:r>
      <w:r w:rsidR="002E2DD1" w:rsidRPr="00C1297F">
        <w:t xml:space="preserve"> workers and narrow their </w:t>
      </w:r>
      <w:r w:rsidR="00633D54">
        <w:t>VET</w:t>
      </w:r>
      <w:r w:rsidR="0007371F">
        <w:t xml:space="preserve"> and </w:t>
      </w:r>
      <w:r w:rsidR="002E2DD1" w:rsidRPr="00C1297F">
        <w:t xml:space="preserve">employment choices. Appropriate funding for </w:t>
      </w:r>
      <w:r w:rsidR="001020C4" w:rsidRPr="00C1297F">
        <w:t xml:space="preserve">literacy education, </w:t>
      </w:r>
      <w:r w:rsidR="002E2DD1" w:rsidRPr="00C1297F">
        <w:t xml:space="preserve">comprehensive pastoral care, as well as appropriate pedagogies and educational resources </w:t>
      </w:r>
      <w:r w:rsidR="00E1038E" w:rsidRPr="00C1297F">
        <w:t>are</w:t>
      </w:r>
      <w:r w:rsidR="002E2DD1" w:rsidRPr="00C1297F">
        <w:t xml:space="preserve"> </w:t>
      </w:r>
      <w:r w:rsidR="00E1038E" w:rsidRPr="00C1297F">
        <w:t>important</w:t>
      </w:r>
      <w:r w:rsidR="002E2DD1" w:rsidRPr="00C1297F">
        <w:t>, including training that minimises the financial, temporal and spatial disruption of</w:t>
      </w:r>
      <w:r w:rsidR="00D51C1D" w:rsidRPr="00C1297F">
        <w:t xml:space="preserve"> </w:t>
      </w:r>
      <w:r w:rsidR="00D11D9C">
        <w:t>lower-paid</w:t>
      </w:r>
      <w:r w:rsidR="002E2DD1" w:rsidRPr="00C1297F">
        <w:t xml:space="preserve"> workers</w:t>
      </w:r>
      <w:r w:rsidR="009105E1">
        <w:t>’</w:t>
      </w:r>
      <w:r w:rsidR="002E2DD1" w:rsidRPr="00C1297F">
        <w:t xml:space="preserve"> lives</w:t>
      </w:r>
      <w:r w:rsidR="001020C4" w:rsidRPr="00C1297F">
        <w:t>.</w:t>
      </w:r>
    </w:p>
    <w:p w:rsidR="00FF6D66" w:rsidRDefault="002E2DD1" w:rsidP="00AE0779">
      <w:pPr>
        <w:pStyle w:val="Heading3"/>
      </w:pPr>
      <w:r w:rsidRPr="00C1297F">
        <w:lastRenderedPageBreak/>
        <w:t>Employers</w:t>
      </w:r>
    </w:p>
    <w:p w:rsidR="00767728" w:rsidRPr="00C1297F" w:rsidRDefault="00FF6D66" w:rsidP="00833922">
      <w:pPr>
        <w:pStyle w:val="text-lessbefore"/>
      </w:pPr>
      <w:r w:rsidRPr="00FF6D66">
        <w:t>W</w:t>
      </w:r>
      <w:r w:rsidR="002E2DD1" w:rsidRPr="00C1297F">
        <w:t xml:space="preserve">hat workplaces do and their established cultures, and in particular the stance they adopt in relation to training, </w:t>
      </w:r>
      <w:r>
        <w:t>are</w:t>
      </w:r>
      <w:r w:rsidR="002E2DD1" w:rsidRPr="00C1297F">
        <w:t xml:space="preserve"> very significant to skill outcomes</w:t>
      </w:r>
      <w:r w:rsidR="00E1038E" w:rsidRPr="00C1297F">
        <w:t xml:space="preserve"> in</w:t>
      </w:r>
      <w:r w:rsidR="00D51C1D" w:rsidRPr="00C1297F">
        <w:t xml:space="preserve"> </w:t>
      </w:r>
      <w:r w:rsidR="00D11D9C">
        <w:t>lower-paid</w:t>
      </w:r>
      <w:r w:rsidR="00E1038E" w:rsidRPr="00C1297F">
        <w:t xml:space="preserve"> occupations</w:t>
      </w:r>
      <w:r w:rsidR="002E2DD1" w:rsidRPr="00C1297F">
        <w:t>. Efforts to provide training in work</w:t>
      </w:r>
      <w:r>
        <w:t xml:space="preserve"> </w:t>
      </w:r>
      <w:proofErr w:type="gramStart"/>
      <w:r w:rsidR="00ED1102">
        <w:t>time,</w:t>
      </w:r>
      <w:proofErr w:type="gramEnd"/>
      <w:r w:rsidR="00ED1102">
        <w:t xml:space="preserve"> minimise costs to workers and</w:t>
      </w:r>
      <w:r w:rsidR="002E2DD1" w:rsidRPr="00C1297F">
        <w:t xml:space="preserve"> enable training without disruption of normal work</w:t>
      </w:r>
      <w:r w:rsidR="00ED1102">
        <w:t>ing and home arrangements</w:t>
      </w:r>
      <w:r w:rsidR="009D011C">
        <w:t xml:space="preserve"> are important</w:t>
      </w:r>
      <w:r w:rsidR="0007371F">
        <w:t>,</w:t>
      </w:r>
      <w:r w:rsidR="009D011C">
        <w:t xml:space="preserve"> </w:t>
      </w:r>
      <w:r>
        <w:t>as are</w:t>
      </w:r>
      <w:r w:rsidR="00ED1102">
        <w:t xml:space="preserve"> </w:t>
      </w:r>
      <w:r w:rsidR="009D011C">
        <w:t>m</w:t>
      </w:r>
      <w:r w:rsidR="009D011C" w:rsidRPr="00C1297F">
        <w:t xml:space="preserve">easures </w:t>
      </w:r>
      <w:r w:rsidR="002E2DD1" w:rsidRPr="00C1297F">
        <w:t>that encourage and facilitate training</w:t>
      </w:r>
      <w:r w:rsidR="0007371F">
        <w:t>,</w:t>
      </w:r>
      <w:r w:rsidR="002E2DD1" w:rsidRPr="00C1297F">
        <w:t xml:space="preserve"> reward skill</w:t>
      </w:r>
      <w:r>
        <w:t>s</w:t>
      </w:r>
      <w:r w:rsidR="002E2DD1" w:rsidRPr="00C1297F">
        <w:t xml:space="preserve"> </w:t>
      </w:r>
      <w:r w:rsidR="0007371F">
        <w:t xml:space="preserve">and ensure </w:t>
      </w:r>
      <w:r>
        <w:t xml:space="preserve">that </w:t>
      </w:r>
      <w:r w:rsidR="0007371F">
        <w:t>VET is relevant to the job and workplace</w:t>
      </w:r>
      <w:r w:rsidR="002E2DD1" w:rsidRPr="00C1297F">
        <w:t>.</w:t>
      </w:r>
    </w:p>
    <w:p w:rsidR="00A6489C" w:rsidRDefault="00C61982" w:rsidP="00A6489C">
      <w:pPr>
        <w:pStyle w:val="Heading2"/>
      </w:pPr>
      <w:bookmarkStart w:id="122" w:name="_Toc280697288"/>
      <w:bookmarkStart w:id="123" w:name="_Toc294532647"/>
      <w:r w:rsidRPr="00A745B0">
        <w:t xml:space="preserve">Workers and students in </w:t>
      </w:r>
      <w:r w:rsidR="00D11D9C">
        <w:t>lower-paid</w:t>
      </w:r>
      <w:r w:rsidRPr="00A745B0">
        <w:t xml:space="preserve"> occupations</w:t>
      </w:r>
      <w:bookmarkEnd w:id="122"/>
      <w:bookmarkEnd w:id="123"/>
    </w:p>
    <w:p w:rsidR="000D75EC" w:rsidRDefault="00767728" w:rsidP="00833922">
      <w:pPr>
        <w:pStyle w:val="text"/>
      </w:pPr>
      <w:r w:rsidRPr="00767728">
        <w:t>Th</w:t>
      </w:r>
      <w:r w:rsidR="002E2DD1">
        <w:t xml:space="preserve">e behaviour of the </w:t>
      </w:r>
      <w:r w:rsidR="006722E1">
        <w:t>actors</w:t>
      </w:r>
      <w:r w:rsidR="00FF6D66">
        <w:t xml:space="preserve"> and institutions as described </w:t>
      </w:r>
      <w:r w:rsidR="00891211">
        <w:t>above</w:t>
      </w:r>
      <w:r w:rsidR="002E2DD1">
        <w:t xml:space="preserve"> </w:t>
      </w:r>
      <w:r w:rsidR="00E1038E">
        <w:t xml:space="preserve">can </w:t>
      </w:r>
      <w:r w:rsidR="006722E1">
        <w:t>assist in meeting</w:t>
      </w:r>
      <w:r w:rsidR="00E1038E">
        <w:t xml:space="preserve"> </w:t>
      </w:r>
      <w:r w:rsidR="00152486">
        <w:t>the</w:t>
      </w:r>
      <w:r w:rsidRPr="00767728">
        <w:t xml:space="preserve"> time, cost </w:t>
      </w:r>
      <w:r w:rsidR="00E1038E">
        <w:t>and o</w:t>
      </w:r>
      <w:r w:rsidR="00B86E41">
        <w:t xml:space="preserve">ther challenges </w:t>
      </w:r>
      <w:r w:rsidR="00E1038E">
        <w:t>that</w:t>
      </w:r>
      <w:r w:rsidR="00B86E41">
        <w:t xml:space="preserve"> affect workers and students in </w:t>
      </w:r>
      <w:r w:rsidR="00D11D9C">
        <w:t>lower-paid</w:t>
      </w:r>
      <w:r w:rsidR="00B86E41">
        <w:t xml:space="preserve"> </w:t>
      </w:r>
      <w:r w:rsidR="00C977E8">
        <w:t>occupations</w:t>
      </w:r>
      <w:r w:rsidR="00E1038E">
        <w:t xml:space="preserve">. </w:t>
      </w:r>
      <w:r w:rsidR="006D7219">
        <w:t xml:space="preserve">The meagre time and financial resources available to many </w:t>
      </w:r>
      <w:r w:rsidR="00D11D9C">
        <w:t>lower-paid</w:t>
      </w:r>
      <w:r w:rsidR="006D7219">
        <w:t xml:space="preserve"> workers </w:t>
      </w:r>
      <w:r w:rsidR="00C977E8">
        <w:t xml:space="preserve">and students </w:t>
      </w:r>
      <w:r w:rsidR="006D7219">
        <w:t>mean</w:t>
      </w:r>
      <w:r w:rsidR="00C977E8">
        <w:t>s</w:t>
      </w:r>
      <w:r w:rsidR="006D7219">
        <w:t xml:space="preserve"> that they have a very strong interest in the quality and relevance of their training. For many who enter </w:t>
      </w:r>
      <w:r w:rsidR="00D11D9C">
        <w:t>lower-paid</w:t>
      </w:r>
      <w:r w:rsidR="006D7219">
        <w:t xml:space="preserve"> </w:t>
      </w:r>
      <w:r w:rsidR="00C977E8">
        <w:t>occupations</w:t>
      </w:r>
      <w:r w:rsidR="006D7219">
        <w:t>, access to foundation skills (through adult and community education</w:t>
      </w:r>
      <w:r w:rsidR="006722E1">
        <w:t>,</w:t>
      </w:r>
      <w:r w:rsidR="006D7219">
        <w:t xml:space="preserve"> for example) is very important. </w:t>
      </w:r>
      <w:r w:rsidR="000D75EC">
        <w:t xml:space="preserve">The key problems facing those in </w:t>
      </w:r>
      <w:r w:rsidR="00D11D9C">
        <w:t>lower-paid</w:t>
      </w:r>
      <w:r w:rsidR="000D75EC">
        <w:t xml:space="preserve"> work are set out in table </w:t>
      </w:r>
      <w:r w:rsidR="00633D54">
        <w:t>10</w:t>
      </w:r>
      <w:r w:rsidR="00B650F7">
        <w:t>,</w:t>
      </w:r>
      <w:r w:rsidR="000D75EC" w:rsidRPr="00767728">
        <w:t xml:space="preserve"> </w:t>
      </w:r>
      <w:r w:rsidR="000D75EC">
        <w:t>along with</w:t>
      </w:r>
      <w:r w:rsidR="000D75EC" w:rsidRPr="00767728">
        <w:t xml:space="preserve"> some institutional reforms that would address them.</w:t>
      </w:r>
    </w:p>
    <w:p w:rsidR="00EF44BD" w:rsidRPr="00CD7D5B" w:rsidRDefault="002E2DD1" w:rsidP="00E628A1">
      <w:pPr>
        <w:pStyle w:val="tabletitle"/>
      </w:pPr>
      <w:bookmarkStart w:id="124" w:name="_Toc276629817"/>
      <w:bookmarkStart w:id="125" w:name="_Toc294258834"/>
      <w:r w:rsidRPr="00CD7D5B">
        <w:t xml:space="preserve">Table </w:t>
      </w:r>
      <w:r w:rsidR="00633D54">
        <w:t>10</w:t>
      </w:r>
      <w:r w:rsidR="00B650F7">
        <w:tab/>
      </w:r>
      <w:r w:rsidR="00F85335" w:rsidRPr="00CD7D5B">
        <w:t>General challenges</w:t>
      </w:r>
      <w:r w:rsidR="00B86E41" w:rsidRPr="00CD7D5B">
        <w:t xml:space="preserve"> facing workers and students in </w:t>
      </w:r>
      <w:r w:rsidR="00D11D9C">
        <w:t>lower-paid</w:t>
      </w:r>
      <w:r w:rsidR="00B86E41" w:rsidRPr="00CD7D5B">
        <w:t xml:space="preserve"> occupations</w:t>
      </w:r>
      <w:bookmarkEnd w:id="124"/>
      <w:bookmarkEnd w:id="125"/>
    </w:p>
    <w:tbl>
      <w:tblPr>
        <w:tblStyle w:val="TableGrid"/>
        <w:tblW w:w="8505"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tblPr>
      <w:tblGrid>
        <w:gridCol w:w="1276"/>
        <w:gridCol w:w="3119"/>
        <w:gridCol w:w="4110"/>
      </w:tblGrid>
      <w:tr w:rsidR="00767728" w:rsidRPr="00D54DB2" w:rsidTr="00833922">
        <w:tc>
          <w:tcPr>
            <w:tcW w:w="1276" w:type="dxa"/>
            <w:tcBorders>
              <w:top w:val="single" w:sz="4" w:space="0" w:color="auto"/>
              <w:bottom w:val="single" w:sz="4" w:space="0" w:color="auto"/>
            </w:tcBorders>
          </w:tcPr>
          <w:p w:rsidR="00767728" w:rsidRPr="00D54DB2" w:rsidRDefault="00CD4BF1" w:rsidP="00833922">
            <w:pPr>
              <w:pStyle w:val="Tablehead1"/>
            </w:pPr>
            <w:r>
              <w:t>Issues</w:t>
            </w:r>
          </w:p>
        </w:tc>
        <w:tc>
          <w:tcPr>
            <w:tcW w:w="3119" w:type="dxa"/>
            <w:tcBorders>
              <w:top w:val="single" w:sz="4" w:space="0" w:color="auto"/>
              <w:bottom w:val="single" w:sz="4" w:space="0" w:color="auto"/>
            </w:tcBorders>
          </w:tcPr>
          <w:p w:rsidR="00767728" w:rsidRPr="00D54DB2" w:rsidRDefault="00CD4BF1" w:rsidP="00833922">
            <w:pPr>
              <w:pStyle w:val="Tablehead1"/>
            </w:pPr>
            <w:r>
              <w:t>Problem</w:t>
            </w:r>
          </w:p>
        </w:tc>
        <w:tc>
          <w:tcPr>
            <w:tcW w:w="4110" w:type="dxa"/>
            <w:tcBorders>
              <w:top w:val="single" w:sz="4" w:space="0" w:color="auto"/>
              <w:bottom w:val="single" w:sz="4" w:space="0" w:color="auto"/>
            </w:tcBorders>
          </w:tcPr>
          <w:p w:rsidR="00767728" w:rsidRPr="00D54DB2" w:rsidRDefault="00CD4BF1" w:rsidP="00833922">
            <w:pPr>
              <w:pStyle w:val="Tablehead1"/>
            </w:pPr>
            <w:r>
              <w:t>Institutional adaption/change</w:t>
            </w:r>
          </w:p>
        </w:tc>
      </w:tr>
      <w:tr w:rsidR="00F85335" w:rsidRPr="00D54DB2" w:rsidTr="00833922">
        <w:tc>
          <w:tcPr>
            <w:tcW w:w="1276" w:type="dxa"/>
            <w:tcBorders>
              <w:top w:val="single" w:sz="4" w:space="0" w:color="auto"/>
            </w:tcBorders>
          </w:tcPr>
          <w:p w:rsidR="00F85335" w:rsidRPr="00D54DB2" w:rsidRDefault="00CD4BF1" w:rsidP="00833922">
            <w:pPr>
              <w:pStyle w:val="Tabletext"/>
            </w:pPr>
            <w:r>
              <w:t>Cost</w:t>
            </w:r>
          </w:p>
        </w:tc>
        <w:tc>
          <w:tcPr>
            <w:tcW w:w="3119" w:type="dxa"/>
            <w:tcBorders>
              <w:top w:val="single" w:sz="4" w:space="0" w:color="auto"/>
            </w:tcBorders>
          </w:tcPr>
          <w:p w:rsidR="00F85335" w:rsidRPr="00D54DB2" w:rsidRDefault="00CD4BF1" w:rsidP="00833922">
            <w:pPr>
              <w:pStyle w:val="Tabletext"/>
            </w:pPr>
            <w:r>
              <w:t>Lack of funds for training costs</w:t>
            </w:r>
          </w:p>
        </w:tc>
        <w:tc>
          <w:tcPr>
            <w:tcW w:w="4110" w:type="dxa"/>
            <w:tcBorders>
              <w:top w:val="single" w:sz="4" w:space="0" w:color="auto"/>
            </w:tcBorders>
          </w:tcPr>
          <w:p w:rsidR="00F85335" w:rsidRPr="00D54DB2" w:rsidRDefault="00CD4BF1" w:rsidP="00AE0779">
            <w:pPr>
              <w:pStyle w:val="Tabletext"/>
              <w:spacing w:after="40"/>
            </w:pPr>
            <w:r>
              <w:t>Low/no fees for training in lower</w:t>
            </w:r>
            <w:r w:rsidR="00AE0779">
              <w:t>-</w:t>
            </w:r>
            <w:r>
              <w:t xml:space="preserve">income occupations. Support for costs (books, computers, net, travel). Co-contributory training accounts for workers would help meet costs and give </w:t>
            </w:r>
            <w:r w:rsidR="009105E1">
              <w:t>‘</w:t>
            </w:r>
            <w:r>
              <w:t>say</w:t>
            </w:r>
            <w:r w:rsidR="009105E1">
              <w:t>’</w:t>
            </w:r>
            <w:r>
              <w:t xml:space="preserve"> over training to ensure relevance and quality. Waiving of tuition fees (e.g. as in childcare diplomas)</w:t>
            </w:r>
          </w:p>
        </w:tc>
      </w:tr>
      <w:tr w:rsidR="00767728" w:rsidRPr="00D54DB2" w:rsidTr="00833922">
        <w:tc>
          <w:tcPr>
            <w:tcW w:w="1276" w:type="dxa"/>
          </w:tcPr>
          <w:p w:rsidR="00767728" w:rsidRPr="00D54DB2" w:rsidRDefault="00CD4BF1" w:rsidP="00833922">
            <w:pPr>
              <w:pStyle w:val="Tabletext"/>
            </w:pPr>
            <w:r>
              <w:t>Time</w:t>
            </w:r>
          </w:p>
        </w:tc>
        <w:tc>
          <w:tcPr>
            <w:tcW w:w="3119" w:type="dxa"/>
          </w:tcPr>
          <w:p w:rsidR="00767728" w:rsidRPr="00D54DB2" w:rsidRDefault="00CD4BF1" w:rsidP="00833922">
            <w:pPr>
              <w:pStyle w:val="Tabletext"/>
            </w:pPr>
            <w:r>
              <w:t>Lack of time for training</w:t>
            </w:r>
          </w:p>
        </w:tc>
        <w:tc>
          <w:tcPr>
            <w:tcW w:w="4110" w:type="dxa"/>
          </w:tcPr>
          <w:p w:rsidR="00767728" w:rsidRPr="00D54DB2" w:rsidRDefault="00CD4BF1" w:rsidP="00833922">
            <w:pPr>
              <w:pStyle w:val="Tabletext"/>
              <w:spacing w:after="40"/>
            </w:pPr>
            <w:r>
              <w:t>Integrate training in working day. Specific forms of leave for training (training leave days, banks). Learning opportunities that minimise travel requirements (</w:t>
            </w:r>
            <w:r w:rsidR="009F7A0F">
              <w:t>e.g. on</w:t>
            </w:r>
            <w:r>
              <w:t>line, in workplace, in nearby community-based facilities). Right to request flexible working conditions to undertake training</w:t>
            </w:r>
          </w:p>
        </w:tc>
      </w:tr>
      <w:tr w:rsidR="00B86E41" w:rsidRPr="00D54DB2" w:rsidTr="00833922">
        <w:tc>
          <w:tcPr>
            <w:tcW w:w="1276" w:type="dxa"/>
          </w:tcPr>
          <w:p w:rsidR="00B86E41" w:rsidRPr="00D54DB2" w:rsidRDefault="00CD4BF1" w:rsidP="00833922">
            <w:pPr>
              <w:pStyle w:val="Tabletext"/>
            </w:pPr>
            <w:r>
              <w:t>Illiteracy</w:t>
            </w:r>
          </w:p>
        </w:tc>
        <w:tc>
          <w:tcPr>
            <w:tcW w:w="3119" w:type="dxa"/>
          </w:tcPr>
          <w:p w:rsidR="00B86E41" w:rsidRPr="00D54DB2" w:rsidRDefault="00CD4BF1" w:rsidP="00833922">
            <w:pPr>
              <w:pStyle w:val="Tabletext"/>
            </w:pPr>
            <w:r>
              <w:t>L</w:t>
            </w:r>
            <w:r w:rsidR="00B650F7">
              <w:t>ow prose, document, and problem-solving literacy and numeracy</w:t>
            </w:r>
            <w:r>
              <w:t xml:space="preserve"> </w:t>
            </w:r>
          </w:p>
        </w:tc>
        <w:tc>
          <w:tcPr>
            <w:tcW w:w="4110" w:type="dxa"/>
          </w:tcPr>
          <w:p w:rsidR="00B86E41" w:rsidRPr="00D54DB2" w:rsidRDefault="00CD4BF1" w:rsidP="00833922">
            <w:pPr>
              <w:pStyle w:val="Tabletext"/>
              <w:spacing w:after="40"/>
            </w:pPr>
            <w:r>
              <w:t>Greater and more effective investment in literacy education, pre-employment and in-employment, in ways that minimise time and cost penalties to workers</w:t>
            </w:r>
          </w:p>
        </w:tc>
      </w:tr>
      <w:tr w:rsidR="00DE3656" w:rsidRPr="00D54DB2" w:rsidTr="00833922">
        <w:tc>
          <w:tcPr>
            <w:tcW w:w="1276" w:type="dxa"/>
          </w:tcPr>
          <w:p w:rsidR="00DE3656" w:rsidRPr="00D54DB2" w:rsidRDefault="00CD4BF1" w:rsidP="00833922">
            <w:pPr>
              <w:pStyle w:val="Tabletext"/>
            </w:pPr>
            <w:r>
              <w:t>Low rate of return on training</w:t>
            </w:r>
          </w:p>
        </w:tc>
        <w:tc>
          <w:tcPr>
            <w:tcW w:w="3119" w:type="dxa"/>
          </w:tcPr>
          <w:p w:rsidR="00DE3656" w:rsidRPr="00D54DB2" w:rsidRDefault="00CD4BF1" w:rsidP="00833922">
            <w:pPr>
              <w:pStyle w:val="Tabletext"/>
              <w:spacing w:after="40"/>
            </w:pPr>
            <w:r>
              <w:t xml:space="preserve">Low (or negative) returns for investment in training in </w:t>
            </w:r>
            <w:r w:rsidR="00D11D9C">
              <w:t>lower-paid</w:t>
            </w:r>
            <w:r w:rsidR="00B650F7">
              <w:t xml:space="preserve"> occupations. Two-thirds </w:t>
            </w:r>
            <w:r>
              <w:t>of graduates in lower income occupations do not acquire a higher</w:t>
            </w:r>
            <w:r w:rsidR="00B650F7">
              <w:t xml:space="preserve"> skill level or have higher pay; s</w:t>
            </w:r>
            <w:r>
              <w:t>mall increments when promoted, shallow occupational ladders</w:t>
            </w:r>
          </w:p>
        </w:tc>
        <w:tc>
          <w:tcPr>
            <w:tcW w:w="4110" w:type="dxa"/>
          </w:tcPr>
          <w:p w:rsidR="00DE3656" w:rsidRPr="00D54DB2" w:rsidRDefault="00CD4BF1" w:rsidP="00833922">
            <w:pPr>
              <w:pStyle w:val="Tabletext"/>
            </w:pPr>
            <w:r>
              <w:t>Increase pay appropriately in under-valued occupations. Ensure financial rewards for high</w:t>
            </w:r>
            <w:r w:rsidR="00D54DB2">
              <w:t>-</w:t>
            </w:r>
            <w:r>
              <w:t>level skills and experience in awards and agreements</w:t>
            </w:r>
          </w:p>
        </w:tc>
      </w:tr>
      <w:tr w:rsidR="00B86E41" w:rsidRPr="00D54DB2" w:rsidTr="00833922">
        <w:tc>
          <w:tcPr>
            <w:tcW w:w="1276" w:type="dxa"/>
          </w:tcPr>
          <w:p w:rsidR="00B86E41" w:rsidRPr="00D54DB2" w:rsidRDefault="00CD4BF1" w:rsidP="00833922">
            <w:pPr>
              <w:pStyle w:val="Tabletext"/>
            </w:pPr>
            <w:r>
              <w:t>Confidence</w:t>
            </w:r>
          </w:p>
        </w:tc>
        <w:tc>
          <w:tcPr>
            <w:tcW w:w="3119" w:type="dxa"/>
          </w:tcPr>
          <w:p w:rsidR="00B86E41" w:rsidRPr="00D54DB2" w:rsidRDefault="00CD4BF1" w:rsidP="00833922">
            <w:pPr>
              <w:pStyle w:val="Tabletext"/>
            </w:pPr>
            <w:r>
              <w:t>Low confidence, poor past educational experience</w:t>
            </w:r>
          </w:p>
        </w:tc>
        <w:tc>
          <w:tcPr>
            <w:tcW w:w="4110" w:type="dxa"/>
          </w:tcPr>
          <w:p w:rsidR="00B86E41" w:rsidRPr="00D54DB2" w:rsidRDefault="00CD4BF1" w:rsidP="00833922">
            <w:pPr>
              <w:pStyle w:val="Tabletext"/>
              <w:spacing w:after="40"/>
            </w:pPr>
            <w:r>
              <w:t>More pastoral care in education and training, adoption of adult education pedagogies, learning in community-based facilities, pre-employment and re-entry courses</w:t>
            </w:r>
          </w:p>
        </w:tc>
      </w:tr>
      <w:tr w:rsidR="00B86E41" w:rsidRPr="00D54DB2" w:rsidTr="00833922">
        <w:tc>
          <w:tcPr>
            <w:tcW w:w="1276" w:type="dxa"/>
          </w:tcPr>
          <w:p w:rsidR="00B86E41" w:rsidRPr="00D54DB2" w:rsidRDefault="00CD4BF1" w:rsidP="00833922">
            <w:pPr>
              <w:pStyle w:val="Tabletext"/>
            </w:pPr>
            <w:r>
              <w:t>Work pressures</w:t>
            </w:r>
          </w:p>
          <w:p w:rsidR="00B86E41" w:rsidRPr="00D54DB2" w:rsidRDefault="00CD4BF1" w:rsidP="00833922">
            <w:pPr>
              <w:pStyle w:val="Tabletext"/>
            </w:pPr>
            <w:r>
              <w:t>Care responsibilities</w:t>
            </w:r>
          </w:p>
        </w:tc>
        <w:tc>
          <w:tcPr>
            <w:tcW w:w="3119" w:type="dxa"/>
          </w:tcPr>
          <w:p w:rsidR="00B86E41" w:rsidRPr="00D54DB2" w:rsidRDefault="00CD4BF1" w:rsidP="00833922">
            <w:pPr>
              <w:pStyle w:val="Tabletext"/>
            </w:pPr>
            <w:r>
              <w:t xml:space="preserve">More intense pressures for </w:t>
            </w:r>
            <w:r w:rsidR="00D11D9C">
              <w:t>lower-paid</w:t>
            </w:r>
            <w:r>
              <w:t xml:space="preserve"> workers especially women </w:t>
            </w:r>
            <w:r w:rsidR="009F7A0F">
              <w:t>and</w:t>
            </w:r>
            <w:r>
              <w:t xml:space="preserve"> mothers, those who work long hours, shift workers.</w:t>
            </w:r>
          </w:p>
        </w:tc>
        <w:tc>
          <w:tcPr>
            <w:tcW w:w="4110" w:type="dxa"/>
          </w:tcPr>
          <w:p w:rsidR="00B86E41" w:rsidRPr="00D54DB2" w:rsidRDefault="009F7A0F" w:rsidP="00833922">
            <w:pPr>
              <w:pStyle w:val="Tabletext"/>
              <w:spacing w:after="40"/>
            </w:pPr>
            <w:r>
              <w:t xml:space="preserve">A life </w:t>
            </w:r>
            <w:r w:rsidR="00CD4BF1">
              <w:t>cycle approach to VET: lifetime learning opportunities, especially for women and carers. Support for re-entry training after children, including incorporating confidence and literacy support. Strong pastoral care in VET and employment</w:t>
            </w:r>
          </w:p>
        </w:tc>
      </w:tr>
      <w:tr w:rsidR="00B86E41" w:rsidRPr="00D54DB2" w:rsidTr="00833922">
        <w:tc>
          <w:tcPr>
            <w:tcW w:w="1276" w:type="dxa"/>
          </w:tcPr>
          <w:p w:rsidR="00B86E41" w:rsidRPr="00D54DB2" w:rsidRDefault="00CD4BF1" w:rsidP="00833922">
            <w:pPr>
              <w:pStyle w:val="Tabletext"/>
            </w:pPr>
            <w:r>
              <w:t>Worker interest in training</w:t>
            </w:r>
          </w:p>
        </w:tc>
        <w:tc>
          <w:tcPr>
            <w:tcW w:w="3119" w:type="dxa"/>
          </w:tcPr>
          <w:p w:rsidR="00B86E41" w:rsidRPr="00D54DB2" w:rsidRDefault="00CD4BF1" w:rsidP="00833922">
            <w:pPr>
              <w:pStyle w:val="Tabletext"/>
            </w:pPr>
            <w:r>
              <w:t xml:space="preserve">Low interest in training especially amongst older men. Low </w:t>
            </w:r>
            <w:r w:rsidR="009105E1">
              <w:t>‘</w:t>
            </w:r>
            <w:r>
              <w:t>voice</w:t>
            </w:r>
            <w:r w:rsidR="009105E1">
              <w:t>’</w:t>
            </w:r>
            <w:r>
              <w:t xml:space="preserve"> over training content, relevance</w:t>
            </w:r>
          </w:p>
        </w:tc>
        <w:tc>
          <w:tcPr>
            <w:tcW w:w="4110" w:type="dxa"/>
          </w:tcPr>
          <w:p w:rsidR="00B86E41" w:rsidRPr="00D54DB2" w:rsidRDefault="00CD4BF1" w:rsidP="00833922">
            <w:pPr>
              <w:pStyle w:val="Tabletext"/>
              <w:spacing w:after="40"/>
            </w:pPr>
            <w:r>
              <w:t xml:space="preserve">More employee </w:t>
            </w:r>
            <w:r w:rsidR="009105E1">
              <w:t>‘</w:t>
            </w:r>
            <w:r>
              <w:t>say</w:t>
            </w:r>
            <w:r w:rsidR="009105E1">
              <w:t>’</w:t>
            </w:r>
            <w:r>
              <w:t xml:space="preserve"> over skill development areas and arrangements</w:t>
            </w:r>
            <w:r w:rsidR="009F7A0F">
              <w:t xml:space="preserve"> with </w:t>
            </w:r>
            <w:r>
              <w:t xml:space="preserve">workplace training committees, employee spokespeople. </w:t>
            </w:r>
          </w:p>
        </w:tc>
      </w:tr>
      <w:tr w:rsidR="00767728" w:rsidRPr="00D54DB2" w:rsidTr="00833922">
        <w:tc>
          <w:tcPr>
            <w:tcW w:w="1276" w:type="dxa"/>
          </w:tcPr>
          <w:p w:rsidR="00767728" w:rsidRPr="00D54DB2" w:rsidRDefault="00CD4BF1" w:rsidP="00833922">
            <w:pPr>
              <w:pStyle w:val="Tabletext"/>
            </w:pPr>
            <w:r>
              <w:t>Part-time casual work</w:t>
            </w:r>
          </w:p>
        </w:tc>
        <w:tc>
          <w:tcPr>
            <w:tcW w:w="3119" w:type="dxa"/>
          </w:tcPr>
          <w:p w:rsidR="00767728" w:rsidRPr="00D54DB2" w:rsidRDefault="009F7A0F" w:rsidP="00833922">
            <w:pPr>
              <w:pStyle w:val="Tabletext"/>
            </w:pPr>
            <w:r>
              <w:t>A quarter of</w:t>
            </w:r>
            <w:r w:rsidR="00CD4BF1">
              <w:t xml:space="preserve"> workforce now casual and more in </w:t>
            </w:r>
            <w:r w:rsidR="00D11D9C">
              <w:t>lower-paid</w:t>
            </w:r>
            <w:r w:rsidR="00CD4BF1">
              <w:t xml:space="preserve"> occupations. </w:t>
            </w:r>
          </w:p>
          <w:p w:rsidR="00767728" w:rsidRPr="00D54DB2" w:rsidRDefault="00CD4BF1" w:rsidP="00AE0779">
            <w:pPr>
              <w:pStyle w:val="Tabletext"/>
              <w:spacing w:after="40"/>
            </w:pPr>
            <w:r>
              <w:t xml:space="preserve">The most common </w:t>
            </w:r>
            <w:r w:rsidR="009576D7">
              <w:t>work–life</w:t>
            </w:r>
            <w:r w:rsidR="009F7A0F">
              <w:t xml:space="preserve"> solution,</w:t>
            </w:r>
            <w:r>
              <w:t xml:space="preserve"> part-time </w:t>
            </w:r>
            <w:r w:rsidR="009F7A0F">
              <w:t>work,</w:t>
            </w:r>
            <w:r>
              <w:t xml:space="preserve"> reduces access to training (as well as job security). Part-time women are very pressed for time</w:t>
            </w:r>
          </w:p>
        </w:tc>
        <w:tc>
          <w:tcPr>
            <w:tcW w:w="4110" w:type="dxa"/>
          </w:tcPr>
          <w:p w:rsidR="009005CA" w:rsidRPr="00D54DB2" w:rsidRDefault="00CD4BF1" w:rsidP="00833922">
            <w:pPr>
              <w:pStyle w:val="Tabletext"/>
            </w:pPr>
            <w:r>
              <w:t>Increase rights for workers to request to convert from c</w:t>
            </w:r>
            <w:r w:rsidR="009F7A0F">
              <w:t>asual to permanent jobs after 6–</w:t>
            </w:r>
            <w:r>
              <w:t>12 months. Ensure pro-rata rights for part-time workers to train</w:t>
            </w:r>
            <w:r w:rsidR="009F7A0F">
              <w:t>ing,</w:t>
            </w:r>
            <w:r>
              <w:t xml:space="preserve"> and to </w:t>
            </w:r>
            <w:r w:rsidR="00D54DB2">
              <w:t xml:space="preserve">request </w:t>
            </w:r>
            <w:r>
              <w:t xml:space="preserve">flexibility. </w:t>
            </w:r>
          </w:p>
          <w:p w:rsidR="00767728" w:rsidRPr="00D54DB2" w:rsidRDefault="00CD4BF1" w:rsidP="00AE0779">
            <w:pPr>
              <w:pStyle w:val="Tabletext"/>
              <w:spacing w:after="40"/>
            </w:pPr>
            <w:r>
              <w:t>Increase penalties for discrimination against workers with caring responsibilities, e.g. part-timers</w:t>
            </w:r>
          </w:p>
        </w:tc>
      </w:tr>
    </w:tbl>
    <w:p w:rsidR="00833922" w:rsidRDefault="00833922" w:rsidP="00833922">
      <w:pPr>
        <w:pStyle w:val="text-moreb4"/>
      </w:pPr>
      <w:bookmarkStart w:id="126" w:name="_Toc280697289"/>
      <w:r>
        <w:lastRenderedPageBreak/>
        <w:t>This research shows, like other research before it (for example, Rainbird 2007), that many factors affect the effectiveness of VET as a mechanism to improve the circumstances of lower-paid workers. For some, VET is a means of entry to lower-paid work or out of it into higher-paid jobs. However, others in lower-paid jobs already hold higher qualifications, or do not seek to move up a career ladder because of life stage, health, job satisfaction, or family considerations; for these workers more training is unlikely to change their job circumstances. Over time their preferences may change, however, and access to VET and career opportunities can enable skill development, movement to higher pay, and better utilisation of existing skills</w:t>
      </w:r>
      <w:r w:rsidR="00AE0779">
        <w:t>,</w:t>
      </w:r>
      <w:r>
        <w:t xml:space="preserve"> removing the ‘glue from the “sticky floor” of low pay (Rainbird 2007, p.568). In this context, institutional settings that do not disadvantage, for example, part-time workers or those who are busy with caring responsibilities, are important, as are effective ways for the VET interests of these workers to find ‘voice’ in their organisations. </w:t>
      </w:r>
    </w:p>
    <w:p w:rsidR="00B86E41" w:rsidRDefault="00B86E41" w:rsidP="00AE0779">
      <w:pPr>
        <w:pStyle w:val="Heading2"/>
      </w:pPr>
      <w:bookmarkStart w:id="127" w:name="_Toc294532648"/>
      <w:r>
        <w:t>Costs</w:t>
      </w:r>
      <w:bookmarkEnd w:id="126"/>
      <w:bookmarkEnd w:id="127"/>
    </w:p>
    <w:p w:rsidR="00B86E41" w:rsidRDefault="00DE75C1" w:rsidP="00AE0779">
      <w:pPr>
        <w:pStyle w:val="text"/>
      </w:pPr>
      <w:r w:rsidRPr="00C1297F">
        <w:t>Training costs are particularly prohibitive for</w:t>
      </w:r>
      <w:r w:rsidR="00D51C1D" w:rsidRPr="00C1297F">
        <w:t xml:space="preserve"> </w:t>
      </w:r>
      <w:r w:rsidR="00D11D9C">
        <w:t>lower-paid</w:t>
      </w:r>
      <w:r w:rsidRPr="00C1297F">
        <w:t xml:space="preserve"> workers</w:t>
      </w:r>
      <w:r w:rsidR="00162772" w:rsidRPr="00C1297F">
        <w:t>,</w:t>
      </w:r>
      <w:r w:rsidRPr="00C1297F">
        <w:t xml:space="preserve"> for whom every dollar counts. Costs associated with materials and books, transport, fees and foregone earnings are all im</w:t>
      </w:r>
      <w:r w:rsidR="009F7A0F">
        <w:t>portant. Access to genuine life</w:t>
      </w:r>
      <w:r w:rsidRPr="00C1297F">
        <w:t xml:space="preserve">long learning opportunities requires financial resources for </w:t>
      </w:r>
      <w:r w:rsidR="00D11D9C">
        <w:t>lower-paid</w:t>
      </w:r>
      <w:r w:rsidRPr="00C1297F">
        <w:t xml:space="preserve"> workers. The argument</w:t>
      </w:r>
      <w:r w:rsidR="00162772" w:rsidRPr="00C1297F">
        <w:t>s</w:t>
      </w:r>
      <w:r w:rsidRPr="00C1297F">
        <w:t xml:space="preserve"> for this are especially strong for workers who are part-time and casual</w:t>
      </w:r>
      <w:r w:rsidR="00D54DB2">
        <w:t>:</w:t>
      </w:r>
      <w:r w:rsidRPr="00C1297F">
        <w:t xml:space="preserve"> many of </w:t>
      </w:r>
      <w:r w:rsidR="00D54DB2">
        <w:t>their</w:t>
      </w:r>
      <w:r w:rsidR="00D54DB2" w:rsidRPr="00C1297F">
        <w:t xml:space="preserve"> </w:t>
      </w:r>
      <w:r w:rsidRPr="00C1297F">
        <w:t xml:space="preserve">employers are reluctant to </w:t>
      </w:r>
      <w:r w:rsidR="00E1038E" w:rsidRPr="00C1297F">
        <w:t>invest in education</w:t>
      </w:r>
      <w:r w:rsidRPr="00C1297F">
        <w:t xml:space="preserve"> because they believe they </w:t>
      </w:r>
      <w:r w:rsidR="00E1038E" w:rsidRPr="00C1297F">
        <w:t>will</w:t>
      </w:r>
      <w:r w:rsidRPr="00C1297F">
        <w:t xml:space="preserve"> not recoup </w:t>
      </w:r>
      <w:r w:rsidR="00E1038E" w:rsidRPr="00C1297F">
        <w:t>their investment</w:t>
      </w:r>
      <w:r w:rsidRPr="00C1297F">
        <w:t>. Indeed</w:t>
      </w:r>
      <w:r w:rsidR="009F7A0F">
        <w:t>,</w:t>
      </w:r>
      <w:r w:rsidRPr="00C1297F">
        <w:t xml:space="preserve"> some perceive employee training or qualification</w:t>
      </w:r>
      <w:r w:rsidR="009F7A0F">
        <w:t>s</w:t>
      </w:r>
      <w:r w:rsidRPr="00C1297F">
        <w:t xml:space="preserve"> as against their interests, especially where turnover is high. Similarly, </w:t>
      </w:r>
      <w:r w:rsidR="009F7A0F">
        <w:t>the training of female employees</w:t>
      </w:r>
      <w:r w:rsidRPr="00C1297F">
        <w:t xml:space="preserve"> </w:t>
      </w:r>
      <w:r w:rsidR="00162772" w:rsidRPr="00C1297F">
        <w:t>suffers from under-investment</w:t>
      </w:r>
      <w:r w:rsidRPr="00C1297F">
        <w:t xml:space="preserve">, in light of their movement in and out of paid work </w:t>
      </w:r>
      <w:r w:rsidR="009F7A0F">
        <w:t>because of</w:t>
      </w:r>
      <w:r w:rsidRPr="00C1297F">
        <w:t xml:space="preserve"> caring responsibilities. These factors strengthen the </w:t>
      </w:r>
      <w:r w:rsidR="009105E1">
        <w:t>‘</w:t>
      </w:r>
      <w:r w:rsidRPr="00C1297F">
        <w:t>public good</w:t>
      </w:r>
      <w:r w:rsidR="009105E1">
        <w:t>’</w:t>
      </w:r>
      <w:r w:rsidRPr="00C1297F">
        <w:t xml:space="preserve"> case in favour of </w:t>
      </w:r>
      <w:r w:rsidR="009C44BE">
        <w:t xml:space="preserve">greater </w:t>
      </w:r>
      <w:r w:rsidR="00C1297F" w:rsidRPr="00C1297F">
        <w:t xml:space="preserve">public investment in </w:t>
      </w:r>
      <w:r w:rsidR="00F85335" w:rsidRPr="00C1297F">
        <w:t xml:space="preserve">the education of </w:t>
      </w:r>
      <w:r w:rsidR="00D11D9C">
        <w:t>lower-paid</w:t>
      </w:r>
      <w:r w:rsidRPr="00C1297F">
        <w:t xml:space="preserve"> workers.</w:t>
      </w:r>
    </w:p>
    <w:p w:rsidR="00ED1102" w:rsidRDefault="00ED1102" w:rsidP="00833922">
      <w:pPr>
        <w:pStyle w:val="text"/>
        <w:ind w:right="-151"/>
      </w:pPr>
      <w:r w:rsidRPr="00C1297F">
        <w:t xml:space="preserve">Concerns about the cost of participation in education or training are widespread and </w:t>
      </w:r>
      <w:r w:rsidR="00F86985">
        <w:t xml:space="preserve">cost is </w:t>
      </w:r>
      <w:r w:rsidRPr="00C1297F">
        <w:t xml:space="preserve">a major barrier identified by workers. A range of innovative schemes are used in OECD countries to share the costs of education between stakeholders. These include </w:t>
      </w:r>
      <w:r w:rsidR="009105E1">
        <w:t>‘</w:t>
      </w:r>
      <w:r>
        <w:t xml:space="preserve">learner </w:t>
      </w:r>
      <w:r w:rsidRPr="00C1297F">
        <w:t>accounts</w:t>
      </w:r>
      <w:r w:rsidR="009105E1">
        <w:t>’</w:t>
      </w:r>
      <w:r w:rsidRPr="00C1297F">
        <w:t xml:space="preserve"> provided by governments or industries and schemes</w:t>
      </w:r>
      <w:r w:rsidR="009F7A0F">
        <w:t>,</w:t>
      </w:r>
      <w:r w:rsidRPr="00C1297F">
        <w:t xml:space="preserve"> in which a financial investment by workers is </w:t>
      </w:r>
      <w:r w:rsidR="009F7A0F">
        <w:t>supplemented by governments or employers;</w:t>
      </w:r>
      <w:r w:rsidRPr="00C1297F">
        <w:t xml:space="preserve"> for example, Skandia, a Swedish finance company, matches employee contributions to a learning account</w:t>
      </w:r>
      <w:r>
        <w:t>,</w:t>
      </w:r>
      <w:r w:rsidRPr="00C1297F">
        <w:t xml:space="preserve"> and funds can be used for study at full wages. </w:t>
      </w:r>
    </w:p>
    <w:p w:rsidR="00CE2C4D" w:rsidRPr="00C1297F" w:rsidRDefault="00CE2C4D" w:rsidP="00833922">
      <w:pPr>
        <w:pStyle w:val="text"/>
      </w:pPr>
      <w:r>
        <w:t>Tr</w:t>
      </w:r>
      <w:r w:rsidR="009F7A0F">
        <w:t xml:space="preserve">aining programs that fund </w:t>
      </w:r>
      <w:r w:rsidR="009105E1">
        <w:t>‘</w:t>
      </w:r>
      <w:r w:rsidR="009F7A0F">
        <w:t xml:space="preserve">wrap </w:t>
      </w:r>
      <w:r>
        <w:t>around</w:t>
      </w:r>
      <w:r w:rsidR="009105E1">
        <w:t>’</w:t>
      </w:r>
      <w:r>
        <w:t xml:space="preserve"> support, </w:t>
      </w:r>
      <w:r w:rsidR="009F7A0F">
        <w:t>such as</w:t>
      </w:r>
      <w:r>
        <w:t xml:space="preserve"> pastoral care, support for texts and even for training-placement clothing</w:t>
      </w:r>
      <w:r w:rsidR="003B76B5">
        <w:t xml:space="preserve">, </w:t>
      </w:r>
      <w:r>
        <w:t xml:space="preserve">can </w:t>
      </w:r>
      <w:r w:rsidR="00D54DB2">
        <w:t>also help</w:t>
      </w:r>
      <w:r>
        <w:t>.</w:t>
      </w:r>
    </w:p>
    <w:p w:rsidR="00DE75C1" w:rsidRPr="00F85335" w:rsidRDefault="00B86E41" w:rsidP="00AE0779">
      <w:pPr>
        <w:pStyle w:val="Heading2"/>
      </w:pPr>
      <w:bookmarkStart w:id="128" w:name="_Toc280697290"/>
      <w:bookmarkStart w:id="129" w:name="_Toc294532649"/>
      <w:r>
        <w:t>Time</w:t>
      </w:r>
      <w:bookmarkEnd w:id="128"/>
      <w:bookmarkEnd w:id="129"/>
    </w:p>
    <w:p w:rsidR="00334E64" w:rsidRDefault="00334E64" w:rsidP="00AE0779">
      <w:pPr>
        <w:pStyle w:val="text"/>
      </w:pPr>
      <w:r w:rsidRPr="003E48A1">
        <w:t>Training in work time is very important to</w:t>
      </w:r>
      <w:r w:rsidR="00D51C1D">
        <w:t xml:space="preserve"> </w:t>
      </w:r>
      <w:r w:rsidR="00D11D9C">
        <w:t>lower-paid</w:t>
      </w:r>
      <w:r w:rsidRPr="003E48A1">
        <w:t xml:space="preserve"> workers</w:t>
      </w:r>
      <w:r w:rsidR="003B76B5">
        <w:t>,</w:t>
      </w:r>
      <w:r w:rsidRPr="003E48A1">
        <w:t xml:space="preserve"> who often cannot afford to take unpaid time off to train, or find that travelling out of their way to an educational facility is costly. Where </w:t>
      </w:r>
      <w:r>
        <w:t xml:space="preserve">relevant and effective </w:t>
      </w:r>
      <w:r w:rsidRPr="003E48A1">
        <w:t xml:space="preserve">training </w:t>
      </w:r>
      <w:r w:rsidR="00ED1102">
        <w:t>is embedded in the working day</w:t>
      </w:r>
      <w:r w:rsidRPr="003E48A1">
        <w:t xml:space="preserve">, training is much more likely to </w:t>
      </w:r>
      <w:r w:rsidR="003B76B5">
        <w:t>take place</w:t>
      </w:r>
      <w:r w:rsidRPr="003E48A1">
        <w:t xml:space="preserve"> and be associated with successful completion and an eagerness to participate. Employer provision of time to train is seen as a positive act by many</w:t>
      </w:r>
      <w:r w:rsidR="00D51C1D">
        <w:t xml:space="preserve"> </w:t>
      </w:r>
      <w:r w:rsidR="00D11D9C">
        <w:t>lower-paid</w:t>
      </w:r>
      <w:r w:rsidRPr="003E48A1">
        <w:t xml:space="preserve"> workers</w:t>
      </w:r>
      <w:r w:rsidR="009C44BE">
        <w:t>:</w:t>
      </w:r>
      <w:r w:rsidRPr="003E48A1">
        <w:t xml:space="preserve"> it increases t</w:t>
      </w:r>
      <w:r w:rsidR="003B76B5">
        <w:t>heir engagement with their jobs</w:t>
      </w:r>
      <w:r w:rsidRPr="003E48A1">
        <w:t xml:space="preserve"> and their attachment to their workplaces</w:t>
      </w:r>
      <w:r w:rsidR="00D54DB2">
        <w:t>.</w:t>
      </w:r>
    </w:p>
    <w:p w:rsidR="00334E64" w:rsidRDefault="00D11D9C" w:rsidP="00833922">
      <w:pPr>
        <w:pStyle w:val="text"/>
      </w:pPr>
      <w:r>
        <w:t>Lower-paid</w:t>
      </w:r>
      <w:r w:rsidR="00334E64" w:rsidRPr="003E48A1">
        <w:t xml:space="preserve"> workers often have limited resources </w:t>
      </w:r>
      <w:r w:rsidR="003B76B5">
        <w:t>for</w:t>
      </w:r>
      <w:r w:rsidR="00334E64" w:rsidRPr="003E48A1">
        <w:t xml:space="preserve"> travel</w:t>
      </w:r>
      <w:r w:rsidR="003B76B5">
        <w:t>ling</w:t>
      </w:r>
      <w:r w:rsidR="00334E64" w:rsidRPr="003E48A1">
        <w:t xml:space="preserve"> and </w:t>
      </w:r>
      <w:r w:rsidR="00334E64">
        <w:t>i</w:t>
      </w:r>
      <w:r w:rsidR="00334E64" w:rsidRPr="003E48A1">
        <w:t>ntegrating training into the workplace</w:t>
      </w:r>
      <w:r w:rsidR="00AE0779">
        <w:t>; studying at</w:t>
      </w:r>
      <w:r w:rsidR="00334E64" w:rsidRPr="003E48A1">
        <w:t xml:space="preserve"> home or local accessible community services </w:t>
      </w:r>
      <w:r w:rsidR="003B76B5">
        <w:t>assist in this regard</w:t>
      </w:r>
      <w:r w:rsidR="00334E64" w:rsidRPr="003E48A1">
        <w:t xml:space="preserve">. Familiarity of location can also assist immigrant and other disadvantaged learners who are making their way in </w:t>
      </w:r>
      <w:r w:rsidR="00C1297F">
        <w:t>education</w:t>
      </w:r>
      <w:r w:rsidR="003B76B5">
        <w:t>. On</w:t>
      </w:r>
      <w:r w:rsidR="00334E64" w:rsidRPr="003E48A1">
        <w:t xml:space="preserve">line </w:t>
      </w:r>
      <w:r w:rsidR="003B76B5">
        <w:t>learning</w:t>
      </w:r>
      <w:r w:rsidR="003B76B5" w:rsidRPr="003E48A1">
        <w:t xml:space="preserve"> </w:t>
      </w:r>
      <w:r w:rsidR="00334E64" w:rsidRPr="003E48A1">
        <w:t xml:space="preserve">in the workplace, in a local community facility or made accessible at home </w:t>
      </w:r>
      <w:r w:rsidR="00334E64">
        <w:t>has advantages for many</w:t>
      </w:r>
      <w:r w:rsidR="00D51C1D">
        <w:t xml:space="preserve"> </w:t>
      </w:r>
      <w:r>
        <w:t>lower-paid</w:t>
      </w:r>
      <w:r w:rsidR="00334E64">
        <w:t xml:space="preserve"> workers in cutting time and money</w:t>
      </w:r>
      <w:r w:rsidR="00C1297F">
        <w:t xml:space="preserve"> costs</w:t>
      </w:r>
      <w:r w:rsidR="00334E64">
        <w:t xml:space="preserve">. </w:t>
      </w:r>
      <w:r w:rsidR="00386DB7">
        <w:t>Of course, such an approach will not suit all workers</w:t>
      </w:r>
      <w:r w:rsidR="003B76B5">
        <w:t>,</w:t>
      </w:r>
      <w:r w:rsidR="00386DB7">
        <w:t xml:space="preserve"> especially </w:t>
      </w:r>
      <w:r w:rsidR="00ED1102">
        <w:t xml:space="preserve">those with low literacy, </w:t>
      </w:r>
      <w:r w:rsidR="003261A0">
        <w:t xml:space="preserve">low levels of confidence </w:t>
      </w:r>
      <w:r w:rsidR="00ED1102">
        <w:t xml:space="preserve">or </w:t>
      </w:r>
      <w:r w:rsidR="003261A0">
        <w:t xml:space="preserve">who lack </w:t>
      </w:r>
      <w:r w:rsidR="003B76B5">
        <w:t>appropriate support in using on</w:t>
      </w:r>
      <w:r w:rsidR="003261A0">
        <w:t xml:space="preserve">line resources. </w:t>
      </w:r>
      <w:r w:rsidR="00D54DB2">
        <w:t xml:space="preserve">Good support </w:t>
      </w:r>
      <w:r w:rsidR="003B76B5">
        <w:t>with</w:t>
      </w:r>
      <w:r w:rsidR="00D54DB2">
        <w:t xml:space="preserve"> the use of</w:t>
      </w:r>
      <w:r w:rsidR="00D7074A">
        <w:t xml:space="preserve"> </w:t>
      </w:r>
      <w:r w:rsidR="003B76B5">
        <w:t>on</w:t>
      </w:r>
      <w:r w:rsidR="00D54DB2">
        <w:t>line learning is therefore important.</w:t>
      </w:r>
    </w:p>
    <w:p w:rsidR="001228C2" w:rsidRPr="003E48A1" w:rsidRDefault="001228C2" w:rsidP="00833922">
      <w:pPr>
        <w:pStyle w:val="text"/>
      </w:pPr>
      <w:r>
        <w:lastRenderedPageBreak/>
        <w:t xml:space="preserve">For some, recognition of prior learning (RPL) can </w:t>
      </w:r>
      <w:r w:rsidR="004E67BD">
        <w:t xml:space="preserve">raise training aspirations while </w:t>
      </w:r>
      <w:r>
        <w:t>shortcut</w:t>
      </w:r>
      <w:r w:rsidR="00CE2C4D">
        <w:t>t</w:t>
      </w:r>
      <w:r w:rsidR="004E67BD">
        <w:t>ing</w:t>
      </w:r>
      <w:r>
        <w:t xml:space="preserve"> the time spent in training by recognising what is already known</w:t>
      </w:r>
      <w:r w:rsidR="004E67BD">
        <w:t xml:space="preserve">. Where it is workplace-based, </w:t>
      </w:r>
      <w:r w:rsidR="003B76B5">
        <w:t>recognition</w:t>
      </w:r>
      <w:r w:rsidR="004E67BD">
        <w:t xml:space="preserve"> can also cut travel time costs</w:t>
      </w:r>
      <w:r>
        <w:t xml:space="preserve">. However, some workers, students and educators are cynical about </w:t>
      </w:r>
      <w:r w:rsidR="003B76B5">
        <w:t>recognition of prior learning</w:t>
      </w:r>
      <w:r>
        <w:t xml:space="preserve"> which </w:t>
      </w:r>
      <w:r w:rsidR="009105E1">
        <w:t>‘</w:t>
      </w:r>
      <w:r>
        <w:t>ticks boxes</w:t>
      </w:r>
      <w:r w:rsidR="009105E1">
        <w:t>’</w:t>
      </w:r>
      <w:r>
        <w:t xml:space="preserve"> </w:t>
      </w:r>
      <w:r w:rsidR="00D54DB2">
        <w:t>but does</w:t>
      </w:r>
      <w:r w:rsidR="004E67BD">
        <w:t xml:space="preserve"> </w:t>
      </w:r>
      <w:r>
        <w:t xml:space="preserve">not actually increase skills or appropriately recognise and evaluate them. </w:t>
      </w:r>
      <w:r w:rsidR="004E67BD">
        <w:t>Some work</w:t>
      </w:r>
      <w:r w:rsidR="00ED1102">
        <w:t>ers want</w:t>
      </w:r>
      <w:r w:rsidR="004E67BD">
        <w:t xml:space="preserve"> to learn new skills, rather than have their existing knowledge validated to a required certification level.</w:t>
      </w:r>
    </w:p>
    <w:p w:rsidR="007B4546" w:rsidRDefault="00D54DB2" w:rsidP="00833922">
      <w:pPr>
        <w:pStyle w:val="text"/>
        <w:ind w:right="-151"/>
        <w:rPr>
          <w:sz w:val="24"/>
        </w:rPr>
      </w:pPr>
      <w:r>
        <w:rPr>
          <w:rStyle w:val="1textChar"/>
        </w:rPr>
        <w:t>Two other</w:t>
      </w:r>
      <w:r w:rsidRPr="00EC174C">
        <w:rPr>
          <w:rStyle w:val="1textChar"/>
        </w:rPr>
        <w:t xml:space="preserve"> </w:t>
      </w:r>
      <w:r w:rsidR="008C696C" w:rsidRPr="00EC174C">
        <w:rPr>
          <w:rStyle w:val="1textChar"/>
        </w:rPr>
        <w:t>innovation</w:t>
      </w:r>
      <w:r>
        <w:rPr>
          <w:rStyle w:val="1textChar"/>
        </w:rPr>
        <w:t xml:space="preserve">s </w:t>
      </w:r>
      <w:r w:rsidR="008C696C" w:rsidRPr="00EC174C">
        <w:rPr>
          <w:rStyle w:val="1textChar"/>
        </w:rPr>
        <w:t>would support</w:t>
      </w:r>
      <w:r w:rsidR="003B76B5">
        <w:rPr>
          <w:rStyle w:val="1textChar"/>
        </w:rPr>
        <w:t xml:space="preserve"> life</w:t>
      </w:r>
      <w:r w:rsidR="008C696C" w:rsidRPr="00EC174C">
        <w:rPr>
          <w:rStyle w:val="1textChar"/>
        </w:rPr>
        <w:t>long learning</w:t>
      </w:r>
      <w:r>
        <w:rPr>
          <w:rStyle w:val="1textChar"/>
        </w:rPr>
        <w:t>: firstly</w:t>
      </w:r>
      <w:r w:rsidR="003B76B5">
        <w:rPr>
          <w:rStyle w:val="1textChar"/>
        </w:rPr>
        <w:t>,</w:t>
      </w:r>
      <w:r w:rsidR="008C696C" w:rsidRPr="00EC174C">
        <w:rPr>
          <w:rStyle w:val="1textChar"/>
        </w:rPr>
        <w:t xml:space="preserve"> the </w:t>
      </w:r>
      <w:proofErr w:type="gramStart"/>
      <w:r w:rsidR="008C696C" w:rsidRPr="00EC174C">
        <w:rPr>
          <w:rStyle w:val="1textChar"/>
        </w:rPr>
        <w:t xml:space="preserve">provision of a paid </w:t>
      </w:r>
      <w:r w:rsidR="008C696C" w:rsidRPr="00C1297F">
        <w:t>training leave</w:t>
      </w:r>
      <w:proofErr w:type="gramEnd"/>
      <w:r w:rsidR="008C696C" w:rsidRPr="00C1297F">
        <w:t xml:space="preserve"> entitlement. This might also include access to a general </w:t>
      </w:r>
      <w:r w:rsidR="009105E1">
        <w:t>‘</w:t>
      </w:r>
      <w:r w:rsidR="008C696C" w:rsidRPr="00C1297F">
        <w:t>time bank</w:t>
      </w:r>
      <w:r w:rsidR="009105E1">
        <w:t>’</w:t>
      </w:r>
      <w:r w:rsidR="008C696C" w:rsidRPr="00C1297F">
        <w:t xml:space="preserve"> of accumulated leave. </w:t>
      </w:r>
      <w:r w:rsidR="00DE75C1" w:rsidRPr="00C1297F">
        <w:t xml:space="preserve">Time banks </w:t>
      </w:r>
      <w:r w:rsidR="008C696C" w:rsidRPr="00C1297F">
        <w:t>might</w:t>
      </w:r>
      <w:r w:rsidR="00DE75C1" w:rsidRPr="00C1297F">
        <w:t xml:space="preserve"> </w:t>
      </w:r>
      <w:r w:rsidR="008C696C" w:rsidRPr="00C1297F">
        <w:t xml:space="preserve">also </w:t>
      </w:r>
      <w:r w:rsidR="00DE75C1" w:rsidRPr="00C1297F">
        <w:t>help address the time pressures that many workers</w:t>
      </w:r>
      <w:r w:rsidR="00F85335" w:rsidRPr="00C1297F">
        <w:t xml:space="preserve"> and students, especially women,</w:t>
      </w:r>
      <w:r w:rsidR="00891211">
        <w:t xml:space="preserve"> face; and</w:t>
      </w:r>
      <w:r w:rsidR="00AE0779">
        <w:t>,</w:t>
      </w:r>
      <w:r w:rsidR="00891211">
        <w:t xml:space="preserve"> s</w:t>
      </w:r>
      <w:r>
        <w:t>econdly, a right to request flexibility to participate in training, or the extension of the existing right to request flexibility (in the national employment standards) to all workers without limitation.</w:t>
      </w:r>
    </w:p>
    <w:p w:rsidR="007B4546" w:rsidRDefault="007B4546" w:rsidP="00AE0779">
      <w:pPr>
        <w:pStyle w:val="Heading2"/>
      </w:pPr>
      <w:bookmarkStart w:id="130" w:name="_Toc280697291"/>
      <w:bookmarkStart w:id="131" w:name="_Toc294532650"/>
      <w:r>
        <w:t>Literacy</w:t>
      </w:r>
      <w:bookmarkEnd w:id="130"/>
      <w:bookmarkEnd w:id="131"/>
    </w:p>
    <w:p w:rsidR="009B3D02" w:rsidRDefault="007B4546" w:rsidP="00AE0779">
      <w:pPr>
        <w:pStyle w:val="text"/>
        <w:rPr>
          <w:szCs w:val="22"/>
        </w:rPr>
      </w:pPr>
      <w:r w:rsidRPr="00C1297F">
        <w:t xml:space="preserve">Literacy issues </w:t>
      </w:r>
      <w:r w:rsidR="003B76B5">
        <w:t>touch on</w:t>
      </w:r>
      <w:r w:rsidRPr="00C1297F">
        <w:t xml:space="preserve"> many workers and students in</w:t>
      </w:r>
      <w:r w:rsidR="00D51C1D" w:rsidRPr="00C1297F">
        <w:t xml:space="preserve"> </w:t>
      </w:r>
      <w:r w:rsidR="00D11D9C">
        <w:t>lower-paid</w:t>
      </w:r>
      <w:r w:rsidR="003B76B5">
        <w:t xml:space="preserve"> occupations, affecting</w:t>
      </w:r>
      <w:r w:rsidRPr="00C1297F">
        <w:t xml:space="preserve"> </w:t>
      </w:r>
      <w:r w:rsidR="003B76B5">
        <w:t>entry to VET and employment and access to life</w:t>
      </w:r>
      <w:r w:rsidRPr="00C1297F">
        <w:t xml:space="preserve">long learning. Low literacy means the absence of the </w:t>
      </w:r>
      <w:r w:rsidR="00C1297F">
        <w:t>ability</w:t>
      </w:r>
      <w:r w:rsidRPr="00C1297F">
        <w:t xml:space="preserve"> to learn skills, closing off pathways out of</w:t>
      </w:r>
      <w:r w:rsidR="00D51C1D" w:rsidRPr="00C1297F">
        <w:t xml:space="preserve"> </w:t>
      </w:r>
      <w:r w:rsidR="00D11D9C">
        <w:t>lower-paid</w:t>
      </w:r>
      <w:r w:rsidRPr="00C1297F">
        <w:t xml:space="preserve"> jobs, </w:t>
      </w:r>
      <w:r w:rsidR="00003698">
        <w:t xml:space="preserve">and </w:t>
      </w:r>
      <w:r w:rsidRPr="00C1297F">
        <w:t>contributing to the churning of some</w:t>
      </w:r>
      <w:r w:rsidR="008D1DF0">
        <w:t xml:space="preserve"> workers</w:t>
      </w:r>
      <w:r w:rsidRPr="00C1297F">
        <w:t xml:space="preserve"> through</w:t>
      </w:r>
      <w:r w:rsidR="00D51C1D" w:rsidRPr="00C1297F">
        <w:t xml:space="preserve"> </w:t>
      </w:r>
      <w:r w:rsidR="00D11D9C">
        <w:t>lower-paid</w:t>
      </w:r>
      <w:r w:rsidRPr="00C1297F">
        <w:t xml:space="preserve"> work, unemployment, under-employment and withdrawal from the labour market. While there is considerable investment in both workplace-based literacy programs (</w:t>
      </w:r>
      <w:r w:rsidR="008D1DF0">
        <w:t>for example,</w:t>
      </w:r>
      <w:r w:rsidR="009E0764">
        <w:t xml:space="preserve"> </w:t>
      </w:r>
      <w:r w:rsidRPr="00C1297F">
        <w:t>the Workplace English</w:t>
      </w:r>
      <w:r w:rsidR="008D1DF0">
        <w:t xml:space="preserve"> Language and Literacy program [WELL]</w:t>
      </w:r>
      <w:r w:rsidRPr="00C1297F">
        <w:t xml:space="preserve"> and the Language</w:t>
      </w:r>
      <w:r w:rsidR="008D1DF0">
        <w:t xml:space="preserve"> Literacy and Numeracy Program [LLNP])</w:t>
      </w:r>
      <w:r w:rsidRPr="00C1297F">
        <w:t xml:space="preserve"> for the unemployed, the widespread persistence of poor literacy</w:t>
      </w:r>
      <w:r w:rsidR="008D1DF0">
        <w:t>,</w:t>
      </w:r>
      <w:r w:rsidRPr="00C1297F">
        <w:t xml:space="preserve"> especially amongst workers in </w:t>
      </w:r>
      <w:r w:rsidR="00D11D9C">
        <w:t>lower-paid</w:t>
      </w:r>
      <w:r w:rsidRPr="00C1297F">
        <w:t xml:space="preserve"> jobs, means that </w:t>
      </w:r>
      <w:r w:rsidR="00D54DB2">
        <w:t>more needs to be done</w:t>
      </w:r>
      <w:r w:rsidRPr="00C1297F">
        <w:t xml:space="preserve">. </w:t>
      </w:r>
    </w:p>
    <w:p w:rsidR="009B3D02" w:rsidRDefault="008C555B" w:rsidP="00833922">
      <w:pPr>
        <w:pStyle w:val="text"/>
      </w:pPr>
      <w:r w:rsidRPr="008C555B">
        <w:t xml:space="preserve">The </w:t>
      </w:r>
      <w:r w:rsidR="00AB6A66">
        <w:t xml:space="preserve">general workforce </w:t>
      </w:r>
      <w:r w:rsidRPr="008C555B">
        <w:t xml:space="preserve">challenges in relation to adult literacy and numeracy have recently </w:t>
      </w:r>
      <w:r w:rsidR="00CB5D35" w:rsidRPr="008C555B">
        <w:t xml:space="preserve">been </w:t>
      </w:r>
      <w:r w:rsidRPr="00D34764">
        <w:t>canvassed by Skills Australia</w:t>
      </w:r>
      <w:r w:rsidR="008D1DF0">
        <w:t>,</w:t>
      </w:r>
      <w:r w:rsidRPr="00D34764">
        <w:t xml:space="preserve"> who set out the productivity, participation and social inclusion benefits of improved literacy and numeracy, as well as the stagnation of progress in recent years (Skills Australia 2010, p</w:t>
      </w:r>
      <w:r w:rsidR="00FA1658">
        <w:t>p.</w:t>
      </w:r>
      <w:r w:rsidR="008D1DF0">
        <w:t>36–</w:t>
      </w:r>
      <w:r w:rsidRPr="00D34764">
        <w:t>42). They compare Australia</w:t>
      </w:r>
      <w:r w:rsidR="009105E1">
        <w:t>’</w:t>
      </w:r>
      <w:r w:rsidRPr="00D34764">
        <w:t xml:space="preserve">s low level of investment in such programs </w:t>
      </w:r>
      <w:r w:rsidR="00AB6A66" w:rsidRPr="00D34764">
        <w:t xml:space="preserve">with </w:t>
      </w:r>
      <w:r w:rsidRPr="00D34764">
        <w:t xml:space="preserve">a range of comparable countries and recommend a new </w:t>
      </w:r>
      <w:r w:rsidR="009105E1">
        <w:t>‘</w:t>
      </w:r>
      <w:r w:rsidRPr="00D34764">
        <w:rPr>
          <w:rFonts w:cs="Univers"/>
        </w:rPr>
        <w:t>national adult literacy and numeracy strategy to drive improvement and decisively lift Australia</w:t>
      </w:r>
      <w:r w:rsidR="009105E1">
        <w:rPr>
          <w:rFonts w:cs="Univers"/>
        </w:rPr>
        <w:t>’</w:t>
      </w:r>
      <w:r w:rsidRPr="00D34764">
        <w:rPr>
          <w:rFonts w:cs="Univers"/>
        </w:rPr>
        <w:t>s performance for adult language, literacy and numeracy</w:t>
      </w:r>
      <w:r w:rsidRPr="00D34764">
        <w:t xml:space="preserve"> (Skills Australia 2010, p</w:t>
      </w:r>
      <w:r w:rsidR="00D34764">
        <w:t>.</w:t>
      </w:r>
      <w:r w:rsidRPr="00D34764">
        <w:t>41). The findings of our study offer</w:t>
      </w:r>
      <w:r w:rsidRPr="008C555B">
        <w:t xml:space="preserve"> strong support for such a new in</w:t>
      </w:r>
      <w:r w:rsidR="00AB6A66">
        <w:t>i</w:t>
      </w:r>
      <w:r w:rsidRPr="008C555B">
        <w:t xml:space="preserve">tiative. </w:t>
      </w:r>
    </w:p>
    <w:p w:rsidR="00D54DB2" w:rsidRDefault="00D54DB2" w:rsidP="00833922">
      <w:pPr>
        <w:pStyle w:val="text"/>
        <w:ind w:right="-151"/>
        <w:rPr>
          <w:rFonts w:cs="Univers"/>
        </w:rPr>
      </w:pPr>
      <w:r w:rsidRPr="00C1297F">
        <w:t>Community-based programs in neighbo</w:t>
      </w:r>
      <w:r>
        <w:t>u</w:t>
      </w:r>
      <w:r w:rsidRPr="00C1297F">
        <w:t xml:space="preserve">rhood houses where adult </w:t>
      </w:r>
      <w:r w:rsidRPr="00AB6A66">
        <w:t>pedagogies are a</w:t>
      </w:r>
      <w:r w:rsidR="008D1DF0">
        <w:t>pplied have a role to play here</w:t>
      </w:r>
      <w:r w:rsidRPr="00AB6A66">
        <w:t xml:space="preserve"> and can also increase people</w:t>
      </w:r>
      <w:r w:rsidR="009105E1">
        <w:t>’</w:t>
      </w:r>
      <w:r w:rsidRPr="00AB6A66">
        <w:t>s confidence as they</w:t>
      </w:r>
      <w:r w:rsidRPr="008C555B">
        <w:t xml:space="preserve"> return to education. Greater </w:t>
      </w:r>
      <w:r w:rsidR="008D1DF0">
        <w:t>public and private investment—</w:t>
      </w:r>
      <w:r w:rsidRPr="008C555B">
        <w:t>both within workplaces and community settings</w:t>
      </w:r>
      <w:r w:rsidR="002C01F9">
        <w:t>—</w:t>
      </w:r>
      <w:r w:rsidRPr="008C555B">
        <w:t xml:space="preserve">is of vital importance. </w:t>
      </w:r>
    </w:p>
    <w:p w:rsidR="00F85335" w:rsidRPr="00334E64" w:rsidRDefault="008D1DF0" w:rsidP="00AE0779">
      <w:pPr>
        <w:pStyle w:val="Heading2"/>
      </w:pPr>
      <w:bookmarkStart w:id="132" w:name="_Toc280697292"/>
      <w:bookmarkStart w:id="133" w:name="_Toc294532651"/>
      <w:r>
        <w:t>Life</w:t>
      </w:r>
      <w:r w:rsidR="00334E64">
        <w:t>long learning opportunities</w:t>
      </w:r>
      <w:r w:rsidR="0042223D">
        <w:t xml:space="preserve"> </w:t>
      </w:r>
      <w:r>
        <w:t>and</w:t>
      </w:r>
      <w:r w:rsidR="0042223D">
        <w:t xml:space="preserve"> changing </w:t>
      </w:r>
      <w:r w:rsidR="009576D7">
        <w:t>work–life</w:t>
      </w:r>
      <w:r w:rsidR="0042223D">
        <w:t xml:space="preserve"> circumstances</w:t>
      </w:r>
      <w:bookmarkEnd w:id="132"/>
      <w:bookmarkEnd w:id="133"/>
    </w:p>
    <w:p w:rsidR="00633D54" w:rsidRDefault="00F85335" w:rsidP="00AE0779">
      <w:pPr>
        <w:pStyle w:val="text"/>
      </w:pPr>
      <w:r w:rsidRPr="00003698">
        <w:t>While many</w:t>
      </w:r>
      <w:r w:rsidR="00D51C1D" w:rsidRPr="00003698">
        <w:t xml:space="preserve"> </w:t>
      </w:r>
      <w:r w:rsidR="00D11D9C">
        <w:t>lower-paid</w:t>
      </w:r>
      <w:r w:rsidRPr="00003698">
        <w:t xml:space="preserve"> workers enjoy their jobs, including the skills they gain and exercise, for those who want to move up and earn more, promo</w:t>
      </w:r>
      <w:r w:rsidR="00ED1102">
        <w:t>tional opportunities are scarce. L</w:t>
      </w:r>
      <w:r w:rsidRPr="00003698">
        <w:t>iteracy and confidence problems are common. While not all seek advancement and more complex or challenging work, this does not mean that these workers lack an appetite for learning</w:t>
      </w:r>
      <w:r w:rsidR="00B65F9C">
        <w:t>,</w:t>
      </w:r>
      <w:r w:rsidRPr="00003698">
        <w:t xml:space="preserve"> or that they should be denied learning opportunities</w:t>
      </w:r>
      <w:r w:rsidR="008D1DF0">
        <w:t>,</w:t>
      </w:r>
      <w:r w:rsidRPr="00003698">
        <w:t xml:space="preserve"> both within their employment and beyond it. In many cases, the appetite for learning is shaped by </w:t>
      </w:r>
      <w:r w:rsidR="001B5790">
        <w:t>life stage</w:t>
      </w:r>
      <w:r w:rsidRPr="00003698">
        <w:t xml:space="preserve">, </w:t>
      </w:r>
      <w:r w:rsidR="009576D7">
        <w:t>work–life</w:t>
      </w:r>
      <w:r w:rsidRPr="00003698">
        <w:t xml:space="preserve"> circumstances or local workplace cultures, so the decision to decline training today may not be the same tomorrow. Training models that enable </w:t>
      </w:r>
      <w:r w:rsidR="008D1DF0">
        <w:t xml:space="preserve">skill development over the life </w:t>
      </w:r>
      <w:r w:rsidRPr="00003698">
        <w:t>course</w:t>
      </w:r>
      <w:r w:rsidR="002C01F9">
        <w:t>—</w:t>
      </w:r>
      <w:r w:rsidR="008D1DF0">
        <w:t>life</w:t>
      </w:r>
      <w:r w:rsidRPr="00003698">
        <w:t>long learning</w:t>
      </w:r>
      <w:r w:rsidR="002C01F9">
        <w:t>—</w:t>
      </w:r>
      <w:r w:rsidRPr="00003698">
        <w:t xml:space="preserve">are vital for </w:t>
      </w:r>
      <w:r w:rsidR="00D11D9C">
        <w:t>lower-paid</w:t>
      </w:r>
      <w:r w:rsidRPr="00003698">
        <w:t xml:space="preserve"> workers</w:t>
      </w:r>
      <w:r w:rsidR="008D1DF0">
        <w:t>. These</w:t>
      </w:r>
      <w:r w:rsidRPr="00003698">
        <w:t xml:space="preserve"> </w:t>
      </w:r>
      <w:r w:rsidR="008D1DF0">
        <w:t>enable the</w:t>
      </w:r>
      <w:r w:rsidR="00433D4C">
        <w:t>se workers</w:t>
      </w:r>
      <w:r w:rsidR="008D1DF0">
        <w:t xml:space="preserve"> to</w:t>
      </w:r>
      <w:r w:rsidRPr="00003698">
        <w:t xml:space="preserve"> have second and third chances to improve their </w:t>
      </w:r>
      <w:r w:rsidR="00D54DB2">
        <w:t xml:space="preserve">skills and thus the quality of their </w:t>
      </w:r>
      <w:r w:rsidRPr="00003698">
        <w:t>wo</w:t>
      </w:r>
      <w:r w:rsidR="008D1DF0">
        <w:t xml:space="preserve">rking lives. Many life </w:t>
      </w:r>
      <w:r w:rsidRPr="00003698">
        <w:t>course complexities reflect the juggling of work and care</w:t>
      </w:r>
      <w:r w:rsidR="00B65F9C">
        <w:t>,</w:t>
      </w:r>
      <w:r w:rsidRPr="00003698">
        <w:t xml:space="preserve"> and learning systems need to adapt to these. As one industry expert put it in interview, Australia lacks a strong culture of i</w:t>
      </w:r>
      <w:r w:rsidR="0042223D" w:rsidRPr="00003698">
        <w:t>nvestment in life-long learning</w:t>
      </w:r>
      <w:r w:rsidR="00ED1102">
        <w:t>:</w:t>
      </w:r>
      <w:r w:rsidR="00633D54">
        <w:t xml:space="preserve"> </w:t>
      </w:r>
    </w:p>
    <w:p w:rsidR="00671A6B" w:rsidRDefault="00F85335" w:rsidP="00633D54">
      <w:pPr>
        <w:pStyle w:val="Quote"/>
      </w:pPr>
      <w:proofErr w:type="gramStart"/>
      <w:r w:rsidRPr="00003698">
        <w:lastRenderedPageBreak/>
        <w:t>we</w:t>
      </w:r>
      <w:proofErr w:type="gramEnd"/>
      <w:r w:rsidRPr="00003698">
        <w:t xml:space="preserve"> don</w:t>
      </w:r>
      <w:r w:rsidR="009105E1">
        <w:t>’</w:t>
      </w:r>
      <w:r w:rsidRPr="00003698">
        <w:t>t really have what I would call a good career development/career advancem</w:t>
      </w:r>
      <w:r w:rsidR="00433D4C">
        <w:t>ent model. It tends to be about</w:t>
      </w:r>
      <w:r w:rsidRPr="00003698">
        <w:t xml:space="preserve"> get</w:t>
      </w:r>
      <w:r w:rsidR="00B65F9C">
        <w:t>ting</w:t>
      </w:r>
      <w:r w:rsidR="00ED1102">
        <w:t xml:space="preserve"> them into a job and then they</w:t>
      </w:r>
      <w:r w:rsidR="009105E1">
        <w:t>’</w:t>
      </w:r>
      <w:r w:rsidRPr="00003698">
        <w:t>re the empl</w:t>
      </w:r>
      <w:r w:rsidR="0042223D" w:rsidRPr="00003698">
        <w:t>oye</w:t>
      </w:r>
      <w:r w:rsidR="00ED1102">
        <w:t>r</w:t>
      </w:r>
      <w:r w:rsidR="009105E1">
        <w:t>’</w:t>
      </w:r>
      <w:r w:rsidR="0042223D" w:rsidRPr="00003698">
        <w:t xml:space="preserve">s responsibility or a self-determination thing. </w:t>
      </w:r>
      <w:r w:rsidR="00B65F9C">
        <w:t>W</w:t>
      </w:r>
      <w:r w:rsidR="00ED1102">
        <w:t>e don</w:t>
      </w:r>
      <w:r w:rsidR="009105E1">
        <w:t>’</w:t>
      </w:r>
      <w:r w:rsidRPr="00003698">
        <w:t>t have a learning culture that runs right throughout the fabric of society.</w:t>
      </w:r>
      <w:r w:rsidR="0042223D" w:rsidRPr="00003698">
        <w:t xml:space="preserve"> </w:t>
      </w:r>
    </w:p>
    <w:p w:rsidR="008C696C" w:rsidRPr="00003698" w:rsidRDefault="00F85335" w:rsidP="00833922">
      <w:pPr>
        <w:pStyle w:val="text"/>
      </w:pPr>
      <w:r w:rsidRPr="00003698">
        <w:t>This has particularly nega</w:t>
      </w:r>
      <w:r w:rsidR="0042223D" w:rsidRPr="00003698">
        <w:t>tive consequences for many long-</w:t>
      </w:r>
      <w:r w:rsidRPr="00003698">
        <w:t>term low</w:t>
      </w:r>
      <w:r w:rsidR="00B65F9C">
        <w:t>er</w:t>
      </w:r>
      <w:r w:rsidR="00433D4C">
        <w:t>-</w:t>
      </w:r>
      <w:r w:rsidRPr="00003698">
        <w:t xml:space="preserve">income earners, especially carers and women. </w:t>
      </w:r>
      <w:r w:rsidR="00671A6B">
        <w:t>The particular problems facing women in VET and in employment have long been discussed (see for example, Pocock 1988</w:t>
      </w:r>
      <w:r w:rsidR="00F97797">
        <w:t>;</w:t>
      </w:r>
      <w:r w:rsidR="00671A6B">
        <w:t xml:space="preserve"> Butler </w:t>
      </w:r>
      <w:r w:rsidR="00C52DAB">
        <w:t>&amp;</w:t>
      </w:r>
      <w:r w:rsidR="00671A6B">
        <w:t xml:space="preserve"> Ferrier 2000</w:t>
      </w:r>
      <w:r w:rsidR="00F97797">
        <w:t>;</w:t>
      </w:r>
      <w:r w:rsidR="00671A6B">
        <w:t xml:space="preserve"> Smith 2006). However</w:t>
      </w:r>
      <w:r w:rsidR="00C52DAB">
        <w:t>,</w:t>
      </w:r>
      <w:r w:rsidR="00671A6B">
        <w:t xml:space="preserve"> while the cultural, attitudinal, qualification, situational and institutional barriers affecting women</w:t>
      </w:r>
      <w:r w:rsidR="002C01F9">
        <w:t>—</w:t>
      </w:r>
      <w:r w:rsidR="00671A6B">
        <w:t>and actions that can help respond to them</w:t>
      </w:r>
      <w:r w:rsidR="002C01F9">
        <w:t>—</w:t>
      </w:r>
      <w:r w:rsidR="00671A6B">
        <w:t>are well known, many women continue to be disadvantaged in access to trai</w:t>
      </w:r>
      <w:r w:rsidR="00ED1102">
        <w:t>ning and employment</w:t>
      </w:r>
      <w:r w:rsidR="00D54DB2">
        <w:t>.</w:t>
      </w:r>
    </w:p>
    <w:p w:rsidR="008C696C" w:rsidRPr="003E48A1" w:rsidRDefault="008C696C" w:rsidP="00CB5D35">
      <w:pPr>
        <w:pStyle w:val="Heading2"/>
        <w:ind w:right="-9"/>
      </w:pPr>
      <w:bookmarkStart w:id="134" w:name="_Toc280697293"/>
      <w:bookmarkStart w:id="135" w:name="_Toc294532652"/>
      <w:r>
        <w:t xml:space="preserve">More worker/student knowledge and </w:t>
      </w:r>
      <w:r w:rsidR="009105E1">
        <w:t>‘</w:t>
      </w:r>
      <w:r w:rsidR="00F86985">
        <w:t>say</w:t>
      </w:r>
      <w:r w:rsidR="009105E1">
        <w:t>’</w:t>
      </w:r>
      <w:r>
        <w:t xml:space="preserve"> over</w:t>
      </w:r>
      <w:r w:rsidR="00CB5D35">
        <w:t xml:space="preserve"> </w:t>
      </w:r>
      <w:r>
        <w:t>training</w:t>
      </w:r>
      <w:r w:rsidR="00CB5D35">
        <w:t> </w:t>
      </w:r>
      <w:r>
        <w:t>options</w:t>
      </w:r>
      <w:bookmarkEnd w:id="134"/>
      <w:bookmarkEnd w:id="135"/>
    </w:p>
    <w:p w:rsidR="008C696C" w:rsidRDefault="008C696C" w:rsidP="00833922">
      <w:pPr>
        <w:pStyle w:val="text-lessbefore"/>
        <w:ind w:right="-151"/>
      </w:pPr>
      <w:r>
        <w:t>Many</w:t>
      </w:r>
      <w:r w:rsidR="00D51C1D">
        <w:t xml:space="preserve"> </w:t>
      </w:r>
      <w:r w:rsidR="00D11D9C">
        <w:t>lower-paid</w:t>
      </w:r>
      <w:r>
        <w:t xml:space="preserve"> workers </w:t>
      </w:r>
      <w:r w:rsidRPr="003E48A1">
        <w:t xml:space="preserve">show </w:t>
      </w:r>
      <w:r w:rsidR="00B65F9C">
        <w:t xml:space="preserve">the </w:t>
      </w:r>
      <w:r w:rsidRPr="003E48A1">
        <w:t xml:space="preserve">determination and drive to </w:t>
      </w:r>
      <w:r>
        <w:t>learn and become more qualified</w:t>
      </w:r>
      <w:r w:rsidRPr="003E48A1">
        <w:t>. However</w:t>
      </w:r>
      <w:r w:rsidR="00C52DAB">
        <w:t>,</w:t>
      </w:r>
      <w:r w:rsidRPr="003E48A1">
        <w:t xml:space="preserve"> </w:t>
      </w:r>
      <w:r w:rsidR="0042223D">
        <w:t>they</w:t>
      </w:r>
      <w:r>
        <w:t xml:space="preserve"> are often constrained by limited</w:t>
      </w:r>
      <w:r w:rsidRPr="003E48A1">
        <w:t xml:space="preserve"> </w:t>
      </w:r>
      <w:r w:rsidR="0042223D">
        <w:t>information</w:t>
      </w:r>
      <w:r>
        <w:t xml:space="preserve"> about education, training and careers and</w:t>
      </w:r>
      <w:r w:rsidR="00833922">
        <w:t> </w:t>
      </w:r>
      <w:r>
        <w:t>an absence of local workplace</w:t>
      </w:r>
      <w:r w:rsidR="00D54DB2">
        <w:t xml:space="preserve"> or VET institutional</w:t>
      </w:r>
      <w:r>
        <w:t xml:space="preserve"> support. As one industry-linked educator put it:</w:t>
      </w:r>
      <w:r w:rsidRPr="003E48A1">
        <w:t xml:space="preserve"> </w:t>
      </w:r>
      <w:r w:rsidR="009105E1">
        <w:t>‘</w:t>
      </w:r>
      <w:r w:rsidR="0042223D">
        <w:t xml:space="preserve">we often </w:t>
      </w:r>
      <w:r w:rsidRPr="003E48A1">
        <w:t xml:space="preserve">just drop people into a qualification without necessarily being able to have discussions with them about what are their aspirations, what do they think they can do, where do they want to go. Somebody will present and say, </w:t>
      </w:r>
      <w:r w:rsidR="00C52DAB">
        <w:t>“</w:t>
      </w:r>
      <w:r w:rsidRPr="003E48A1">
        <w:t>I want to do this, and they</w:t>
      </w:r>
      <w:r w:rsidR="009105E1">
        <w:t>’</w:t>
      </w:r>
      <w:r w:rsidRPr="003E48A1">
        <w:t>ll get dropped into something</w:t>
      </w:r>
      <w:r w:rsidR="009105E1">
        <w:t>’</w:t>
      </w:r>
      <w:r w:rsidR="0042223D">
        <w:t>.</w:t>
      </w:r>
      <w:r w:rsidR="00C52DAB">
        <w:t>”</w:t>
      </w:r>
      <w:r w:rsidR="0042223D">
        <w:t xml:space="preserve"> This</w:t>
      </w:r>
      <w:r w:rsidR="008E4058">
        <w:t> </w:t>
      </w:r>
      <w:r w:rsidR="009105E1">
        <w:t>‘</w:t>
      </w:r>
      <w:r w:rsidR="0042223D">
        <w:t>dropping in</w:t>
      </w:r>
      <w:r w:rsidR="009105E1">
        <w:t>’</w:t>
      </w:r>
      <w:r w:rsidR="0042223D">
        <w:t xml:space="preserve"> may in part explain the </w:t>
      </w:r>
      <w:r w:rsidR="00B725A2">
        <w:t>lack of interest</w:t>
      </w:r>
      <w:r w:rsidR="0042223D">
        <w:t xml:space="preserve"> some have in future learning. </w:t>
      </w:r>
    </w:p>
    <w:p w:rsidR="00ED5A36" w:rsidRPr="003E48A1" w:rsidRDefault="00ED5A36" w:rsidP="00CB5D35">
      <w:pPr>
        <w:pStyle w:val="Heading2"/>
      </w:pPr>
      <w:bookmarkStart w:id="136" w:name="_Toc280697294"/>
      <w:bookmarkStart w:id="137" w:name="_Toc294532653"/>
      <w:r>
        <w:t xml:space="preserve">Workplace </w:t>
      </w:r>
      <w:r w:rsidR="00C52DAB">
        <w:t>learning representatives</w:t>
      </w:r>
      <w:bookmarkEnd w:id="136"/>
      <w:bookmarkEnd w:id="137"/>
    </w:p>
    <w:p w:rsidR="00D72EC7" w:rsidRPr="00D54DB2" w:rsidRDefault="001D6DF6" w:rsidP="00833922">
      <w:pPr>
        <w:pStyle w:val="text-lessbefore"/>
      </w:pPr>
      <w:r w:rsidRPr="001D6DF6">
        <w:t xml:space="preserve">Many </w:t>
      </w:r>
      <w:r w:rsidR="00D11D9C">
        <w:t>lower-paid</w:t>
      </w:r>
      <w:r w:rsidRPr="001D6DF6">
        <w:t xml:space="preserve"> workers are in workplaces</w:t>
      </w:r>
      <w:r w:rsidR="00C52DAB">
        <w:t xml:space="preserve"> with low rates of unionisation</w:t>
      </w:r>
      <w:r w:rsidRPr="001D6DF6">
        <w:t xml:space="preserve"> and little effective formal means of </w:t>
      </w:r>
      <w:r w:rsidR="00C52DAB">
        <w:t xml:space="preserve">a </w:t>
      </w:r>
      <w:r w:rsidR="009105E1">
        <w:t>‘</w:t>
      </w:r>
      <w:r w:rsidRPr="001D6DF6">
        <w:t>voice</w:t>
      </w:r>
      <w:r w:rsidR="009105E1">
        <w:t>’</w:t>
      </w:r>
      <w:r w:rsidRPr="001D6DF6">
        <w:t xml:space="preserve"> in their workplace, including about their learning. The U</w:t>
      </w:r>
      <w:r w:rsidR="00C52DAB">
        <w:t>nited Kingdom</w:t>
      </w:r>
      <w:r w:rsidRPr="001D6DF6">
        <w:t xml:space="preserve"> and New Zealand have responded to this gap with a system of workplace-based learning representatives who consult with workers and management on training needs and respond to workers</w:t>
      </w:r>
      <w:r w:rsidR="009105E1">
        <w:t>’</w:t>
      </w:r>
      <w:r w:rsidRPr="001D6DF6">
        <w:t xml:space="preserve"> need for information about training opportunities. In New Zealand, learning representatives </w:t>
      </w:r>
      <w:r w:rsidR="009105E1">
        <w:t>‘</w:t>
      </w:r>
      <w:r w:rsidRPr="001D6DF6">
        <w:rPr>
          <w:rFonts w:cs="Arial"/>
          <w:szCs w:val="21"/>
        </w:rPr>
        <w:t>are elected by workers in an enterprise to play a leadership role in encouraging workplace learning. They are trained in the skills that are needed for the role: to provide information on what learning is available, to make learning a group activity, to help co-workers identify their learning needs, and to work with the employer on finding solutions</w:t>
      </w:r>
      <w:r w:rsidR="009105E1">
        <w:rPr>
          <w:rFonts w:cs="Arial"/>
          <w:szCs w:val="21"/>
        </w:rPr>
        <w:t>’</w:t>
      </w:r>
      <w:r w:rsidRPr="001D6DF6">
        <w:rPr>
          <w:rFonts w:cs="Arial"/>
          <w:szCs w:val="21"/>
        </w:rPr>
        <w:t xml:space="preserve"> (</w:t>
      </w:r>
      <w:hyperlink w:history="1"/>
      <w:r w:rsidR="00C52DAB">
        <w:rPr>
          <w:rFonts w:cs="Arial"/>
          <w:szCs w:val="21"/>
        </w:rPr>
        <w:t xml:space="preserve">Learning Reps </w:t>
      </w:r>
      <w:r w:rsidRPr="001D6DF6">
        <w:rPr>
          <w:rFonts w:cs="Arial"/>
          <w:szCs w:val="21"/>
        </w:rPr>
        <w:t xml:space="preserve">2010). Such training has been of particular benefit to immigrant workers and </w:t>
      </w:r>
      <w:r w:rsidR="00C52DAB">
        <w:rPr>
          <w:rFonts w:cs="Arial"/>
          <w:szCs w:val="21"/>
        </w:rPr>
        <w:t>also in</w:t>
      </w:r>
      <w:r w:rsidRPr="001D6DF6">
        <w:rPr>
          <w:rFonts w:cs="Arial"/>
          <w:szCs w:val="21"/>
        </w:rPr>
        <w:t xml:space="preserve"> addressing literacy and numeracy challenges in New Zealand.</w:t>
      </w:r>
      <w:r w:rsidRPr="001D6DF6">
        <w:rPr>
          <w:rFonts w:ascii="Arial" w:hAnsi="Arial" w:cs="Arial"/>
          <w:color w:val="666666"/>
          <w:szCs w:val="21"/>
        </w:rPr>
        <w:t xml:space="preserve"> </w:t>
      </w:r>
    </w:p>
    <w:p w:rsidR="008C696C" w:rsidRDefault="001D6DF6" w:rsidP="00833922">
      <w:pPr>
        <w:pStyle w:val="text"/>
      </w:pPr>
      <w:r w:rsidRPr="001D6DF6">
        <w:t>In the UK, this effort has been accompanied by a new system of national learning centres based in the community. The initial target of the UK learning representatives</w:t>
      </w:r>
      <w:r w:rsidR="008C696C">
        <w:t xml:space="preserve"> program was to establish 22</w:t>
      </w:r>
      <w:r w:rsidR="00CB5D35">
        <w:t> </w:t>
      </w:r>
      <w:r w:rsidR="008C696C">
        <w:t xml:space="preserve">000 representatives by 2010 and this target was reached a year early in 2009. Surveys of representatives have found that three-quarters feel they have had a </w:t>
      </w:r>
      <w:r w:rsidR="009105E1">
        <w:t>‘</w:t>
      </w:r>
      <w:r w:rsidR="008C696C">
        <w:t>positive impact on training</w:t>
      </w:r>
      <w:r w:rsidR="009105E1">
        <w:t>’</w:t>
      </w:r>
      <w:r w:rsidR="00C52DAB">
        <w:t>,</w:t>
      </w:r>
      <w:r w:rsidR="008C696C">
        <w:t xml:space="preserve"> with 61% of managers in agreement that the representatives had </w:t>
      </w:r>
      <w:r w:rsidR="009105E1">
        <w:t>‘</w:t>
      </w:r>
      <w:r w:rsidR="008C696C">
        <w:t>helped address skills gaps and 79% agreeing that the rep</w:t>
      </w:r>
      <w:r w:rsidR="006276F0">
        <w:t>resentative</w:t>
      </w:r>
      <w:r w:rsidR="00C52DAB">
        <w:t xml:space="preserve">s had </w:t>
      </w:r>
      <w:r w:rsidR="008C696C">
        <w:t>raised awareness of the benefits of training</w:t>
      </w:r>
      <w:r w:rsidR="009105E1">
        <w:t>’</w:t>
      </w:r>
      <w:r w:rsidR="008C696C">
        <w:t xml:space="preserve"> </w:t>
      </w:r>
      <w:r w:rsidR="00DE7F06">
        <w:t>(</w:t>
      </w:r>
      <w:proofErr w:type="spellStart"/>
      <w:r w:rsidR="00DE7F06">
        <w:t>Perrett</w:t>
      </w:r>
      <w:proofErr w:type="spellEnd"/>
      <w:r w:rsidR="00DE7F06">
        <w:t xml:space="preserve"> </w:t>
      </w:r>
      <w:r w:rsidR="00FA1658">
        <w:t xml:space="preserve">&amp; </w:t>
      </w:r>
      <w:proofErr w:type="spellStart"/>
      <w:r w:rsidR="00DE7F06">
        <w:t>Lucio</w:t>
      </w:r>
      <w:proofErr w:type="spellEnd"/>
      <w:r w:rsidR="00DE7F06">
        <w:t xml:space="preserve"> 2009</w:t>
      </w:r>
      <w:r w:rsidR="00713784">
        <w:t>,</w:t>
      </w:r>
      <w:r w:rsidR="008C696C" w:rsidRPr="009E5CFE">
        <w:t xml:space="preserve"> p</w:t>
      </w:r>
      <w:r w:rsidR="0041746D">
        <w:t>.</w:t>
      </w:r>
      <w:r w:rsidR="008C696C" w:rsidRPr="009E5CFE">
        <w:t>7).</w:t>
      </w:r>
      <w:r w:rsidR="008C696C">
        <w:t xml:space="preserve"> </w:t>
      </w:r>
    </w:p>
    <w:p w:rsidR="00FE163D" w:rsidRDefault="008C696C" w:rsidP="00833922">
      <w:pPr>
        <w:pStyle w:val="text"/>
      </w:pPr>
      <w:r>
        <w:t xml:space="preserve">Our interviews show the powerful impact of workplace training supporters </w:t>
      </w:r>
      <w:r w:rsidR="00713784">
        <w:t>on</w:t>
      </w:r>
      <w:r>
        <w:t xml:space="preserve"> the incidence and successful completion of training</w:t>
      </w:r>
      <w:r w:rsidRPr="00A159BA">
        <w:t>. The idea of workplace learning representatives found support both from unions and workplace educato</w:t>
      </w:r>
      <w:r w:rsidR="0042223D">
        <w:t>rs, in the hope that they</w:t>
      </w:r>
      <w:r w:rsidR="00713784">
        <w:t>, as one put it,</w:t>
      </w:r>
      <w:r w:rsidR="00D54DB2">
        <w:t xml:space="preserve"> </w:t>
      </w:r>
      <w:r w:rsidR="0042223D">
        <w:t xml:space="preserve">might </w:t>
      </w:r>
      <w:r w:rsidR="009105E1">
        <w:t>‘</w:t>
      </w:r>
      <w:r w:rsidRPr="003E48A1">
        <w:t>br</w:t>
      </w:r>
      <w:r w:rsidR="0042223D">
        <w:t>ing training back to the fore</w:t>
      </w:r>
      <w:r w:rsidR="0099086E">
        <w:t xml:space="preserve"> </w:t>
      </w:r>
      <w:r w:rsidR="008040EF">
        <w:t>…</w:t>
      </w:r>
      <w:r w:rsidR="0099086E">
        <w:t xml:space="preserve"> </w:t>
      </w:r>
      <w:r w:rsidRPr="003E48A1">
        <w:t>not something divorced from work and from the workplace</w:t>
      </w:r>
      <w:r w:rsidR="00713784">
        <w:t xml:space="preserve"> </w:t>
      </w:r>
      <w:r w:rsidR="008040EF">
        <w:t>…</w:t>
      </w:r>
      <w:r w:rsidR="00713784">
        <w:t xml:space="preserve"> </w:t>
      </w:r>
      <w:r w:rsidRPr="003E48A1">
        <w:t xml:space="preserve">and join all of the dots of the complex training system </w:t>
      </w:r>
      <w:r w:rsidR="0042223D">
        <w:t xml:space="preserve">to develop </w:t>
      </w:r>
      <w:r w:rsidRPr="003E48A1">
        <w:t xml:space="preserve">relationships between employers, training </w:t>
      </w:r>
      <w:r w:rsidR="0042223D">
        <w:t xml:space="preserve">bodies </w:t>
      </w:r>
      <w:r w:rsidRPr="003E48A1">
        <w:t>and employees</w:t>
      </w:r>
      <w:r w:rsidR="009105E1">
        <w:t>’</w:t>
      </w:r>
      <w:r w:rsidRPr="003E48A1">
        <w:t xml:space="preserve">. </w:t>
      </w:r>
      <w:r w:rsidR="0042223D">
        <w:t>This interviewee pointed to the</w:t>
      </w:r>
      <w:r w:rsidRPr="003E48A1">
        <w:t xml:space="preserve"> integrated relationship of the employer, the employee and the training </w:t>
      </w:r>
      <w:r w:rsidR="0042223D">
        <w:t xml:space="preserve">system in the development of the apprenticeship system. </w:t>
      </w:r>
      <w:r w:rsidR="00A6489C">
        <w:t xml:space="preserve">A VET institute leader described </w:t>
      </w:r>
      <w:r w:rsidR="00B73CC8">
        <w:t xml:space="preserve">the </w:t>
      </w:r>
      <w:r w:rsidR="00A6489C">
        <w:t xml:space="preserve">experience </w:t>
      </w:r>
      <w:r w:rsidR="00B73CC8">
        <w:t xml:space="preserve">of </w:t>
      </w:r>
      <w:r w:rsidR="00A6489C">
        <w:t>her institution</w:t>
      </w:r>
      <w:r w:rsidR="00713784">
        <w:t>,</w:t>
      </w:r>
      <w:r w:rsidR="00A6489C">
        <w:t xml:space="preserve"> which gave effective </w:t>
      </w:r>
      <w:r w:rsidR="009105E1">
        <w:t>‘</w:t>
      </w:r>
      <w:r w:rsidR="00A6489C">
        <w:t>voice</w:t>
      </w:r>
      <w:r w:rsidR="009105E1">
        <w:t>’</w:t>
      </w:r>
      <w:r w:rsidR="00A6489C">
        <w:t xml:space="preserve"> to employees in relation to their training: </w:t>
      </w:r>
      <w:r w:rsidR="009105E1">
        <w:t>‘</w:t>
      </w:r>
      <w:r w:rsidR="00A6489C">
        <w:t>We</w:t>
      </w:r>
      <w:r w:rsidRPr="003E48A1">
        <w:t xml:space="preserve"> call th</w:t>
      </w:r>
      <w:r w:rsidR="00A6489C">
        <w:t>em a workplace learning contact.</w:t>
      </w:r>
      <w:r w:rsidR="00B73CC8">
        <w:t xml:space="preserve"> </w:t>
      </w:r>
      <w:r w:rsidR="00A6489C">
        <w:t>F</w:t>
      </w:r>
      <w:r w:rsidRPr="003E48A1">
        <w:t xml:space="preserve">undamentally, </w:t>
      </w:r>
      <w:r w:rsidRPr="003E48A1">
        <w:lastRenderedPageBreak/>
        <w:t>they</w:t>
      </w:r>
      <w:r w:rsidR="009105E1">
        <w:t>’</w:t>
      </w:r>
      <w:r w:rsidRPr="003E48A1">
        <w:t>re a local person ava</w:t>
      </w:r>
      <w:r w:rsidR="00713784">
        <w:t>ilable to stimulate interest in</w:t>
      </w:r>
      <w:r w:rsidRPr="003E48A1">
        <w:t xml:space="preserve"> and to support people to access learning opportunities</w:t>
      </w:r>
      <w:r w:rsidR="00A6489C">
        <w:t>. It</w:t>
      </w:r>
      <w:r w:rsidR="009105E1">
        <w:t>’</w:t>
      </w:r>
      <w:r w:rsidR="00A6489C">
        <w:t>s worked really, really well</w:t>
      </w:r>
      <w:r w:rsidR="00713784">
        <w:t>.</w:t>
      </w:r>
      <w:r w:rsidR="009105E1">
        <w:t>’</w:t>
      </w:r>
      <w:r w:rsidR="00D7074A">
        <w:t xml:space="preserve"> </w:t>
      </w:r>
      <w:r w:rsidR="00A6489C">
        <w:t xml:space="preserve">Few workers in </w:t>
      </w:r>
      <w:r w:rsidR="00D11D9C">
        <w:t>lower-paid</w:t>
      </w:r>
      <w:r w:rsidR="00A6489C">
        <w:t xml:space="preserve"> occupations have this kind of support and its provision may well increase learning. Support </w:t>
      </w:r>
      <w:r>
        <w:t xml:space="preserve">for </w:t>
      </w:r>
      <w:r w:rsidR="00A6489C">
        <w:t>more systemic worker</w:t>
      </w:r>
      <w:r w:rsidR="009B3D02">
        <w:t xml:space="preserve"> </w:t>
      </w:r>
      <w:r w:rsidR="009105E1">
        <w:t>‘</w:t>
      </w:r>
      <w:r w:rsidR="00A6489C">
        <w:t>say</w:t>
      </w:r>
      <w:r w:rsidR="009105E1">
        <w:t>’</w:t>
      </w:r>
      <w:r>
        <w:t xml:space="preserve"> should be considered for Australian workplaces</w:t>
      </w:r>
      <w:r w:rsidR="00713784">
        <w:t>,</w:t>
      </w:r>
      <w:r>
        <w:t xml:space="preserve"> </w:t>
      </w:r>
      <w:r w:rsidR="00A6489C">
        <w:t xml:space="preserve">especially </w:t>
      </w:r>
      <w:r>
        <w:t>where</w:t>
      </w:r>
      <w:r w:rsidR="00D51C1D">
        <w:t xml:space="preserve"> </w:t>
      </w:r>
      <w:r w:rsidR="00D11D9C">
        <w:t>lower-paid</w:t>
      </w:r>
      <w:r>
        <w:t xml:space="preserve"> workers predominate.</w:t>
      </w:r>
      <w:r w:rsidR="00A6489C">
        <w:t xml:space="preserve"> Ensuring the representation of part-time and casual workers</w:t>
      </w:r>
      <w:r w:rsidR="009105E1">
        <w:t>’</w:t>
      </w:r>
      <w:r w:rsidR="00A6489C">
        <w:t xml:space="preserve"> interests would also be helpful.</w:t>
      </w:r>
    </w:p>
    <w:p w:rsidR="00A6489C" w:rsidRPr="00713784" w:rsidRDefault="00A6489C" w:rsidP="00713784">
      <w:pPr>
        <w:pStyle w:val="Heading2"/>
      </w:pPr>
      <w:bookmarkStart w:id="138" w:name="_Toc280697295"/>
      <w:bookmarkStart w:id="139" w:name="_Toc294532654"/>
      <w:r>
        <w:t>Government</w:t>
      </w:r>
      <w:bookmarkEnd w:id="138"/>
      <w:r w:rsidR="00713784">
        <w:t xml:space="preserve"> and VET p</w:t>
      </w:r>
      <w:r w:rsidR="00633D54">
        <w:t>roviders</w:t>
      </w:r>
      <w:bookmarkEnd w:id="139"/>
    </w:p>
    <w:p w:rsidR="00A6489C" w:rsidRDefault="009A0E8A" w:rsidP="008E4058">
      <w:pPr>
        <w:pStyle w:val="text"/>
      </w:pPr>
      <w:r>
        <w:t>Ensuring the quality of training, minimis</w:t>
      </w:r>
      <w:r w:rsidR="00D54DB2">
        <w:t>ing</w:t>
      </w:r>
      <w:r>
        <w:t xml:space="preserve"> costs to students, providing fou</w:t>
      </w:r>
      <w:r w:rsidR="00713784">
        <w:t xml:space="preserve">ndational skills, taking a life </w:t>
      </w:r>
      <w:r>
        <w:t xml:space="preserve">course perspective to lifelong learning, and supporting part-timers to engage in VET (through assistance with transport and income support, for example) </w:t>
      </w:r>
      <w:r w:rsidR="00D54DB2">
        <w:t>are</w:t>
      </w:r>
      <w:r>
        <w:t xml:space="preserve"> important issues for </w:t>
      </w:r>
      <w:r w:rsidR="0041746D">
        <w:t>g</w:t>
      </w:r>
      <w:r>
        <w:t xml:space="preserve">overnments and for VET providers. Embedding training in </w:t>
      </w:r>
      <w:r w:rsidR="009105E1">
        <w:t>‘</w:t>
      </w:r>
      <w:r>
        <w:t>wrap around</w:t>
      </w:r>
      <w:r w:rsidR="009105E1">
        <w:t>’</w:t>
      </w:r>
      <w:r>
        <w:t xml:space="preserve"> services that provide pastoral care, job search assistance, help in advancing through internal labour markets, and in navigating complex income and training systems </w:t>
      </w:r>
      <w:r w:rsidR="00D54DB2">
        <w:t xml:space="preserve">are </w:t>
      </w:r>
      <w:r w:rsidR="00ED1102">
        <w:t>also</w:t>
      </w:r>
      <w:r>
        <w:t xml:space="preserve"> important. These</w:t>
      </w:r>
      <w:r w:rsidR="00A6489C">
        <w:t xml:space="preserve"> issues in relation to VET providers and governments</w:t>
      </w:r>
      <w:r w:rsidR="0002427B">
        <w:t xml:space="preserve"> are </w:t>
      </w:r>
      <w:r>
        <w:t>summarised</w:t>
      </w:r>
      <w:r w:rsidR="0002427B">
        <w:t xml:space="preserve"> in</w:t>
      </w:r>
      <w:r w:rsidR="0002427B" w:rsidRPr="0002427B">
        <w:t xml:space="preserve"> </w:t>
      </w:r>
      <w:r w:rsidR="00713784">
        <w:t>t</w:t>
      </w:r>
      <w:r w:rsidR="0002427B">
        <w:t xml:space="preserve">able </w:t>
      </w:r>
      <w:r w:rsidR="00633D54">
        <w:t>11</w:t>
      </w:r>
      <w:r w:rsidR="00A6489C">
        <w:t xml:space="preserve">. </w:t>
      </w:r>
    </w:p>
    <w:p w:rsidR="00322F43" w:rsidRPr="00CD7D5B" w:rsidRDefault="00C36A83" w:rsidP="00E628A1">
      <w:pPr>
        <w:pStyle w:val="tabletitle"/>
        <w:rPr>
          <w:highlight w:val="lightGray"/>
        </w:rPr>
      </w:pPr>
      <w:bookmarkStart w:id="140" w:name="_Toc276629818"/>
      <w:bookmarkStart w:id="141" w:name="_Toc294258835"/>
      <w:r w:rsidRPr="00CD7D5B">
        <w:t xml:space="preserve">Table </w:t>
      </w:r>
      <w:r w:rsidR="00633D54">
        <w:t>11</w:t>
      </w:r>
      <w:r w:rsidR="008E4058">
        <w:tab/>
      </w:r>
      <w:r w:rsidR="00F85335" w:rsidRPr="00CD7D5B">
        <w:t>Challenges for VET providers and governments</w:t>
      </w:r>
      <w:bookmarkEnd w:id="140"/>
      <w:bookmarkEnd w:id="141"/>
    </w:p>
    <w:tbl>
      <w:tblPr>
        <w:tblStyle w:val="TableGrid"/>
        <w:tblW w:w="8505"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tblPr>
      <w:tblGrid>
        <w:gridCol w:w="1843"/>
        <w:gridCol w:w="2693"/>
        <w:gridCol w:w="3969"/>
      </w:tblGrid>
      <w:tr w:rsidR="0015702C" w:rsidRPr="00DE3656" w:rsidTr="008E4058">
        <w:tc>
          <w:tcPr>
            <w:tcW w:w="1843" w:type="dxa"/>
            <w:tcBorders>
              <w:top w:val="single" w:sz="4" w:space="0" w:color="auto"/>
              <w:bottom w:val="single" w:sz="4" w:space="0" w:color="auto"/>
            </w:tcBorders>
          </w:tcPr>
          <w:p w:rsidR="0015702C" w:rsidRPr="00DE3656" w:rsidRDefault="00921815" w:rsidP="008E4058">
            <w:pPr>
              <w:pStyle w:val="Tablehead1"/>
            </w:pPr>
            <w:r w:rsidRPr="00921815">
              <w:t xml:space="preserve">Issues for VET providers and </w:t>
            </w:r>
            <w:r w:rsidR="008E4058">
              <w:t>g</w:t>
            </w:r>
            <w:r w:rsidRPr="00921815">
              <w:t>overnment</w:t>
            </w:r>
          </w:p>
        </w:tc>
        <w:tc>
          <w:tcPr>
            <w:tcW w:w="2693" w:type="dxa"/>
            <w:tcBorders>
              <w:top w:val="single" w:sz="4" w:space="0" w:color="auto"/>
              <w:bottom w:val="single" w:sz="4" w:space="0" w:color="auto"/>
            </w:tcBorders>
          </w:tcPr>
          <w:p w:rsidR="0015702C" w:rsidRPr="00DE3656" w:rsidRDefault="00921815" w:rsidP="008E4058">
            <w:pPr>
              <w:pStyle w:val="Tablehead1"/>
            </w:pPr>
            <w:r w:rsidRPr="00921815">
              <w:t>Problem</w:t>
            </w:r>
          </w:p>
        </w:tc>
        <w:tc>
          <w:tcPr>
            <w:tcW w:w="3969" w:type="dxa"/>
            <w:tcBorders>
              <w:top w:val="single" w:sz="4" w:space="0" w:color="auto"/>
              <w:bottom w:val="single" w:sz="4" w:space="0" w:color="auto"/>
            </w:tcBorders>
          </w:tcPr>
          <w:p w:rsidR="0015702C" w:rsidRPr="00DE3656" w:rsidRDefault="00921815" w:rsidP="008E4058">
            <w:pPr>
              <w:pStyle w:val="Tablehead1"/>
            </w:pPr>
            <w:r w:rsidRPr="00921815">
              <w:t>Institutional adaption/change</w:t>
            </w:r>
          </w:p>
        </w:tc>
      </w:tr>
      <w:tr w:rsidR="004E1DB4" w:rsidRPr="00DE3656" w:rsidTr="008E4058">
        <w:tc>
          <w:tcPr>
            <w:tcW w:w="1843" w:type="dxa"/>
            <w:tcBorders>
              <w:top w:val="single" w:sz="4" w:space="0" w:color="auto"/>
            </w:tcBorders>
          </w:tcPr>
          <w:p w:rsidR="004E1DB4" w:rsidRPr="00DE3656" w:rsidRDefault="00921815" w:rsidP="008E4058">
            <w:pPr>
              <w:pStyle w:val="Tabletext"/>
            </w:pPr>
            <w:r w:rsidRPr="00921815">
              <w:t>Quality training</w:t>
            </w:r>
          </w:p>
        </w:tc>
        <w:tc>
          <w:tcPr>
            <w:tcW w:w="2693" w:type="dxa"/>
            <w:tcBorders>
              <w:top w:val="single" w:sz="4" w:space="0" w:color="auto"/>
            </w:tcBorders>
          </w:tcPr>
          <w:p w:rsidR="004E1DB4" w:rsidRPr="00DE3656" w:rsidRDefault="00D54DB2" w:rsidP="008E4058">
            <w:pPr>
              <w:pStyle w:val="Tabletext"/>
            </w:pPr>
            <w:r>
              <w:t>Some</w:t>
            </w:r>
            <w:r w:rsidRPr="00921815">
              <w:t xml:space="preserve"> </w:t>
            </w:r>
            <w:r w:rsidR="00921815" w:rsidRPr="00921815">
              <w:t xml:space="preserve">mandatory training is low quality, </w:t>
            </w:r>
            <w:r w:rsidR="009105E1">
              <w:t>‘</w:t>
            </w:r>
            <w:r w:rsidR="00921815" w:rsidRPr="00921815">
              <w:t>tick the box</w:t>
            </w:r>
            <w:r w:rsidR="009105E1">
              <w:t>’</w:t>
            </w:r>
          </w:p>
        </w:tc>
        <w:tc>
          <w:tcPr>
            <w:tcW w:w="3969" w:type="dxa"/>
            <w:tcBorders>
              <w:top w:val="single" w:sz="4" w:space="0" w:color="auto"/>
            </w:tcBorders>
          </w:tcPr>
          <w:p w:rsidR="004E1DB4" w:rsidRPr="00DE3656" w:rsidRDefault="00921815" w:rsidP="008E4058">
            <w:pPr>
              <w:pStyle w:val="Tabletext"/>
              <w:spacing w:after="40"/>
            </w:pPr>
            <w:r w:rsidRPr="00921815">
              <w:t>Increase quality of mandatory training and link more directly to nature of job, rather than formulaic. Integrate training into work processes, so it is meaningful, has quality and enhances productivity and interest</w:t>
            </w:r>
          </w:p>
        </w:tc>
      </w:tr>
      <w:tr w:rsidR="00FE4CA9" w:rsidRPr="00DE3656" w:rsidTr="008E4058">
        <w:tc>
          <w:tcPr>
            <w:tcW w:w="1843" w:type="dxa"/>
          </w:tcPr>
          <w:p w:rsidR="00FE4CA9" w:rsidRPr="00DE3656" w:rsidRDefault="00921815" w:rsidP="008E4058">
            <w:pPr>
              <w:pStyle w:val="Tabletext"/>
            </w:pPr>
            <w:r w:rsidRPr="00921815">
              <w:t>Poorly targeted training/employment subsidies</w:t>
            </w:r>
          </w:p>
        </w:tc>
        <w:tc>
          <w:tcPr>
            <w:tcW w:w="2693" w:type="dxa"/>
          </w:tcPr>
          <w:p w:rsidR="00FE4CA9" w:rsidRPr="00DE3656" w:rsidRDefault="00921815" w:rsidP="008E4058">
            <w:pPr>
              <w:pStyle w:val="Tabletext"/>
            </w:pPr>
            <w:r w:rsidRPr="00921815">
              <w:t xml:space="preserve">Sometimes result in low wage </w:t>
            </w:r>
            <w:r w:rsidR="009105E1">
              <w:t>‘</w:t>
            </w:r>
            <w:r w:rsidRPr="00921815">
              <w:t>training</w:t>
            </w:r>
            <w:r w:rsidR="009105E1">
              <w:t>’</w:t>
            </w:r>
            <w:r w:rsidRPr="00921815">
              <w:t xml:space="preserve"> jobs with poor real learning, or </w:t>
            </w:r>
            <w:r w:rsidR="009105E1">
              <w:t>‘</w:t>
            </w:r>
            <w:r w:rsidRPr="00921815">
              <w:t>tick the box</w:t>
            </w:r>
            <w:r w:rsidR="009105E1">
              <w:t>’</w:t>
            </w:r>
          </w:p>
        </w:tc>
        <w:tc>
          <w:tcPr>
            <w:tcW w:w="3969" w:type="dxa"/>
          </w:tcPr>
          <w:p w:rsidR="00FE4CA9" w:rsidRPr="00DE3656" w:rsidRDefault="00921815" w:rsidP="008E4058">
            <w:pPr>
              <w:pStyle w:val="Tabletext"/>
              <w:spacing w:after="40"/>
            </w:pPr>
            <w:r w:rsidRPr="00921815">
              <w:t xml:space="preserve">Ensure training subsidies result in </w:t>
            </w:r>
            <w:r w:rsidR="00713784">
              <w:t>high-</w:t>
            </w:r>
            <w:r w:rsidRPr="00921815">
              <w:t>quality learning outcomes. Stronger agreements about expectations, outcomes, obligations. More effective monitoring of quality of training</w:t>
            </w:r>
          </w:p>
        </w:tc>
      </w:tr>
      <w:tr w:rsidR="00FE4CA9" w:rsidRPr="00DE3656" w:rsidTr="008E4058">
        <w:tc>
          <w:tcPr>
            <w:tcW w:w="1843" w:type="dxa"/>
          </w:tcPr>
          <w:p w:rsidR="00FE4CA9" w:rsidRPr="00DE3656" w:rsidRDefault="00921815" w:rsidP="008E4058">
            <w:pPr>
              <w:pStyle w:val="Tabletext"/>
            </w:pPr>
            <w:r w:rsidRPr="00921815">
              <w:t>Skill utilisation</w:t>
            </w:r>
          </w:p>
        </w:tc>
        <w:tc>
          <w:tcPr>
            <w:tcW w:w="2693" w:type="dxa"/>
          </w:tcPr>
          <w:p w:rsidR="00FE4CA9" w:rsidRPr="00DE3656" w:rsidRDefault="00921815" w:rsidP="008E4058">
            <w:pPr>
              <w:pStyle w:val="Tabletext"/>
              <w:spacing w:after="40"/>
            </w:pPr>
            <w:r w:rsidRPr="00921815">
              <w:t xml:space="preserve">Around a third of qualifications are not used, and more amongst </w:t>
            </w:r>
            <w:r w:rsidR="00D11D9C">
              <w:t>lower-paid</w:t>
            </w:r>
            <w:r w:rsidRPr="00921815">
              <w:t xml:space="preserve"> occupations</w:t>
            </w:r>
          </w:p>
        </w:tc>
        <w:tc>
          <w:tcPr>
            <w:tcW w:w="3969" w:type="dxa"/>
          </w:tcPr>
          <w:p w:rsidR="00FE4CA9" w:rsidRPr="00DE3656" w:rsidRDefault="00921815" w:rsidP="008E4058">
            <w:pPr>
              <w:pStyle w:val="Tabletext"/>
              <w:spacing w:after="40"/>
            </w:pPr>
            <w:r w:rsidRPr="00921815">
              <w:t xml:space="preserve">Recognise that not all under-utilisation is </w:t>
            </w:r>
            <w:r w:rsidR="009105E1">
              <w:t>‘</w:t>
            </w:r>
            <w:r w:rsidR="00BA1F5C">
              <w:t>bad</w:t>
            </w:r>
            <w:r w:rsidR="009105E1">
              <w:t>’</w:t>
            </w:r>
            <w:r w:rsidR="00BA1F5C">
              <w:t xml:space="preserve"> but reflects working life </w:t>
            </w:r>
            <w:r w:rsidRPr="00921815">
              <w:t xml:space="preserve">cycles. More effective recognition of overseas </w:t>
            </w:r>
            <w:r w:rsidR="00D54DB2">
              <w:t xml:space="preserve">and existing </w:t>
            </w:r>
            <w:r w:rsidRPr="00921815">
              <w:t>qualifications</w:t>
            </w:r>
          </w:p>
        </w:tc>
      </w:tr>
      <w:tr w:rsidR="00FE4CA9" w:rsidRPr="00DE3656" w:rsidTr="008E4058">
        <w:tc>
          <w:tcPr>
            <w:tcW w:w="1843" w:type="dxa"/>
          </w:tcPr>
          <w:p w:rsidR="00FE4CA9" w:rsidRPr="00DE3656" w:rsidRDefault="00921815" w:rsidP="008E4058">
            <w:pPr>
              <w:pStyle w:val="Tabletext"/>
            </w:pPr>
            <w:r w:rsidRPr="00921815">
              <w:t>Training/qualifications link</w:t>
            </w:r>
          </w:p>
        </w:tc>
        <w:tc>
          <w:tcPr>
            <w:tcW w:w="2693" w:type="dxa"/>
          </w:tcPr>
          <w:p w:rsidR="00FE4CA9" w:rsidRPr="00DE3656" w:rsidRDefault="00921815" w:rsidP="008E4058">
            <w:pPr>
              <w:pStyle w:val="Tabletext"/>
              <w:spacing w:after="40"/>
            </w:pPr>
            <w:r w:rsidRPr="00921815">
              <w:t xml:space="preserve">Some training not recognised </w:t>
            </w:r>
            <w:r w:rsidR="00D54DB2">
              <w:t>by</w:t>
            </w:r>
            <w:r w:rsidRPr="00921815">
              <w:t xml:space="preserve"> a qualificat</w:t>
            </w:r>
            <w:r w:rsidR="00713784">
              <w:t>ion. Important to young workers—</w:t>
            </w:r>
            <w:r w:rsidRPr="00921815">
              <w:t>facilitates mobility and skill recognition</w:t>
            </w:r>
          </w:p>
        </w:tc>
        <w:tc>
          <w:tcPr>
            <w:tcW w:w="3969" w:type="dxa"/>
          </w:tcPr>
          <w:p w:rsidR="00FE4CA9" w:rsidRPr="00DE3656" w:rsidRDefault="00921815" w:rsidP="008E4058">
            <w:pPr>
              <w:pStyle w:val="Tabletext"/>
              <w:spacing w:after="40"/>
            </w:pPr>
            <w:r w:rsidRPr="00921815">
              <w:t>Ensure publicly supported training is embedded in a qualification, even when in-house, to facilitate la</w:t>
            </w:r>
            <w:r w:rsidR="00BA1F5C">
              <w:t>bour market mobility and longer-</w:t>
            </w:r>
            <w:r w:rsidRPr="00921815">
              <w:t>ter</w:t>
            </w:r>
            <w:r w:rsidR="00BA1F5C">
              <w:t>m lifetime earnings and careers</w:t>
            </w:r>
            <w:r w:rsidRPr="00921815">
              <w:t xml:space="preserve"> </w:t>
            </w:r>
          </w:p>
        </w:tc>
      </w:tr>
      <w:tr w:rsidR="00E30C9D" w:rsidRPr="00DE3656" w:rsidTr="008E4058">
        <w:tblPrEx>
          <w:tblLook w:val="04A0"/>
        </w:tblPrEx>
        <w:tc>
          <w:tcPr>
            <w:tcW w:w="1843" w:type="dxa"/>
          </w:tcPr>
          <w:p w:rsidR="00E30C9D" w:rsidRPr="00DE3656" w:rsidRDefault="00921815" w:rsidP="008E4058">
            <w:pPr>
              <w:pStyle w:val="Tabletext"/>
            </w:pPr>
            <w:r w:rsidRPr="00921815">
              <w:t>Costs of training</w:t>
            </w:r>
          </w:p>
        </w:tc>
        <w:tc>
          <w:tcPr>
            <w:tcW w:w="2693" w:type="dxa"/>
          </w:tcPr>
          <w:p w:rsidR="00E30C9D" w:rsidRPr="00DE3656" w:rsidRDefault="00921815" w:rsidP="008E4058">
            <w:pPr>
              <w:pStyle w:val="Tabletext"/>
            </w:pPr>
            <w:r w:rsidRPr="00921815">
              <w:t xml:space="preserve">Costs exclude </w:t>
            </w:r>
            <w:r w:rsidR="00D11D9C">
              <w:t>lower-paid</w:t>
            </w:r>
          </w:p>
        </w:tc>
        <w:tc>
          <w:tcPr>
            <w:tcW w:w="3969" w:type="dxa"/>
          </w:tcPr>
          <w:p w:rsidR="00E30C9D" w:rsidRPr="00DE3656" w:rsidRDefault="00921815" w:rsidP="008E4058">
            <w:pPr>
              <w:pStyle w:val="Tabletext"/>
              <w:spacing w:after="40"/>
            </w:pPr>
            <w:r w:rsidRPr="00921815">
              <w:t>Provide tuition waivers in areas of employment need (as has occurred for childcare diplomas) AND provide VET capacity to respond to expanded enrolments</w:t>
            </w:r>
          </w:p>
        </w:tc>
      </w:tr>
      <w:tr w:rsidR="00E30C9D" w:rsidRPr="00DE3656" w:rsidTr="008E4058">
        <w:tblPrEx>
          <w:tblLook w:val="04A0"/>
        </w:tblPrEx>
        <w:tc>
          <w:tcPr>
            <w:tcW w:w="1843" w:type="dxa"/>
          </w:tcPr>
          <w:p w:rsidR="00E30C9D" w:rsidRPr="00DE3656" w:rsidRDefault="00921815" w:rsidP="008E4058">
            <w:pPr>
              <w:pStyle w:val="Tabletext"/>
            </w:pPr>
            <w:r w:rsidRPr="00921815">
              <w:t>Pastoral care</w:t>
            </w:r>
          </w:p>
        </w:tc>
        <w:tc>
          <w:tcPr>
            <w:tcW w:w="2693" w:type="dxa"/>
          </w:tcPr>
          <w:p w:rsidR="00E30C9D" w:rsidRPr="00DE3656" w:rsidRDefault="00921815" w:rsidP="008E4058">
            <w:pPr>
              <w:pStyle w:val="Tabletext"/>
              <w:spacing w:after="40"/>
            </w:pPr>
            <w:r w:rsidRPr="00921815">
              <w:t>Good pastoral care essential to success of those with low confidence or limited education, literacy</w:t>
            </w:r>
          </w:p>
        </w:tc>
        <w:tc>
          <w:tcPr>
            <w:tcW w:w="3969" w:type="dxa"/>
          </w:tcPr>
          <w:p w:rsidR="00E30C9D" w:rsidRPr="00DE3656" w:rsidRDefault="00921815" w:rsidP="008E4058">
            <w:pPr>
              <w:pStyle w:val="Tabletext"/>
            </w:pPr>
            <w:r w:rsidRPr="00921815">
              <w:t xml:space="preserve">Fund greater pastoral care capacity associated with re-entry, pre-employment and literacy education for workers and students in </w:t>
            </w:r>
            <w:r w:rsidR="00D11D9C">
              <w:t>lower-paid</w:t>
            </w:r>
            <w:r w:rsidRPr="00921815">
              <w:t xml:space="preserve"> occupations</w:t>
            </w:r>
          </w:p>
        </w:tc>
      </w:tr>
      <w:tr w:rsidR="00FE4CA9" w:rsidRPr="00DE3656" w:rsidTr="008E4058">
        <w:tblPrEx>
          <w:tblLook w:val="04A0"/>
        </w:tblPrEx>
        <w:tc>
          <w:tcPr>
            <w:tcW w:w="1843" w:type="dxa"/>
          </w:tcPr>
          <w:p w:rsidR="00FE4CA9" w:rsidRPr="00DE3656" w:rsidRDefault="00921815" w:rsidP="008E4058">
            <w:pPr>
              <w:pStyle w:val="Tabletext"/>
            </w:pPr>
            <w:r w:rsidRPr="00921815">
              <w:t>Community resources and support</w:t>
            </w:r>
          </w:p>
        </w:tc>
        <w:tc>
          <w:tcPr>
            <w:tcW w:w="2693" w:type="dxa"/>
          </w:tcPr>
          <w:p w:rsidR="00FE4CA9" w:rsidRPr="00DE3656" w:rsidRDefault="00921815" w:rsidP="008E4058">
            <w:pPr>
              <w:pStyle w:val="Tabletext"/>
              <w:spacing w:after="40"/>
            </w:pPr>
            <w:r w:rsidRPr="00921815">
              <w:t xml:space="preserve">Accessible community support for learning in VET facilities, local libraries and communities of </w:t>
            </w:r>
            <w:r w:rsidR="00D11D9C">
              <w:t>lower-paid</w:t>
            </w:r>
            <w:r w:rsidRPr="00921815">
              <w:t xml:space="preserve"> workers and students</w:t>
            </w:r>
          </w:p>
        </w:tc>
        <w:tc>
          <w:tcPr>
            <w:tcW w:w="3969" w:type="dxa"/>
          </w:tcPr>
          <w:p w:rsidR="00FE4CA9" w:rsidRPr="00DE3656" w:rsidRDefault="00BA1F5C" w:rsidP="00CB5D35">
            <w:pPr>
              <w:pStyle w:val="Tabletext"/>
            </w:pPr>
            <w:r>
              <w:t>Locate</w:t>
            </w:r>
            <w:r w:rsidR="00921815" w:rsidRPr="00921815">
              <w:t xml:space="preserve"> </w:t>
            </w:r>
            <w:r>
              <w:t>high-</w:t>
            </w:r>
            <w:r w:rsidR="00921815" w:rsidRPr="00921815">
              <w:t xml:space="preserve">quality community facilities near where </w:t>
            </w:r>
            <w:r w:rsidR="00D11D9C">
              <w:t>lower-paid</w:t>
            </w:r>
            <w:r>
              <w:t xml:space="preserve"> workers live, or accessible on</w:t>
            </w:r>
            <w:r w:rsidR="00921815" w:rsidRPr="00921815">
              <w:t>line</w:t>
            </w:r>
            <w:r w:rsidR="00D7074A">
              <w:t xml:space="preserve"> </w:t>
            </w:r>
          </w:p>
        </w:tc>
      </w:tr>
    </w:tbl>
    <w:p w:rsidR="00C36A83" w:rsidRPr="00D86BBB" w:rsidRDefault="00C36A83" w:rsidP="008E4058">
      <w:pPr>
        <w:pStyle w:val="Heading3"/>
        <w:spacing w:before="360"/>
      </w:pPr>
      <w:bookmarkStart w:id="142" w:name="_Toc266098622"/>
      <w:bookmarkStart w:id="143" w:name="_Toc280697296"/>
      <w:r w:rsidRPr="00D86BBB">
        <w:t>Pedagogies and learning support</w:t>
      </w:r>
      <w:bookmarkEnd w:id="142"/>
      <w:r>
        <w:t>: quality training</w:t>
      </w:r>
      <w:bookmarkEnd w:id="143"/>
    </w:p>
    <w:p w:rsidR="001228C2" w:rsidRDefault="00D11D9C" w:rsidP="008E4058">
      <w:pPr>
        <w:pStyle w:val="text-lessbefore"/>
      </w:pPr>
      <w:r>
        <w:t>Lower-paid</w:t>
      </w:r>
      <w:r w:rsidR="00C36A83" w:rsidRPr="0002427B">
        <w:t xml:space="preserve"> workers are more likely to successfully enter and complete </w:t>
      </w:r>
      <w:r w:rsidR="007C1CAB">
        <w:t>education</w:t>
      </w:r>
      <w:r w:rsidR="007C1CAB" w:rsidRPr="0002427B">
        <w:t xml:space="preserve"> </w:t>
      </w:r>
      <w:r w:rsidR="00C36A83" w:rsidRPr="0002427B">
        <w:t>that has a number of pedagogical characteristics including</w:t>
      </w:r>
      <w:r w:rsidR="00BA1F5C">
        <w:t>:</w:t>
      </w:r>
      <w:r w:rsidR="00C36A83" w:rsidRPr="0002427B">
        <w:t xml:space="preserve"> flexible delivery (in time and place)</w:t>
      </w:r>
      <w:r w:rsidR="0041746D">
        <w:t>;</w:t>
      </w:r>
      <w:r w:rsidR="00C36A83" w:rsidRPr="0002427B">
        <w:t xml:space="preserve"> appropriate use of </w:t>
      </w:r>
      <w:r w:rsidR="00CB5D35">
        <w:br/>
      </w:r>
      <w:r w:rsidR="00C36A83" w:rsidRPr="0002427B">
        <w:t>E</w:t>
      </w:r>
      <w:r w:rsidR="00CB5D35">
        <w:t>-</w:t>
      </w:r>
      <w:r w:rsidR="00C36A83" w:rsidRPr="0002427B">
        <w:t>learning and/or distance learning</w:t>
      </w:r>
      <w:r w:rsidR="001228C2">
        <w:t xml:space="preserve"> (taking account of literacy and numeracy skills</w:t>
      </w:r>
      <w:r w:rsidR="00BA1F5C">
        <w:t>,</w:t>
      </w:r>
      <w:r w:rsidR="001228C2">
        <w:t xml:space="preserve"> where necessary</w:t>
      </w:r>
      <w:r w:rsidR="00CB5D35">
        <w:t>,</w:t>
      </w:r>
      <w:r w:rsidR="00D54DB2">
        <w:t xml:space="preserve"> and providing support</w:t>
      </w:r>
      <w:r w:rsidR="001228C2">
        <w:t>)</w:t>
      </w:r>
      <w:r w:rsidR="00C36A83" w:rsidRPr="0002427B">
        <w:t>; learning that includes provision of computing resources</w:t>
      </w:r>
      <w:r w:rsidR="00BA1F5C">
        <w:t>,</w:t>
      </w:r>
      <w:r w:rsidR="00C36A83" w:rsidRPr="0002427B">
        <w:t xml:space="preserve"> where appropriate; training that is integrated into workplaces; and training that does not impose upon time at home. For many, training in familiar community settings is important, and for many women </w:t>
      </w:r>
      <w:r w:rsidR="009105E1">
        <w:t>‘</w:t>
      </w:r>
      <w:r w:rsidR="00C36A83" w:rsidRPr="0002427B">
        <w:t>return to work</w:t>
      </w:r>
      <w:r w:rsidR="009105E1">
        <w:t>’</w:t>
      </w:r>
      <w:r w:rsidR="00C36A83" w:rsidRPr="0002427B">
        <w:t xml:space="preserve"> courses that facilitate re-entry to education a</w:t>
      </w:r>
      <w:r w:rsidR="00BD0AE5">
        <w:t>nd paid work are very important,</w:t>
      </w:r>
      <w:r w:rsidR="00C36A83" w:rsidRPr="0002427B">
        <w:t xml:space="preserve"> </w:t>
      </w:r>
      <w:r w:rsidR="00BD0AE5">
        <w:t xml:space="preserve">the </w:t>
      </w:r>
      <w:r w:rsidR="00C36A83" w:rsidRPr="0002427B">
        <w:lastRenderedPageBreak/>
        <w:t xml:space="preserve">provision of childcare support often a vital ingredient of such programs. </w:t>
      </w:r>
      <w:r w:rsidR="001228C2">
        <w:t>Many of the factors necessary to support women</w:t>
      </w:r>
      <w:r w:rsidR="009105E1">
        <w:t>’</w:t>
      </w:r>
      <w:r w:rsidR="001228C2">
        <w:t>s VET learning are now well established, if not always prese</w:t>
      </w:r>
      <w:r w:rsidR="00ED1102">
        <w:t>nt (see for example, Smith 2006, p</w:t>
      </w:r>
      <w:r w:rsidR="0041746D">
        <w:t>.</w:t>
      </w:r>
      <w:r w:rsidR="001228C2">
        <w:t>545).</w:t>
      </w:r>
    </w:p>
    <w:p w:rsidR="00FE4CA9" w:rsidRPr="0002427B" w:rsidRDefault="009105E1" w:rsidP="008E4058">
      <w:pPr>
        <w:pStyle w:val="text"/>
      </w:pPr>
      <w:r>
        <w:t>‘</w:t>
      </w:r>
      <w:r w:rsidR="00C36A83" w:rsidRPr="0002427B">
        <w:t>Wrap around</w:t>
      </w:r>
      <w:r>
        <w:t>’</w:t>
      </w:r>
      <w:r w:rsidR="00C36A83" w:rsidRPr="0002427B">
        <w:t xml:space="preserve"> services and case management that integrate job search, skill development, literacy support, help with arranging </w:t>
      </w:r>
      <w:r w:rsidR="00A12AE0">
        <w:t>childcare</w:t>
      </w:r>
      <w:r w:rsidR="00C36A83" w:rsidRPr="0002427B">
        <w:t xml:space="preserve"> and so on,</w:t>
      </w:r>
      <w:r w:rsidR="00BD0AE5">
        <w:t xml:space="preserve"> and provide support beyond job </w:t>
      </w:r>
      <w:r w:rsidR="00C36A83" w:rsidRPr="0002427B">
        <w:t>entry to skill development while in employment</w:t>
      </w:r>
      <w:r w:rsidR="007C1CAB">
        <w:t>,</w:t>
      </w:r>
      <w:r w:rsidR="00BD0AE5">
        <w:t xml:space="preserve"> have proved cost-</w:t>
      </w:r>
      <w:r w:rsidR="00C36A83" w:rsidRPr="0002427B">
        <w:t>effective in some settings, leading organisations like the Brotherhood of St Laurence to expand and develop such programs for those in</w:t>
      </w:r>
      <w:r w:rsidR="00D51C1D" w:rsidRPr="0002427B">
        <w:t xml:space="preserve"> </w:t>
      </w:r>
      <w:r w:rsidR="00D11D9C">
        <w:t>lower-paid</w:t>
      </w:r>
      <w:r w:rsidR="00C36A83" w:rsidRPr="0002427B">
        <w:t xml:space="preserve"> occupations</w:t>
      </w:r>
      <w:r w:rsidR="00833BF2">
        <w:t xml:space="preserve"> </w:t>
      </w:r>
      <w:r w:rsidR="007C1CAB">
        <w:t>with considerable success</w:t>
      </w:r>
      <w:r w:rsidR="00C36A83" w:rsidRPr="0002427B">
        <w:t>.</w:t>
      </w:r>
      <w:r w:rsidR="001228C2">
        <w:t xml:space="preserve"> In such environments, a </w:t>
      </w:r>
      <w:r>
        <w:t>‘</w:t>
      </w:r>
      <w:r w:rsidR="001228C2">
        <w:t>client-centred</w:t>
      </w:r>
      <w:r>
        <w:t>’</w:t>
      </w:r>
      <w:r w:rsidR="001228C2">
        <w:t xml:space="preserve"> approach is helpful. </w:t>
      </w:r>
      <w:r w:rsidR="00FE163D">
        <w:t xml:space="preserve">Some industry experts point to the </w:t>
      </w:r>
      <w:r w:rsidR="00833BF2">
        <w:t xml:space="preserve">negative </w:t>
      </w:r>
      <w:r w:rsidR="00FE163D">
        <w:t xml:space="preserve">effects of tightly costed training provision in a contested market, which does not allow scope for appropriate funding of vital pastoral supports. </w:t>
      </w:r>
    </w:p>
    <w:p w:rsidR="006E2E47" w:rsidRDefault="0067017E" w:rsidP="006E2E47">
      <w:pPr>
        <w:pStyle w:val="Heading3"/>
      </w:pPr>
      <w:bookmarkStart w:id="144" w:name="_Toc266098617"/>
      <w:bookmarkStart w:id="145" w:name="_Toc280697297"/>
      <w:r>
        <w:t>Community-</w:t>
      </w:r>
      <w:r w:rsidR="006E2E47">
        <w:t>based resources and support</w:t>
      </w:r>
      <w:bookmarkEnd w:id="144"/>
      <w:bookmarkEnd w:id="145"/>
    </w:p>
    <w:p w:rsidR="006E2E47" w:rsidRPr="003E48A1" w:rsidRDefault="006E2E47" w:rsidP="008E4058">
      <w:pPr>
        <w:pStyle w:val="text-lessbefore"/>
      </w:pPr>
      <w:r w:rsidRPr="003F197F">
        <w:t xml:space="preserve">The need for information and support </w:t>
      </w:r>
      <w:r>
        <w:t>extends to community settings</w:t>
      </w:r>
      <w:r w:rsidR="0067017E">
        <w:t xml:space="preserve"> to assist</w:t>
      </w:r>
      <w:r>
        <w:t xml:space="preserve"> unemployed and disadvantaged job seekers before</w:t>
      </w:r>
      <w:r w:rsidR="0067017E">
        <w:t xml:space="preserve"> they enter</w:t>
      </w:r>
      <w:r>
        <w:t xml:space="preserve"> employment. This need is</w:t>
      </w:r>
      <w:r w:rsidRPr="003F197F">
        <w:t xml:space="preserve"> reinforced by those who work with disadvantaged job seekers in the community sector. As one put it</w:t>
      </w:r>
      <w:r w:rsidR="00A12AE0">
        <w:t>,</w:t>
      </w:r>
      <w:r w:rsidR="00AA4825">
        <w:t xml:space="preserve"> </w:t>
      </w:r>
      <w:r w:rsidR="009105E1">
        <w:t>‘</w:t>
      </w:r>
      <w:r w:rsidRPr="003E48A1">
        <w:t xml:space="preserve">the acquisition </w:t>
      </w:r>
      <w:r w:rsidR="00AA4825">
        <w:t>of foundational and soft skills</w:t>
      </w:r>
      <w:r w:rsidRPr="003E48A1">
        <w:t xml:space="preserve"> needs to be linked to increased confidence and stronger motivation and building awareness of what opportunities are out there; both in t</w:t>
      </w:r>
      <w:r w:rsidR="00AA4825">
        <w:t>raining and in the labour market</w:t>
      </w:r>
      <w:r w:rsidR="009105E1">
        <w:t>’</w:t>
      </w:r>
      <w:r w:rsidR="00AA4825">
        <w:t>.</w:t>
      </w:r>
    </w:p>
    <w:p w:rsidR="00C36A83" w:rsidRDefault="006E2E47" w:rsidP="008E4058">
      <w:pPr>
        <w:pStyle w:val="text"/>
      </w:pPr>
      <w:r>
        <w:t>These comments point to the important</w:t>
      </w:r>
      <w:r w:rsidRPr="003E48A1">
        <w:t xml:space="preserve"> potential role of </w:t>
      </w:r>
      <w:r w:rsidR="00887820">
        <w:t xml:space="preserve">educational facilities and </w:t>
      </w:r>
      <w:r w:rsidRPr="003E48A1">
        <w:t xml:space="preserve">intermediaries </w:t>
      </w:r>
      <w:r w:rsidR="00A12AE0">
        <w:t>who</w:t>
      </w:r>
      <w:r w:rsidR="00887820">
        <w:t xml:space="preserve"> assist</w:t>
      </w:r>
      <w:r w:rsidRPr="003E48A1">
        <w:t xml:space="preserve"> workers, including casual workers</w:t>
      </w:r>
      <w:r w:rsidR="007C1CAB">
        <w:t>,</w:t>
      </w:r>
      <w:r>
        <w:t xml:space="preserve"> to make their way to training and complete it successfully</w:t>
      </w:r>
      <w:r w:rsidRPr="003E48A1">
        <w:t>.</w:t>
      </w:r>
      <w:r>
        <w:t xml:space="preserve"> Two policy initiatives would help in this respect: support for training </w:t>
      </w:r>
      <w:r w:rsidR="00C36A83">
        <w:t>intermediaries (like the Brotherhood of St Laurence services mentioned above)</w:t>
      </w:r>
      <w:r>
        <w:t xml:space="preserve"> to </w:t>
      </w:r>
      <w:r w:rsidR="0067017E">
        <w:t>assist</w:t>
      </w:r>
      <w:r>
        <w:t xml:space="preserve"> individuals entering</w:t>
      </w:r>
      <w:r w:rsidR="007C1CAB">
        <w:t>, and advancing from,</w:t>
      </w:r>
      <w:r w:rsidR="00D51C1D">
        <w:t xml:space="preserve"> </w:t>
      </w:r>
      <w:r w:rsidR="00D11D9C">
        <w:t>lower-paid</w:t>
      </w:r>
      <w:r>
        <w:t xml:space="preserve"> work</w:t>
      </w:r>
      <w:r w:rsidR="00833BF2">
        <w:t>;</w:t>
      </w:r>
      <w:r>
        <w:t xml:space="preserve"> and more support for local</w:t>
      </w:r>
      <w:r w:rsidR="009C44BE">
        <w:t>,</w:t>
      </w:r>
      <w:r>
        <w:t xml:space="preserve"> community-based training facilities</w:t>
      </w:r>
      <w:r w:rsidR="0067017E">
        <w:t>,</w:t>
      </w:r>
      <w:r>
        <w:t xml:space="preserve"> including those providing support for immigrant workers. </w:t>
      </w:r>
    </w:p>
    <w:p w:rsidR="00164B6D" w:rsidRDefault="00164B6D" w:rsidP="008E4058">
      <w:pPr>
        <w:pStyle w:val="text"/>
      </w:pPr>
      <w:r>
        <w:t xml:space="preserve">The findings in this study are in </w:t>
      </w:r>
      <w:r w:rsidR="00C20989">
        <w:t>accord</w:t>
      </w:r>
      <w:r>
        <w:t xml:space="preserve"> with international evidence and actions that attempt to join </w:t>
      </w:r>
      <w:r w:rsidR="00C20989">
        <w:t xml:space="preserve">up </w:t>
      </w:r>
      <w:r>
        <w:t>different services in place-based initiatives</w:t>
      </w:r>
      <w:r w:rsidR="0067017E">
        <w:t xml:space="preserve">. </w:t>
      </w:r>
      <w:r w:rsidR="0067017E" w:rsidRPr="00A12AE0">
        <w:t>These</w:t>
      </w:r>
      <w:r w:rsidRPr="00A12AE0">
        <w:t xml:space="preserve"> </w:t>
      </w:r>
      <w:r w:rsidR="009105E1" w:rsidRPr="00A12AE0">
        <w:t>establish cooperation between</w:t>
      </w:r>
      <w:r w:rsidRPr="00A12AE0">
        <w:t xml:space="preserve"> regionally based workforce development, job placement, education and traini</w:t>
      </w:r>
      <w:r w:rsidR="009105E1" w:rsidRPr="00A12AE0">
        <w:t xml:space="preserve">ng and related support services and enable the </w:t>
      </w:r>
      <w:r w:rsidRPr="00A12AE0">
        <w:t>evaluati</w:t>
      </w:r>
      <w:r w:rsidR="009105E1" w:rsidRPr="00A12AE0">
        <w:t>on of</w:t>
      </w:r>
      <w:r w:rsidRPr="00A12AE0">
        <w:t xml:space="preserve"> projects and </w:t>
      </w:r>
      <w:r w:rsidR="009105E1" w:rsidRPr="00A12AE0">
        <w:t>the consolidation of</w:t>
      </w:r>
      <w:r w:rsidR="00C20989" w:rsidRPr="00A12AE0">
        <w:t xml:space="preserve"> experience in an iterative, </w:t>
      </w:r>
      <w:r w:rsidRPr="00A12AE0">
        <w:t xml:space="preserve">evidence-based </w:t>
      </w:r>
      <w:r w:rsidR="009105E1" w:rsidRPr="00A12AE0">
        <w:t>‘</w:t>
      </w:r>
      <w:r w:rsidRPr="00A12AE0">
        <w:t>virt</w:t>
      </w:r>
      <w:r w:rsidR="004D2D0A" w:rsidRPr="00A12AE0">
        <w:t>u</w:t>
      </w:r>
      <w:r w:rsidRPr="00A12AE0">
        <w:t>ous circle</w:t>
      </w:r>
      <w:r w:rsidR="009105E1" w:rsidRPr="00A12AE0">
        <w:t>’</w:t>
      </w:r>
      <w:r w:rsidRPr="00A12AE0">
        <w:t xml:space="preserve"> of innovation and advance</w:t>
      </w:r>
      <w:r>
        <w:t xml:space="preserve"> (see for example, the OECD</w:t>
      </w:r>
      <w:r w:rsidR="009105E1">
        <w:t>’</w:t>
      </w:r>
      <w:r>
        <w:t>s recommendations in relation to the Local Econo</w:t>
      </w:r>
      <w:r w:rsidR="0067017E">
        <w:t>mic and Employment Development [LEED]</w:t>
      </w:r>
      <w:r>
        <w:t xml:space="preserve"> Programme and its success in</w:t>
      </w:r>
      <w:r w:rsidR="0067017E">
        <w:t xml:space="preserve"> a divergent range of settings [OECD 2010</w:t>
      </w:r>
      <w:r w:rsidR="006B65A1">
        <w:t>b</w:t>
      </w:r>
      <w:r w:rsidR="0067017E">
        <w:t>]</w:t>
      </w:r>
      <w:r w:rsidR="00833BF2">
        <w:t>).</w:t>
      </w:r>
      <w:r>
        <w:t xml:space="preserve"> </w:t>
      </w:r>
    </w:p>
    <w:p w:rsidR="00C36A83" w:rsidRPr="003E48A1" w:rsidRDefault="00C36A83" w:rsidP="00C36A83">
      <w:pPr>
        <w:pStyle w:val="Heading3"/>
      </w:pPr>
      <w:bookmarkStart w:id="146" w:name="_Toc266098619"/>
      <w:bookmarkStart w:id="147" w:name="_Toc280697298"/>
      <w:r w:rsidRPr="003E48A1">
        <w:t xml:space="preserve">Government </w:t>
      </w:r>
      <w:r>
        <w:t>support for</w:t>
      </w:r>
      <w:r w:rsidRPr="003E48A1">
        <w:t xml:space="preserve"> </w:t>
      </w:r>
      <w:r>
        <w:t xml:space="preserve">qualifications </w:t>
      </w:r>
      <w:r w:rsidRPr="003E48A1">
        <w:t>for</w:t>
      </w:r>
      <w:r w:rsidR="00D51C1D">
        <w:t xml:space="preserve"> </w:t>
      </w:r>
      <w:r w:rsidR="00D11D9C">
        <w:t>lower-paid</w:t>
      </w:r>
      <w:r>
        <w:t xml:space="preserve"> </w:t>
      </w:r>
      <w:r w:rsidRPr="003E48A1">
        <w:t>workers</w:t>
      </w:r>
      <w:bookmarkEnd w:id="146"/>
      <w:bookmarkEnd w:id="147"/>
      <w:r w:rsidRPr="003E48A1">
        <w:t xml:space="preserve"> </w:t>
      </w:r>
    </w:p>
    <w:p w:rsidR="00C36A83" w:rsidRPr="00EA0040" w:rsidRDefault="00C36A83" w:rsidP="008E4058">
      <w:pPr>
        <w:pStyle w:val="text-lessbefore"/>
      </w:pPr>
      <w:r w:rsidRPr="00EA0040">
        <w:t>Employers</w:t>
      </w:r>
      <w:r w:rsidR="009105E1">
        <w:t>’</w:t>
      </w:r>
      <w:r w:rsidRPr="00EA0040">
        <w:t xml:space="preserve"> commitment to train</w:t>
      </w:r>
      <w:r w:rsidR="009105E1">
        <w:t>ing</w:t>
      </w:r>
      <w:r w:rsidRPr="00EA0040">
        <w:t xml:space="preserve"> </w:t>
      </w:r>
      <w:r w:rsidR="00D11D9C">
        <w:t>lower-paid</w:t>
      </w:r>
      <w:r w:rsidRPr="00EA0040">
        <w:t xml:space="preserve"> workers does not necessarily entail a commitment to training for qualifications. Government funding for training in some sectors </w:t>
      </w:r>
      <w:r w:rsidR="00EA0040">
        <w:t>(</w:t>
      </w:r>
      <w:r w:rsidR="009105E1">
        <w:t>for example,</w:t>
      </w:r>
      <w:r w:rsidRPr="00EA0040">
        <w:t xml:space="preserve"> </w:t>
      </w:r>
      <w:r w:rsidR="009105E1">
        <w:t>‘</w:t>
      </w:r>
      <w:r w:rsidRPr="00EA0040">
        <w:t>critical skills</w:t>
      </w:r>
      <w:r w:rsidR="009105E1">
        <w:t>’</w:t>
      </w:r>
      <w:r w:rsidRPr="00EA0040">
        <w:t xml:space="preserve"> and aged care</w:t>
      </w:r>
      <w:r w:rsidR="00EA0040">
        <w:t>)</w:t>
      </w:r>
      <w:r w:rsidRPr="00EA0040">
        <w:t xml:space="preserve"> is generally directed through employers, education providers and industry associations. However, a different approach has recently been adopted in the </w:t>
      </w:r>
      <w:r w:rsidR="00EA0040">
        <w:t>childcare</w:t>
      </w:r>
      <w:r w:rsidRPr="00EA0040">
        <w:t xml:space="preserve"> sector</w:t>
      </w:r>
      <w:r w:rsidR="009105E1">
        <w:t>,</w:t>
      </w:r>
      <w:r w:rsidRPr="00EA0040">
        <w:t xml:space="preserve"> where funding support enables workers to acquire </w:t>
      </w:r>
      <w:r w:rsidR="00EA0040">
        <w:t>d</w:t>
      </w:r>
      <w:r w:rsidRPr="00EA0040">
        <w:t xml:space="preserve">iploma qualifications through VET study. Under the National Early Years Workforce Strategy introduced in 2009, prospective new </w:t>
      </w:r>
      <w:r w:rsidR="00EA0040">
        <w:t>childcare</w:t>
      </w:r>
      <w:r w:rsidRPr="00EA0040">
        <w:t xml:space="preserve"> workers or existing </w:t>
      </w:r>
      <w:r w:rsidR="00EA0040">
        <w:t>childcare</w:t>
      </w:r>
      <w:r w:rsidRPr="00EA0040">
        <w:t xml:space="preserve"> workers looking to upgrade or obtain </w:t>
      </w:r>
      <w:r w:rsidR="001153A0">
        <w:t>d</w:t>
      </w:r>
      <w:r w:rsidR="001153A0" w:rsidRPr="00EA0040">
        <w:t xml:space="preserve">iploma </w:t>
      </w:r>
      <w:r w:rsidR="009105E1">
        <w:t>qualifications in children’</w:t>
      </w:r>
      <w:r w:rsidRPr="00EA0040">
        <w:t>s services</w:t>
      </w:r>
      <w:r w:rsidR="009105E1">
        <w:t xml:space="preserve"> </w:t>
      </w:r>
      <w:r w:rsidRPr="00EA0040">
        <w:t>have their tuition fees paid by the Commonwealth Government and workers pay material</w:t>
      </w:r>
      <w:r w:rsidR="009C44BE">
        <w:t>s</w:t>
      </w:r>
      <w:r w:rsidRPr="00EA0040">
        <w:t xml:space="preserve"> costs only. Such an approach to increasing skills could be extended to other sectors. </w:t>
      </w:r>
    </w:p>
    <w:p w:rsidR="00C36A83" w:rsidRPr="00EA0040" w:rsidRDefault="00C36A83" w:rsidP="008E4058">
      <w:pPr>
        <w:pStyle w:val="text"/>
      </w:pPr>
      <w:r w:rsidRPr="00EA0040">
        <w:t xml:space="preserve">Education support in Australia for individuals has effectively been </w:t>
      </w:r>
      <w:r w:rsidR="009105E1">
        <w:t>‘</w:t>
      </w:r>
      <w:r w:rsidRPr="00EA0040">
        <w:t>front</w:t>
      </w:r>
      <w:r w:rsidR="00EA0040">
        <w:t>-</w:t>
      </w:r>
      <w:r w:rsidRPr="00EA0040">
        <w:t>end loaded</w:t>
      </w:r>
      <w:r w:rsidR="009105E1">
        <w:t>’</w:t>
      </w:r>
      <w:r w:rsidRPr="00EA0040">
        <w:t xml:space="preserve"> to th</w:t>
      </w:r>
      <w:r w:rsidR="009105E1">
        <w:t xml:space="preserve">e early years around employment </w:t>
      </w:r>
      <w:r w:rsidRPr="00EA0040">
        <w:t xml:space="preserve">entry. However, it is apparent in our findings that training support is vital at other stages over the life </w:t>
      </w:r>
      <w:proofErr w:type="gramStart"/>
      <w:r w:rsidRPr="00EA0040">
        <w:t>course</w:t>
      </w:r>
      <w:r w:rsidR="00EA0040">
        <w:t>,</w:t>
      </w:r>
      <w:proofErr w:type="gramEnd"/>
      <w:r w:rsidRPr="00EA0040">
        <w:t xml:space="preserve"> </w:t>
      </w:r>
      <w:r w:rsidR="009105E1">
        <w:t>for example,</w:t>
      </w:r>
      <w:r w:rsidRPr="00EA0040">
        <w:t xml:space="preserve"> when a person realises their </w:t>
      </w:r>
      <w:r w:rsidR="009105E1">
        <w:t>‘</w:t>
      </w:r>
      <w:r w:rsidRPr="00EA0040">
        <w:t xml:space="preserve">stop gap </w:t>
      </w:r>
      <w:r w:rsidR="00EA0040">
        <w:t xml:space="preserve">return-to-work </w:t>
      </w:r>
      <w:r w:rsidRPr="00EA0040">
        <w:t>job</w:t>
      </w:r>
      <w:r w:rsidR="009105E1">
        <w:t>’ will become long-</w:t>
      </w:r>
      <w:r w:rsidRPr="00EA0040">
        <w:t xml:space="preserve">term </w:t>
      </w:r>
      <w:r w:rsidR="00B67E65">
        <w:t>low-paid</w:t>
      </w:r>
      <w:r w:rsidR="00833BF2">
        <w:t xml:space="preserve"> </w:t>
      </w:r>
      <w:r w:rsidRPr="00EA0040">
        <w:t xml:space="preserve">employment, </w:t>
      </w:r>
      <w:r w:rsidR="00EA0040">
        <w:t xml:space="preserve">or </w:t>
      </w:r>
      <w:r w:rsidRPr="00EA0040">
        <w:t>following retrenchment or injury</w:t>
      </w:r>
      <w:r w:rsidR="00EA0040">
        <w:t>,</w:t>
      </w:r>
      <w:r w:rsidRPr="00EA0040">
        <w:t xml:space="preserve"> or when manual work is </w:t>
      </w:r>
      <w:r w:rsidR="00EA0040" w:rsidRPr="00EA0040">
        <w:t xml:space="preserve">no longer </w:t>
      </w:r>
      <w:r w:rsidRPr="00EA0040">
        <w:t>physically viable.</w:t>
      </w:r>
    </w:p>
    <w:p w:rsidR="00C36A83" w:rsidRPr="00EA0040" w:rsidRDefault="00C36A83" w:rsidP="008E4058">
      <w:pPr>
        <w:pStyle w:val="text"/>
      </w:pPr>
      <w:r w:rsidRPr="00EA0040">
        <w:t xml:space="preserve">The interest and need for workers </w:t>
      </w:r>
      <w:r w:rsidR="00EA0040">
        <w:t xml:space="preserve">and students </w:t>
      </w:r>
      <w:r w:rsidRPr="00EA0040">
        <w:t>in</w:t>
      </w:r>
      <w:r w:rsidR="00D51C1D" w:rsidRPr="00EA0040">
        <w:t xml:space="preserve"> </w:t>
      </w:r>
      <w:r w:rsidR="00D11D9C">
        <w:t>lower-paid</w:t>
      </w:r>
      <w:r w:rsidRPr="00EA0040">
        <w:t xml:space="preserve"> occupations to have access to funding supp</w:t>
      </w:r>
      <w:r w:rsidR="009105E1">
        <w:t xml:space="preserve">ort for education over the life </w:t>
      </w:r>
      <w:r w:rsidRPr="00EA0040">
        <w:t xml:space="preserve">cycle is illustrated by </w:t>
      </w:r>
      <w:r w:rsidR="00B4471E">
        <w:t xml:space="preserve">the </w:t>
      </w:r>
      <w:r w:rsidRPr="00EA0040">
        <w:t xml:space="preserve">experience </w:t>
      </w:r>
      <w:r w:rsidR="00B4471E">
        <w:t>of</w:t>
      </w:r>
      <w:r w:rsidR="00B4471E" w:rsidRPr="00EA0040">
        <w:t xml:space="preserve"> </w:t>
      </w:r>
      <w:r w:rsidR="00DE3656">
        <w:t xml:space="preserve">fee </w:t>
      </w:r>
      <w:r w:rsidR="00BF7F6C" w:rsidRPr="00EA0040">
        <w:t>waiv</w:t>
      </w:r>
      <w:r w:rsidR="00DE3656">
        <w:t>ers in childcare which</w:t>
      </w:r>
      <w:r w:rsidR="00BF7F6C" w:rsidRPr="00EA0040">
        <w:t xml:space="preserve"> resulted in a very large expansion in enrolments, straining VET providers</w:t>
      </w:r>
      <w:r w:rsidR="009105E1">
        <w:t>’</w:t>
      </w:r>
      <w:r w:rsidR="00BF7F6C" w:rsidRPr="00EA0040">
        <w:t xml:space="preserve"> capacity </w:t>
      </w:r>
      <w:r w:rsidR="00BF7F6C" w:rsidRPr="00EA0040">
        <w:lastRenderedPageBreak/>
        <w:t xml:space="preserve">to respond. This illustrates the importance of government action on multiple fronts, providing fee exemptions and funding VET capacity, as well as ensuring that quality training is provided. </w:t>
      </w:r>
    </w:p>
    <w:p w:rsidR="00C36A83" w:rsidRDefault="00C36A83" w:rsidP="00C36A83">
      <w:pPr>
        <w:pStyle w:val="Heading2"/>
      </w:pPr>
      <w:bookmarkStart w:id="148" w:name="_Toc280697299"/>
      <w:bookmarkStart w:id="149" w:name="_Toc294532655"/>
      <w:r>
        <w:t>Employers</w:t>
      </w:r>
      <w:bookmarkEnd w:id="148"/>
      <w:bookmarkEnd w:id="149"/>
    </w:p>
    <w:p w:rsidR="00C36A83" w:rsidRDefault="00E867BC" w:rsidP="008E4058">
      <w:pPr>
        <w:pStyle w:val="text"/>
      </w:pPr>
      <w:r>
        <w:t>The action</w:t>
      </w:r>
      <w:r w:rsidR="009105E1">
        <w:t>s</w:t>
      </w:r>
      <w:r>
        <w:t xml:space="preserve"> of employers </w:t>
      </w:r>
      <w:r w:rsidR="009105E1">
        <w:t>are</w:t>
      </w:r>
      <w:r>
        <w:t xml:space="preserve"> of obvious importance to the prospects of workers and students in </w:t>
      </w:r>
      <w:r w:rsidR="00D11D9C">
        <w:t>lower-paid</w:t>
      </w:r>
      <w:r>
        <w:t xml:space="preserve"> occupations. </w:t>
      </w:r>
      <w:r w:rsidR="00A63DD4">
        <w:t xml:space="preserve">Training that meets the needs of both employers (by increasing productivity) and employees </w:t>
      </w:r>
      <w:r w:rsidR="00833BF2">
        <w:t xml:space="preserve">and students </w:t>
      </w:r>
      <w:r w:rsidR="00A63DD4">
        <w:t>(by increasing monetary and non-moneta</w:t>
      </w:r>
      <w:r w:rsidR="009105E1">
        <w:t>ry rewards and improving longer-</w:t>
      </w:r>
      <w:r w:rsidR="00A63DD4">
        <w:t xml:space="preserve">term career and pay prospects) is vital. </w:t>
      </w:r>
      <w:r w:rsidR="00986098">
        <w:t>To this end, the integration of quality training into workforce planning</w:t>
      </w:r>
      <w:r w:rsidR="001153A0">
        <w:t xml:space="preserve"> and</w:t>
      </w:r>
      <w:r w:rsidR="00986098">
        <w:t xml:space="preserve"> business operations is an important issue and the capacity for this varies by </w:t>
      </w:r>
      <w:r w:rsidR="009105E1">
        <w:t xml:space="preserve">the </w:t>
      </w:r>
      <w:r w:rsidR="00986098">
        <w:t xml:space="preserve">size of firm and industry sector. In many workplaces the role and behaviour of supervisors is critical in linking training to workforce development and ensuring its quality. </w:t>
      </w:r>
      <w:r w:rsidR="00C36A83">
        <w:t xml:space="preserve">Table </w:t>
      </w:r>
      <w:r w:rsidR="00633D54">
        <w:t>12</w:t>
      </w:r>
      <w:r w:rsidR="00C36A83">
        <w:t xml:space="preserve"> sets out issues in relation to employers and some possible institutional responses to them.</w:t>
      </w:r>
    </w:p>
    <w:p w:rsidR="00833BF2" w:rsidRPr="00CD7D5B" w:rsidRDefault="00833BF2" w:rsidP="00833BF2">
      <w:pPr>
        <w:pStyle w:val="tabletitle"/>
        <w:rPr>
          <w:highlight w:val="lightGray"/>
        </w:rPr>
      </w:pPr>
      <w:bookmarkStart w:id="150" w:name="_Toc294258836"/>
      <w:r w:rsidRPr="00CD7D5B">
        <w:t xml:space="preserve">Table </w:t>
      </w:r>
      <w:r w:rsidR="00633D54">
        <w:t>12</w:t>
      </w:r>
      <w:r w:rsidR="009105E1">
        <w:tab/>
      </w:r>
      <w:r w:rsidRPr="00CD7D5B">
        <w:t>Challenges for employers</w:t>
      </w:r>
      <w:bookmarkEnd w:id="150"/>
    </w:p>
    <w:tbl>
      <w:tblPr>
        <w:tblStyle w:val="TableGrid"/>
        <w:tblW w:w="8505"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tblPr>
      <w:tblGrid>
        <w:gridCol w:w="1349"/>
        <w:gridCol w:w="2754"/>
        <w:gridCol w:w="4402"/>
      </w:tblGrid>
      <w:tr w:rsidR="00833BF2" w:rsidRPr="00DE3656" w:rsidTr="008E4058">
        <w:tc>
          <w:tcPr>
            <w:tcW w:w="1384" w:type="dxa"/>
            <w:tcBorders>
              <w:top w:val="single" w:sz="4" w:space="0" w:color="auto"/>
              <w:bottom w:val="single" w:sz="4" w:space="0" w:color="auto"/>
            </w:tcBorders>
          </w:tcPr>
          <w:p w:rsidR="00833BF2" w:rsidRPr="00DE3656" w:rsidRDefault="00833BF2" w:rsidP="008E4058">
            <w:pPr>
              <w:pStyle w:val="Tablehead1"/>
            </w:pPr>
            <w:r w:rsidRPr="00921815">
              <w:t>Issues for employers</w:t>
            </w:r>
          </w:p>
        </w:tc>
        <w:tc>
          <w:tcPr>
            <w:tcW w:w="2835" w:type="dxa"/>
            <w:tcBorders>
              <w:top w:val="single" w:sz="4" w:space="0" w:color="auto"/>
              <w:bottom w:val="single" w:sz="4" w:space="0" w:color="auto"/>
            </w:tcBorders>
          </w:tcPr>
          <w:p w:rsidR="00833BF2" w:rsidRPr="00DE3656" w:rsidRDefault="00833BF2" w:rsidP="008E4058">
            <w:pPr>
              <w:pStyle w:val="Tablehead1"/>
            </w:pPr>
            <w:r w:rsidRPr="00921815">
              <w:t>Problem</w:t>
            </w:r>
          </w:p>
        </w:tc>
        <w:tc>
          <w:tcPr>
            <w:tcW w:w="4536" w:type="dxa"/>
            <w:tcBorders>
              <w:top w:val="single" w:sz="4" w:space="0" w:color="auto"/>
              <w:bottom w:val="single" w:sz="4" w:space="0" w:color="auto"/>
            </w:tcBorders>
          </w:tcPr>
          <w:p w:rsidR="00833BF2" w:rsidRPr="00DE3656" w:rsidRDefault="005F44B6" w:rsidP="008E4058">
            <w:pPr>
              <w:pStyle w:val="Tablehead1"/>
            </w:pPr>
            <w:r>
              <w:t>Institutional a</w:t>
            </w:r>
            <w:r w:rsidR="00833BF2" w:rsidRPr="00921815">
              <w:t>daption/change</w:t>
            </w:r>
          </w:p>
        </w:tc>
      </w:tr>
      <w:tr w:rsidR="00833BF2" w:rsidRPr="00DE3656" w:rsidDel="00DE3656" w:rsidTr="008E4058">
        <w:tc>
          <w:tcPr>
            <w:tcW w:w="1384" w:type="dxa"/>
            <w:tcBorders>
              <w:top w:val="single" w:sz="4" w:space="0" w:color="auto"/>
            </w:tcBorders>
          </w:tcPr>
          <w:p w:rsidR="00833BF2" w:rsidRPr="00DE3656" w:rsidDel="00DE3656" w:rsidRDefault="00833BF2" w:rsidP="008E4058">
            <w:pPr>
              <w:pStyle w:val="Tabletext"/>
            </w:pPr>
            <w:r>
              <w:t>Low rate of return for employers</w:t>
            </w:r>
          </w:p>
        </w:tc>
        <w:tc>
          <w:tcPr>
            <w:tcW w:w="2835" w:type="dxa"/>
            <w:tcBorders>
              <w:top w:val="single" w:sz="4" w:space="0" w:color="auto"/>
            </w:tcBorders>
          </w:tcPr>
          <w:p w:rsidR="00833BF2" w:rsidRDefault="00833BF2" w:rsidP="008E4058">
            <w:pPr>
              <w:pStyle w:val="Tabletext"/>
              <w:spacing w:after="40"/>
            </w:pPr>
            <w:r>
              <w:t xml:space="preserve">High turnover in many </w:t>
            </w:r>
            <w:r w:rsidR="00B67E65">
              <w:t>low-paid</w:t>
            </w:r>
            <w:r>
              <w:t xml:space="preserve"> occupations makes investment uneconomic in some circumstances. Others </w:t>
            </w:r>
            <w:r w:rsidR="009105E1">
              <w:t>‘</w:t>
            </w:r>
            <w:r>
              <w:t>free-ride</w:t>
            </w:r>
            <w:r w:rsidR="009105E1">
              <w:t>’</w:t>
            </w:r>
            <w:r>
              <w:t xml:space="preserve"> on investmen</w:t>
            </w:r>
            <w:r w:rsidR="005F44B6">
              <w:t>ts made by other employers</w:t>
            </w:r>
          </w:p>
        </w:tc>
        <w:tc>
          <w:tcPr>
            <w:tcW w:w="4536" w:type="dxa"/>
            <w:tcBorders>
              <w:top w:val="single" w:sz="4" w:space="0" w:color="auto"/>
            </w:tcBorders>
          </w:tcPr>
          <w:p w:rsidR="00833BF2" w:rsidRPr="00DE3656" w:rsidDel="00DE3656" w:rsidRDefault="00833BF2" w:rsidP="008E4058">
            <w:pPr>
              <w:pStyle w:val="Tabletext"/>
            </w:pPr>
            <w:r>
              <w:t>Encourage or require employer investment in VET so that investment is shared. Encourage employer to share investment with government and trainee/employee</w:t>
            </w:r>
          </w:p>
        </w:tc>
      </w:tr>
      <w:tr w:rsidR="00833BF2" w:rsidRPr="00DE3656" w:rsidTr="008E4058">
        <w:tc>
          <w:tcPr>
            <w:tcW w:w="1384" w:type="dxa"/>
          </w:tcPr>
          <w:p w:rsidR="00833BF2" w:rsidRPr="00DE3656" w:rsidRDefault="00833BF2" w:rsidP="008E4058">
            <w:pPr>
              <w:pStyle w:val="Tabletext"/>
            </w:pPr>
            <w:r w:rsidRPr="00921815">
              <w:t>Employer support</w:t>
            </w:r>
          </w:p>
        </w:tc>
        <w:tc>
          <w:tcPr>
            <w:tcW w:w="2835" w:type="dxa"/>
          </w:tcPr>
          <w:p w:rsidR="00833BF2" w:rsidRPr="00DE3656" w:rsidRDefault="00833BF2" w:rsidP="008E4058">
            <w:pPr>
              <w:pStyle w:val="Tabletext"/>
              <w:spacing w:after="40"/>
            </w:pPr>
            <w:r w:rsidRPr="00921815">
              <w:t xml:space="preserve">Employers in </w:t>
            </w:r>
            <w:r w:rsidR="00D11D9C">
              <w:t>lower-paid</w:t>
            </w:r>
            <w:r w:rsidRPr="00921815">
              <w:t xml:space="preserve"> occupations less supportive of </w:t>
            </w:r>
            <w:r w:rsidR="005F44B6">
              <w:t>training</w:t>
            </w:r>
            <w:r w:rsidRPr="00921815">
              <w:t xml:space="preserve"> </w:t>
            </w:r>
          </w:p>
        </w:tc>
        <w:tc>
          <w:tcPr>
            <w:tcW w:w="4536" w:type="dxa"/>
          </w:tcPr>
          <w:p w:rsidR="00833BF2" w:rsidRPr="00DE3656" w:rsidRDefault="009105E1" w:rsidP="008E4058">
            <w:pPr>
              <w:pStyle w:val="Tabletext"/>
            </w:pPr>
            <w:r>
              <w:t>‘</w:t>
            </w:r>
            <w:r w:rsidR="00833BF2" w:rsidRPr="00921815">
              <w:t>Public good</w:t>
            </w:r>
            <w:r>
              <w:t>’</w:t>
            </w:r>
            <w:r w:rsidR="00833BF2" w:rsidRPr="00921815">
              <w:t xml:space="preserve"> arguments for public investment in employment and VET services for </w:t>
            </w:r>
            <w:r w:rsidR="00D11D9C">
              <w:t>lower-paid</w:t>
            </w:r>
            <w:r w:rsidR="00833BF2" w:rsidRPr="00921815">
              <w:t xml:space="preserve"> occupations</w:t>
            </w:r>
          </w:p>
        </w:tc>
      </w:tr>
      <w:tr w:rsidR="00833BF2" w:rsidRPr="00DE3656" w:rsidTr="008E4058">
        <w:tc>
          <w:tcPr>
            <w:tcW w:w="1384" w:type="dxa"/>
          </w:tcPr>
          <w:p w:rsidR="00833BF2" w:rsidRPr="00DE3656" w:rsidRDefault="00833BF2" w:rsidP="008E4058">
            <w:pPr>
              <w:pStyle w:val="Tabletext"/>
            </w:pPr>
            <w:r w:rsidRPr="00921815">
              <w:t xml:space="preserve">Low investment in training, low employer support for training in </w:t>
            </w:r>
            <w:r w:rsidR="00D11D9C">
              <w:t>lower-paid</w:t>
            </w:r>
            <w:r w:rsidRPr="00921815">
              <w:t xml:space="preserve"> occupations</w:t>
            </w:r>
          </w:p>
        </w:tc>
        <w:tc>
          <w:tcPr>
            <w:tcW w:w="2835" w:type="dxa"/>
          </w:tcPr>
          <w:p w:rsidR="00833BF2" w:rsidRPr="00DE3656" w:rsidRDefault="005F44B6" w:rsidP="008E4058">
            <w:pPr>
              <w:pStyle w:val="Tabletext"/>
            </w:pPr>
            <w:r>
              <w:t>Less than in higher-</w:t>
            </w:r>
            <w:r w:rsidR="00833BF2" w:rsidRPr="00921815">
              <w:t>income occupations. High turnove</w:t>
            </w:r>
            <w:r>
              <w:t>r, low-</w:t>
            </w:r>
            <w:r w:rsidR="00833BF2" w:rsidRPr="00921815">
              <w:t xml:space="preserve">cost employer strategies and </w:t>
            </w:r>
            <w:r w:rsidR="009105E1">
              <w:t>‘</w:t>
            </w:r>
            <w:r w:rsidR="00833BF2" w:rsidRPr="00921815">
              <w:t>free riding</w:t>
            </w:r>
            <w:r w:rsidR="009105E1">
              <w:t>’</w:t>
            </w:r>
            <w:r w:rsidR="00833BF2" w:rsidRPr="00921815">
              <w:t xml:space="preserve"> mean under-investment by individual employers</w:t>
            </w:r>
          </w:p>
        </w:tc>
        <w:tc>
          <w:tcPr>
            <w:tcW w:w="4536" w:type="dxa"/>
          </w:tcPr>
          <w:p w:rsidR="00833BF2" w:rsidRPr="00DE3656" w:rsidRDefault="00833BF2" w:rsidP="00A12AE0">
            <w:pPr>
              <w:pStyle w:val="Tabletext"/>
              <w:spacing w:after="40"/>
            </w:pPr>
            <w:r w:rsidRPr="00921815">
              <w:t xml:space="preserve">Invest more public and private resources in education in </w:t>
            </w:r>
            <w:r w:rsidR="00D11D9C">
              <w:t>lower-paid</w:t>
            </w:r>
            <w:r w:rsidRPr="00921815">
              <w:t xml:space="preserve"> occupations. Jointly invest with employers via learner accounts, industry levies, training </w:t>
            </w:r>
            <w:r w:rsidR="009105E1">
              <w:t>‘</w:t>
            </w:r>
            <w:r w:rsidR="005F44B6">
              <w:t>time-bank</w:t>
            </w:r>
            <w:r w:rsidRPr="00921815">
              <w:t xml:space="preserve"> investments</w:t>
            </w:r>
            <w:r w:rsidR="009105E1">
              <w:t>’</w:t>
            </w:r>
            <w:r w:rsidR="005F44B6">
              <w:t xml:space="preserve"> </w:t>
            </w:r>
            <w:r w:rsidRPr="00921815">
              <w:t xml:space="preserve">and industry training plans. Publicly subsidise employer/worker co-contributory training </w:t>
            </w:r>
            <w:r w:rsidR="009105E1">
              <w:t>‘</w:t>
            </w:r>
            <w:r w:rsidRPr="00921815">
              <w:t>time/money banks</w:t>
            </w:r>
            <w:r w:rsidR="009105E1">
              <w:t>’</w:t>
            </w:r>
            <w:r w:rsidRPr="00921815">
              <w:t>, jointly managed. Financial incentives for training and employment, with clearer skill development outcomes (otherwise create more low</w:t>
            </w:r>
            <w:r w:rsidR="00A12AE0">
              <w:t>-</w:t>
            </w:r>
            <w:r w:rsidRPr="00921815">
              <w:t>wage jobs, rather than reduce them). Create entitlement fo</w:t>
            </w:r>
            <w:r w:rsidR="005F44B6">
              <w:t>r training days for all workers</w:t>
            </w:r>
            <w:r w:rsidRPr="00921815">
              <w:t xml:space="preserve"> </w:t>
            </w:r>
          </w:p>
        </w:tc>
      </w:tr>
      <w:tr w:rsidR="00833BF2" w:rsidRPr="00DE3656" w:rsidTr="008E4058">
        <w:tc>
          <w:tcPr>
            <w:tcW w:w="1384" w:type="dxa"/>
          </w:tcPr>
          <w:p w:rsidR="00833BF2" w:rsidRPr="00DE3656" w:rsidRDefault="005F44B6" w:rsidP="008E4058">
            <w:pPr>
              <w:pStyle w:val="Tabletext"/>
            </w:pPr>
            <w:r>
              <w:t>Low small-</w:t>
            </w:r>
            <w:r w:rsidR="00833BF2" w:rsidRPr="00921815">
              <w:t>employer investment in training</w:t>
            </w:r>
          </w:p>
        </w:tc>
        <w:tc>
          <w:tcPr>
            <w:tcW w:w="2835" w:type="dxa"/>
          </w:tcPr>
          <w:p w:rsidR="00833BF2" w:rsidRPr="00DE3656" w:rsidRDefault="00833BF2" w:rsidP="008E4058">
            <w:pPr>
              <w:pStyle w:val="Tabletext"/>
              <w:spacing w:after="40"/>
            </w:pPr>
            <w:r>
              <w:t>Limited human resources</w:t>
            </w:r>
            <w:r w:rsidRPr="00921815">
              <w:t xml:space="preserve"> capacity. High turnover, short financial timelines, tight margins. </w:t>
            </w:r>
            <w:r w:rsidR="005F44B6">
              <w:t>Fewer</w:t>
            </w:r>
            <w:r w:rsidRPr="00921815">
              <w:t xml:space="preserve"> staff to pro</w:t>
            </w:r>
            <w:r w:rsidR="005F44B6">
              <w:t>vide flexibility</w:t>
            </w:r>
            <w:r w:rsidRPr="00921815">
              <w:t xml:space="preserve"> </w:t>
            </w:r>
          </w:p>
        </w:tc>
        <w:tc>
          <w:tcPr>
            <w:tcW w:w="4536" w:type="dxa"/>
          </w:tcPr>
          <w:p w:rsidR="00833BF2" w:rsidRPr="00DE3656" w:rsidRDefault="005F44B6" w:rsidP="008E4058">
            <w:pPr>
              <w:pStyle w:val="Tabletext"/>
            </w:pPr>
            <w:r>
              <w:t>Provide quality on</w:t>
            </w:r>
            <w:r w:rsidR="00833BF2" w:rsidRPr="00921815">
              <w:t xml:space="preserve">line training in key </w:t>
            </w:r>
            <w:r w:rsidR="00D11D9C">
              <w:t>lower-paid</w:t>
            </w:r>
            <w:r w:rsidR="00833BF2" w:rsidRPr="00921815">
              <w:t xml:space="preserve"> occupations like retail, care. Learner accounts would help address, though might create unacceptable administrative costs for smaller businesses</w:t>
            </w:r>
          </w:p>
        </w:tc>
      </w:tr>
      <w:tr w:rsidR="00833BF2" w:rsidRPr="00DE3656" w:rsidTr="008E4058">
        <w:tc>
          <w:tcPr>
            <w:tcW w:w="1384" w:type="dxa"/>
          </w:tcPr>
          <w:p w:rsidR="00833BF2" w:rsidRPr="00DE3656" w:rsidRDefault="00833BF2" w:rsidP="008E4058">
            <w:pPr>
              <w:pStyle w:val="Tabletext"/>
            </w:pPr>
            <w:r w:rsidRPr="00921815">
              <w:t>Access to flexibility</w:t>
            </w:r>
          </w:p>
        </w:tc>
        <w:tc>
          <w:tcPr>
            <w:tcW w:w="2835" w:type="dxa"/>
          </w:tcPr>
          <w:p w:rsidR="00833BF2" w:rsidRPr="00DE3656" w:rsidRDefault="00833BF2" w:rsidP="008E4058">
            <w:pPr>
              <w:pStyle w:val="Tabletext"/>
              <w:spacing w:after="40"/>
            </w:pPr>
            <w:r w:rsidRPr="00921815">
              <w:t>Lower access tha</w:t>
            </w:r>
            <w:r w:rsidR="005F44B6">
              <w:t>n in higher-</w:t>
            </w:r>
            <w:r w:rsidRPr="00921815">
              <w:t xml:space="preserve">income occupations, especially for </w:t>
            </w:r>
            <w:r w:rsidR="00D11D9C">
              <w:t>lower-paid</w:t>
            </w:r>
            <w:r w:rsidRPr="00921815">
              <w:t xml:space="preserve"> men. Less paid parental leave, flexible hours, start/finish times and work from home</w:t>
            </w:r>
          </w:p>
        </w:tc>
        <w:tc>
          <w:tcPr>
            <w:tcW w:w="4536" w:type="dxa"/>
          </w:tcPr>
          <w:p w:rsidR="00833BF2" w:rsidRPr="00DE3656" w:rsidRDefault="00833BF2" w:rsidP="008E4058">
            <w:pPr>
              <w:pStyle w:val="Tabletext"/>
            </w:pPr>
            <w:r w:rsidRPr="00921815">
              <w:t xml:space="preserve">Increase access to flexible work arrangements especially for </w:t>
            </w:r>
            <w:r w:rsidR="00D11D9C">
              <w:t>lower-paid</w:t>
            </w:r>
            <w:r w:rsidRPr="00921815">
              <w:t xml:space="preserve"> men and women (e.g. flexible permanent part-time work, start and finish times, work from home). Find exemplars and promulgate.</w:t>
            </w:r>
            <w:r>
              <w:t xml:space="preserve"> Give employees a right to request flexibility to undertake training</w:t>
            </w:r>
          </w:p>
        </w:tc>
      </w:tr>
      <w:tr w:rsidR="00833BF2" w:rsidRPr="00DE3656" w:rsidTr="008E4058">
        <w:tc>
          <w:tcPr>
            <w:tcW w:w="1384" w:type="dxa"/>
          </w:tcPr>
          <w:p w:rsidR="00833BF2" w:rsidRPr="00DE3656" w:rsidRDefault="00833BF2" w:rsidP="008E4058">
            <w:pPr>
              <w:pStyle w:val="Tabletext"/>
            </w:pPr>
            <w:r w:rsidRPr="00921815">
              <w:t>Workplace culture</w:t>
            </w:r>
          </w:p>
        </w:tc>
        <w:tc>
          <w:tcPr>
            <w:tcW w:w="2835" w:type="dxa"/>
          </w:tcPr>
          <w:p w:rsidR="00833BF2" w:rsidRPr="00DE3656" w:rsidRDefault="00833BF2" w:rsidP="008E4058">
            <w:pPr>
              <w:pStyle w:val="Tabletext"/>
              <w:spacing w:after="40"/>
            </w:pPr>
            <w:r w:rsidRPr="00921815">
              <w:t xml:space="preserve">Supervisory staff </w:t>
            </w:r>
            <w:r w:rsidR="005F44B6">
              <w:t>who</w:t>
            </w:r>
            <w:r w:rsidRPr="00921815">
              <w:t xml:space="preserve"> manage training outcomes in the firm; time to train, support for costs, flexibility to facilitate training, good training facilities, and training linked to work processes and improvement</w:t>
            </w:r>
          </w:p>
        </w:tc>
        <w:tc>
          <w:tcPr>
            <w:tcW w:w="4536" w:type="dxa"/>
          </w:tcPr>
          <w:p w:rsidR="00833BF2" w:rsidRPr="00DE3656" w:rsidRDefault="00833BF2" w:rsidP="008E4058">
            <w:pPr>
              <w:pStyle w:val="Tabletext"/>
            </w:pPr>
            <w:r w:rsidRPr="00921815">
              <w:t xml:space="preserve">Targets for training in firms in </w:t>
            </w:r>
            <w:r w:rsidR="00D11D9C">
              <w:t>lower-paid</w:t>
            </w:r>
            <w:r w:rsidRPr="00921815">
              <w:t xml:space="preserve"> occupations. Finding and publicising exemplars and productivity benefits. Subsidies for training supervi</w:t>
            </w:r>
            <w:r w:rsidR="005F44B6">
              <w:t xml:space="preserve">sory capacity and facilities in </w:t>
            </w:r>
            <w:r w:rsidRPr="00921815">
              <w:t>house</w:t>
            </w:r>
          </w:p>
        </w:tc>
      </w:tr>
    </w:tbl>
    <w:p w:rsidR="00E867BC" w:rsidRPr="004858BE" w:rsidRDefault="00E867BC" w:rsidP="008E4058">
      <w:pPr>
        <w:pStyle w:val="Heading3"/>
        <w:spacing w:before="360"/>
      </w:pPr>
      <w:bookmarkStart w:id="151" w:name="_Toc280697300"/>
      <w:r>
        <w:t>Rate of return on skill development</w:t>
      </w:r>
      <w:bookmarkEnd w:id="151"/>
    </w:p>
    <w:p w:rsidR="00E867BC" w:rsidRDefault="00E867BC" w:rsidP="00A12AE0">
      <w:pPr>
        <w:pStyle w:val="text-lessbefore"/>
      </w:pPr>
      <w:r w:rsidRPr="003E48A1">
        <w:t>Low rates of return are a significant disincentive to train for many</w:t>
      </w:r>
      <w:r w:rsidR="00D51C1D">
        <w:t xml:space="preserve"> </w:t>
      </w:r>
      <w:r w:rsidR="00D11D9C">
        <w:t>lower-paid</w:t>
      </w:r>
      <w:r w:rsidRPr="003E48A1">
        <w:t xml:space="preserve"> workers. This contributes to Australia</w:t>
      </w:r>
      <w:r w:rsidR="009105E1">
        <w:t>’</w:t>
      </w:r>
      <w:r w:rsidRPr="003E48A1">
        <w:t>s persistent gender pay gap, given the concentration of women in</w:t>
      </w:r>
      <w:r w:rsidR="00D51C1D">
        <w:t xml:space="preserve"> </w:t>
      </w:r>
      <w:r w:rsidR="00D11D9C">
        <w:t>lower-paid</w:t>
      </w:r>
      <w:r w:rsidRPr="003E48A1">
        <w:t xml:space="preserve"> jobs. Higher pay, remuneration for comparable skills across comparable occupations and models of funding that reward </w:t>
      </w:r>
      <w:r w:rsidRPr="00A12AE0">
        <w:t>experience</w:t>
      </w:r>
      <w:r w:rsidRPr="003E48A1">
        <w:t xml:space="preserve"> and skill </w:t>
      </w:r>
      <w:r>
        <w:t>would assist</w:t>
      </w:r>
      <w:r w:rsidRPr="003E48A1">
        <w:t xml:space="preserve">. Without </w:t>
      </w:r>
      <w:r>
        <w:t>appropriate</w:t>
      </w:r>
      <w:r w:rsidRPr="003E48A1">
        <w:t xml:space="preserve"> rewards for the acquisition of skill, a significant driver for higher skill</w:t>
      </w:r>
      <w:r w:rsidR="005F44B6">
        <w:t>s</w:t>
      </w:r>
      <w:r w:rsidRPr="003E48A1">
        <w:t xml:space="preserve"> amongst</w:t>
      </w:r>
      <w:r w:rsidR="00D51C1D">
        <w:t xml:space="preserve"> </w:t>
      </w:r>
      <w:r w:rsidR="00D11D9C">
        <w:t>lower-paid</w:t>
      </w:r>
      <w:r w:rsidRPr="003E48A1">
        <w:t xml:space="preserve"> workers is disabled.</w:t>
      </w:r>
      <w:r>
        <w:t xml:space="preserve"> </w:t>
      </w:r>
      <w:r>
        <w:lastRenderedPageBreak/>
        <w:t>This issue also requires action by government</w:t>
      </w:r>
      <w:r w:rsidR="005F44B6">
        <w:t>,</w:t>
      </w:r>
      <w:r>
        <w:t xml:space="preserve"> where it is a primary funder of </w:t>
      </w:r>
      <w:r w:rsidR="00D11D9C">
        <w:t>lower-paid</w:t>
      </w:r>
      <w:r>
        <w:t xml:space="preserve"> work in occupations like </w:t>
      </w:r>
      <w:r w:rsidR="00A12AE0">
        <w:t>childcare</w:t>
      </w:r>
      <w:r>
        <w:t xml:space="preserve"> and aged care.</w:t>
      </w:r>
    </w:p>
    <w:p w:rsidR="00E867BC" w:rsidRPr="003E48A1" w:rsidRDefault="00E867BC" w:rsidP="00E867BC">
      <w:pPr>
        <w:pStyle w:val="Heading3"/>
      </w:pPr>
      <w:bookmarkStart w:id="152" w:name="_Toc280697301"/>
      <w:proofErr w:type="gramStart"/>
      <w:r>
        <w:t>Employee, employer and government co-contribution to fund training time and costs?</w:t>
      </w:r>
      <w:bookmarkEnd w:id="152"/>
      <w:proofErr w:type="gramEnd"/>
    </w:p>
    <w:p w:rsidR="00E867BC" w:rsidRPr="003E48A1" w:rsidRDefault="00E867BC" w:rsidP="008E4058">
      <w:pPr>
        <w:pStyle w:val="text-lessbefore"/>
      </w:pPr>
      <w:r>
        <w:t xml:space="preserve">Our findings </w:t>
      </w:r>
      <w:r w:rsidRPr="003E48A1">
        <w:t xml:space="preserve">create </w:t>
      </w:r>
      <w:r>
        <w:t>an argument</w:t>
      </w:r>
      <w:r w:rsidRPr="003E48A1">
        <w:t xml:space="preserve"> for </w:t>
      </w:r>
      <w:r>
        <w:t xml:space="preserve">more resources to enable </w:t>
      </w:r>
      <w:r w:rsidR="00AF59BB">
        <w:t xml:space="preserve">learning </w:t>
      </w:r>
      <w:r w:rsidR="005F44B6">
        <w:t xml:space="preserve">over the life </w:t>
      </w:r>
      <w:r w:rsidRPr="003E48A1">
        <w:t>course</w:t>
      </w:r>
      <w:r>
        <w:t xml:space="preserve"> in </w:t>
      </w:r>
      <w:r w:rsidR="00D11D9C">
        <w:t>lower-paid</w:t>
      </w:r>
      <w:r>
        <w:t xml:space="preserve"> occupations</w:t>
      </w:r>
      <w:r w:rsidRPr="003E48A1">
        <w:t xml:space="preserve">. </w:t>
      </w:r>
      <w:r>
        <w:t>Such support might take the form of</w:t>
      </w:r>
      <w:r w:rsidRPr="003E48A1">
        <w:t xml:space="preserve"> </w:t>
      </w:r>
      <w:r w:rsidR="00AF59BB">
        <w:t>a</w:t>
      </w:r>
      <w:r w:rsidRPr="003E48A1">
        <w:t xml:space="preserve"> </w:t>
      </w:r>
      <w:r w:rsidR="00AF59BB">
        <w:t xml:space="preserve">co-contributory </w:t>
      </w:r>
      <w:r w:rsidRPr="003E48A1">
        <w:t>training acco</w:t>
      </w:r>
      <w:r>
        <w:t>unt</w:t>
      </w:r>
      <w:r w:rsidR="0083492A">
        <w:t>, with a unique student identifier</w:t>
      </w:r>
      <w:r w:rsidR="005F44B6">
        <w:t>,</w:t>
      </w:r>
      <w:r>
        <w:t xml:space="preserve"> appropriately managed to ensure effective outcomes and prevent rorting</w:t>
      </w:r>
      <w:r w:rsidR="00AF59BB">
        <w:t xml:space="preserve">. </w:t>
      </w:r>
      <w:r w:rsidR="0083492A">
        <w:t xml:space="preserve">Contributors to it might include employees, employers and government. </w:t>
      </w:r>
      <w:r w:rsidR="00AF59BB">
        <w:t>This account might be used by agreement between employer and employee</w:t>
      </w:r>
      <w:r w:rsidRPr="003E48A1">
        <w:t xml:space="preserve"> </w:t>
      </w:r>
      <w:r w:rsidR="00AF59BB">
        <w:t xml:space="preserve">to </w:t>
      </w:r>
      <w:r w:rsidR="00633D54">
        <w:t>undertake</w:t>
      </w:r>
      <w:r w:rsidR="0083492A">
        <w:t xml:space="preserve"> learning that is </w:t>
      </w:r>
      <w:r w:rsidR="00AF59BB">
        <w:t>align</w:t>
      </w:r>
      <w:r w:rsidR="0083492A">
        <w:t>ed</w:t>
      </w:r>
      <w:r w:rsidR="00AF59BB">
        <w:t xml:space="preserve"> to firm/industry needs</w:t>
      </w:r>
      <w:r w:rsidR="0083492A">
        <w:t>,</w:t>
      </w:r>
      <w:r w:rsidR="00AF59BB">
        <w:t xml:space="preserve"> as well as</w:t>
      </w:r>
      <w:r w:rsidRPr="003E48A1">
        <w:t xml:space="preserve"> give worke</w:t>
      </w:r>
      <w:r w:rsidR="0083492A">
        <w:t xml:space="preserve">rs </w:t>
      </w:r>
      <w:r w:rsidR="00833BF2">
        <w:t xml:space="preserve">and students </w:t>
      </w:r>
      <w:r w:rsidR="0083492A">
        <w:t xml:space="preserve">more </w:t>
      </w:r>
      <w:r w:rsidR="009105E1">
        <w:t>‘</w:t>
      </w:r>
      <w:r w:rsidR="00F86985">
        <w:t>say</w:t>
      </w:r>
      <w:r w:rsidR="009105E1">
        <w:t>’</w:t>
      </w:r>
      <w:r w:rsidR="0083492A">
        <w:t xml:space="preserve"> over their training. This greater say would</w:t>
      </w:r>
      <w:r w:rsidRPr="003E48A1">
        <w:t xml:space="preserve"> </w:t>
      </w:r>
      <w:r w:rsidR="0083492A">
        <w:t>increase</w:t>
      </w:r>
      <w:r w:rsidRPr="003E48A1">
        <w:t xml:space="preserve"> their agency in relation to their own careers, </w:t>
      </w:r>
      <w:r w:rsidR="0083492A">
        <w:t>and</w:t>
      </w:r>
      <w:r w:rsidR="00A316F8">
        <w:t>, it is to be hoped,</w:t>
      </w:r>
      <w:r w:rsidR="0083492A">
        <w:t xml:space="preserve"> facilitate</w:t>
      </w:r>
      <w:r w:rsidRPr="003E48A1">
        <w:t xml:space="preserve"> labour market mobilit</w:t>
      </w:r>
      <w:r w:rsidR="00A316F8">
        <w:t xml:space="preserve">y and transitions over the life </w:t>
      </w:r>
      <w:r w:rsidRPr="003E48A1">
        <w:t>course</w:t>
      </w:r>
      <w:r w:rsidR="00AF59BB">
        <w:t>. Such an account would help</w:t>
      </w:r>
      <w:r w:rsidRPr="003E48A1">
        <w:t xml:space="preserve"> </w:t>
      </w:r>
      <w:r w:rsidR="00A316F8">
        <w:t xml:space="preserve">to </w:t>
      </w:r>
      <w:r w:rsidRPr="003E48A1">
        <w:t xml:space="preserve">ameliorate the risk of </w:t>
      </w:r>
      <w:r w:rsidR="009105E1">
        <w:t>‘</w:t>
      </w:r>
      <w:r w:rsidRPr="003E48A1">
        <w:t>first-time</w:t>
      </w:r>
      <w:r w:rsidR="009105E1">
        <w:t>’</w:t>
      </w:r>
      <w:r w:rsidRPr="003E48A1">
        <w:t xml:space="preserve"> training choices that lock people into </w:t>
      </w:r>
      <w:r w:rsidR="00D11D9C">
        <w:t>lower-paid</w:t>
      </w:r>
      <w:r w:rsidR="00AF59BB">
        <w:t xml:space="preserve"> </w:t>
      </w:r>
      <w:r w:rsidRPr="003E48A1">
        <w:t>occupations</w:t>
      </w:r>
      <w:r w:rsidR="00B4471E">
        <w:t>,</w:t>
      </w:r>
      <w:r w:rsidRPr="003E48A1">
        <w:t xml:space="preserve"> </w:t>
      </w:r>
      <w:r w:rsidR="000544DE">
        <w:t>which</w:t>
      </w:r>
      <w:r w:rsidR="000544DE" w:rsidRPr="003E48A1">
        <w:t xml:space="preserve"> </w:t>
      </w:r>
      <w:r w:rsidRPr="003E48A1">
        <w:t xml:space="preserve">over time do not fit well with their interests </w:t>
      </w:r>
      <w:r w:rsidR="00A12AE0">
        <w:t xml:space="preserve">or </w:t>
      </w:r>
      <w:r w:rsidRPr="003E48A1">
        <w:t>personal or family situation or the changing contours of the labour market.</w:t>
      </w:r>
    </w:p>
    <w:p w:rsidR="00C36A83" w:rsidRDefault="00E867BC" w:rsidP="008E4058">
      <w:pPr>
        <w:pStyle w:val="text"/>
      </w:pPr>
      <w:r>
        <w:t xml:space="preserve">The establishment of co-contributory learner accounts would help </w:t>
      </w:r>
      <w:r w:rsidR="00A316F8">
        <w:t xml:space="preserve">to </w:t>
      </w:r>
      <w:r>
        <w:t xml:space="preserve">address the money </w:t>
      </w:r>
      <w:r w:rsidR="0083492A">
        <w:t>and</w:t>
      </w:r>
      <w:r w:rsidR="00D7074A">
        <w:t xml:space="preserve"> </w:t>
      </w:r>
      <w:r w:rsidR="0083492A">
        <w:t xml:space="preserve">time </w:t>
      </w:r>
      <w:r>
        <w:t>pressures facing</w:t>
      </w:r>
      <w:r w:rsidR="00D51C1D">
        <w:t xml:space="preserve"> </w:t>
      </w:r>
      <w:r w:rsidR="00D11D9C">
        <w:t>lower-paid</w:t>
      </w:r>
      <w:r>
        <w:t xml:space="preserve"> workers</w:t>
      </w:r>
      <w:r w:rsidR="00A316F8">
        <w:t>,</w:t>
      </w:r>
      <w:r>
        <w:t xml:space="preserve"> who often lack</w:t>
      </w:r>
      <w:r w:rsidR="00A316F8">
        <w:t xml:space="preserve"> the</w:t>
      </w:r>
      <w:r>
        <w:t xml:space="preserve"> personal, workplace</w:t>
      </w:r>
      <w:r w:rsidR="00B4471E">
        <w:t>,</w:t>
      </w:r>
      <w:r>
        <w:t xml:space="preserve"> household or com</w:t>
      </w:r>
      <w:r w:rsidR="00A316F8">
        <w:t xml:space="preserve">munity resources to enable life </w:t>
      </w:r>
      <w:r>
        <w:t>course transitions</w:t>
      </w:r>
      <w:r w:rsidR="00A316F8">
        <w:t>,</w:t>
      </w:r>
      <w:r>
        <w:t xml:space="preserve"> including in education. </w:t>
      </w:r>
      <w:r w:rsidR="0083492A">
        <w:t>Such an approach</w:t>
      </w:r>
      <w:r>
        <w:t xml:space="preserve"> would help </w:t>
      </w:r>
      <w:r w:rsidR="00A316F8">
        <w:t xml:space="preserve">to </w:t>
      </w:r>
      <w:r>
        <w:t>avoid the problem</w:t>
      </w:r>
      <w:r w:rsidRPr="003E48A1">
        <w:t xml:space="preserve"> of </w:t>
      </w:r>
      <w:r w:rsidR="00833BF2">
        <w:t xml:space="preserve">narrow </w:t>
      </w:r>
      <w:r w:rsidR="0083492A">
        <w:t>employer-specific and oriented</w:t>
      </w:r>
      <w:r>
        <w:t xml:space="preserve"> </w:t>
      </w:r>
      <w:r w:rsidR="0083492A">
        <w:t>learning</w:t>
      </w:r>
      <w:r w:rsidRPr="003E48A1">
        <w:t xml:space="preserve"> </w:t>
      </w:r>
      <w:r>
        <w:t xml:space="preserve">and </w:t>
      </w:r>
      <w:r w:rsidRPr="003E48A1">
        <w:t xml:space="preserve">avoid </w:t>
      </w:r>
      <w:r>
        <w:t>the problem</w:t>
      </w:r>
      <w:r w:rsidRPr="003E48A1">
        <w:t xml:space="preserve"> of </w:t>
      </w:r>
      <w:r w:rsidR="009105E1">
        <w:t>‘</w:t>
      </w:r>
      <w:proofErr w:type="spellStart"/>
      <w:r w:rsidRPr="003E48A1">
        <w:t>firstness</w:t>
      </w:r>
      <w:proofErr w:type="spellEnd"/>
      <w:r w:rsidR="009105E1">
        <w:t>’</w:t>
      </w:r>
      <w:r w:rsidR="00A316F8">
        <w:t xml:space="preserve">, </w:t>
      </w:r>
      <w:r>
        <w:t>that is</w:t>
      </w:r>
      <w:r w:rsidR="009C44BE">
        <w:t>,</w:t>
      </w:r>
      <w:r>
        <w:t xml:space="preserve"> support for only an initial basic qualification)</w:t>
      </w:r>
      <w:r w:rsidRPr="003E48A1">
        <w:t>.</w:t>
      </w:r>
    </w:p>
    <w:p w:rsidR="00C20989" w:rsidRDefault="00C20989" w:rsidP="00C20989">
      <w:pPr>
        <w:pStyle w:val="Heading3"/>
      </w:pPr>
      <w:bookmarkStart w:id="153" w:name="_Toc280697302"/>
      <w:r>
        <w:t>Literacy and numeracy</w:t>
      </w:r>
      <w:bookmarkEnd w:id="153"/>
    </w:p>
    <w:p w:rsidR="00C20989" w:rsidRDefault="00C20989" w:rsidP="008E4058">
      <w:pPr>
        <w:pStyle w:val="text-lessbefore"/>
      </w:pPr>
      <w:r>
        <w:t xml:space="preserve">An example of co-contributory approaches to training is provided by the </w:t>
      </w:r>
      <w:r w:rsidR="009105E1">
        <w:t>‘</w:t>
      </w:r>
      <w:r>
        <w:t>Language, Literacy and Numeracy: Skilling and the Existing Workforce</w:t>
      </w:r>
      <w:r w:rsidR="009105E1">
        <w:t>’</w:t>
      </w:r>
      <w:r>
        <w:t xml:space="preserve"> </w:t>
      </w:r>
      <w:r w:rsidR="00A316F8">
        <w:t xml:space="preserve">initiative, </w:t>
      </w:r>
      <w:r>
        <w:t xml:space="preserve">which was funded by the </w:t>
      </w:r>
      <w:r w:rsidR="00A316F8">
        <w:t xml:space="preserve">Australian </w:t>
      </w:r>
      <w:r>
        <w:t xml:space="preserve">Government in 2009, with the goal of </w:t>
      </w:r>
      <w:r w:rsidR="009105E1">
        <w:t>‘</w:t>
      </w:r>
      <w:r>
        <w:t>improving literacy and numeracy in the workplace to drive greater workforce participation and productivity</w:t>
      </w:r>
      <w:r w:rsidR="009105E1">
        <w:t>’</w:t>
      </w:r>
      <w:r w:rsidR="002B7C17">
        <w:t xml:space="preserve"> (</w:t>
      </w:r>
      <w:proofErr w:type="spellStart"/>
      <w:r w:rsidR="002B7C17">
        <w:t>Arbib</w:t>
      </w:r>
      <w:proofErr w:type="spellEnd"/>
      <w:r w:rsidR="002B7C17">
        <w:t xml:space="preserve"> 2009)</w:t>
      </w:r>
      <w:r>
        <w:t xml:space="preserve">. According to the Australian Industry Group, the ten pilots funded under this scheme have been enthusiastically embraced by employers and employees, who have shared time costs, while minimising financial costs to employees. Such tailored workplace-specific programs, if </w:t>
      </w:r>
      <w:r w:rsidR="008676C2">
        <w:t xml:space="preserve">found in </w:t>
      </w:r>
      <w:r>
        <w:t>formal evaluat</w:t>
      </w:r>
      <w:r w:rsidR="008676C2">
        <w:t>ions</w:t>
      </w:r>
      <w:r>
        <w:t xml:space="preserve"> to increase li</w:t>
      </w:r>
      <w:r w:rsidR="00A316F8">
        <w:t>teracy and numeracy in the long-</w:t>
      </w:r>
      <w:r>
        <w:t xml:space="preserve">term, might be </w:t>
      </w:r>
      <w:r w:rsidR="00833BF2">
        <w:t>increased in</w:t>
      </w:r>
      <w:r>
        <w:t xml:space="preserve"> scale</w:t>
      </w:r>
      <w:r w:rsidR="00A316F8">
        <w:t>,</w:t>
      </w:r>
      <w:r>
        <w:t xml:space="preserve"> alongside other literacy and numeracy programs.</w:t>
      </w:r>
    </w:p>
    <w:p w:rsidR="0083492A" w:rsidRDefault="0083492A" w:rsidP="0083492A">
      <w:pPr>
        <w:pStyle w:val="Heading3"/>
      </w:pPr>
      <w:bookmarkStart w:id="154" w:name="_Toc280697303"/>
      <w:r>
        <w:t>Flexibility</w:t>
      </w:r>
      <w:bookmarkEnd w:id="154"/>
    </w:p>
    <w:p w:rsidR="0083492A" w:rsidRPr="00C92AE2" w:rsidRDefault="0083492A" w:rsidP="008E4058">
      <w:pPr>
        <w:pStyle w:val="text-lessbefore"/>
      </w:pPr>
      <w:r>
        <w:t>Flexibility is vital to part</w:t>
      </w:r>
      <w:r w:rsidR="00B725A2">
        <w:t xml:space="preserve">icipation in VET for many women, </w:t>
      </w:r>
      <w:r>
        <w:t>mothers</w:t>
      </w:r>
      <w:r w:rsidR="00B725A2">
        <w:t xml:space="preserve"> and other care givers</w:t>
      </w:r>
      <w:r>
        <w:t>. Access to flexible start and finish times, work-from-home</w:t>
      </w:r>
      <w:r w:rsidR="00A316F8">
        <w:t xml:space="preserve"> schemes, part-time work</w:t>
      </w:r>
      <w:r>
        <w:t xml:space="preserve"> and to learning that can be </w:t>
      </w:r>
      <w:r w:rsidR="00A316F8">
        <w:t>undertaken from home or on</w:t>
      </w:r>
      <w:r>
        <w:t xml:space="preserve">line can all assist </w:t>
      </w:r>
      <w:r w:rsidR="00A316F8">
        <w:t xml:space="preserve">in facilitating participation in </w:t>
      </w:r>
      <w:r>
        <w:t>employment and</w:t>
      </w:r>
      <w:r w:rsidR="00A316F8">
        <w:t xml:space="preserve"> in</w:t>
      </w:r>
      <w:r>
        <w:t xml:space="preserve"> learning. Th</w:t>
      </w:r>
      <w:r w:rsidR="00936D16">
        <w:t xml:space="preserve">is flexibility is </w:t>
      </w:r>
      <w:r w:rsidR="009C44BE">
        <w:t xml:space="preserve">less available </w:t>
      </w:r>
      <w:r>
        <w:t>to those in</w:t>
      </w:r>
      <w:r w:rsidR="00D51C1D">
        <w:t xml:space="preserve"> </w:t>
      </w:r>
      <w:r w:rsidR="00D11D9C">
        <w:t>lower-paid</w:t>
      </w:r>
      <w:r>
        <w:t xml:space="preserve"> occupations</w:t>
      </w:r>
      <w:r w:rsidR="00936D16">
        <w:t xml:space="preserve">. As </w:t>
      </w:r>
      <w:r>
        <w:t>our findings show</w:t>
      </w:r>
      <w:r w:rsidR="009C44BE">
        <w:t>,</w:t>
      </w:r>
      <w:r>
        <w:t xml:space="preserve"> </w:t>
      </w:r>
      <w:r w:rsidRPr="00C92AE2">
        <w:t xml:space="preserve">policies, practices and workplace cultures that support flexible work </w:t>
      </w:r>
      <w:r w:rsidR="00735BF7">
        <w:t xml:space="preserve">systems in order </w:t>
      </w:r>
      <w:r w:rsidRPr="00C92AE2">
        <w:t xml:space="preserve">to meet study needs </w:t>
      </w:r>
      <w:r w:rsidR="009C44BE">
        <w:t>are</w:t>
      </w:r>
      <w:r w:rsidR="00936D16">
        <w:t xml:space="preserve"> </w:t>
      </w:r>
      <w:r>
        <w:t>important</w:t>
      </w:r>
      <w:r w:rsidR="00735BF7">
        <w:t>,</w:t>
      </w:r>
      <w:r>
        <w:t xml:space="preserve"> especially for women and carers. </w:t>
      </w:r>
    </w:p>
    <w:p w:rsidR="0083492A" w:rsidRDefault="0083492A" w:rsidP="008E4058">
      <w:pPr>
        <w:pStyle w:val="text"/>
      </w:pPr>
      <w:r w:rsidRPr="00C92AE2">
        <w:t xml:space="preserve">Many employers already provide such opportunities, albeit </w:t>
      </w:r>
      <w:r>
        <w:t>more commonly</w:t>
      </w:r>
      <w:r w:rsidRPr="00C92AE2">
        <w:t xml:space="preserve"> for managerial and professional staff. The challenge is to encourage and support employers of workers in low</w:t>
      </w:r>
      <w:r>
        <w:t>er</w:t>
      </w:r>
      <w:r w:rsidRPr="00C92AE2">
        <w:t xml:space="preserve">-paid occupations to follow suit. </w:t>
      </w:r>
      <w:r w:rsidR="00936D16">
        <w:t>A s</w:t>
      </w:r>
      <w:r w:rsidRPr="00C92AE2">
        <w:t xml:space="preserve">cheme in which government and employers share the direct and indirect costs of </w:t>
      </w:r>
      <w:r w:rsidR="00D11D9C">
        <w:t>lower-paid</w:t>
      </w:r>
      <w:r w:rsidRPr="00C92AE2">
        <w:t xml:space="preserve"> workers</w:t>
      </w:r>
      <w:r w:rsidR="009105E1">
        <w:t>’</w:t>
      </w:r>
      <w:r w:rsidRPr="00C92AE2">
        <w:t xml:space="preserve"> participation in education or training could be one such strategy. </w:t>
      </w:r>
      <w:r w:rsidR="00833BF2">
        <w:t>The</w:t>
      </w:r>
      <w:r w:rsidRPr="00C92AE2">
        <w:t xml:space="preserve"> develop</w:t>
      </w:r>
      <w:r w:rsidR="00833BF2">
        <w:t>ment of</w:t>
      </w:r>
      <w:r w:rsidRPr="00C92AE2">
        <w:t xml:space="preserve"> workplace culture</w:t>
      </w:r>
      <w:r w:rsidR="00833BF2">
        <w:t>s</w:t>
      </w:r>
      <w:r w:rsidRPr="00C92AE2">
        <w:t xml:space="preserve"> </w:t>
      </w:r>
      <w:r w:rsidR="00735BF7">
        <w:t xml:space="preserve">to </w:t>
      </w:r>
      <w:r w:rsidRPr="00C92AE2">
        <w:t>support employees</w:t>
      </w:r>
      <w:r w:rsidR="009105E1">
        <w:t>’</w:t>
      </w:r>
      <w:r w:rsidRPr="00C92AE2">
        <w:t xml:space="preserve"> engagement in further education or training, especially those workers in </w:t>
      </w:r>
      <w:r w:rsidR="00D11D9C">
        <w:t>lower-paid</w:t>
      </w:r>
      <w:r w:rsidRPr="00C92AE2">
        <w:t xml:space="preserve"> occupations</w:t>
      </w:r>
      <w:r w:rsidR="00833BF2">
        <w:t>, will also help</w:t>
      </w:r>
      <w:r w:rsidRPr="00C92AE2">
        <w:t xml:space="preserve">. </w:t>
      </w:r>
    </w:p>
    <w:p w:rsidR="00CE2C4D" w:rsidRDefault="00735BF7" w:rsidP="00CE2C4D">
      <w:pPr>
        <w:pStyle w:val="Heading3"/>
      </w:pPr>
      <w:bookmarkStart w:id="155" w:name="_Toc280697304"/>
      <w:r>
        <w:lastRenderedPageBreak/>
        <w:t>Small and medium-</w:t>
      </w:r>
      <w:r w:rsidR="00CE2C4D">
        <w:t>sized enterprises and investment in the management of training and workforce development</w:t>
      </w:r>
      <w:bookmarkEnd w:id="155"/>
    </w:p>
    <w:p w:rsidR="001D6DF6" w:rsidRDefault="00FE163D" w:rsidP="008E4058">
      <w:pPr>
        <w:pStyle w:val="text-lessbefore"/>
        <w:rPr>
          <w:rFonts w:ascii="Arial" w:hAnsi="Arial"/>
          <w:b/>
          <w:sz w:val="17"/>
        </w:rPr>
      </w:pPr>
      <w:r>
        <w:t xml:space="preserve">Providing </w:t>
      </w:r>
      <w:r w:rsidR="00735BF7">
        <w:t>high-</w:t>
      </w:r>
      <w:r>
        <w:t xml:space="preserve">quality training is particularly </w:t>
      </w:r>
      <w:r w:rsidR="00735BF7">
        <w:t>challenging in small and medium-</w:t>
      </w:r>
      <w:r>
        <w:t xml:space="preserve">sized enterprises and in industries where they dominate. These are the workplaces of many </w:t>
      </w:r>
      <w:r w:rsidR="00D11D9C">
        <w:t>lower-paid</w:t>
      </w:r>
      <w:r>
        <w:t xml:space="preserve"> workers. Articulating the training needs and strategies </w:t>
      </w:r>
      <w:r w:rsidR="00735BF7">
        <w:t>for</w:t>
      </w:r>
      <w:r>
        <w:t xml:space="preserve"> such sectors requires formal support, as well as recognition </w:t>
      </w:r>
      <w:r w:rsidR="00735BF7">
        <w:t xml:space="preserve">of the challenges posed by the </w:t>
      </w:r>
      <w:r>
        <w:t xml:space="preserve">management </w:t>
      </w:r>
      <w:r w:rsidR="00735BF7">
        <w:t xml:space="preserve">of </w:t>
      </w:r>
      <w:r w:rsidR="005F3DE6">
        <w:t xml:space="preserve">the </w:t>
      </w:r>
      <w:r w:rsidR="00735BF7">
        <w:t xml:space="preserve">provision and </w:t>
      </w:r>
      <w:r>
        <w:t xml:space="preserve">supervision of </w:t>
      </w:r>
      <w:r w:rsidR="00735BF7">
        <w:t>high-</w:t>
      </w:r>
      <w:r>
        <w:t xml:space="preserve">quality training. In some cases, industry bodies and training council members point to a high investment in training </w:t>
      </w:r>
      <w:r w:rsidR="00735BF7">
        <w:t>that</w:t>
      </w:r>
      <w:r>
        <w:t xml:space="preserve"> is not accompanied by an appropriate investment in the management of training</w:t>
      </w:r>
      <w:r w:rsidR="005F3DE6">
        <w:t xml:space="preserve"> or</w:t>
      </w:r>
      <w:r>
        <w:t xml:space="preserve"> the appropriate funding of indirect training costs like mentors, travel, support and workforce planning and development in the longer run.</w:t>
      </w:r>
      <w:bookmarkStart w:id="156" w:name="_Toc276629819"/>
    </w:p>
    <w:p w:rsidR="001D6DF6" w:rsidRDefault="006E2E47" w:rsidP="001D6DF6">
      <w:pPr>
        <w:pStyle w:val="Heading3"/>
        <w:spacing w:before="120" w:after="120"/>
      </w:pPr>
      <w:bookmarkStart w:id="157" w:name="_Toc266098618"/>
      <w:bookmarkStart w:id="158" w:name="_Toc280697305"/>
      <w:bookmarkEnd w:id="156"/>
      <w:r w:rsidRPr="003E48A1">
        <w:t>Engagement and workplace culture</w:t>
      </w:r>
      <w:bookmarkEnd w:id="157"/>
      <w:bookmarkEnd w:id="158"/>
    </w:p>
    <w:p w:rsidR="00A56A08" w:rsidRDefault="001A42AD" w:rsidP="008E4058">
      <w:pPr>
        <w:pStyle w:val="text-lessbefore"/>
      </w:pPr>
      <w:r>
        <w:t>We have found, especially through our qualitative study,</w:t>
      </w:r>
      <w:r w:rsidR="006E2E47" w:rsidRPr="003E48A1">
        <w:t xml:space="preserve"> very wide differences in </w:t>
      </w:r>
      <w:r w:rsidR="005F3DE6">
        <w:t xml:space="preserve">the </w:t>
      </w:r>
      <w:r w:rsidR="006E2E47" w:rsidRPr="003E48A1">
        <w:t xml:space="preserve">local workplace cultures </w:t>
      </w:r>
      <w:r w:rsidR="005F3DE6">
        <w:t>associated with</w:t>
      </w:r>
      <w:r w:rsidR="006E2E47" w:rsidRPr="003E48A1">
        <w:t xml:space="preserve"> training, with very significant effects on skill outcomes</w:t>
      </w:r>
      <w:r>
        <w:t xml:space="preserve"> in </w:t>
      </w:r>
      <w:r w:rsidR="00D11D9C">
        <w:t>lower-paid</w:t>
      </w:r>
      <w:r>
        <w:t xml:space="preserve"> occupations</w:t>
      </w:r>
      <w:r w:rsidR="006E2E47" w:rsidRPr="003E48A1">
        <w:t xml:space="preserve">. Employers who foster </w:t>
      </w:r>
      <w:r w:rsidR="006E2E47">
        <w:t xml:space="preserve">relevant </w:t>
      </w:r>
      <w:r>
        <w:t>learning</w:t>
      </w:r>
      <w:r w:rsidR="006E2E47" w:rsidRPr="003E48A1">
        <w:t xml:space="preserve"> opportunities </w:t>
      </w:r>
      <w:r w:rsidR="00B725A2" w:rsidRPr="003E48A1">
        <w:t xml:space="preserve">and more actively engage </w:t>
      </w:r>
      <w:r w:rsidR="00D11D9C">
        <w:t>lower-paid</w:t>
      </w:r>
      <w:r w:rsidR="00B725A2">
        <w:t xml:space="preserve"> </w:t>
      </w:r>
      <w:r w:rsidR="00B725A2" w:rsidRPr="003E48A1">
        <w:t xml:space="preserve">workers in their workplaces </w:t>
      </w:r>
      <w:r w:rsidR="006E2E47" w:rsidRPr="003E48A1">
        <w:t xml:space="preserve">are likely to be viewed positively. In this light, workplaces that devote resources to understanding the training desires of workers, attempt to find the </w:t>
      </w:r>
      <w:r w:rsidR="009105E1">
        <w:t>‘</w:t>
      </w:r>
      <w:r w:rsidR="006E2E47" w:rsidRPr="003E48A1">
        <w:t>win-win</w:t>
      </w:r>
      <w:r w:rsidR="009105E1">
        <w:t>’</w:t>
      </w:r>
      <w:r w:rsidR="006E2E47" w:rsidRPr="003E48A1">
        <w:t xml:space="preserve"> training outcomes that suit both the needs of the business and employees, and integrate training into the firm</w:t>
      </w:r>
      <w:r w:rsidR="009105E1">
        <w:t>’</w:t>
      </w:r>
      <w:r w:rsidR="006E2E47" w:rsidRPr="003E48A1">
        <w:t xml:space="preserve">s business </w:t>
      </w:r>
      <w:r>
        <w:t xml:space="preserve">and work processes </w:t>
      </w:r>
      <w:r w:rsidR="006E2E47" w:rsidRPr="003E48A1">
        <w:t>in ways that make it relevant are likely to reap rewards. Supervisors who actively support training are critical. The most positive examples of workplace</w:t>
      </w:r>
      <w:r w:rsidR="0015534C">
        <w:t xml:space="preserve"> practice </w:t>
      </w:r>
      <w:r w:rsidR="0090391F">
        <w:t xml:space="preserve">and </w:t>
      </w:r>
      <w:r w:rsidR="0090391F" w:rsidRPr="003E48A1">
        <w:t>culture</w:t>
      </w:r>
      <w:r w:rsidR="006E2E47" w:rsidRPr="003E48A1">
        <w:t xml:space="preserve"> in this study included</w:t>
      </w:r>
      <w:r w:rsidR="00A56A08">
        <w:t>:</w:t>
      </w:r>
    </w:p>
    <w:p w:rsidR="00A56A08" w:rsidRDefault="006E2E47" w:rsidP="002825AA">
      <w:pPr>
        <w:pStyle w:val="Dotpoint1"/>
      </w:pPr>
      <w:r w:rsidRPr="003E48A1">
        <w:t xml:space="preserve">provision of </w:t>
      </w:r>
      <w:r w:rsidR="00A56A08">
        <w:t>in-house opportunities to train, especially for operatives</w:t>
      </w:r>
      <w:r w:rsidRPr="003E48A1">
        <w:t xml:space="preserve"> </w:t>
      </w:r>
    </w:p>
    <w:p w:rsidR="00A56A08" w:rsidRDefault="00A56A08" w:rsidP="002825AA">
      <w:pPr>
        <w:pStyle w:val="Dotpoint1"/>
      </w:pPr>
      <w:r>
        <w:t>training linked to solving real issues in the workplace, integrated with</w:t>
      </w:r>
      <w:r w:rsidR="005F3DE6">
        <w:t xml:space="preserve"> the business plan </w:t>
      </w:r>
      <w:r>
        <w:t xml:space="preserve">and </w:t>
      </w:r>
      <w:r w:rsidR="00833BF2">
        <w:t>human resource</w:t>
      </w:r>
      <w:r>
        <w:t xml:space="preserve"> actions</w:t>
      </w:r>
    </w:p>
    <w:p w:rsidR="00A56A08" w:rsidRDefault="006E2E47" w:rsidP="002825AA">
      <w:pPr>
        <w:pStyle w:val="Dotpoint1"/>
      </w:pPr>
      <w:r w:rsidRPr="003E48A1">
        <w:t>effective employee</w:t>
      </w:r>
      <w:r w:rsidR="00FA1645">
        <w:t xml:space="preserve"> </w:t>
      </w:r>
      <w:r w:rsidR="009105E1">
        <w:t>‘</w:t>
      </w:r>
      <w:r w:rsidRPr="003E48A1">
        <w:t>voice</w:t>
      </w:r>
      <w:r w:rsidR="009105E1">
        <w:t>’</w:t>
      </w:r>
      <w:r w:rsidRPr="003E48A1">
        <w:t xml:space="preserve"> in relation to t</w:t>
      </w:r>
      <w:r w:rsidR="00A56A08">
        <w:t>raining desires and preferences</w:t>
      </w:r>
      <w:r w:rsidRPr="003E48A1">
        <w:t xml:space="preserve"> </w:t>
      </w:r>
    </w:p>
    <w:p w:rsidR="00A56A08" w:rsidRDefault="001A42AD" w:rsidP="002825AA">
      <w:pPr>
        <w:pStyle w:val="Dotpoint1"/>
      </w:pPr>
      <w:r>
        <w:t>provision of</w:t>
      </w:r>
      <w:r w:rsidR="006E2E47" w:rsidRPr="003E48A1">
        <w:t xml:space="preserve"> paid time for training, </w:t>
      </w:r>
      <w:r w:rsidR="00A56A08">
        <w:t xml:space="preserve">funding of </w:t>
      </w:r>
      <w:r w:rsidR="009105E1">
        <w:t>‘</w:t>
      </w:r>
      <w:r w:rsidR="00FA1645">
        <w:t xml:space="preserve">out of </w:t>
      </w:r>
      <w:r w:rsidR="00A56A08">
        <w:t>pocket</w:t>
      </w:r>
      <w:r w:rsidR="009105E1">
        <w:t>’</w:t>
      </w:r>
      <w:r w:rsidR="00A56A08">
        <w:t xml:space="preserve"> expenses </w:t>
      </w:r>
    </w:p>
    <w:p w:rsidR="00A56A08" w:rsidRDefault="00A56A08" w:rsidP="002825AA">
      <w:pPr>
        <w:pStyle w:val="Dotpoint1"/>
      </w:pPr>
      <w:r>
        <w:t>financial reward for</w:t>
      </w:r>
      <w:r w:rsidR="006E2E47" w:rsidRPr="003E48A1">
        <w:t xml:space="preserve"> success</w:t>
      </w:r>
      <w:r w:rsidRPr="00A56A08">
        <w:t xml:space="preserve"> </w:t>
      </w:r>
      <w:r>
        <w:t>and celebration of it</w:t>
      </w:r>
    </w:p>
    <w:p w:rsidR="00A56A08" w:rsidRDefault="00A56A08" w:rsidP="002825AA">
      <w:pPr>
        <w:pStyle w:val="Dotpoint1"/>
      </w:pPr>
      <w:r w:rsidRPr="003E48A1">
        <w:t xml:space="preserve">investment in local workplace training </w:t>
      </w:r>
      <w:r w:rsidR="009105E1">
        <w:t>‘</w:t>
      </w:r>
      <w:r w:rsidRPr="003E48A1">
        <w:t>agents</w:t>
      </w:r>
      <w:r w:rsidR="009105E1">
        <w:t>’</w:t>
      </w:r>
      <w:r>
        <w:t xml:space="preserve"> who understood the business (rather than act as salespeople for </w:t>
      </w:r>
      <w:r w:rsidR="009105E1">
        <w:t>‘</w:t>
      </w:r>
      <w:r>
        <w:t>off the shelf</w:t>
      </w:r>
      <w:r w:rsidR="009105E1">
        <w:t>’</w:t>
      </w:r>
      <w:r>
        <w:t xml:space="preserve"> courses or qualifications)</w:t>
      </w:r>
      <w:r w:rsidR="006E2E47" w:rsidRPr="003E48A1">
        <w:t xml:space="preserve"> </w:t>
      </w:r>
    </w:p>
    <w:p w:rsidR="00A56A08" w:rsidRDefault="00A56A08" w:rsidP="002825AA">
      <w:pPr>
        <w:pStyle w:val="Dotpoint1"/>
      </w:pPr>
      <w:proofErr w:type="gramStart"/>
      <w:r>
        <w:t>integration</w:t>
      </w:r>
      <w:proofErr w:type="gramEnd"/>
      <w:r>
        <w:t xml:space="preserve"> of</w:t>
      </w:r>
      <w:r w:rsidR="006E2E47" w:rsidRPr="003E48A1">
        <w:t xml:space="preserve"> skill development into </w:t>
      </w:r>
      <w:r>
        <w:t>staff</w:t>
      </w:r>
      <w:r w:rsidR="006E2E47" w:rsidRPr="003E48A1">
        <w:t xml:space="preserve"> performance </w:t>
      </w:r>
      <w:r w:rsidR="00646A0E">
        <w:t xml:space="preserve">evaluations </w:t>
      </w:r>
      <w:r>
        <w:t>of</w:t>
      </w:r>
      <w:r w:rsidR="005F3DE6">
        <w:t xml:space="preserve"> managers and first-</w:t>
      </w:r>
      <w:r w:rsidR="006E2E47" w:rsidRPr="003E48A1">
        <w:t xml:space="preserve">line supervisors. </w:t>
      </w:r>
    </w:p>
    <w:p w:rsidR="00EC174C" w:rsidRDefault="00A56A08" w:rsidP="008E4058">
      <w:pPr>
        <w:pStyle w:val="text"/>
        <w:ind w:right="132"/>
      </w:pPr>
      <w:r>
        <w:t>In such examples, w</w:t>
      </w:r>
      <w:r w:rsidR="006E2E47" w:rsidRPr="003E48A1">
        <w:t xml:space="preserve">orkers saw their training as relevant, rewarded, interesting and </w:t>
      </w:r>
      <w:r w:rsidR="009105E1">
        <w:t>‘</w:t>
      </w:r>
      <w:r w:rsidR="006E2E47" w:rsidRPr="003E48A1">
        <w:t>doable</w:t>
      </w:r>
      <w:r w:rsidR="009105E1">
        <w:t>’</w:t>
      </w:r>
      <w:r w:rsidR="006E2E47" w:rsidRPr="003E48A1">
        <w:t xml:space="preserve"> in the context of their jobs and lives.</w:t>
      </w:r>
      <w:r w:rsidR="00C36A83">
        <w:t xml:space="preserve"> </w:t>
      </w:r>
      <w:r w:rsidR="006E2E47" w:rsidRPr="003E48A1">
        <w:t xml:space="preserve">The quality of management </w:t>
      </w:r>
      <w:r w:rsidR="005F3DE6">
        <w:t xml:space="preserve">exerted </w:t>
      </w:r>
      <w:r w:rsidR="006E2E47" w:rsidRPr="003E48A1">
        <w:t>by line supervisors and managers emerged as critical to the functioning of organisations and to workers</w:t>
      </w:r>
      <w:r w:rsidR="009105E1">
        <w:t>’</w:t>
      </w:r>
      <w:r w:rsidR="006E2E47" w:rsidRPr="003E48A1">
        <w:t xml:space="preserve"> experiences of their employment</w:t>
      </w:r>
      <w:r w:rsidR="006E2E47">
        <w:t xml:space="preserve"> and training. Efforts to support managers to implement improved operating and training systems and approaches are an important aspect of improving the skills of</w:t>
      </w:r>
      <w:r w:rsidR="00D51C1D">
        <w:t xml:space="preserve"> </w:t>
      </w:r>
      <w:r w:rsidR="00D11D9C">
        <w:t>lower-paid</w:t>
      </w:r>
      <w:r w:rsidR="008E4058">
        <w:t> </w:t>
      </w:r>
      <w:r w:rsidR="006E2E47">
        <w:t xml:space="preserve">workers. </w:t>
      </w:r>
    </w:p>
    <w:p w:rsidR="00EC174C" w:rsidRPr="00D86BBB" w:rsidRDefault="00EC174C" w:rsidP="00887820">
      <w:pPr>
        <w:pStyle w:val="Heading3"/>
      </w:pPr>
      <w:bookmarkStart w:id="159" w:name="_Toc266098620"/>
      <w:bookmarkStart w:id="160" w:name="_Toc280697306"/>
      <w:r>
        <w:t>An integrated w</w:t>
      </w:r>
      <w:r w:rsidRPr="00D86BBB">
        <w:t>orkforce development</w:t>
      </w:r>
      <w:r>
        <w:t xml:space="preserve"> approach</w:t>
      </w:r>
      <w:bookmarkEnd w:id="159"/>
      <w:bookmarkEnd w:id="160"/>
    </w:p>
    <w:p w:rsidR="00EC174C" w:rsidRPr="00887820" w:rsidRDefault="00EC174C" w:rsidP="008E4058">
      <w:pPr>
        <w:pStyle w:val="text-lessbefore"/>
      </w:pPr>
      <w:r w:rsidRPr="00887820">
        <w:t>There is evidence of training for</w:t>
      </w:r>
      <w:r w:rsidR="00D51C1D">
        <w:t xml:space="preserve"> </w:t>
      </w:r>
      <w:r w:rsidR="00D11D9C">
        <w:t>lower-paid</w:t>
      </w:r>
      <w:r w:rsidRPr="00887820">
        <w:t xml:space="preserve"> workers that is</w:t>
      </w:r>
      <w:r w:rsidR="005F3DE6">
        <w:t xml:space="preserve"> narrowly instrumental and focu</w:t>
      </w:r>
      <w:r w:rsidRPr="00887820">
        <w:t xml:space="preserve">sed on minimal compliance with regulatory requirements. Compliance is </w:t>
      </w:r>
      <w:r w:rsidR="00887820" w:rsidRPr="00887820">
        <w:t>an important</w:t>
      </w:r>
      <w:r w:rsidRPr="00887820">
        <w:t xml:space="preserve"> driver </w:t>
      </w:r>
      <w:r w:rsidR="00887820" w:rsidRPr="00887820">
        <w:t xml:space="preserve">in many </w:t>
      </w:r>
      <w:r w:rsidR="00D11D9C">
        <w:t>lower-paid</w:t>
      </w:r>
      <w:r w:rsidR="00887820" w:rsidRPr="00887820">
        <w:t xml:space="preserve"> occupations</w:t>
      </w:r>
      <w:r w:rsidRPr="00887820">
        <w:t xml:space="preserve">, and there </w:t>
      </w:r>
      <w:r w:rsidR="00833BF2">
        <w:t>were</w:t>
      </w:r>
      <w:r w:rsidR="00833BF2" w:rsidRPr="00887820">
        <w:t xml:space="preserve"> </w:t>
      </w:r>
      <w:r w:rsidR="00A56A08">
        <w:t>relatively few examples</w:t>
      </w:r>
      <w:r w:rsidRPr="00887820">
        <w:t xml:space="preserve"> of a more comprehensive app</w:t>
      </w:r>
      <w:r w:rsidR="00887820" w:rsidRPr="00887820">
        <w:t>roach to workforce development</w:t>
      </w:r>
      <w:r w:rsidR="00833BF2">
        <w:t xml:space="preserve"> in our qualitative investigation</w:t>
      </w:r>
      <w:r w:rsidR="00FA1645">
        <w:t>. I</w:t>
      </w:r>
      <w:r w:rsidRPr="00887820">
        <w:t xml:space="preserve">n some workplaces, employer investment in training </w:t>
      </w:r>
      <w:r w:rsidR="00887820" w:rsidRPr="00887820">
        <w:t>is</w:t>
      </w:r>
      <w:r w:rsidRPr="00887820">
        <w:t xml:space="preserve"> weak, with heavy reliance on subsidies. </w:t>
      </w:r>
    </w:p>
    <w:p w:rsidR="00EC174C" w:rsidRPr="00887820" w:rsidRDefault="00EC174C" w:rsidP="008E4058">
      <w:pPr>
        <w:pStyle w:val="text"/>
      </w:pPr>
      <w:r w:rsidRPr="00887820">
        <w:t xml:space="preserve">A number of stakeholders, including some in the VET sector, spoke of the limitations of </w:t>
      </w:r>
      <w:r w:rsidR="009105E1">
        <w:t>‘</w:t>
      </w:r>
      <w:r w:rsidRPr="00887820">
        <w:t>transaction-oriented</w:t>
      </w:r>
      <w:r w:rsidR="009105E1">
        <w:t>’</w:t>
      </w:r>
      <w:r w:rsidRPr="00887820">
        <w:t xml:space="preserve"> relationships between employers and VET providers</w:t>
      </w:r>
      <w:r w:rsidR="005F3DE6">
        <w:t>,</w:t>
      </w:r>
      <w:r w:rsidRPr="00887820">
        <w:t xml:space="preserve"> where government subsidies could lead to a focus on </w:t>
      </w:r>
      <w:r w:rsidR="009105E1">
        <w:t>‘</w:t>
      </w:r>
      <w:r w:rsidRPr="00887820">
        <w:t>cheap</w:t>
      </w:r>
      <w:r w:rsidR="009105E1">
        <w:t>’</w:t>
      </w:r>
      <w:r w:rsidRPr="00887820">
        <w:t xml:space="preserve"> training rather than contributing to the development of the workplace and its workforce. As one industry advisor put it</w:t>
      </w:r>
      <w:r w:rsidR="005F3DE6">
        <w:t>,</w:t>
      </w:r>
      <w:r w:rsidRPr="00887820">
        <w:t xml:space="preserve"> </w:t>
      </w:r>
      <w:r w:rsidR="009105E1">
        <w:t>‘</w:t>
      </w:r>
      <w:r w:rsidRPr="00887820">
        <w:t xml:space="preserve">training on its own is a necessary </w:t>
      </w:r>
      <w:r w:rsidRPr="00887820">
        <w:lastRenderedPageBreak/>
        <w:t>but not sufficient condition.</w:t>
      </w:r>
      <w:r w:rsidR="00D7074A">
        <w:t xml:space="preserve"> </w:t>
      </w:r>
      <w:r w:rsidRPr="00887820">
        <w:t>It is how you actually apply</w:t>
      </w:r>
      <w:r w:rsidR="00A56A08">
        <w:t xml:space="preserve"> the training in the workplace</w:t>
      </w:r>
      <w:r w:rsidRPr="00887820">
        <w:t xml:space="preserve"> </w:t>
      </w:r>
      <w:r w:rsidR="00A56A08">
        <w:t>that counts</w:t>
      </w:r>
      <w:r w:rsidR="005F3DE6">
        <w:t>.</w:t>
      </w:r>
      <w:r w:rsidR="009105E1">
        <w:t>’</w:t>
      </w:r>
      <w:r w:rsidR="005F3DE6">
        <w:t xml:space="preserve"> </w:t>
      </w:r>
      <w:r w:rsidRPr="00887820">
        <w:t xml:space="preserve">Training that was more integrated into the </w:t>
      </w:r>
      <w:proofErr w:type="gramStart"/>
      <w:r w:rsidRPr="00887820">
        <w:t>workplace,</w:t>
      </w:r>
      <w:proofErr w:type="gramEnd"/>
      <w:r w:rsidRPr="00887820">
        <w:t xml:space="preserve"> region and industry workforce </w:t>
      </w:r>
      <w:r w:rsidR="00887820" w:rsidRPr="00887820">
        <w:t>was strongly advocated by some</w:t>
      </w:r>
      <w:r w:rsidRPr="00887820">
        <w:t xml:space="preserve">. Its benefits were obvious in some examples, with </w:t>
      </w:r>
      <w:r w:rsidR="00FA1645">
        <w:t xml:space="preserve">evidence of </w:t>
      </w:r>
      <w:r w:rsidR="005F3DE6">
        <w:t>high-</w:t>
      </w:r>
      <w:r w:rsidR="001D0424">
        <w:t>quality training</w:t>
      </w:r>
      <w:r w:rsidRPr="00887820">
        <w:t xml:space="preserve"> linked to productivity outcomes and benefits </w:t>
      </w:r>
      <w:r w:rsidR="001D0424">
        <w:t>such as</w:t>
      </w:r>
      <w:r w:rsidRPr="00887820">
        <w:t xml:space="preserve"> less wastage or fewer breakdowns, higher worker satisfaction and engagement</w:t>
      </w:r>
      <w:r w:rsidR="001D0424">
        <w:t>,</w:t>
      </w:r>
      <w:r w:rsidR="00833BF2">
        <w:t xml:space="preserve"> and</w:t>
      </w:r>
      <w:r w:rsidRPr="00887820">
        <w:t xml:space="preserve"> a </w:t>
      </w:r>
      <w:r w:rsidR="009105E1">
        <w:t>‘</w:t>
      </w:r>
      <w:r w:rsidRPr="00887820">
        <w:t>social dividend</w:t>
      </w:r>
      <w:r w:rsidR="009105E1">
        <w:t>’</w:t>
      </w:r>
      <w:r w:rsidRPr="00887820">
        <w:t xml:space="preserve"> in rela</w:t>
      </w:r>
      <w:r w:rsidR="00A56A08">
        <w:t xml:space="preserve">tionships between workers and improvements </w:t>
      </w:r>
      <w:r w:rsidRPr="00887820">
        <w:t xml:space="preserve">in communication. </w:t>
      </w:r>
    </w:p>
    <w:p w:rsidR="00EC174C" w:rsidRPr="00887820" w:rsidRDefault="00887820" w:rsidP="008E4058">
      <w:pPr>
        <w:pStyle w:val="text"/>
        <w:rPr>
          <w:i/>
        </w:rPr>
      </w:pPr>
      <w:r w:rsidRPr="00887820">
        <w:t>There are</w:t>
      </w:r>
      <w:r w:rsidR="00EC174C" w:rsidRPr="00887820">
        <w:t xml:space="preserve"> benefits to</w:t>
      </w:r>
      <w:r w:rsidR="00D51C1D">
        <w:t xml:space="preserve"> </w:t>
      </w:r>
      <w:r w:rsidR="00D11D9C">
        <w:t>lower-paid</w:t>
      </w:r>
      <w:r w:rsidR="00EC174C" w:rsidRPr="00887820">
        <w:t xml:space="preserve"> workers </w:t>
      </w:r>
      <w:r w:rsidRPr="00887820">
        <w:t>when workplace-</w:t>
      </w:r>
      <w:r w:rsidR="00EC174C" w:rsidRPr="00887820">
        <w:t xml:space="preserve">based training </w:t>
      </w:r>
      <w:r w:rsidRPr="00887820">
        <w:t xml:space="preserve">is </w:t>
      </w:r>
      <w:r w:rsidR="00EC174C" w:rsidRPr="00887820">
        <w:t xml:space="preserve">integrated into a larger workforce plan. In </w:t>
      </w:r>
      <w:r w:rsidR="00D11D9C">
        <w:t>lower-paid</w:t>
      </w:r>
      <w:r w:rsidR="00EC174C" w:rsidRPr="00887820">
        <w:t xml:space="preserve"> employment, where the training effort </w:t>
      </w:r>
      <w:r w:rsidRPr="00887820">
        <w:t>is</w:t>
      </w:r>
      <w:r w:rsidR="00EC174C" w:rsidRPr="00887820">
        <w:t xml:space="preserve"> </w:t>
      </w:r>
      <w:r w:rsidR="00FA1645" w:rsidRPr="00887820">
        <w:t xml:space="preserve">more </w:t>
      </w:r>
      <w:r w:rsidR="00EC174C" w:rsidRPr="00887820">
        <w:t xml:space="preserve">financially constrained than </w:t>
      </w:r>
      <w:r w:rsidRPr="00887820">
        <w:t>in</w:t>
      </w:r>
      <w:r w:rsidR="001D0424">
        <w:t xml:space="preserve"> higher-</w:t>
      </w:r>
      <w:r w:rsidR="00EC174C" w:rsidRPr="00887820">
        <w:t xml:space="preserve">paid occupations, there is a significant public interest benefit in ensuring that government support for training results in </w:t>
      </w:r>
      <w:r w:rsidR="00833BF2">
        <w:t>recognised</w:t>
      </w:r>
      <w:r w:rsidR="00EC174C" w:rsidRPr="00887820">
        <w:t xml:space="preserve"> qualifications that address workers</w:t>
      </w:r>
      <w:r w:rsidR="009105E1">
        <w:t>’</w:t>
      </w:r>
      <w:r w:rsidR="00EC174C" w:rsidRPr="00887820">
        <w:t xml:space="preserve"> aspirations and life circumstances</w:t>
      </w:r>
      <w:r w:rsidRPr="00887820">
        <w:t>, as well as workplace needs</w:t>
      </w:r>
      <w:r w:rsidR="00EC174C" w:rsidRPr="00887820">
        <w:t xml:space="preserve">. </w:t>
      </w:r>
    </w:p>
    <w:p w:rsidR="00EC174C" w:rsidRPr="00887820" w:rsidRDefault="00A56A08" w:rsidP="008E4058">
      <w:pPr>
        <w:pStyle w:val="text"/>
      </w:pPr>
      <w:r>
        <w:t>Beyond the workplace,</w:t>
      </w:r>
      <w:r w:rsidR="00EC174C" w:rsidRPr="00887820">
        <w:t xml:space="preserve"> a regional approach to skill development and workforce planning can </w:t>
      </w:r>
      <w:r>
        <w:t xml:space="preserve">also </w:t>
      </w:r>
      <w:r w:rsidR="00EC174C" w:rsidRPr="00887820">
        <w:t>enable more consistent employment for workers</w:t>
      </w:r>
      <w:r w:rsidR="001D0424">
        <w:t>,</w:t>
      </w:r>
      <w:r w:rsidR="00EC174C" w:rsidRPr="00887820">
        <w:t xml:space="preserve"> </w:t>
      </w:r>
      <w:r w:rsidR="001D0424">
        <w:t>enabling them to</w:t>
      </w:r>
      <w:r w:rsidR="00EC174C" w:rsidRPr="00887820">
        <w:t xml:space="preserve"> stay in their region and </w:t>
      </w:r>
      <w:proofErr w:type="spellStart"/>
      <w:r w:rsidR="00EC174C" w:rsidRPr="00887820">
        <w:t>m</w:t>
      </w:r>
      <w:r w:rsidR="001D0424">
        <w:t>ulti</w:t>
      </w:r>
      <w:r w:rsidR="00EC174C" w:rsidRPr="00887820">
        <w:t>skill</w:t>
      </w:r>
      <w:proofErr w:type="spellEnd"/>
      <w:r w:rsidR="00EC174C" w:rsidRPr="00887820">
        <w:t xml:space="preserve"> to undertake variable roles available across a year. Workers also have the potential benefit of being able to move between employers.</w:t>
      </w:r>
      <w:r>
        <w:t xml:space="preserve"> Given that so many employers in</w:t>
      </w:r>
      <w:r w:rsidR="00D51C1D">
        <w:t xml:space="preserve"> </w:t>
      </w:r>
      <w:r w:rsidR="00D11D9C">
        <w:t>lower-paid</w:t>
      </w:r>
      <w:r>
        <w:t xml:space="preserve"> occupations are very small, there are strong arguments for institutional innovations that help employers </w:t>
      </w:r>
      <w:r w:rsidR="001D0424">
        <w:t>collaborate</w:t>
      </w:r>
      <w:r w:rsidR="00FA1645">
        <w:t xml:space="preserve"> </w:t>
      </w:r>
      <w:r>
        <w:t>to share training provision, costs and employee development.</w:t>
      </w:r>
    </w:p>
    <w:p w:rsidR="00EC174C" w:rsidRPr="00887820" w:rsidRDefault="00EC174C" w:rsidP="008E4058">
      <w:pPr>
        <w:pStyle w:val="text"/>
        <w:rPr>
          <w:rFonts w:cs="MyriadMM_400_600_"/>
        </w:rPr>
      </w:pPr>
      <w:r w:rsidRPr="00887820">
        <w:t xml:space="preserve">Examples of </w:t>
      </w:r>
      <w:r w:rsidR="00A37553">
        <w:t xml:space="preserve">such </w:t>
      </w:r>
      <w:r w:rsidRPr="00887820">
        <w:t xml:space="preserve">collaboration mentioned by stakeholders included the </w:t>
      </w:r>
      <w:r w:rsidRPr="00887820">
        <w:rPr>
          <w:rFonts w:cs="MyriadMM_400_600_"/>
        </w:rPr>
        <w:t xml:space="preserve">2009 </w:t>
      </w:r>
      <w:proofErr w:type="spellStart"/>
      <w:r w:rsidRPr="00887820">
        <w:rPr>
          <w:rFonts w:cs="MyriadMM_400_600_"/>
        </w:rPr>
        <w:t>AgriFoods</w:t>
      </w:r>
      <w:proofErr w:type="spellEnd"/>
      <w:r w:rsidRPr="00887820">
        <w:rPr>
          <w:rFonts w:cs="MyriadMM_400_600_"/>
        </w:rPr>
        <w:t xml:space="preserve"> Skills Australia job summits in Narrabri and Emerald and cooperation between </w:t>
      </w:r>
      <w:r w:rsidRPr="00887820">
        <w:t xml:space="preserve">aged care providers in a Queensland growth area </w:t>
      </w:r>
      <w:r w:rsidR="00887820" w:rsidRPr="00887820">
        <w:t xml:space="preserve">to </w:t>
      </w:r>
      <w:r w:rsidR="009105E1">
        <w:t>‘</w:t>
      </w:r>
      <w:r w:rsidRPr="00887820">
        <w:t>all get together and have an institutional approach to recruitment, retention, skill development</w:t>
      </w:r>
      <w:r w:rsidR="009105E1">
        <w:t>’</w:t>
      </w:r>
      <w:r w:rsidR="00874F9B">
        <w:t xml:space="preserve">. Such </w:t>
      </w:r>
      <w:r w:rsidR="009105E1">
        <w:t>‘</w:t>
      </w:r>
      <w:r w:rsidR="00874F9B">
        <w:t>skills ecosystems</w:t>
      </w:r>
      <w:r w:rsidR="009105E1">
        <w:t>’</w:t>
      </w:r>
      <w:r w:rsidR="00874F9B">
        <w:t xml:space="preserve"> have been trialled in a range of Australian locations (Windsor 2006)</w:t>
      </w:r>
      <w:r w:rsidRPr="00887820">
        <w:t xml:space="preserve">. </w:t>
      </w:r>
      <w:r w:rsidR="00A37553">
        <w:t>Public s</w:t>
      </w:r>
      <w:r w:rsidRPr="00887820">
        <w:t xml:space="preserve">upport for </w:t>
      </w:r>
      <w:r w:rsidR="00A37553">
        <w:t xml:space="preserve">the continuity of such regional, collective </w:t>
      </w:r>
      <w:r w:rsidRPr="00887820">
        <w:t xml:space="preserve">approaches </w:t>
      </w:r>
      <w:r w:rsidR="00A37553">
        <w:t>would help</w:t>
      </w:r>
      <w:r w:rsidR="00887820" w:rsidRPr="00887820">
        <w:t xml:space="preserve"> </w:t>
      </w:r>
      <w:r w:rsidR="001D0424">
        <w:t xml:space="preserve">to </w:t>
      </w:r>
      <w:r w:rsidR="00887820" w:rsidRPr="00887820">
        <w:t xml:space="preserve">ensure </w:t>
      </w:r>
      <w:r w:rsidRPr="00887820">
        <w:t>that they have a li</w:t>
      </w:r>
      <w:r w:rsidR="00887820" w:rsidRPr="00887820">
        <w:t xml:space="preserve">fe beyond </w:t>
      </w:r>
      <w:r w:rsidR="00A37553">
        <w:t xml:space="preserve">the </w:t>
      </w:r>
      <w:r w:rsidR="00887820" w:rsidRPr="00887820">
        <w:t>committed individuals</w:t>
      </w:r>
      <w:r w:rsidR="00A37553">
        <w:t xml:space="preserve"> who often initiate them and then struggle to maintain funding for them.</w:t>
      </w:r>
    </w:p>
    <w:p w:rsidR="00C977E8" w:rsidRDefault="00CA48EF" w:rsidP="008E4058">
      <w:pPr>
        <w:pStyle w:val="text"/>
      </w:pPr>
      <w:r w:rsidRPr="00887820">
        <w:t xml:space="preserve">A recent regional analysis of trade-qualified workers reminds us of other mechanisms beyond the institutional arrangements for training that </w:t>
      </w:r>
      <w:proofErr w:type="gramStart"/>
      <w:r w:rsidRPr="00887820">
        <w:t>help</w:t>
      </w:r>
      <w:proofErr w:type="gramEnd"/>
      <w:r w:rsidRPr="00887820">
        <w:t xml:space="preserve"> facilitate skill development and the </w:t>
      </w:r>
      <w:r w:rsidR="001D0424">
        <w:t xml:space="preserve">more effective </w:t>
      </w:r>
      <w:r w:rsidRPr="00887820">
        <w:t xml:space="preserve">matching of skill supply and demand, notably wages and mobility. Many </w:t>
      </w:r>
      <w:proofErr w:type="gramStart"/>
      <w:r w:rsidRPr="00887820">
        <w:t>trades</w:t>
      </w:r>
      <w:proofErr w:type="gramEnd"/>
      <w:r w:rsidRPr="00887820">
        <w:t xml:space="preserve"> workers who end up working in regional and remote centres are trained in cities but </w:t>
      </w:r>
      <w:r w:rsidR="001D0424">
        <w:t>re</w:t>
      </w:r>
      <w:r w:rsidR="008A5A22">
        <w:t>locate</w:t>
      </w:r>
      <w:r w:rsidR="008A5A22" w:rsidRPr="00887820">
        <w:t xml:space="preserve"> </w:t>
      </w:r>
      <w:r w:rsidRPr="00887820">
        <w:t xml:space="preserve">for jobs and better pay, </w:t>
      </w:r>
      <w:r w:rsidR="001D0424">
        <w:t>meaning</w:t>
      </w:r>
      <w:r w:rsidRPr="00887820">
        <w:t xml:space="preserve"> that training does not necessarily need to be located </w:t>
      </w:r>
      <w:r w:rsidR="001D0424">
        <w:t>close to</w:t>
      </w:r>
      <w:r w:rsidRPr="00887820">
        <w:t xml:space="preserve"> </w:t>
      </w:r>
      <w:r w:rsidR="001D0424">
        <w:t xml:space="preserve">the </w:t>
      </w:r>
      <w:r w:rsidRPr="00887820">
        <w:t xml:space="preserve">jobs (Lewis </w:t>
      </w:r>
      <w:r w:rsidR="001D0424">
        <w:t xml:space="preserve">&amp; </w:t>
      </w:r>
      <w:r w:rsidRPr="00887820">
        <w:t xml:space="preserve">Corliss 2010). However, for </w:t>
      </w:r>
      <w:r w:rsidR="00D11D9C">
        <w:t>lower-paid</w:t>
      </w:r>
      <w:r w:rsidRPr="00887820">
        <w:t xml:space="preserve"> workers, the wage inducements for mobility are weaker, so localised skill development opportunities are likely to be more important to them than</w:t>
      </w:r>
      <w:r w:rsidR="00A12AE0">
        <w:t xml:space="preserve"> to</w:t>
      </w:r>
      <w:r w:rsidRPr="00887820">
        <w:t xml:space="preserve"> higher</w:t>
      </w:r>
      <w:r w:rsidR="00A12AE0">
        <w:t>-</w:t>
      </w:r>
      <w:r w:rsidRPr="00887820">
        <w:t>paid/skilled workers</w:t>
      </w:r>
      <w:r>
        <w:t xml:space="preserve">. </w:t>
      </w:r>
    </w:p>
    <w:p w:rsidR="00C977E8" w:rsidRDefault="00C977E8">
      <w:pPr>
        <w:spacing w:before="0" w:after="0"/>
        <w:rPr>
          <w:bCs/>
        </w:rPr>
      </w:pPr>
      <w:r>
        <w:rPr>
          <w:bCs/>
        </w:rPr>
        <w:br w:type="page"/>
      </w:r>
    </w:p>
    <w:p w:rsidR="000D772F" w:rsidRPr="002F31EB" w:rsidRDefault="008E4058" w:rsidP="00617D96">
      <w:pPr>
        <w:pStyle w:val="Heading1"/>
      </w:pPr>
      <w:bookmarkStart w:id="161" w:name="_Toc280697307"/>
      <w:r>
        <w:lastRenderedPageBreak/>
        <w:br/>
      </w:r>
      <w:r>
        <w:br/>
      </w:r>
      <w:bookmarkStart w:id="162" w:name="_Toc294532656"/>
      <w:r w:rsidR="000D772F">
        <w:t>Conclusion</w:t>
      </w:r>
      <w:bookmarkEnd w:id="161"/>
      <w:bookmarkEnd w:id="162"/>
    </w:p>
    <w:p w:rsidR="009E5CFE" w:rsidRPr="009E5CFE" w:rsidRDefault="009E5CFE" w:rsidP="00DE1D24">
      <w:pPr>
        <w:pStyle w:val="text"/>
        <w:spacing w:before="440"/>
      </w:pPr>
      <w:r w:rsidRPr="009E5CFE">
        <w:t>The world of work is changing, in t</w:t>
      </w:r>
      <w:r w:rsidR="001D0424">
        <w:t>erms of industries, occupations and the conditions</w:t>
      </w:r>
      <w:r w:rsidRPr="009E5CFE">
        <w:t xml:space="preserve"> and forms of employment. The larger social and household context of work is also changing, with more mothers at work, more working men involved in the direct care of children, an </w:t>
      </w:r>
      <w:r w:rsidR="00501E4A">
        <w:t>aging population, and more dual-</w:t>
      </w:r>
      <w:r w:rsidRPr="009E5CFE">
        <w:t>earner</w:t>
      </w:r>
      <w:r w:rsidR="00010DC2">
        <w:t xml:space="preserve"> or sole-parent/worker</w:t>
      </w:r>
      <w:r w:rsidRPr="009E5CFE">
        <w:t xml:space="preserve"> households. These changes affect the opportunities for skill acquisition and use. They also af</w:t>
      </w:r>
      <w:r w:rsidR="00501E4A">
        <w:t>fect workers in disparate socio</w:t>
      </w:r>
      <w:r w:rsidRPr="009E5CFE">
        <w:t xml:space="preserve">economic circumstances differently. </w:t>
      </w:r>
    </w:p>
    <w:p w:rsidR="009E5CFE" w:rsidRPr="009E5CFE" w:rsidRDefault="00B725A2" w:rsidP="00DE1D24">
      <w:pPr>
        <w:pStyle w:val="text"/>
      </w:pPr>
      <w:r>
        <w:t xml:space="preserve">This report </w:t>
      </w:r>
      <w:r w:rsidR="009E5CFE" w:rsidRPr="009E5CFE">
        <w:t xml:space="preserve">shows that workers and students in </w:t>
      </w:r>
      <w:r w:rsidR="00D11D9C">
        <w:t>lower-paid</w:t>
      </w:r>
      <w:r w:rsidR="009E5CFE" w:rsidRPr="009E5CFE">
        <w:t xml:space="preserve"> occupations face particular challenges in acquiring and utilising their skills. Some of these challenges are common to thos</w:t>
      </w:r>
      <w:r w:rsidR="00501E4A">
        <w:t>e working or studying in higher-</w:t>
      </w:r>
      <w:r w:rsidR="009E5CFE" w:rsidRPr="009E5CFE">
        <w:t xml:space="preserve">paid occupations, like a shortage of time to engage in skill </w:t>
      </w:r>
      <w:r w:rsidR="00010DC2">
        <w:t xml:space="preserve">development and widespread </w:t>
      </w:r>
      <w:r w:rsidR="009576D7">
        <w:t>work–life</w:t>
      </w:r>
      <w:r w:rsidR="009E5CFE" w:rsidRPr="009E5CFE">
        <w:t xml:space="preserve"> pressures, especially amongst women, those who work long hours and those who have significant caring responsibilities. </w:t>
      </w:r>
    </w:p>
    <w:p w:rsidR="009E5CFE" w:rsidRPr="009E5CFE" w:rsidRDefault="009E5CFE" w:rsidP="00BB4E21">
      <w:pPr>
        <w:pStyle w:val="text"/>
        <w:ind w:right="-293"/>
      </w:pPr>
      <w:r w:rsidRPr="009E5CFE">
        <w:t xml:space="preserve">However, there are very specific additional problems that </w:t>
      </w:r>
      <w:r w:rsidR="00A12AE0">
        <w:t>confront</w:t>
      </w:r>
      <w:r w:rsidRPr="009E5CFE">
        <w:t xml:space="preserve"> workers and students in </w:t>
      </w:r>
      <w:r w:rsidR="00D11D9C">
        <w:t>lower-paid</w:t>
      </w:r>
      <w:r w:rsidRPr="009E5CFE">
        <w:t xml:space="preserve"> occupations. Many workers find themselves </w:t>
      </w:r>
      <w:r w:rsidR="00D11D9C">
        <w:t>lower-paid</w:t>
      </w:r>
      <w:r w:rsidRPr="009E5CFE">
        <w:t xml:space="preserve">, or working in </w:t>
      </w:r>
      <w:r w:rsidR="00D11D9C">
        <w:t>lower-paid</w:t>
      </w:r>
      <w:r w:rsidRPr="009E5CFE">
        <w:t xml:space="preserve"> occupations, </w:t>
      </w:r>
      <w:r w:rsidRPr="009E5CFE">
        <w:rPr>
          <w:i/>
        </w:rPr>
        <w:t>because</w:t>
      </w:r>
      <w:r w:rsidRPr="009E5CFE">
        <w:t xml:space="preserve"> of their caring responsibilities, which t</w:t>
      </w:r>
      <w:r w:rsidR="00501E4A">
        <w:t xml:space="preserve">hey accommodate over their life </w:t>
      </w:r>
      <w:r w:rsidRPr="009E5CFE">
        <w:t xml:space="preserve">cycle by </w:t>
      </w:r>
      <w:r w:rsidR="009105E1">
        <w:t>‘</w:t>
      </w:r>
      <w:r w:rsidRPr="009E5CFE">
        <w:t>downshifting</w:t>
      </w:r>
      <w:r w:rsidR="009105E1">
        <w:t>’</w:t>
      </w:r>
      <w:r w:rsidR="00501E4A">
        <w:t>,</w:t>
      </w:r>
      <w:r w:rsidRPr="009E5CFE">
        <w:t xml:space="preserve"> either in terms of their occupation or hours of work (or both). This means they then face particular problems in VET, especially finding the money, time and workplace support to participate in skill development. Accommodating caring responsibilities by becoming a casual or part-time worker has very sizeable </w:t>
      </w:r>
      <w:r w:rsidR="009105E1">
        <w:t>‘</w:t>
      </w:r>
      <w:r w:rsidRPr="009E5CFE">
        <w:t>knock-on</w:t>
      </w:r>
      <w:r w:rsidR="009105E1">
        <w:t>’</w:t>
      </w:r>
      <w:r w:rsidR="00501E4A">
        <w:t xml:space="preserve"> exclusionary side </w:t>
      </w:r>
      <w:r w:rsidRPr="009E5CFE">
        <w:t>effects</w:t>
      </w:r>
      <w:r w:rsidR="00833BF2">
        <w:t>,</w:t>
      </w:r>
      <w:r w:rsidRPr="009E5CFE">
        <w:t xml:space="preserve"> especially in relation to VET participation and learning.</w:t>
      </w:r>
    </w:p>
    <w:p w:rsidR="009E5CFE" w:rsidRPr="009E5CFE" w:rsidRDefault="009E5CFE" w:rsidP="00DE1D24">
      <w:pPr>
        <w:pStyle w:val="text"/>
      </w:pPr>
      <w:r w:rsidRPr="009E5CFE">
        <w:t>For many others, low literacy precludes VET participation and casts a long shadow o</w:t>
      </w:r>
      <w:r w:rsidR="00501E4A">
        <w:t>ver skill acquisition and life</w:t>
      </w:r>
      <w:r w:rsidRPr="009E5CFE">
        <w:t xml:space="preserve">time earnings. </w:t>
      </w:r>
    </w:p>
    <w:p w:rsidR="009E5CFE" w:rsidRPr="009E5CFE" w:rsidRDefault="009E5CFE" w:rsidP="00DE1D24">
      <w:pPr>
        <w:pStyle w:val="text"/>
      </w:pPr>
      <w:r w:rsidRPr="009E5CFE">
        <w:t xml:space="preserve">Greater investment in </w:t>
      </w:r>
      <w:r w:rsidR="00501E4A">
        <w:t xml:space="preserve">the </w:t>
      </w:r>
      <w:r w:rsidRPr="009E5CFE">
        <w:t xml:space="preserve">workplace, </w:t>
      </w:r>
      <w:r w:rsidR="007C0D2C">
        <w:t xml:space="preserve">in </w:t>
      </w:r>
      <w:r w:rsidRPr="009E5CFE">
        <w:t xml:space="preserve">VET institutions, </w:t>
      </w:r>
      <w:r w:rsidR="007C0D2C">
        <w:t xml:space="preserve">in </w:t>
      </w:r>
      <w:r w:rsidRPr="009E5CFE">
        <w:t>literacy education, and in transport and related arrangements that assist those in</w:t>
      </w:r>
      <w:r w:rsidR="00A31A58">
        <w:t xml:space="preserve"> </w:t>
      </w:r>
      <w:r w:rsidR="00D11D9C">
        <w:t>lower-paid</w:t>
      </w:r>
      <w:r w:rsidRPr="009E5CFE">
        <w:t xml:space="preserve"> occupations will help. Institutional innovations that provide more money and time for training are also important, as are efforts to strengthen the occupational incentives (including higher pay) to improve skills and the workplace cultures tha</w:t>
      </w:r>
      <w:r w:rsidR="00501E4A">
        <w:t>t support successful learning. It seems tha</w:t>
      </w:r>
      <w:r w:rsidRPr="009E5CFE">
        <w:t>t</w:t>
      </w:r>
      <w:r w:rsidR="00501E4A">
        <w:t>, at</w:t>
      </w:r>
      <w:r w:rsidRPr="009E5CFE">
        <w:t xml:space="preserve"> present</w:t>
      </w:r>
      <w:r w:rsidR="00461317">
        <w:t>,</w:t>
      </w:r>
      <w:r w:rsidRPr="009E5CFE">
        <w:t xml:space="preserve"> government investments in VET for workers and students in </w:t>
      </w:r>
      <w:r w:rsidR="00D11D9C">
        <w:t>lower-paid</w:t>
      </w:r>
      <w:r w:rsidRPr="009E5CFE">
        <w:t xml:space="preserve"> </w:t>
      </w:r>
      <w:r w:rsidR="00501E4A">
        <w:t>jobs</w:t>
      </w:r>
      <w:r w:rsidRPr="009E5CFE">
        <w:t xml:space="preserve"> are substantial, but they ar</w:t>
      </w:r>
      <w:r w:rsidR="00501E4A">
        <w:t>e not always effective</w:t>
      </w:r>
      <w:r w:rsidRPr="009E5CFE">
        <w:t>. Ensuring that training</w:t>
      </w:r>
      <w:r w:rsidR="00501E4A">
        <w:t xml:space="preserve"> and education are relevant, up to </w:t>
      </w:r>
      <w:r w:rsidR="00633D54">
        <w:t>d</w:t>
      </w:r>
      <w:r w:rsidR="00A26A57">
        <w:t>ate</w:t>
      </w:r>
      <w:r w:rsidRPr="009E5CFE">
        <w:t>, supported b</w:t>
      </w:r>
      <w:r w:rsidR="00501E4A">
        <w:t>y appropriate pastoral care</w:t>
      </w:r>
      <w:r w:rsidRPr="009E5CFE">
        <w:t xml:space="preserve"> and well organised</w:t>
      </w:r>
      <w:r w:rsidR="00501E4A">
        <w:t>,</w:t>
      </w:r>
      <w:r w:rsidRPr="009E5CFE">
        <w:t xml:space="preserve"> in terms of time and minimal cost, are vital. </w:t>
      </w:r>
    </w:p>
    <w:p w:rsidR="009E5CFE" w:rsidRPr="009E5CFE" w:rsidRDefault="009E5CFE" w:rsidP="00DE1D24">
      <w:pPr>
        <w:pStyle w:val="text"/>
      </w:pPr>
      <w:r w:rsidRPr="009E5CFE">
        <w:t xml:space="preserve">Recognition and development of the skills and capacities of </w:t>
      </w:r>
      <w:r w:rsidR="00D11D9C">
        <w:t>lower-paid</w:t>
      </w:r>
      <w:r w:rsidRPr="009E5CFE">
        <w:t xml:space="preserve"> workers </w:t>
      </w:r>
      <w:r w:rsidR="00833BF2">
        <w:t xml:space="preserve">in the context of their changing </w:t>
      </w:r>
      <w:r w:rsidR="009576D7">
        <w:t>work–life</w:t>
      </w:r>
      <w:r w:rsidR="00833BF2">
        <w:t xml:space="preserve"> circumstances </w:t>
      </w:r>
      <w:r w:rsidRPr="009E5CFE">
        <w:t xml:space="preserve">matter for several reasons. A large number of workers are </w:t>
      </w:r>
      <w:r w:rsidR="00D11D9C">
        <w:t>lower-paid</w:t>
      </w:r>
      <w:r w:rsidR="007C0D2C">
        <w:t>,</w:t>
      </w:r>
      <w:r w:rsidRPr="009E5CFE">
        <w:t xml:space="preserve"> and fair rewards for their contributions are the m</w:t>
      </w:r>
      <w:r w:rsidR="00501E4A">
        <w:t>arker of a fair labour market. Their i</w:t>
      </w:r>
      <w:r w:rsidRPr="009E5CFE">
        <w:t xml:space="preserve">nclusion in workplace and other VET opportunities </w:t>
      </w:r>
      <w:r w:rsidR="00501E4A">
        <w:t>is</w:t>
      </w:r>
      <w:r w:rsidRPr="009E5CFE">
        <w:t xml:space="preserve"> an important element of such fairness. They especially link to fairness for women at work, given that women are disproportionately concentrated amongst the </w:t>
      </w:r>
      <w:r w:rsidR="00D11D9C">
        <w:t>lower-paid</w:t>
      </w:r>
      <w:r w:rsidRPr="009E5CFE">
        <w:t xml:space="preserve">. It is also important that investments in the skill development of </w:t>
      </w:r>
      <w:r w:rsidR="00D11D9C">
        <w:t>lower-paid</w:t>
      </w:r>
      <w:r w:rsidRPr="009E5CFE">
        <w:t xml:space="preserve"> workers result in real skill improvements: the optimistic hope that </w:t>
      </w:r>
      <w:r w:rsidR="009105E1">
        <w:t>‘</w:t>
      </w:r>
      <w:r w:rsidRPr="009E5CFE">
        <w:t>more VET</w:t>
      </w:r>
      <w:r w:rsidR="009105E1">
        <w:t>’</w:t>
      </w:r>
      <w:r w:rsidRPr="009E5CFE">
        <w:t xml:space="preserve"> means </w:t>
      </w:r>
      <w:r w:rsidR="009105E1">
        <w:t>‘</w:t>
      </w:r>
      <w:r w:rsidRPr="009E5CFE">
        <w:t>more pay and better careers</w:t>
      </w:r>
      <w:r w:rsidR="009105E1">
        <w:t>’</w:t>
      </w:r>
      <w:r w:rsidRPr="009E5CFE">
        <w:t xml:space="preserve"> is not justified in many </w:t>
      </w:r>
      <w:r w:rsidR="007C0D2C">
        <w:t>instances</w:t>
      </w:r>
      <w:r w:rsidRPr="009E5CFE">
        <w:t xml:space="preserve">. </w:t>
      </w:r>
      <w:r w:rsidR="00833BF2">
        <w:t xml:space="preserve">In fact this research shows it is likely to add to the </w:t>
      </w:r>
      <w:r w:rsidR="009576D7">
        <w:t>work–life</w:t>
      </w:r>
      <w:r w:rsidR="00833BF2">
        <w:t xml:space="preserve"> stress of </w:t>
      </w:r>
      <w:r w:rsidR="00B67E65">
        <w:t>low-paid</w:t>
      </w:r>
      <w:r w:rsidR="00833BF2">
        <w:t xml:space="preserve"> workers, which is already higher than for many others. </w:t>
      </w:r>
      <w:r w:rsidRPr="009E5CFE">
        <w:t xml:space="preserve">Public and private investment to ensure the participation of those in </w:t>
      </w:r>
      <w:r w:rsidR="00D11D9C">
        <w:t>lower-paid</w:t>
      </w:r>
      <w:r w:rsidRPr="009E5CFE">
        <w:t xml:space="preserve"> occupations in VET is both necessary and justified to combat the exclusionary effects that arise incidentally in </w:t>
      </w:r>
      <w:r w:rsidR="00D11D9C">
        <w:t>lower-paid</w:t>
      </w:r>
      <w:r w:rsidRPr="009E5CFE">
        <w:t xml:space="preserve"> jobs, workplaces, occupations and industries. However</w:t>
      </w:r>
      <w:r w:rsidR="007C0D2C">
        <w:t>,</w:t>
      </w:r>
      <w:r w:rsidRPr="009E5CFE">
        <w:t xml:space="preserve"> it is essential that such investment responds to the real </w:t>
      </w:r>
      <w:r w:rsidR="009576D7">
        <w:t>work–life</w:t>
      </w:r>
      <w:r w:rsidRPr="009E5CFE">
        <w:t xml:space="preserve"> circumstances </w:t>
      </w:r>
      <w:r w:rsidR="007C0D2C">
        <w:t>that</w:t>
      </w:r>
      <w:r w:rsidRPr="009E5CFE">
        <w:t xml:space="preserve"> many workers and students in </w:t>
      </w:r>
      <w:r w:rsidR="00D11D9C">
        <w:t>lower-paid</w:t>
      </w:r>
      <w:r w:rsidR="007C0D2C">
        <w:t xml:space="preserve"> occupations</w:t>
      </w:r>
      <w:r w:rsidRPr="009E5CFE">
        <w:t xml:space="preserve"> </w:t>
      </w:r>
      <w:r w:rsidR="00D86BA9">
        <w:t xml:space="preserve">face </w:t>
      </w:r>
      <w:r w:rsidRPr="009E5CFE">
        <w:t xml:space="preserve">and develops skills that are useful, productive and appropriately rewarded. </w:t>
      </w:r>
    </w:p>
    <w:p w:rsidR="00037B44" w:rsidRDefault="00EC174C" w:rsidP="00617D96">
      <w:pPr>
        <w:pStyle w:val="Heading1"/>
      </w:pPr>
      <w:r>
        <w:br w:type="page"/>
      </w:r>
      <w:bookmarkStart w:id="163" w:name="_Toc280697308"/>
      <w:r w:rsidR="00DE1D24">
        <w:lastRenderedPageBreak/>
        <w:br/>
      </w:r>
      <w:r w:rsidR="00DE1D24">
        <w:br/>
      </w:r>
      <w:bookmarkStart w:id="164" w:name="_Toc294532657"/>
      <w:r w:rsidR="00037B44">
        <w:t>References</w:t>
      </w:r>
      <w:bookmarkEnd w:id="118"/>
      <w:bookmarkEnd w:id="119"/>
      <w:bookmarkEnd w:id="163"/>
      <w:bookmarkEnd w:id="164"/>
    </w:p>
    <w:p w:rsidR="001D6DF6" w:rsidRPr="001D6DF6" w:rsidRDefault="001D6DF6" w:rsidP="00934EAE">
      <w:pPr>
        <w:pStyle w:val="References"/>
        <w:spacing w:before="440"/>
        <w:rPr>
          <w:lang w:val="en-US"/>
        </w:rPr>
      </w:pPr>
      <w:proofErr w:type="spellStart"/>
      <w:r w:rsidRPr="001D6DF6">
        <w:rPr>
          <w:lang w:val="en-US"/>
        </w:rPr>
        <w:t>Appelbaum</w:t>
      </w:r>
      <w:proofErr w:type="spellEnd"/>
      <w:r w:rsidRPr="001D6DF6">
        <w:rPr>
          <w:lang w:val="en-US"/>
        </w:rPr>
        <w:t xml:space="preserve">, </w:t>
      </w:r>
      <w:proofErr w:type="gramStart"/>
      <w:r w:rsidRPr="001D6DF6">
        <w:rPr>
          <w:lang w:val="en-US"/>
        </w:rPr>
        <w:t>A</w:t>
      </w:r>
      <w:proofErr w:type="gramEnd"/>
      <w:r w:rsidR="00D86BA9">
        <w:rPr>
          <w:lang w:val="en-US"/>
        </w:rPr>
        <w:t>,</w:t>
      </w:r>
      <w:r w:rsidRPr="001D6DF6">
        <w:rPr>
          <w:lang w:val="en-US"/>
        </w:rPr>
        <w:t xml:space="preserve"> Bernhardt, A </w:t>
      </w:r>
      <w:r w:rsidR="00D86BA9">
        <w:rPr>
          <w:lang w:val="en-US"/>
        </w:rPr>
        <w:t xml:space="preserve">&amp; </w:t>
      </w:r>
      <w:proofErr w:type="spellStart"/>
      <w:r w:rsidRPr="001D6DF6">
        <w:rPr>
          <w:lang w:val="en-US"/>
        </w:rPr>
        <w:t>Murnane</w:t>
      </w:r>
      <w:proofErr w:type="spellEnd"/>
      <w:r w:rsidRPr="001D6DF6">
        <w:rPr>
          <w:lang w:val="en-US"/>
        </w:rPr>
        <w:t xml:space="preserve">, R 2003, </w:t>
      </w:r>
      <w:r w:rsidRPr="00934EAE">
        <w:rPr>
          <w:i/>
          <w:lang w:val="en-US"/>
        </w:rPr>
        <w:t>Low-wage America: how employers are reshaping opportunity in the workplace</w:t>
      </w:r>
      <w:r w:rsidRPr="001D6DF6">
        <w:rPr>
          <w:lang w:val="en-US"/>
        </w:rPr>
        <w:t>, Russell Sage Foundation, New York.</w:t>
      </w:r>
    </w:p>
    <w:p w:rsidR="001D6DF6" w:rsidRDefault="001D6DF6" w:rsidP="00934EAE">
      <w:pPr>
        <w:pStyle w:val="References"/>
        <w:ind w:right="-151"/>
      </w:pPr>
      <w:proofErr w:type="spellStart"/>
      <w:r w:rsidRPr="001D6DF6">
        <w:rPr>
          <w:lang w:val="en-US"/>
        </w:rPr>
        <w:t>Arbib</w:t>
      </w:r>
      <w:proofErr w:type="spellEnd"/>
      <w:r w:rsidRPr="001D6DF6">
        <w:rPr>
          <w:lang w:val="en-US"/>
        </w:rPr>
        <w:t>, M</w:t>
      </w:r>
      <w:r w:rsidR="003C7211">
        <w:rPr>
          <w:lang w:val="en-US"/>
        </w:rPr>
        <w:t>,</w:t>
      </w:r>
      <w:r w:rsidRPr="001D6DF6">
        <w:rPr>
          <w:lang w:val="en-US"/>
        </w:rPr>
        <w:t xml:space="preserve"> </w:t>
      </w:r>
      <w:r w:rsidRPr="001D6DF6">
        <w:t>Minister for Employment</w:t>
      </w:r>
      <w:r w:rsidR="003C7211">
        <w:t xml:space="preserve"> </w:t>
      </w:r>
      <w:r w:rsidR="003C7211" w:rsidRPr="001D6DF6">
        <w:rPr>
          <w:lang w:val="en-US"/>
        </w:rPr>
        <w:t xml:space="preserve">2009, </w:t>
      </w:r>
      <w:r w:rsidRPr="00934EAE">
        <w:rPr>
          <w:i/>
        </w:rPr>
        <w:t xml:space="preserve">Participation </w:t>
      </w:r>
      <w:r w:rsidR="00D86BA9" w:rsidRPr="00934EAE">
        <w:rPr>
          <w:i/>
        </w:rPr>
        <w:t xml:space="preserve">media release: </w:t>
      </w:r>
      <w:r w:rsidR="009105E1" w:rsidRPr="00934EAE">
        <w:rPr>
          <w:i/>
        </w:rPr>
        <w:t>‘</w:t>
      </w:r>
      <w:r w:rsidRPr="00934EAE">
        <w:rPr>
          <w:i/>
        </w:rPr>
        <w:t>Improving literacy and numeracy in workplaces</w:t>
      </w:r>
      <w:r w:rsidR="009105E1" w:rsidRPr="00934EAE">
        <w:rPr>
          <w:i/>
        </w:rPr>
        <w:t>’</w:t>
      </w:r>
      <w:r w:rsidR="00D86BA9">
        <w:t>,</w:t>
      </w:r>
      <w:r w:rsidRPr="001D6DF6">
        <w:t xml:space="preserve"> 31</w:t>
      </w:r>
      <w:r w:rsidR="00934EAE">
        <w:t> </w:t>
      </w:r>
      <w:r w:rsidRPr="001D6DF6">
        <w:t xml:space="preserve">August 2009, </w:t>
      </w:r>
      <w:r w:rsidR="00D86BA9">
        <w:t>viewed</w:t>
      </w:r>
      <w:r w:rsidRPr="001D6DF6">
        <w:t xml:space="preserve"> 20 December 2010</w:t>
      </w:r>
      <w:r w:rsidR="00D86BA9">
        <w:t>,</w:t>
      </w:r>
      <w:r w:rsidRPr="001D6DF6">
        <w:t xml:space="preserve"> &lt;http://www.deewr.gov.au/ministers/arbib/media/releases/</w:t>
      </w:r>
      <w:r w:rsidR="00934EAE">
        <w:t xml:space="preserve"> </w:t>
      </w:r>
      <w:r w:rsidRPr="001D6DF6">
        <w:t>pages/article_090831_173652.aspx&gt;.</w:t>
      </w:r>
    </w:p>
    <w:p w:rsidR="001D6DF6" w:rsidRPr="001D6DF6" w:rsidRDefault="001D6DF6" w:rsidP="00934EAE">
      <w:pPr>
        <w:pStyle w:val="References"/>
        <w:rPr>
          <w:lang w:val="en-US"/>
        </w:rPr>
      </w:pPr>
      <w:r w:rsidRPr="001D6DF6">
        <w:rPr>
          <w:lang w:val="en-US"/>
        </w:rPr>
        <w:t xml:space="preserve">Butler, E </w:t>
      </w:r>
      <w:r w:rsidR="00D86BA9">
        <w:rPr>
          <w:lang w:val="en-US"/>
        </w:rPr>
        <w:t xml:space="preserve">&amp; </w:t>
      </w:r>
      <w:r w:rsidRPr="001D6DF6">
        <w:rPr>
          <w:lang w:val="en-US"/>
        </w:rPr>
        <w:t xml:space="preserve">Ferrier, F 2000, </w:t>
      </w:r>
      <w:proofErr w:type="gramStart"/>
      <w:r w:rsidRPr="00934EAE">
        <w:rPr>
          <w:i/>
          <w:lang w:val="en-US"/>
        </w:rPr>
        <w:t>Don</w:t>
      </w:r>
      <w:r w:rsidR="009105E1" w:rsidRPr="00934EAE">
        <w:rPr>
          <w:i/>
          <w:lang w:val="en-US"/>
        </w:rPr>
        <w:t>’</w:t>
      </w:r>
      <w:r w:rsidRPr="00934EAE">
        <w:rPr>
          <w:i/>
          <w:lang w:val="en-US"/>
        </w:rPr>
        <w:t>t</w:t>
      </w:r>
      <w:proofErr w:type="gramEnd"/>
      <w:r w:rsidRPr="00934EAE">
        <w:rPr>
          <w:i/>
          <w:lang w:val="en-US"/>
        </w:rPr>
        <w:t xml:space="preserve"> be too polite, girls: women, work and vo</w:t>
      </w:r>
      <w:r w:rsidR="00D86BA9" w:rsidRPr="00934EAE">
        <w:rPr>
          <w:i/>
          <w:lang w:val="en-US"/>
        </w:rPr>
        <w:t>cational education and training</w:t>
      </w:r>
      <w:r w:rsidR="00A12AE0">
        <w:rPr>
          <w:i/>
          <w:lang w:val="en-US"/>
        </w:rPr>
        <w:t>—</w:t>
      </w:r>
      <w:r w:rsidR="00D86BA9" w:rsidRPr="00934EAE">
        <w:rPr>
          <w:i/>
          <w:lang w:val="en-US"/>
        </w:rPr>
        <w:t>a</w:t>
      </w:r>
      <w:r w:rsidRPr="00934EAE">
        <w:rPr>
          <w:i/>
          <w:lang w:val="en-US"/>
        </w:rPr>
        <w:t xml:space="preserve"> critical review of the literature</w:t>
      </w:r>
      <w:r w:rsidRPr="001D6DF6">
        <w:rPr>
          <w:lang w:val="en-US"/>
        </w:rPr>
        <w:t xml:space="preserve">, NCVER, Adelaide. </w:t>
      </w:r>
    </w:p>
    <w:p w:rsidR="001D6DF6" w:rsidRPr="001D6DF6" w:rsidRDefault="003C7211" w:rsidP="00934EAE">
      <w:pPr>
        <w:pStyle w:val="References"/>
      </w:pPr>
      <w:proofErr w:type="spellStart"/>
      <w:proofErr w:type="gramStart"/>
      <w:r>
        <w:t>Gallie</w:t>
      </w:r>
      <w:proofErr w:type="spellEnd"/>
      <w:r>
        <w:t>, D 2007,</w:t>
      </w:r>
      <w:r w:rsidR="001D6DF6" w:rsidRPr="001D6DF6">
        <w:t xml:space="preserve"> </w:t>
      </w:r>
      <w:r w:rsidR="00D86BA9" w:rsidRPr="00934EAE">
        <w:rPr>
          <w:i/>
        </w:rPr>
        <w:t>Employment r</w:t>
      </w:r>
      <w:r w:rsidR="001D6DF6" w:rsidRPr="00934EAE">
        <w:rPr>
          <w:i/>
        </w:rPr>
        <w:t>egimes and the quality of work</w:t>
      </w:r>
      <w:r w:rsidR="001D6DF6" w:rsidRPr="001D6DF6">
        <w:t>, Oxford University Press, New York</w:t>
      </w:r>
      <w:r w:rsidR="00D86BA9">
        <w:t>.</w:t>
      </w:r>
      <w:proofErr w:type="gramEnd"/>
    </w:p>
    <w:p w:rsidR="001D6DF6" w:rsidRPr="001D6DF6" w:rsidRDefault="001D6DF6" w:rsidP="00934EAE">
      <w:pPr>
        <w:pStyle w:val="References"/>
      </w:pPr>
      <w:proofErr w:type="spellStart"/>
      <w:proofErr w:type="gramStart"/>
      <w:r w:rsidRPr="001D6DF6">
        <w:t>Gautié</w:t>
      </w:r>
      <w:proofErr w:type="spellEnd"/>
      <w:r w:rsidRPr="001D6DF6">
        <w:t xml:space="preserve">, J </w:t>
      </w:r>
      <w:r w:rsidR="00D86BA9">
        <w:t xml:space="preserve">&amp; </w:t>
      </w:r>
      <w:r w:rsidRPr="001D6DF6">
        <w:t xml:space="preserve">Schmitt, J 2010, </w:t>
      </w:r>
      <w:r w:rsidRPr="00934EAE">
        <w:rPr>
          <w:i/>
        </w:rPr>
        <w:t>Low-wage work in the wealthy world</w:t>
      </w:r>
      <w:r w:rsidRPr="001D6DF6">
        <w:t>, Russell Sage Foundation, New York.</w:t>
      </w:r>
      <w:proofErr w:type="gramEnd"/>
    </w:p>
    <w:p w:rsidR="001D6DF6" w:rsidRPr="001D6DF6" w:rsidRDefault="001D6DF6" w:rsidP="00934EAE">
      <w:pPr>
        <w:pStyle w:val="References"/>
        <w:rPr>
          <w:lang w:val="en-US"/>
        </w:rPr>
      </w:pPr>
      <w:r w:rsidRPr="001D6DF6">
        <w:rPr>
          <w:lang w:val="en-US"/>
        </w:rPr>
        <w:t xml:space="preserve">Learning Reps </w:t>
      </w:r>
      <w:proofErr w:type="spellStart"/>
      <w:r w:rsidRPr="001D6DF6">
        <w:rPr>
          <w:lang w:val="en-US"/>
        </w:rPr>
        <w:t>Akoranga</w:t>
      </w:r>
      <w:proofErr w:type="spellEnd"/>
      <w:r w:rsidRPr="001D6DF6">
        <w:rPr>
          <w:lang w:val="en-US"/>
        </w:rPr>
        <w:t xml:space="preserve"> </w:t>
      </w:r>
      <w:proofErr w:type="spellStart"/>
      <w:r w:rsidRPr="001D6DF6">
        <w:rPr>
          <w:lang w:val="en-US"/>
        </w:rPr>
        <w:t>Ngatahi</w:t>
      </w:r>
      <w:proofErr w:type="spellEnd"/>
      <w:r w:rsidRPr="001D6DF6">
        <w:rPr>
          <w:lang w:val="en-US"/>
        </w:rPr>
        <w:t>, viewed 20 December 2010 &lt;http://learningreps.org.nz&gt;</w:t>
      </w:r>
      <w:r w:rsidR="00934EAE">
        <w:rPr>
          <w:lang w:val="en-US"/>
        </w:rPr>
        <w:t>.</w:t>
      </w:r>
    </w:p>
    <w:p w:rsidR="001D6DF6" w:rsidRPr="001D6DF6" w:rsidRDefault="001D6DF6" w:rsidP="00934EAE">
      <w:pPr>
        <w:pStyle w:val="References"/>
        <w:ind w:right="-1002"/>
        <w:rPr>
          <w:lang w:val="en-US"/>
        </w:rPr>
      </w:pPr>
      <w:r w:rsidRPr="001D6DF6">
        <w:rPr>
          <w:lang w:val="en-US"/>
        </w:rPr>
        <w:t xml:space="preserve">Lewis, P </w:t>
      </w:r>
      <w:r w:rsidR="00D86BA9">
        <w:rPr>
          <w:lang w:val="en-US"/>
        </w:rPr>
        <w:t xml:space="preserve">&amp; </w:t>
      </w:r>
      <w:r w:rsidRPr="001D6DF6">
        <w:rPr>
          <w:lang w:val="en-US"/>
        </w:rPr>
        <w:t xml:space="preserve">Corliss, M 2010, </w:t>
      </w:r>
      <w:proofErr w:type="gramStart"/>
      <w:r w:rsidRPr="00934EAE">
        <w:rPr>
          <w:i/>
          <w:lang w:val="en-US"/>
        </w:rPr>
        <w:t>Where</w:t>
      </w:r>
      <w:proofErr w:type="gramEnd"/>
      <w:r w:rsidRPr="00934EAE">
        <w:rPr>
          <w:i/>
          <w:lang w:val="en-US"/>
        </w:rPr>
        <w:t xml:space="preserve"> </w:t>
      </w:r>
      <w:proofErr w:type="spellStart"/>
      <w:r w:rsidRPr="00934EAE">
        <w:rPr>
          <w:i/>
          <w:lang w:val="en-US"/>
        </w:rPr>
        <w:t>tradies</w:t>
      </w:r>
      <w:proofErr w:type="spellEnd"/>
      <w:r w:rsidRPr="00934EAE">
        <w:rPr>
          <w:i/>
          <w:lang w:val="en-US"/>
        </w:rPr>
        <w:t xml:space="preserve"> work:</w:t>
      </w:r>
      <w:r w:rsidR="00D7074A" w:rsidRPr="00934EAE">
        <w:rPr>
          <w:i/>
          <w:lang w:val="en-US"/>
        </w:rPr>
        <w:t xml:space="preserve"> </w:t>
      </w:r>
      <w:r w:rsidR="00D86BA9" w:rsidRPr="00934EAE">
        <w:rPr>
          <w:i/>
          <w:lang w:val="en-US"/>
        </w:rPr>
        <w:t>a</w:t>
      </w:r>
      <w:r w:rsidRPr="00934EAE">
        <w:rPr>
          <w:i/>
          <w:lang w:val="en-US"/>
        </w:rPr>
        <w:t xml:space="preserve"> regional analysis of the </w:t>
      </w:r>
      <w:proofErr w:type="spellStart"/>
      <w:r w:rsidRPr="00934EAE">
        <w:rPr>
          <w:i/>
          <w:lang w:val="en-US"/>
        </w:rPr>
        <w:t>labour</w:t>
      </w:r>
      <w:proofErr w:type="spellEnd"/>
      <w:r w:rsidRPr="00934EAE">
        <w:rPr>
          <w:i/>
          <w:lang w:val="en-US"/>
        </w:rPr>
        <w:t xml:space="preserve"> market for </w:t>
      </w:r>
      <w:proofErr w:type="spellStart"/>
      <w:r w:rsidRPr="00934EAE">
        <w:rPr>
          <w:i/>
          <w:lang w:val="en-US"/>
        </w:rPr>
        <w:t>tradespeople</w:t>
      </w:r>
      <w:proofErr w:type="spellEnd"/>
      <w:r w:rsidRPr="001D6DF6">
        <w:rPr>
          <w:lang w:val="en-US"/>
        </w:rPr>
        <w:t>, NCVER, Adelaide.</w:t>
      </w:r>
    </w:p>
    <w:p w:rsidR="001D6DF6" w:rsidRPr="001D6DF6" w:rsidRDefault="00D86BA9" w:rsidP="00934EAE">
      <w:pPr>
        <w:pStyle w:val="References"/>
        <w:rPr>
          <w:lang w:val="en-GB"/>
        </w:rPr>
      </w:pPr>
      <w:r>
        <w:t>Long, M &amp;</w:t>
      </w:r>
      <w:r w:rsidR="001D6DF6" w:rsidRPr="001D6DF6">
        <w:t xml:space="preserve"> </w:t>
      </w:r>
      <w:r>
        <w:t>Shah, C 2008,</w:t>
      </w:r>
      <w:r w:rsidR="001D6DF6" w:rsidRPr="001D6DF6">
        <w:t xml:space="preserve"> </w:t>
      </w:r>
      <w:r w:rsidR="001D6DF6" w:rsidRPr="001D6DF6">
        <w:rPr>
          <w:rStyle w:val="Emphasis"/>
          <w:rFonts w:cs="Arial"/>
          <w:color w:val="262F37"/>
          <w:szCs w:val="22"/>
        </w:rPr>
        <w:t>Private returns to vocational education and training qualifications</w:t>
      </w:r>
      <w:r w:rsidR="001D6DF6" w:rsidRPr="001D6DF6">
        <w:rPr>
          <w:rStyle w:val="Emphasis"/>
          <w:color w:val="262F37"/>
          <w:szCs w:val="22"/>
        </w:rPr>
        <w:t xml:space="preserve">, </w:t>
      </w:r>
      <w:r>
        <w:rPr>
          <w:rStyle w:val="Emphasis"/>
          <w:i w:val="0"/>
          <w:color w:val="262F37"/>
          <w:szCs w:val="22"/>
        </w:rPr>
        <w:t>NCVER</w:t>
      </w:r>
      <w:r w:rsidR="001D6DF6" w:rsidRPr="001D6DF6">
        <w:rPr>
          <w:rStyle w:val="Emphasis"/>
          <w:i w:val="0"/>
          <w:color w:val="262F37"/>
          <w:szCs w:val="22"/>
        </w:rPr>
        <w:t>, Adelaide</w:t>
      </w:r>
      <w:r w:rsidR="001D6DF6" w:rsidRPr="001D6DF6">
        <w:rPr>
          <w:rStyle w:val="Emphasis"/>
          <w:color w:val="262F37"/>
          <w:szCs w:val="22"/>
        </w:rPr>
        <w:t xml:space="preserve">. </w:t>
      </w:r>
    </w:p>
    <w:p w:rsidR="006B65A1" w:rsidRDefault="00D86BA9" w:rsidP="00934EAE">
      <w:pPr>
        <w:pStyle w:val="References"/>
      </w:pPr>
      <w:r>
        <w:t xml:space="preserve">OECD (Organisation for Economic Co-operation and Development) </w:t>
      </w:r>
      <w:r w:rsidR="006B65A1">
        <w:t>2006,</w:t>
      </w:r>
      <w:r w:rsidR="006B65A1" w:rsidRPr="001D6DF6">
        <w:t xml:space="preserve"> </w:t>
      </w:r>
      <w:r w:rsidR="006B65A1" w:rsidRPr="00934EAE">
        <w:rPr>
          <w:i/>
        </w:rPr>
        <w:t>Employment outlook 2006</w:t>
      </w:r>
      <w:r w:rsidR="00A12AE0">
        <w:rPr>
          <w:i/>
        </w:rPr>
        <w:t>:</w:t>
      </w:r>
      <w:r w:rsidR="006B65A1" w:rsidRPr="00934EAE">
        <w:rPr>
          <w:i/>
        </w:rPr>
        <w:t xml:space="preserve"> </w:t>
      </w:r>
      <w:r w:rsidR="00A12AE0">
        <w:rPr>
          <w:i/>
        </w:rPr>
        <w:t>b</w:t>
      </w:r>
      <w:r w:rsidR="006B65A1" w:rsidRPr="00934EAE">
        <w:rPr>
          <w:i/>
        </w:rPr>
        <w:t>oosting jobs and incomes</w:t>
      </w:r>
      <w:r w:rsidR="00934EAE">
        <w:t>,</w:t>
      </w:r>
      <w:r w:rsidR="006B65A1" w:rsidRPr="001D6DF6">
        <w:t xml:space="preserve"> OECD, Paris.</w:t>
      </w:r>
    </w:p>
    <w:p w:rsidR="006B65A1" w:rsidRDefault="006B65A1" w:rsidP="00934EAE">
      <w:pPr>
        <w:pStyle w:val="References"/>
      </w:pPr>
      <w:r>
        <w:t>——</w:t>
      </w:r>
      <w:r w:rsidR="00D86BA9">
        <w:t>2010a,</w:t>
      </w:r>
      <w:r w:rsidR="001D6DF6" w:rsidRPr="001D6DF6">
        <w:t xml:space="preserve"> </w:t>
      </w:r>
      <w:hyperlink r:id="rId15" w:history="1">
        <w:r w:rsidR="00D86BA9" w:rsidRPr="00934EAE">
          <w:rPr>
            <w:rStyle w:val="Hyperlink"/>
            <w:i/>
            <w:color w:val="auto"/>
            <w:szCs w:val="22"/>
            <w:u w:val="none"/>
          </w:rPr>
          <w:t>Employment outlook 2010</w:t>
        </w:r>
      </w:hyperlink>
      <w:r w:rsidRPr="00934EAE">
        <w:rPr>
          <w:i/>
        </w:rPr>
        <w:t>:</w:t>
      </w:r>
      <w:r>
        <w:t xml:space="preserve"> </w:t>
      </w:r>
      <w:r w:rsidR="003C7211" w:rsidRPr="00934EAE">
        <w:rPr>
          <w:i/>
        </w:rPr>
        <w:t>m</w:t>
      </w:r>
      <w:r w:rsidR="00D86BA9" w:rsidRPr="00934EAE">
        <w:rPr>
          <w:i/>
        </w:rPr>
        <w:t>oving beyond the jobs crisis</w:t>
      </w:r>
      <w:r>
        <w:t>,</w:t>
      </w:r>
      <w:r w:rsidR="00D86BA9" w:rsidRPr="001D6DF6">
        <w:t xml:space="preserve"> OECD, Paris.</w:t>
      </w:r>
    </w:p>
    <w:p w:rsidR="002F49C3" w:rsidRDefault="006B65A1" w:rsidP="00934EAE">
      <w:pPr>
        <w:pStyle w:val="References"/>
      </w:pPr>
      <w:r>
        <w:t>——</w:t>
      </w:r>
      <w:r w:rsidR="001D6DF6" w:rsidRPr="001D6DF6">
        <w:t>2010</w:t>
      </w:r>
      <w:r>
        <w:t>b</w:t>
      </w:r>
      <w:r w:rsidR="00D86BA9">
        <w:t>,</w:t>
      </w:r>
      <w:r w:rsidR="001D6DF6" w:rsidRPr="001D6DF6">
        <w:t xml:space="preserve"> </w:t>
      </w:r>
      <w:r w:rsidR="00D86BA9">
        <w:t>‘</w:t>
      </w:r>
      <w:r w:rsidR="001D6DF6" w:rsidRPr="001D6DF6">
        <w:t>Local Economic and Employment Development (LEED) Programme</w:t>
      </w:r>
      <w:r w:rsidR="00D86BA9">
        <w:t>’</w:t>
      </w:r>
      <w:r w:rsidR="001D6DF6" w:rsidRPr="001D6DF6">
        <w:t xml:space="preserve">, viewed 20 December 2010 &lt;http://demo.ifoundry.co.uk/oecd&gt;. </w:t>
      </w:r>
    </w:p>
    <w:p w:rsidR="001D6DF6" w:rsidRPr="001D6DF6" w:rsidRDefault="006B65A1" w:rsidP="00934EAE">
      <w:pPr>
        <w:pStyle w:val="References"/>
        <w:rPr>
          <w:bCs/>
        </w:rPr>
      </w:pPr>
      <w:proofErr w:type="spellStart"/>
      <w:r>
        <w:rPr>
          <w:bCs/>
        </w:rPr>
        <w:t>Perrett</w:t>
      </w:r>
      <w:proofErr w:type="spellEnd"/>
      <w:r>
        <w:rPr>
          <w:bCs/>
        </w:rPr>
        <w:t>, R</w:t>
      </w:r>
      <w:r w:rsidR="001D6DF6" w:rsidRPr="001D6DF6">
        <w:rPr>
          <w:bCs/>
        </w:rPr>
        <w:t xml:space="preserve"> </w:t>
      </w:r>
      <w:r>
        <w:rPr>
          <w:bCs/>
        </w:rPr>
        <w:t>&amp;</w:t>
      </w:r>
      <w:r w:rsidR="001D6DF6" w:rsidRPr="001D6DF6">
        <w:rPr>
          <w:bCs/>
        </w:rPr>
        <w:t xml:space="preserve"> </w:t>
      </w:r>
      <w:proofErr w:type="spellStart"/>
      <w:r w:rsidR="001D6DF6" w:rsidRPr="001D6DF6">
        <w:rPr>
          <w:bCs/>
        </w:rPr>
        <w:t>Lucio</w:t>
      </w:r>
      <w:proofErr w:type="spellEnd"/>
      <w:r>
        <w:rPr>
          <w:bCs/>
        </w:rPr>
        <w:t>, M</w:t>
      </w:r>
      <w:r w:rsidR="001D6DF6" w:rsidRPr="001D6DF6">
        <w:rPr>
          <w:bCs/>
        </w:rPr>
        <w:t xml:space="preserve"> 2009, </w:t>
      </w:r>
      <w:r w:rsidR="009105E1">
        <w:rPr>
          <w:bCs/>
        </w:rPr>
        <w:t>‘</w:t>
      </w:r>
      <w:hyperlink r:id="rId16" w:tooltip="Click to view this record" w:history="1">
        <w:r w:rsidR="001D6DF6" w:rsidRPr="001D6DF6">
          <w:rPr>
            <w:rStyle w:val="Hyperlink"/>
            <w:bCs/>
            <w:color w:val="auto"/>
            <w:szCs w:val="22"/>
            <w:u w:val="none"/>
          </w:rPr>
          <w:t>Trade</w:t>
        </w:r>
        <w:r w:rsidRPr="001D6DF6">
          <w:rPr>
            <w:rStyle w:val="Hyperlink"/>
            <w:bCs/>
            <w:color w:val="auto"/>
            <w:szCs w:val="22"/>
            <w:u w:val="none"/>
          </w:rPr>
          <w:t xml:space="preserve"> unions and relations with black and minority-ethnic community groups i</w:t>
        </w:r>
        <w:r w:rsidR="001D6DF6" w:rsidRPr="001D6DF6">
          <w:rPr>
            <w:rStyle w:val="Hyperlink"/>
            <w:bCs/>
            <w:color w:val="auto"/>
            <w:szCs w:val="22"/>
            <w:u w:val="none"/>
          </w:rPr>
          <w:t xml:space="preserve">n the United Kingdom: </w:t>
        </w:r>
        <w:r w:rsidRPr="001D6DF6">
          <w:rPr>
            <w:rStyle w:val="Hyperlink"/>
            <w:bCs/>
            <w:color w:val="auto"/>
            <w:szCs w:val="22"/>
            <w:u w:val="none"/>
          </w:rPr>
          <w:t>the development of new alliance</w:t>
        </w:r>
        <w:r w:rsidR="001D6DF6" w:rsidRPr="001D6DF6">
          <w:rPr>
            <w:rStyle w:val="Hyperlink"/>
            <w:bCs/>
            <w:color w:val="auto"/>
            <w:szCs w:val="22"/>
            <w:u w:val="none"/>
          </w:rPr>
          <w:t>s?</w:t>
        </w:r>
      </w:hyperlink>
      <w:proofErr w:type="gramStart"/>
      <w:r>
        <w:t>’</w:t>
      </w:r>
      <w:r w:rsidR="00934EAE">
        <w:t>,</w:t>
      </w:r>
      <w:r w:rsidR="001D6DF6" w:rsidRPr="001D6DF6">
        <w:rPr>
          <w:bCs/>
        </w:rPr>
        <w:t xml:space="preserve"> </w:t>
      </w:r>
      <w:r w:rsidR="001D6DF6" w:rsidRPr="00934EAE">
        <w:rPr>
          <w:bCs/>
          <w:i/>
        </w:rPr>
        <w:t>Journal of Ethnic and Migration Studies</w:t>
      </w:r>
      <w:r w:rsidR="001D6DF6" w:rsidRPr="001D6DF6">
        <w:rPr>
          <w:bCs/>
        </w:rPr>
        <w:t xml:space="preserve">, </w:t>
      </w:r>
      <w:r>
        <w:rPr>
          <w:bCs/>
        </w:rPr>
        <w:t>vol.</w:t>
      </w:r>
      <w:r w:rsidR="001D6DF6" w:rsidRPr="001D6DF6">
        <w:rPr>
          <w:bCs/>
        </w:rPr>
        <w:t>35</w:t>
      </w:r>
      <w:r>
        <w:rPr>
          <w:bCs/>
        </w:rPr>
        <w:t>, no.8, pp.1295–</w:t>
      </w:r>
      <w:r w:rsidR="001D6DF6" w:rsidRPr="001D6DF6">
        <w:rPr>
          <w:bCs/>
        </w:rPr>
        <w:t>314.</w:t>
      </w:r>
      <w:proofErr w:type="gramEnd"/>
      <w:r w:rsidR="001D6DF6" w:rsidRPr="001D6DF6">
        <w:rPr>
          <w:bCs/>
        </w:rPr>
        <w:t xml:space="preserve"> </w:t>
      </w:r>
    </w:p>
    <w:p w:rsidR="006B65A1" w:rsidRDefault="006B65A1" w:rsidP="00934EAE">
      <w:pPr>
        <w:pStyle w:val="References"/>
      </w:pPr>
      <w:r w:rsidRPr="001D6DF6">
        <w:t xml:space="preserve">Pocock, B 1988, </w:t>
      </w:r>
      <w:proofErr w:type="gramStart"/>
      <w:r w:rsidRPr="00934EAE">
        <w:rPr>
          <w:i/>
        </w:rPr>
        <w:t>Demanding</w:t>
      </w:r>
      <w:proofErr w:type="gramEnd"/>
      <w:r w:rsidRPr="00934EAE">
        <w:rPr>
          <w:i/>
        </w:rPr>
        <w:t xml:space="preserve"> </w:t>
      </w:r>
      <w:r w:rsidR="005926AC" w:rsidRPr="00934EAE">
        <w:rPr>
          <w:i/>
        </w:rPr>
        <w:t xml:space="preserve">skill: women </w:t>
      </w:r>
      <w:r w:rsidRPr="00934EAE">
        <w:rPr>
          <w:i/>
        </w:rPr>
        <w:t>and technical education in Australia</w:t>
      </w:r>
      <w:r w:rsidR="005926AC">
        <w:t>,</w:t>
      </w:r>
      <w:r w:rsidRPr="001D6DF6">
        <w:t xml:space="preserve"> Allen &amp; </w:t>
      </w:r>
      <w:proofErr w:type="spellStart"/>
      <w:r w:rsidRPr="001D6DF6">
        <w:t>Unwin</w:t>
      </w:r>
      <w:proofErr w:type="spellEnd"/>
      <w:r w:rsidRPr="001D6DF6">
        <w:t>, Sydney.</w:t>
      </w:r>
    </w:p>
    <w:p w:rsidR="006B65A1" w:rsidRDefault="005926AC" w:rsidP="00934EAE">
      <w:pPr>
        <w:pStyle w:val="References"/>
      </w:pPr>
      <w:r>
        <w:t>——</w:t>
      </w:r>
      <w:r w:rsidR="006B65A1" w:rsidRPr="001D6DF6">
        <w:t xml:space="preserve">2009, </w:t>
      </w:r>
      <w:r w:rsidR="006B65A1" w:rsidRPr="00934EAE">
        <w:rPr>
          <w:i/>
        </w:rPr>
        <w:t xml:space="preserve">Low-paid workers, changing patterns of work and life, and participation in vocational education and training: </w:t>
      </w:r>
      <w:r w:rsidRPr="00934EAE">
        <w:rPr>
          <w:i/>
        </w:rPr>
        <w:t xml:space="preserve">a </w:t>
      </w:r>
      <w:r w:rsidR="006B65A1" w:rsidRPr="00934EAE">
        <w:rPr>
          <w:i/>
        </w:rPr>
        <w:t>discussion starter</w:t>
      </w:r>
      <w:r w:rsidR="006B65A1" w:rsidRPr="001D6DF6">
        <w:t>, NCVER, Adelaide.</w:t>
      </w:r>
    </w:p>
    <w:p w:rsidR="006B65A1" w:rsidRPr="001D6DF6" w:rsidRDefault="006B65A1" w:rsidP="00934EAE">
      <w:pPr>
        <w:pStyle w:val="References"/>
      </w:pPr>
      <w:r w:rsidRPr="001D6DF6">
        <w:t xml:space="preserve">Pocock, B </w:t>
      </w:r>
      <w:r w:rsidR="005926AC">
        <w:t>&amp;</w:t>
      </w:r>
      <w:r w:rsidRPr="001D6DF6">
        <w:t xml:space="preserve"> Skinner, N 2007</w:t>
      </w:r>
      <w:r w:rsidR="00934EAE">
        <w:t>,</w:t>
      </w:r>
      <w:r w:rsidRPr="001D6DF6">
        <w:t xml:space="preserve"> </w:t>
      </w:r>
      <w:r w:rsidRPr="00934EAE">
        <w:rPr>
          <w:i/>
        </w:rPr>
        <w:t>Work, life and time</w:t>
      </w:r>
      <w:r w:rsidR="005926AC" w:rsidRPr="00934EAE">
        <w:rPr>
          <w:i/>
        </w:rPr>
        <w:t>: the Australian Work and Life I</w:t>
      </w:r>
      <w:r w:rsidRPr="00934EAE">
        <w:rPr>
          <w:i/>
        </w:rPr>
        <w:t>ndex 2007</w:t>
      </w:r>
      <w:r w:rsidRPr="001D6DF6">
        <w:t xml:space="preserve">, Centre for Work + Life, University of South Australia, Adelaide, viewed 20 July 2010, </w:t>
      </w:r>
      <w:r w:rsidR="005926AC">
        <w:t>&lt;</w:t>
      </w:r>
      <w:r w:rsidRPr="001D6DF6">
        <w:t>http://www.unisa.edu.au/</w:t>
      </w:r>
      <w:r w:rsidR="00934EAE">
        <w:t xml:space="preserve"> </w:t>
      </w:r>
      <w:proofErr w:type="spellStart"/>
      <w:r w:rsidRPr="001D6DF6">
        <w:t>hawkeinstit</w:t>
      </w:r>
      <w:r w:rsidR="005926AC">
        <w:t>ute</w:t>
      </w:r>
      <w:proofErr w:type="spellEnd"/>
      <w:r w:rsidR="005926AC">
        <w:t>/</w:t>
      </w:r>
      <w:proofErr w:type="spellStart"/>
      <w:r w:rsidR="005926AC">
        <w:t>cwl</w:t>
      </w:r>
      <w:proofErr w:type="spellEnd"/>
      <w:r w:rsidR="005926AC">
        <w:t>/documents/AWALI2007.pdf&gt;.</w:t>
      </w:r>
    </w:p>
    <w:p w:rsidR="006B65A1" w:rsidRDefault="006B65A1" w:rsidP="00934EAE">
      <w:pPr>
        <w:pStyle w:val="References"/>
      </w:pPr>
      <w:r w:rsidRPr="001D6DF6">
        <w:t>Pocock, B</w:t>
      </w:r>
      <w:r w:rsidR="00934EAE">
        <w:t>,</w:t>
      </w:r>
      <w:r w:rsidRPr="001D6DF6">
        <w:t xml:space="preserve"> Skinner, N </w:t>
      </w:r>
      <w:r w:rsidR="005926AC">
        <w:t>&amp;</w:t>
      </w:r>
      <w:r w:rsidRPr="001D6DF6">
        <w:t xml:space="preserve"> </w:t>
      </w:r>
      <w:proofErr w:type="spellStart"/>
      <w:r w:rsidRPr="001D6DF6">
        <w:t>Ichii</w:t>
      </w:r>
      <w:proofErr w:type="spellEnd"/>
      <w:r w:rsidRPr="001D6DF6">
        <w:t xml:space="preserve">, R 2009, </w:t>
      </w:r>
      <w:r w:rsidR="005926AC" w:rsidRPr="00934EAE">
        <w:rPr>
          <w:i/>
        </w:rPr>
        <w:t>Work, life and f</w:t>
      </w:r>
      <w:r w:rsidRPr="00934EAE">
        <w:rPr>
          <w:i/>
        </w:rPr>
        <w:t>lexibility</w:t>
      </w:r>
      <w:r w:rsidR="003C7211" w:rsidRPr="00934EAE">
        <w:rPr>
          <w:i/>
        </w:rPr>
        <w:t>: the Australian W</w:t>
      </w:r>
      <w:r w:rsidR="005926AC" w:rsidRPr="00934EAE">
        <w:rPr>
          <w:i/>
        </w:rPr>
        <w:t>ork and Life I</w:t>
      </w:r>
      <w:r w:rsidRPr="00934EAE">
        <w:rPr>
          <w:i/>
        </w:rPr>
        <w:t>ndex</w:t>
      </w:r>
      <w:r w:rsidR="005926AC">
        <w:t>,</w:t>
      </w:r>
      <w:r w:rsidRPr="001D6DF6">
        <w:t xml:space="preserve"> Centre for Work + Life, University of South Australia, Adelaide, viewed 20 July 2010, &lt;http://www.unisa.edu.au/</w:t>
      </w:r>
      <w:r w:rsidR="00934EAE">
        <w:t xml:space="preserve"> </w:t>
      </w:r>
      <w:proofErr w:type="spellStart"/>
      <w:r w:rsidRPr="001D6DF6">
        <w:t>hawkeinstitute</w:t>
      </w:r>
      <w:proofErr w:type="spellEnd"/>
      <w:r w:rsidRPr="001D6DF6">
        <w:t>/</w:t>
      </w:r>
      <w:proofErr w:type="spellStart"/>
      <w:r w:rsidRPr="001D6DF6">
        <w:t>cwl</w:t>
      </w:r>
      <w:proofErr w:type="spellEnd"/>
      <w:r w:rsidRPr="001D6DF6">
        <w:t>/documents/AWALI-%2009-full.pdf&gt;.</w:t>
      </w:r>
    </w:p>
    <w:p w:rsidR="001D6DF6" w:rsidRPr="001D6DF6" w:rsidRDefault="001D6DF6" w:rsidP="00934EAE">
      <w:pPr>
        <w:pStyle w:val="References"/>
      </w:pPr>
      <w:r w:rsidRPr="001D6DF6">
        <w:rPr>
          <w:bCs/>
        </w:rPr>
        <w:t>Pocock, B</w:t>
      </w:r>
      <w:r w:rsidR="005926AC">
        <w:rPr>
          <w:bCs/>
        </w:rPr>
        <w:t>,</w:t>
      </w:r>
      <w:r w:rsidRPr="001D6DF6">
        <w:rPr>
          <w:bCs/>
        </w:rPr>
        <w:t xml:space="preserve"> Williams</w:t>
      </w:r>
      <w:r w:rsidR="005926AC">
        <w:rPr>
          <w:bCs/>
        </w:rPr>
        <w:t>, P &amp; Skinner, N 2007,</w:t>
      </w:r>
      <w:r w:rsidRPr="001D6DF6">
        <w:rPr>
          <w:bCs/>
        </w:rPr>
        <w:t xml:space="preserve"> </w:t>
      </w:r>
      <w:r w:rsidRPr="00934EAE">
        <w:rPr>
          <w:bCs/>
          <w:i/>
        </w:rPr>
        <w:t>The Australia</w:t>
      </w:r>
      <w:r w:rsidR="005926AC" w:rsidRPr="00934EAE">
        <w:rPr>
          <w:bCs/>
          <w:i/>
        </w:rPr>
        <w:t>n Work and Life Index (AWALI): c</w:t>
      </w:r>
      <w:r w:rsidRPr="00934EAE">
        <w:rPr>
          <w:bCs/>
          <w:i/>
        </w:rPr>
        <w:t>oncepts, methodology and rationale</w:t>
      </w:r>
      <w:r w:rsidRPr="001D6DF6">
        <w:rPr>
          <w:bCs/>
        </w:rPr>
        <w:t xml:space="preserve">, </w:t>
      </w:r>
      <w:r w:rsidRPr="001D6DF6">
        <w:t>Centre for Work + Life, Universit</w:t>
      </w:r>
      <w:r w:rsidR="005926AC">
        <w:t>y of South Australia, Adelaide.</w:t>
      </w:r>
    </w:p>
    <w:p w:rsidR="005C690B" w:rsidRPr="00163892" w:rsidRDefault="005C690B" w:rsidP="00934EAE">
      <w:pPr>
        <w:pStyle w:val="References"/>
      </w:pPr>
      <w:r w:rsidRPr="005C690B">
        <w:t xml:space="preserve">Pocock, B, Elton, </w:t>
      </w:r>
      <w:r w:rsidR="00163892">
        <w:t xml:space="preserve">J, </w:t>
      </w:r>
      <w:r w:rsidRPr="005C690B">
        <w:t xml:space="preserve">Green, </w:t>
      </w:r>
      <w:r w:rsidR="00163892">
        <w:t xml:space="preserve">D, </w:t>
      </w:r>
      <w:r w:rsidRPr="005C690B">
        <w:t>McMahon</w:t>
      </w:r>
      <w:r w:rsidR="00163892">
        <w:t>, C</w:t>
      </w:r>
      <w:r w:rsidRPr="005C690B">
        <w:t xml:space="preserve"> &amp; Pritchard</w:t>
      </w:r>
      <w:r w:rsidR="00163892">
        <w:t>, S 2011,</w:t>
      </w:r>
      <w:r>
        <w:t xml:space="preserve"> </w:t>
      </w:r>
      <w:r w:rsidRPr="00934EAE">
        <w:rPr>
          <w:rFonts w:cs="Arial"/>
          <w:i/>
        </w:rPr>
        <w:t>Juggling</w:t>
      </w:r>
      <w:r w:rsidR="00163892" w:rsidRPr="00934EAE">
        <w:rPr>
          <w:rFonts w:cs="Arial"/>
          <w:i/>
        </w:rPr>
        <w:t xml:space="preserve"> work, home and learning in low-paid occupations: a</w:t>
      </w:r>
      <w:r w:rsidRPr="00934EAE">
        <w:rPr>
          <w:rFonts w:cs="Arial"/>
          <w:i/>
        </w:rPr>
        <w:t xml:space="preserve"> qualitative study</w:t>
      </w:r>
      <w:r w:rsidR="00163892">
        <w:rPr>
          <w:rFonts w:cs="Arial"/>
        </w:rPr>
        <w:t>, NCVER, Adelaide.</w:t>
      </w:r>
    </w:p>
    <w:p w:rsidR="002F49C3" w:rsidRDefault="001D6DF6" w:rsidP="00934EAE">
      <w:pPr>
        <w:pStyle w:val="References"/>
      </w:pPr>
      <w:r w:rsidRPr="001D6DF6">
        <w:t xml:space="preserve">Rainbird, H 2007, </w:t>
      </w:r>
      <w:r w:rsidR="009105E1">
        <w:t>‘</w:t>
      </w:r>
      <w:r w:rsidRPr="001D6DF6">
        <w:t>Can training remove the glue from the “sticky floor” of low-paid work for women?</w:t>
      </w:r>
      <w:r w:rsidR="009105E1">
        <w:t>’</w:t>
      </w:r>
      <w:r w:rsidRPr="001D6DF6">
        <w:t xml:space="preserve">, </w:t>
      </w:r>
      <w:r w:rsidRPr="00934EAE">
        <w:rPr>
          <w:i/>
        </w:rPr>
        <w:t>Equal Opportunities International</w:t>
      </w:r>
      <w:r w:rsidR="005926AC">
        <w:t>, vol.26, no.6, pp.555–</w:t>
      </w:r>
      <w:r w:rsidRPr="001D6DF6">
        <w:t>72.</w:t>
      </w:r>
    </w:p>
    <w:p w:rsidR="001D6DF6" w:rsidRPr="001D6DF6" w:rsidRDefault="001D6DF6" w:rsidP="00934EAE">
      <w:pPr>
        <w:pStyle w:val="References"/>
      </w:pPr>
      <w:r w:rsidRPr="001D6DF6">
        <w:t xml:space="preserve">Skills Australia 2010, </w:t>
      </w:r>
      <w:r w:rsidRPr="00934EAE">
        <w:rPr>
          <w:i/>
        </w:rPr>
        <w:t xml:space="preserve">Australian workforce futures: </w:t>
      </w:r>
      <w:r w:rsidR="005926AC" w:rsidRPr="00934EAE">
        <w:rPr>
          <w:i/>
        </w:rPr>
        <w:t>a</w:t>
      </w:r>
      <w:r w:rsidRPr="00934EAE">
        <w:rPr>
          <w:i/>
        </w:rPr>
        <w:t xml:space="preserve"> national workforce development strategy</w:t>
      </w:r>
      <w:r w:rsidRPr="001D6DF6">
        <w:t xml:space="preserve">, Skills Australia, Canberra. </w:t>
      </w:r>
    </w:p>
    <w:p w:rsidR="005926AC" w:rsidRDefault="005926AC" w:rsidP="00934EAE">
      <w:pPr>
        <w:pStyle w:val="References"/>
      </w:pPr>
      <w:r w:rsidRPr="001D6DF6">
        <w:t xml:space="preserve">Skinner, N 2009, </w:t>
      </w:r>
      <w:r w:rsidRPr="00934EAE">
        <w:rPr>
          <w:i/>
        </w:rPr>
        <w:t>Work–life</w:t>
      </w:r>
      <w:r w:rsidR="003C7211" w:rsidRPr="00934EAE">
        <w:rPr>
          <w:i/>
        </w:rPr>
        <w:t xml:space="preserve"> i</w:t>
      </w:r>
      <w:r w:rsidRPr="00934EAE">
        <w:rPr>
          <w:i/>
        </w:rPr>
        <w:t>ssues and participation in education and training</w:t>
      </w:r>
      <w:r w:rsidRPr="00934EAE">
        <w:rPr>
          <w:rStyle w:val="style71"/>
          <w:i/>
          <w:szCs w:val="22"/>
          <w:u w:val="none"/>
        </w:rPr>
        <w:t>,</w:t>
      </w:r>
      <w:r w:rsidRPr="001D6DF6">
        <w:t xml:space="preserve"> NCVER, Centre for Work + Life, University of South Australia, Adelaide, accessed 20 July 2010, &lt;http://www.ncver.edu.au/</w:t>
      </w:r>
      <w:r w:rsidR="00934EAE">
        <w:t xml:space="preserve"> </w:t>
      </w:r>
      <w:r w:rsidRPr="001D6DF6">
        <w:t xml:space="preserve">publications/2216.html&gt;. </w:t>
      </w:r>
    </w:p>
    <w:p w:rsidR="002F49C3" w:rsidRDefault="001D6DF6" w:rsidP="00934EAE">
      <w:pPr>
        <w:pStyle w:val="References"/>
      </w:pPr>
      <w:r w:rsidRPr="001D6DF6">
        <w:t xml:space="preserve">Skinner, N </w:t>
      </w:r>
      <w:r w:rsidR="005926AC">
        <w:t xml:space="preserve">&amp; </w:t>
      </w:r>
      <w:r w:rsidRPr="001D6DF6">
        <w:t xml:space="preserve">King, P 2008, </w:t>
      </w:r>
      <w:proofErr w:type="gramStart"/>
      <w:r w:rsidRPr="00934EAE">
        <w:rPr>
          <w:i/>
        </w:rPr>
        <w:t>Investigating</w:t>
      </w:r>
      <w:proofErr w:type="gramEnd"/>
      <w:r w:rsidRPr="00934EAE">
        <w:rPr>
          <w:i/>
        </w:rPr>
        <w:t xml:space="preserve"> the </w:t>
      </w:r>
      <w:r w:rsidR="00B67E65" w:rsidRPr="00934EAE">
        <w:rPr>
          <w:i/>
        </w:rPr>
        <w:t>low-paid</w:t>
      </w:r>
      <w:r w:rsidRPr="00934EAE">
        <w:rPr>
          <w:i/>
        </w:rPr>
        <w:t xml:space="preserve"> workforce: employment characteristics, training and work–life balance</w:t>
      </w:r>
      <w:r w:rsidRPr="001D6DF6">
        <w:t xml:space="preserve">, NCVER, Adelaide, </w:t>
      </w:r>
      <w:r w:rsidR="005926AC">
        <w:t xml:space="preserve">viewed </w:t>
      </w:r>
      <w:r w:rsidRPr="001D6DF6">
        <w:t>20 July 2010, &lt;http://www.unisa.edu.au/hawkeinstitute/cwl/</w:t>
      </w:r>
      <w:r w:rsidR="00934EAE">
        <w:t xml:space="preserve"> </w:t>
      </w:r>
      <w:r w:rsidRPr="001D6DF6">
        <w:t>documents/investigating-low-paid.pdf&gt;.</w:t>
      </w:r>
    </w:p>
    <w:p w:rsidR="002F49C3" w:rsidRDefault="001D6DF6" w:rsidP="00934EAE">
      <w:pPr>
        <w:pStyle w:val="References"/>
      </w:pPr>
      <w:r w:rsidRPr="001D6DF6">
        <w:t xml:space="preserve">Skinner, N </w:t>
      </w:r>
      <w:r w:rsidR="005926AC">
        <w:t>&amp;</w:t>
      </w:r>
      <w:r w:rsidRPr="001D6DF6">
        <w:t xml:space="preserve"> Pocock, B 2008, </w:t>
      </w:r>
      <w:r w:rsidR="005926AC" w:rsidRPr="00934EAE">
        <w:rPr>
          <w:i/>
        </w:rPr>
        <w:t xml:space="preserve">Work, </w:t>
      </w:r>
      <w:proofErr w:type="gramStart"/>
      <w:r w:rsidR="005926AC" w:rsidRPr="00934EAE">
        <w:rPr>
          <w:i/>
        </w:rPr>
        <w:t>life</w:t>
      </w:r>
      <w:proofErr w:type="gramEnd"/>
      <w:r w:rsidR="005926AC" w:rsidRPr="00934EAE">
        <w:rPr>
          <w:i/>
        </w:rPr>
        <w:t xml:space="preserve"> and w</w:t>
      </w:r>
      <w:r w:rsidRPr="00934EAE">
        <w:rPr>
          <w:i/>
        </w:rPr>
        <w:t>orkplace culture: the Australian Work and Life Index 2008</w:t>
      </w:r>
      <w:r w:rsidRPr="001D6DF6">
        <w:t>, Centre for Work + Life, University of South Australia, Adelaide.</w:t>
      </w:r>
    </w:p>
    <w:p w:rsidR="002F49C3" w:rsidRDefault="001D6DF6" w:rsidP="00934EAE">
      <w:pPr>
        <w:pStyle w:val="References"/>
      </w:pPr>
      <w:proofErr w:type="gramStart"/>
      <w:r w:rsidRPr="001D6DF6">
        <w:t xml:space="preserve">Smith, E 2006, </w:t>
      </w:r>
      <w:r w:rsidR="009105E1">
        <w:t>‘</w:t>
      </w:r>
      <w:r w:rsidRPr="001D6DF6">
        <w:t>A woman</w:t>
      </w:r>
      <w:r w:rsidR="009105E1">
        <w:t>’</w:t>
      </w:r>
      <w:r w:rsidRPr="001D6DF6">
        <w:t>s work is never certificated?</w:t>
      </w:r>
      <w:proofErr w:type="gramEnd"/>
      <w:r w:rsidRPr="001D6DF6">
        <w:t xml:space="preserve"> How the implementation of nationally recognised training in workplaces helps women get qualifications</w:t>
      </w:r>
      <w:r w:rsidR="009105E1">
        <w:t>’</w:t>
      </w:r>
      <w:r w:rsidRPr="001D6DF6">
        <w:t xml:space="preserve">, </w:t>
      </w:r>
      <w:r w:rsidRPr="00934EAE">
        <w:rPr>
          <w:i/>
        </w:rPr>
        <w:t>Journal of Vocational Education and Training</w:t>
      </w:r>
      <w:r w:rsidR="005926AC">
        <w:t>, vol.58, no.4, pp.531–</w:t>
      </w:r>
      <w:r w:rsidRPr="001D6DF6">
        <w:t>49.</w:t>
      </w:r>
    </w:p>
    <w:p w:rsidR="001D6DF6" w:rsidRPr="001D6DF6" w:rsidRDefault="005926AC" w:rsidP="00934EAE">
      <w:pPr>
        <w:pStyle w:val="References"/>
      </w:pPr>
      <w:r>
        <w:t>Williams, P</w:t>
      </w:r>
      <w:r w:rsidR="001D6DF6" w:rsidRPr="001D6DF6">
        <w:t>,</w:t>
      </w:r>
      <w:r>
        <w:t xml:space="preserve"> Pocock, B &amp;</w:t>
      </w:r>
      <w:r w:rsidR="00D7074A">
        <w:t xml:space="preserve"> </w:t>
      </w:r>
      <w:r>
        <w:t>Bridge, K 2009,</w:t>
      </w:r>
      <w:r w:rsidR="001D6DF6" w:rsidRPr="001D6DF6">
        <w:t xml:space="preserve"> </w:t>
      </w:r>
      <w:bookmarkStart w:id="165" w:name="linked_up"/>
      <w:r w:rsidR="00E75309" w:rsidRPr="00934EAE">
        <w:rPr>
          <w:rStyle w:val="style2"/>
          <w:i/>
        </w:rPr>
        <w:fldChar w:fldCharType="begin"/>
      </w:r>
      <w:r w:rsidR="001D6DF6" w:rsidRPr="00934EAE">
        <w:rPr>
          <w:rStyle w:val="style2"/>
          <w:i/>
        </w:rPr>
        <w:instrText xml:space="preserve"> HYPERLINK "http://www.unisa.edu.au/hawkeinstitute/cwl/documents/Linked-Up-Lives.pdf" </w:instrText>
      </w:r>
      <w:r w:rsidR="00E75309" w:rsidRPr="00934EAE">
        <w:rPr>
          <w:rStyle w:val="style2"/>
          <w:i/>
        </w:rPr>
        <w:fldChar w:fldCharType="separate"/>
      </w:r>
      <w:proofErr w:type="gramStart"/>
      <w:r w:rsidRPr="00934EAE">
        <w:rPr>
          <w:rStyle w:val="Hyperlink"/>
          <w:i/>
          <w:color w:val="auto"/>
          <w:u w:val="none"/>
        </w:rPr>
        <w:t>Linked</w:t>
      </w:r>
      <w:proofErr w:type="gramEnd"/>
      <w:r w:rsidRPr="00934EAE">
        <w:rPr>
          <w:rStyle w:val="Hyperlink"/>
          <w:i/>
          <w:color w:val="auto"/>
          <w:u w:val="none"/>
        </w:rPr>
        <w:t xml:space="preserve"> up lives:</w:t>
      </w:r>
      <w:r w:rsidR="00E75309" w:rsidRPr="00934EAE">
        <w:rPr>
          <w:rStyle w:val="style2"/>
          <w:i/>
        </w:rPr>
        <w:fldChar w:fldCharType="end"/>
      </w:r>
      <w:r w:rsidRPr="00934EAE">
        <w:rPr>
          <w:rStyle w:val="style3"/>
          <w:i/>
        </w:rPr>
        <w:t xml:space="preserve"> </w:t>
      </w:r>
      <w:hyperlink r:id="rId17" w:history="1">
        <w:r w:rsidRPr="00934EAE">
          <w:rPr>
            <w:rStyle w:val="Hyperlink"/>
            <w:i/>
            <w:color w:val="auto"/>
            <w:u w:val="none"/>
          </w:rPr>
          <w:t>putting together work, home and community in ten Australian suburbs: overview report</w:t>
        </w:r>
      </w:hyperlink>
      <w:bookmarkEnd w:id="165"/>
      <w:r w:rsidRPr="00934EAE">
        <w:rPr>
          <w:rStyle w:val="style3"/>
        </w:rPr>
        <w:t>,</w:t>
      </w:r>
      <w:r w:rsidR="001D6DF6" w:rsidRPr="001D6DF6">
        <w:rPr>
          <w:rStyle w:val="style3"/>
        </w:rPr>
        <w:t xml:space="preserve"> </w:t>
      </w:r>
      <w:r w:rsidR="001D6DF6" w:rsidRPr="001D6DF6">
        <w:t>Centre for Work + Life, University of South Australia, Adelaide.</w:t>
      </w:r>
      <w:r w:rsidR="001D6DF6" w:rsidRPr="001D6DF6">
        <w:rPr>
          <w:rStyle w:val="style3"/>
        </w:rPr>
        <w:t> </w:t>
      </w:r>
    </w:p>
    <w:p w:rsidR="00E87F7A" w:rsidRDefault="005926AC" w:rsidP="00934EAE">
      <w:pPr>
        <w:pStyle w:val="References"/>
        <w:rPr>
          <w:rFonts w:cs="Helvetica"/>
          <w:lang w:val="en-US"/>
        </w:rPr>
      </w:pPr>
      <w:r>
        <w:rPr>
          <w:rFonts w:cs="Helvetica"/>
          <w:lang w:val="en-US"/>
        </w:rPr>
        <w:t>Windsor, K 2006,</w:t>
      </w:r>
      <w:r w:rsidR="001D6DF6" w:rsidRPr="001D6DF6">
        <w:rPr>
          <w:rFonts w:cs="Helvetica"/>
          <w:lang w:val="en-US"/>
        </w:rPr>
        <w:t xml:space="preserve"> </w:t>
      </w:r>
      <w:r w:rsidR="001D6DF6" w:rsidRPr="00934EAE">
        <w:rPr>
          <w:rFonts w:cs="Helvetica"/>
          <w:i/>
          <w:lang w:val="en-US"/>
        </w:rPr>
        <w:t>Ski</w:t>
      </w:r>
      <w:r w:rsidRPr="00934EAE">
        <w:rPr>
          <w:rFonts w:cs="Helvetica"/>
          <w:i/>
          <w:lang w:val="en-US"/>
        </w:rPr>
        <w:t>ll ecosystem national project: m</w:t>
      </w:r>
      <w:r w:rsidR="001D6DF6" w:rsidRPr="00934EAE">
        <w:rPr>
          <w:rFonts w:cs="Helvetica"/>
          <w:i/>
          <w:lang w:val="en-US"/>
        </w:rPr>
        <w:t>id-term evaluation</w:t>
      </w:r>
      <w:r w:rsidR="001D6DF6" w:rsidRPr="001D6DF6">
        <w:rPr>
          <w:rFonts w:cs="Helvetica"/>
          <w:lang w:val="en-US"/>
        </w:rPr>
        <w:t>, NSW Department of Education and Training, Sydney.</w:t>
      </w:r>
    </w:p>
    <w:p w:rsidR="00E87F7A" w:rsidRDefault="00E87F7A" w:rsidP="00F56069">
      <w:pPr>
        <w:pStyle w:val="Heading1"/>
      </w:pPr>
      <w:r>
        <w:rPr>
          <w:rFonts w:cs="Helvetica"/>
          <w:lang w:val="en-US"/>
        </w:rPr>
        <w:br w:type="page"/>
      </w:r>
      <w:r w:rsidR="00F56069">
        <w:rPr>
          <w:rFonts w:cs="Helvetica"/>
          <w:lang w:val="en-US"/>
        </w:rPr>
        <w:lastRenderedPageBreak/>
        <w:br/>
      </w:r>
      <w:r>
        <w:t xml:space="preserve">Other publications in the </w:t>
      </w:r>
      <w:r>
        <w:br/>
        <w:t>NCVER Monograph Series</w:t>
      </w:r>
    </w:p>
    <w:p w:rsidR="00E87F7A" w:rsidRDefault="00F96A56" w:rsidP="00F56069">
      <w:pPr>
        <w:pStyle w:val="text"/>
        <w:spacing w:before="440"/>
        <w:ind w:left="851" w:right="-153" w:hanging="851"/>
      </w:pPr>
      <w:r>
        <w:t>0</w:t>
      </w:r>
      <w:r w:rsidR="00E87F7A" w:rsidRPr="008C37F0">
        <w:t>1/2009</w:t>
      </w:r>
      <w:r w:rsidR="00E87F7A">
        <w:tab/>
      </w:r>
      <w:proofErr w:type="spellStart"/>
      <w:r w:rsidR="00E87F7A">
        <w:t>Leesa</w:t>
      </w:r>
      <w:proofErr w:type="spellEnd"/>
      <w:r w:rsidR="00E87F7A">
        <w:t xml:space="preserve"> </w:t>
      </w:r>
      <w:proofErr w:type="spellStart"/>
      <w:r w:rsidR="00E87F7A">
        <w:t>Wheelahan</w:t>
      </w:r>
      <w:proofErr w:type="spellEnd"/>
      <w:r w:rsidR="00E87F7A">
        <w:t xml:space="preserve">, Gavin </w:t>
      </w:r>
      <w:proofErr w:type="spellStart"/>
      <w:r w:rsidR="00E87F7A">
        <w:t>Moodie</w:t>
      </w:r>
      <w:proofErr w:type="spellEnd"/>
      <w:r w:rsidR="00E87F7A">
        <w:t xml:space="preserve">, Stephen </w:t>
      </w:r>
      <w:proofErr w:type="spellStart"/>
      <w:r w:rsidR="00E87F7A">
        <w:t>Billett</w:t>
      </w:r>
      <w:proofErr w:type="spellEnd"/>
      <w:r w:rsidR="00E87F7A">
        <w:t xml:space="preserve"> and Ann Kelly, </w:t>
      </w:r>
      <w:r w:rsidR="00E87F7A" w:rsidRPr="008C37F0">
        <w:rPr>
          <w:i/>
        </w:rPr>
        <w:t>Higher education in TAFE</w:t>
      </w:r>
    </w:p>
    <w:p w:rsidR="00E87F7A" w:rsidRPr="008C37F0" w:rsidRDefault="00F96A56" w:rsidP="00E87F7A">
      <w:pPr>
        <w:pStyle w:val="text"/>
        <w:ind w:left="851" w:hanging="851"/>
      </w:pPr>
      <w:r>
        <w:t>0</w:t>
      </w:r>
      <w:r w:rsidR="00E87F7A" w:rsidRPr="008C37F0">
        <w:t>2/2009</w:t>
      </w:r>
      <w:r w:rsidR="00E87F7A">
        <w:tab/>
        <w:t xml:space="preserve">Alfred Michael Dockery, </w:t>
      </w:r>
      <w:r w:rsidR="00E87F7A" w:rsidRPr="00E87F7A">
        <w:rPr>
          <w:i/>
        </w:rPr>
        <w:t>Cultural dimensions of Indigenous participation in education and training</w:t>
      </w:r>
    </w:p>
    <w:p w:rsidR="00E87F7A" w:rsidRPr="008C37F0" w:rsidRDefault="00F96A56" w:rsidP="00E87F7A">
      <w:pPr>
        <w:pStyle w:val="text"/>
        <w:ind w:left="851" w:hanging="851"/>
      </w:pPr>
      <w:r>
        <w:t>0</w:t>
      </w:r>
      <w:r w:rsidR="00E87F7A" w:rsidRPr="008C37F0">
        <w:t>3/2009</w:t>
      </w:r>
      <w:r w:rsidR="00E87F7A">
        <w:tab/>
        <w:t xml:space="preserve">Kostas Mavromaras, Seamus </w:t>
      </w:r>
      <w:proofErr w:type="spellStart"/>
      <w:r w:rsidR="00E87F7A">
        <w:t>McGuinness</w:t>
      </w:r>
      <w:proofErr w:type="spellEnd"/>
      <w:r w:rsidR="00E87F7A">
        <w:t xml:space="preserve"> and Yin King </w:t>
      </w:r>
      <w:proofErr w:type="spellStart"/>
      <w:r w:rsidR="00E87F7A">
        <w:t>Fok</w:t>
      </w:r>
      <w:proofErr w:type="spellEnd"/>
      <w:r w:rsidR="00E87F7A">
        <w:t xml:space="preserve">, </w:t>
      </w:r>
      <w:r w:rsidR="00E87F7A" w:rsidRPr="00E87F7A">
        <w:rPr>
          <w:i/>
        </w:rPr>
        <w:t xml:space="preserve">The incidence and wage </w:t>
      </w:r>
      <w:proofErr w:type="gramStart"/>
      <w:r w:rsidR="00E87F7A" w:rsidRPr="00E87F7A">
        <w:rPr>
          <w:i/>
        </w:rPr>
        <w:t>effects</w:t>
      </w:r>
      <w:proofErr w:type="gramEnd"/>
      <w:r w:rsidR="00E87F7A" w:rsidRPr="00E87F7A">
        <w:rPr>
          <w:i/>
        </w:rPr>
        <w:t xml:space="preserve"> of </w:t>
      </w:r>
      <w:proofErr w:type="spellStart"/>
      <w:r w:rsidR="00E87F7A" w:rsidRPr="00E87F7A">
        <w:rPr>
          <w:i/>
        </w:rPr>
        <w:t>overskilling</w:t>
      </w:r>
      <w:proofErr w:type="spellEnd"/>
      <w:r w:rsidR="00E87F7A" w:rsidRPr="00E87F7A">
        <w:rPr>
          <w:i/>
        </w:rPr>
        <w:t xml:space="preserve"> among employed VET graduates</w:t>
      </w:r>
    </w:p>
    <w:p w:rsidR="00E87F7A" w:rsidRPr="008C37F0" w:rsidRDefault="00F96A56" w:rsidP="00E87F7A">
      <w:pPr>
        <w:pStyle w:val="text"/>
        <w:ind w:left="851" w:hanging="851"/>
      </w:pPr>
      <w:r>
        <w:t>0</w:t>
      </w:r>
      <w:r w:rsidR="00E87F7A" w:rsidRPr="008C37F0">
        <w:t>4/2010</w:t>
      </w:r>
      <w:r w:rsidR="00E87F7A">
        <w:tab/>
        <w:t xml:space="preserve">Tom Karmel and Peter Mlotkowski, </w:t>
      </w:r>
      <w:r w:rsidR="00E87F7A" w:rsidRPr="00E87F7A">
        <w:rPr>
          <w:i/>
        </w:rPr>
        <w:t>The impact of wages on the probability of completing an apprenticeship or traineeship</w:t>
      </w:r>
    </w:p>
    <w:p w:rsidR="001D6DF6" w:rsidRPr="001D6DF6" w:rsidRDefault="001D6DF6" w:rsidP="00934EAE">
      <w:pPr>
        <w:pStyle w:val="References"/>
        <w:rPr>
          <w:rFonts w:cs="Helvetica"/>
          <w:lang w:val="en-US"/>
        </w:rPr>
      </w:pPr>
    </w:p>
    <w:sectPr w:rsidR="001D6DF6" w:rsidRPr="001D6DF6" w:rsidSect="00FC090A">
      <w:footerReference w:type="even" r:id="rId18"/>
      <w:footerReference w:type="default" r:id="rId19"/>
      <w:pgSz w:w="11899" w:h="16838" w:code="9"/>
      <w:pgMar w:top="1418" w:right="1985"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592" w:rsidRDefault="005E3592">
      <w:r>
        <w:separator/>
      </w:r>
    </w:p>
  </w:endnote>
  <w:endnote w:type="continuationSeparator" w:id="0">
    <w:p w:rsidR="005E3592" w:rsidRDefault="005E35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Gill Sans">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MyriadMM_400_600_">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592" w:rsidRDefault="005E3592">
    <w:pPr>
      <w:pStyle w:val="Footer"/>
    </w:pPr>
  </w:p>
  <w:p w:rsidR="005E3592" w:rsidRDefault="00E75309" w:rsidP="00FC090A">
    <w:pPr>
      <w:pStyle w:val="Footer"/>
      <w:pBdr>
        <w:top w:val="single" w:sz="4" w:space="1" w:color="auto"/>
      </w:pBdr>
    </w:pPr>
    <w:r>
      <w:rPr>
        <w:rStyle w:val="PageNumber"/>
      </w:rPr>
      <w:fldChar w:fldCharType="begin"/>
    </w:r>
    <w:r w:rsidR="005E3592">
      <w:rPr>
        <w:rStyle w:val="PageNumber"/>
      </w:rPr>
      <w:instrText xml:space="preserve"> PAGE </w:instrText>
    </w:r>
    <w:r>
      <w:rPr>
        <w:rStyle w:val="PageNumber"/>
      </w:rPr>
      <w:fldChar w:fldCharType="separate"/>
    </w:r>
    <w:r w:rsidR="00FE75B8">
      <w:rPr>
        <w:rStyle w:val="PageNumber"/>
        <w:noProof/>
      </w:rPr>
      <w:t>6</w:t>
    </w:r>
    <w:r>
      <w:rPr>
        <w:rStyle w:val="PageNumber"/>
      </w:rPr>
      <w:fldChar w:fldCharType="end"/>
    </w:r>
    <w:r w:rsidR="005E3592">
      <w:rPr>
        <w:rStyle w:val="PageNumber"/>
      </w:rPr>
      <w:tab/>
    </w:r>
    <w:r w:rsidR="00F56069">
      <w:t xml:space="preserve">Work, </w:t>
    </w:r>
    <w:r w:rsidR="005E3592">
      <w:t xml:space="preserve">life and VET participation </w:t>
    </w:r>
    <w:r w:rsidR="00F56069">
      <w:t>amongst</w:t>
    </w:r>
    <w:r w:rsidR="005E3592">
      <w:t xml:space="preserve"> lower-paid workers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592" w:rsidRDefault="005E3592">
    <w:pPr>
      <w:pStyle w:val="Footer"/>
    </w:pPr>
  </w:p>
  <w:p w:rsidR="005E3592" w:rsidRDefault="005E3592">
    <w:pPr>
      <w:pStyle w:val="Footer"/>
      <w:pBdr>
        <w:top w:val="single" w:sz="4" w:space="1" w:color="auto"/>
      </w:pBdr>
    </w:pPr>
    <w:r>
      <w:t>NCVER</w:t>
    </w:r>
    <w:r>
      <w:tab/>
    </w:r>
    <w:r w:rsidR="00E75309">
      <w:rPr>
        <w:rStyle w:val="PageNumber"/>
      </w:rPr>
      <w:fldChar w:fldCharType="begin"/>
    </w:r>
    <w:r>
      <w:rPr>
        <w:rStyle w:val="PageNumber"/>
      </w:rPr>
      <w:instrText xml:space="preserve"> PAGE </w:instrText>
    </w:r>
    <w:r w:rsidR="00E75309">
      <w:rPr>
        <w:rStyle w:val="PageNumber"/>
      </w:rPr>
      <w:fldChar w:fldCharType="separate"/>
    </w:r>
    <w:r w:rsidR="00FE75B8">
      <w:rPr>
        <w:rStyle w:val="PageNumber"/>
        <w:noProof/>
      </w:rPr>
      <w:t>5</w:t>
    </w:r>
    <w:r w:rsidR="00E7530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592" w:rsidRDefault="005E3592">
      <w:r>
        <w:separator/>
      </w:r>
    </w:p>
  </w:footnote>
  <w:footnote w:type="continuationSeparator" w:id="0">
    <w:p w:rsidR="005E3592" w:rsidRDefault="005E3592">
      <w:r>
        <w:continuationSeparator/>
      </w:r>
    </w:p>
  </w:footnote>
  <w:footnote w:id="1">
    <w:p w:rsidR="005E3592" w:rsidRPr="00EB6F5A" w:rsidRDefault="005E3592" w:rsidP="00EB6F5A">
      <w:pPr>
        <w:pStyle w:val="FootnoteText"/>
        <w:rPr>
          <w:szCs w:val="18"/>
        </w:rPr>
      </w:pPr>
      <w:r w:rsidRPr="00EB6F5A">
        <w:rPr>
          <w:rStyle w:val="FootnoteReference"/>
          <w:sz w:val="18"/>
          <w:szCs w:val="18"/>
        </w:rPr>
        <w:footnoteRef/>
      </w:r>
      <w:r w:rsidRPr="00EB6F5A">
        <w:rPr>
          <w:szCs w:val="18"/>
        </w:rPr>
        <w:tab/>
        <w:t xml:space="preserve">Data referred to in this chapter </w:t>
      </w:r>
      <w:r>
        <w:rPr>
          <w:szCs w:val="18"/>
        </w:rPr>
        <w:t>are</w:t>
      </w:r>
      <w:r w:rsidRPr="00EB6F5A">
        <w:rPr>
          <w:szCs w:val="18"/>
        </w:rPr>
        <w:t xml:space="preserve"> available in the report </w:t>
      </w:r>
      <w:proofErr w:type="gramStart"/>
      <w:r w:rsidRPr="00EB6F5A">
        <w:rPr>
          <w:i/>
          <w:szCs w:val="18"/>
        </w:rPr>
        <w:t>Investigating</w:t>
      </w:r>
      <w:proofErr w:type="gramEnd"/>
      <w:r w:rsidRPr="00EB6F5A">
        <w:rPr>
          <w:i/>
          <w:szCs w:val="18"/>
        </w:rPr>
        <w:t xml:space="preserve"> the low-paid workforce: employment characteristics, training and work–life balance</w:t>
      </w:r>
      <w:r w:rsidRPr="00EB6F5A">
        <w:rPr>
          <w:szCs w:val="18"/>
        </w:rPr>
        <w:t xml:space="preserve"> (Skinner &amp; King 2008).</w:t>
      </w:r>
    </w:p>
  </w:footnote>
  <w:footnote w:id="2">
    <w:p w:rsidR="00E343FE" w:rsidRPr="00E343FE" w:rsidRDefault="00E343FE" w:rsidP="00E343FE">
      <w:pPr>
        <w:pStyle w:val="FootnoteText"/>
        <w:rPr>
          <w:szCs w:val="18"/>
        </w:rPr>
      </w:pPr>
      <w:r w:rsidRPr="00E343FE">
        <w:rPr>
          <w:rStyle w:val="FootnoteReference"/>
          <w:sz w:val="18"/>
          <w:szCs w:val="18"/>
        </w:rPr>
        <w:footnoteRef/>
      </w:r>
      <w:r w:rsidRPr="00E343FE">
        <w:rPr>
          <w:szCs w:val="18"/>
        </w:rPr>
        <w:tab/>
        <w:t xml:space="preserve">Data referred to in this chapter </w:t>
      </w:r>
      <w:r w:rsidR="005471B4">
        <w:rPr>
          <w:szCs w:val="18"/>
        </w:rPr>
        <w:t>are</w:t>
      </w:r>
      <w:r w:rsidRPr="00E343FE">
        <w:rPr>
          <w:szCs w:val="18"/>
        </w:rPr>
        <w:t xml:space="preserve"> available in the report </w:t>
      </w:r>
      <w:r w:rsidRPr="00E343FE">
        <w:rPr>
          <w:i/>
          <w:iCs/>
          <w:szCs w:val="18"/>
        </w:rPr>
        <w:t>Work</w:t>
      </w:r>
      <w:r>
        <w:rPr>
          <w:i/>
          <w:iCs/>
          <w:szCs w:val="18"/>
        </w:rPr>
        <w:t>–</w:t>
      </w:r>
      <w:r w:rsidRPr="00E343FE">
        <w:rPr>
          <w:i/>
          <w:iCs/>
          <w:szCs w:val="18"/>
        </w:rPr>
        <w:t xml:space="preserve">life issues and participation in education and training </w:t>
      </w:r>
      <w:r w:rsidR="005471B4">
        <w:rPr>
          <w:i/>
          <w:iCs/>
          <w:szCs w:val="18"/>
        </w:rPr>
        <w:br/>
      </w:r>
      <w:r w:rsidRPr="00E343FE">
        <w:rPr>
          <w:szCs w:val="18"/>
        </w:rPr>
        <w:t>(Skinner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7EA726"/>
    <w:lvl w:ilvl="0">
      <w:start w:val="1"/>
      <w:numFmt w:val="decimal"/>
      <w:lvlText w:val="%1."/>
      <w:lvlJc w:val="left"/>
      <w:pPr>
        <w:tabs>
          <w:tab w:val="num" w:pos="1492"/>
        </w:tabs>
        <w:ind w:left="1492" w:hanging="360"/>
      </w:pPr>
    </w:lvl>
  </w:abstractNum>
  <w:abstractNum w:abstractNumId="1">
    <w:nsid w:val="FFFFFF7D"/>
    <w:multiLevelType w:val="singleLevel"/>
    <w:tmpl w:val="4344FAE6"/>
    <w:lvl w:ilvl="0">
      <w:start w:val="1"/>
      <w:numFmt w:val="decimal"/>
      <w:lvlText w:val="%1."/>
      <w:lvlJc w:val="left"/>
      <w:pPr>
        <w:tabs>
          <w:tab w:val="num" w:pos="1209"/>
        </w:tabs>
        <w:ind w:left="1209" w:hanging="360"/>
      </w:pPr>
    </w:lvl>
  </w:abstractNum>
  <w:abstractNum w:abstractNumId="2">
    <w:nsid w:val="FFFFFF7E"/>
    <w:multiLevelType w:val="singleLevel"/>
    <w:tmpl w:val="9C62E7C0"/>
    <w:lvl w:ilvl="0">
      <w:start w:val="1"/>
      <w:numFmt w:val="decimal"/>
      <w:lvlText w:val="%1."/>
      <w:lvlJc w:val="left"/>
      <w:pPr>
        <w:tabs>
          <w:tab w:val="num" w:pos="926"/>
        </w:tabs>
        <w:ind w:left="926" w:hanging="360"/>
      </w:pPr>
    </w:lvl>
  </w:abstractNum>
  <w:abstractNum w:abstractNumId="3">
    <w:nsid w:val="FFFFFF7F"/>
    <w:multiLevelType w:val="singleLevel"/>
    <w:tmpl w:val="0F849AEA"/>
    <w:lvl w:ilvl="0">
      <w:start w:val="1"/>
      <w:numFmt w:val="decimal"/>
      <w:lvlText w:val="%1."/>
      <w:lvlJc w:val="left"/>
      <w:pPr>
        <w:tabs>
          <w:tab w:val="num" w:pos="643"/>
        </w:tabs>
        <w:ind w:left="643" w:hanging="360"/>
      </w:pPr>
    </w:lvl>
  </w:abstractNum>
  <w:abstractNum w:abstractNumId="4">
    <w:nsid w:val="FFFFFF80"/>
    <w:multiLevelType w:val="singleLevel"/>
    <w:tmpl w:val="CB52AE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D8ED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D6876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7E45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5C42294"/>
    <w:lvl w:ilvl="0">
      <w:start w:val="1"/>
      <w:numFmt w:val="decimal"/>
      <w:lvlText w:val="%1."/>
      <w:lvlJc w:val="left"/>
      <w:pPr>
        <w:tabs>
          <w:tab w:val="num" w:pos="360"/>
        </w:tabs>
        <w:ind w:left="360" w:hanging="360"/>
      </w:pPr>
    </w:lvl>
  </w:abstractNum>
  <w:abstractNum w:abstractNumId="9">
    <w:nsid w:val="FFFFFF89"/>
    <w:multiLevelType w:val="singleLevel"/>
    <w:tmpl w:val="8D4E78B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29D8BFB0"/>
    <w:lvl w:ilvl="0" w:tplc="24BA3DD4">
      <w:start w:val="1"/>
      <w:numFmt w:val="decimal"/>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5F12045"/>
    <w:multiLevelType w:val="hybridMultilevel"/>
    <w:tmpl w:val="382A2CE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06E537AD"/>
    <w:multiLevelType w:val="hybridMultilevel"/>
    <w:tmpl w:val="38FEE82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6FF05DF"/>
    <w:multiLevelType w:val="singleLevel"/>
    <w:tmpl w:val="00000000"/>
    <w:lvl w:ilvl="0">
      <w:numFmt w:val="bullet"/>
      <w:pStyle w:val="NumberedListContinuing"/>
      <w:lvlText w:val=""/>
      <w:lvlJc w:val="left"/>
      <w:pPr>
        <w:tabs>
          <w:tab w:val="num" w:pos="360"/>
        </w:tabs>
        <w:ind w:left="360" w:hanging="360"/>
      </w:pPr>
      <w:rPr>
        <w:rFonts w:ascii="Wingdings" w:hAnsi="Wingdings" w:hint="default"/>
      </w:rPr>
    </w:lvl>
  </w:abstractNum>
  <w:abstractNum w:abstractNumId="14">
    <w:nsid w:val="0E226298"/>
    <w:multiLevelType w:val="hybridMultilevel"/>
    <w:tmpl w:val="3FF88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E494B07"/>
    <w:multiLevelType w:val="hybridMultilevel"/>
    <w:tmpl w:val="01EA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9B556F"/>
    <w:multiLevelType w:val="hybridMultilevel"/>
    <w:tmpl w:val="B8DEA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69E530B"/>
    <w:multiLevelType w:val="multilevel"/>
    <w:tmpl w:val="10E2FA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9">
    <w:nsid w:val="18551837"/>
    <w:multiLevelType w:val="hybridMultilevel"/>
    <w:tmpl w:val="3A7AB50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nsid w:val="1A5F56DF"/>
    <w:multiLevelType w:val="hybridMultilevel"/>
    <w:tmpl w:val="B5BA3758"/>
    <w:lvl w:ilvl="0" w:tplc="74881590">
      <w:start w:val="1"/>
      <w:numFmt w:val="bullet"/>
      <w:pStyle w:val="do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7C2057"/>
    <w:multiLevelType w:val="hybridMultilevel"/>
    <w:tmpl w:val="C6CC0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39273B"/>
    <w:multiLevelType w:val="hybridMultilevel"/>
    <w:tmpl w:val="801C1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9573AA2"/>
    <w:multiLevelType w:val="hybridMultilevel"/>
    <w:tmpl w:val="4CC2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0E3143"/>
    <w:multiLevelType w:val="hybridMultilevel"/>
    <w:tmpl w:val="0C7C7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2EC63C4"/>
    <w:multiLevelType w:val="hybridMultilevel"/>
    <w:tmpl w:val="6C2C61AE"/>
    <w:lvl w:ilvl="0" w:tplc="B8762678">
      <w:start w:val="1"/>
      <w:numFmt w:val="bullet"/>
      <w:pStyle w:val="CWLdotpoints"/>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26">
    <w:nsid w:val="59D7612B"/>
    <w:multiLevelType w:val="hybridMultilevel"/>
    <w:tmpl w:val="F1C8058A"/>
    <w:lvl w:ilvl="0" w:tplc="A3DCD57C">
      <w:numFmt w:val="bullet"/>
      <w:pStyle w:val="Dotpoin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DCE3721"/>
    <w:multiLevelType w:val="hybridMultilevel"/>
    <w:tmpl w:val="353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54044C"/>
    <w:multiLevelType w:val="hybridMultilevel"/>
    <w:tmpl w:val="2C98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283E3A"/>
    <w:multiLevelType w:val="hybridMultilevel"/>
    <w:tmpl w:val="F384D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8"/>
  </w:num>
  <w:num w:numId="3">
    <w:abstractNumId w:val="10"/>
  </w:num>
  <w:num w:numId="4">
    <w:abstractNumId w:val="11"/>
  </w:num>
  <w:num w:numId="5">
    <w:abstractNumId w:val="20"/>
  </w:num>
  <w:num w:numId="6">
    <w:abstractNumId w:val="25"/>
  </w:num>
  <w:num w:numId="7">
    <w:abstractNumId w:val="23"/>
  </w:num>
  <w:num w:numId="8">
    <w:abstractNumId w:val="22"/>
  </w:num>
  <w:num w:numId="9">
    <w:abstractNumId w:val="21"/>
  </w:num>
  <w:num w:numId="10">
    <w:abstractNumId w:val="14"/>
  </w:num>
  <w:num w:numId="11">
    <w:abstractNumId w:val="24"/>
  </w:num>
  <w:num w:numId="12">
    <w:abstractNumId w:val="16"/>
  </w:num>
  <w:num w:numId="13">
    <w:abstractNumId w:val="17"/>
  </w:num>
  <w:num w:numId="14">
    <w:abstractNumId w:val="29"/>
  </w:num>
  <w:num w:numId="15">
    <w:abstractNumId w:val="28"/>
  </w:num>
  <w:num w:numId="16">
    <w:abstractNumId w:val="15"/>
  </w:num>
  <w:num w:numId="17">
    <w:abstractNumId w:val="27"/>
  </w:num>
  <w:num w:numId="18">
    <w:abstractNumId w:val="19"/>
  </w:num>
  <w:num w:numId="19">
    <w:abstractNumId w:val="13"/>
  </w:num>
  <w:num w:numId="20">
    <w:abstractNumId w:val="18"/>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removePersonalInformation/>
  <w:removeDateAndTime/>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1708"/>
  <w:stylePaneSortMethod w:val="0000"/>
  <w:doNotTrackMoves/>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endnote w:id="-1"/>
    <w:endnote w:id="0"/>
  </w:endnotePr>
  <w:compat>
    <w:suppressTopSpacing/>
    <w:suppressSpBfAfterPgBrk/>
  </w:compat>
  <w:rsids>
    <w:rsidRoot w:val="004E478F"/>
    <w:rsid w:val="000002E8"/>
    <w:rsid w:val="00003698"/>
    <w:rsid w:val="00007670"/>
    <w:rsid w:val="0001077B"/>
    <w:rsid w:val="00010DC2"/>
    <w:rsid w:val="00012F40"/>
    <w:rsid w:val="000149C2"/>
    <w:rsid w:val="000152E2"/>
    <w:rsid w:val="00021D80"/>
    <w:rsid w:val="00023BEC"/>
    <w:rsid w:val="0002427B"/>
    <w:rsid w:val="00025A65"/>
    <w:rsid w:val="00025EBF"/>
    <w:rsid w:val="000274ED"/>
    <w:rsid w:val="0003027B"/>
    <w:rsid w:val="00037757"/>
    <w:rsid w:val="00037B44"/>
    <w:rsid w:val="0004026B"/>
    <w:rsid w:val="00040279"/>
    <w:rsid w:val="00042BFA"/>
    <w:rsid w:val="00044738"/>
    <w:rsid w:val="00050157"/>
    <w:rsid w:val="0005148F"/>
    <w:rsid w:val="00054298"/>
    <w:rsid w:val="000544DE"/>
    <w:rsid w:val="00054A50"/>
    <w:rsid w:val="000558C1"/>
    <w:rsid w:val="000562E8"/>
    <w:rsid w:val="000577C7"/>
    <w:rsid w:val="000620D6"/>
    <w:rsid w:val="0006349D"/>
    <w:rsid w:val="00064CAA"/>
    <w:rsid w:val="0007371F"/>
    <w:rsid w:val="00080A30"/>
    <w:rsid w:val="00082E35"/>
    <w:rsid w:val="00090BA1"/>
    <w:rsid w:val="00096C89"/>
    <w:rsid w:val="000A28EC"/>
    <w:rsid w:val="000B04D5"/>
    <w:rsid w:val="000B19F2"/>
    <w:rsid w:val="000B3743"/>
    <w:rsid w:val="000C154D"/>
    <w:rsid w:val="000C4B57"/>
    <w:rsid w:val="000C6A86"/>
    <w:rsid w:val="000C77F7"/>
    <w:rsid w:val="000C7ACB"/>
    <w:rsid w:val="000D138B"/>
    <w:rsid w:val="000D4A12"/>
    <w:rsid w:val="000D72E1"/>
    <w:rsid w:val="000D75EC"/>
    <w:rsid w:val="000D772F"/>
    <w:rsid w:val="000E0F33"/>
    <w:rsid w:val="000E312A"/>
    <w:rsid w:val="000E70A1"/>
    <w:rsid w:val="000E755E"/>
    <w:rsid w:val="000F24E0"/>
    <w:rsid w:val="000F2AA0"/>
    <w:rsid w:val="000F76F9"/>
    <w:rsid w:val="00101BCD"/>
    <w:rsid w:val="001020C4"/>
    <w:rsid w:val="001025C1"/>
    <w:rsid w:val="00105CC9"/>
    <w:rsid w:val="00107E19"/>
    <w:rsid w:val="001153A0"/>
    <w:rsid w:val="001205BD"/>
    <w:rsid w:val="00120C7F"/>
    <w:rsid w:val="001228C2"/>
    <w:rsid w:val="0013565E"/>
    <w:rsid w:val="0014469C"/>
    <w:rsid w:val="0014546C"/>
    <w:rsid w:val="00146D93"/>
    <w:rsid w:val="00150241"/>
    <w:rsid w:val="001509A0"/>
    <w:rsid w:val="00152486"/>
    <w:rsid w:val="00152564"/>
    <w:rsid w:val="00152A66"/>
    <w:rsid w:val="001532C8"/>
    <w:rsid w:val="00153C7D"/>
    <w:rsid w:val="0015534C"/>
    <w:rsid w:val="0015702C"/>
    <w:rsid w:val="001575BE"/>
    <w:rsid w:val="001604EE"/>
    <w:rsid w:val="00162772"/>
    <w:rsid w:val="00163892"/>
    <w:rsid w:val="00164B6D"/>
    <w:rsid w:val="00165F00"/>
    <w:rsid w:val="00172DA4"/>
    <w:rsid w:val="0017317E"/>
    <w:rsid w:val="00175C83"/>
    <w:rsid w:val="00175F34"/>
    <w:rsid w:val="00176C9F"/>
    <w:rsid w:val="00180EAA"/>
    <w:rsid w:val="001811A5"/>
    <w:rsid w:val="0018167C"/>
    <w:rsid w:val="00182081"/>
    <w:rsid w:val="00183384"/>
    <w:rsid w:val="00186E8B"/>
    <w:rsid w:val="00187A5E"/>
    <w:rsid w:val="00191A7A"/>
    <w:rsid w:val="00193228"/>
    <w:rsid w:val="001935D1"/>
    <w:rsid w:val="001944B4"/>
    <w:rsid w:val="00194617"/>
    <w:rsid w:val="001A42AD"/>
    <w:rsid w:val="001B197C"/>
    <w:rsid w:val="001B438B"/>
    <w:rsid w:val="001B4C3F"/>
    <w:rsid w:val="001B4C8B"/>
    <w:rsid w:val="001B4FB9"/>
    <w:rsid w:val="001B5790"/>
    <w:rsid w:val="001B6994"/>
    <w:rsid w:val="001D0424"/>
    <w:rsid w:val="001D2062"/>
    <w:rsid w:val="001D6DF6"/>
    <w:rsid w:val="001E17E4"/>
    <w:rsid w:val="001E3B17"/>
    <w:rsid w:val="001E4E94"/>
    <w:rsid w:val="001E5893"/>
    <w:rsid w:val="001E77C1"/>
    <w:rsid w:val="001F36A0"/>
    <w:rsid w:val="001F4E73"/>
    <w:rsid w:val="001F69E8"/>
    <w:rsid w:val="0020085E"/>
    <w:rsid w:val="00207E44"/>
    <w:rsid w:val="00213AD5"/>
    <w:rsid w:val="00214BC4"/>
    <w:rsid w:val="00220522"/>
    <w:rsid w:val="00220D48"/>
    <w:rsid w:val="00222818"/>
    <w:rsid w:val="00224B0F"/>
    <w:rsid w:val="00224FB8"/>
    <w:rsid w:val="00226953"/>
    <w:rsid w:val="002423E9"/>
    <w:rsid w:val="002460A2"/>
    <w:rsid w:val="00251847"/>
    <w:rsid w:val="002556E4"/>
    <w:rsid w:val="00260D61"/>
    <w:rsid w:val="002658C0"/>
    <w:rsid w:val="0027028A"/>
    <w:rsid w:val="00272B60"/>
    <w:rsid w:val="0028052F"/>
    <w:rsid w:val="0028125E"/>
    <w:rsid w:val="002825AA"/>
    <w:rsid w:val="00283708"/>
    <w:rsid w:val="00283AB1"/>
    <w:rsid w:val="00283E52"/>
    <w:rsid w:val="0028769E"/>
    <w:rsid w:val="00287C54"/>
    <w:rsid w:val="002905A2"/>
    <w:rsid w:val="00291439"/>
    <w:rsid w:val="002956B0"/>
    <w:rsid w:val="00297142"/>
    <w:rsid w:val="002A03B7"/>
    <w:rsid w:val="002A6A82"/>
    <w:rsid w:val="002B1A38"/>
    <w:rsid w:val="002B3D76"/>
    <w:rsid w:val="002B483A"/>
    <w:rsid w:val="002B5DA6"/>
    <w:rsid w:val="002B7C17"/>
    <w:rsid w:val="002C01F9"/>
    <w:rsid w:val="002C1142"/>
    <w:rsid w:val="002C4CAC"/>
    <w:rsid w:val="002D0990"/>
    <w:rsid w:val="002D2E71"/>
    <w:rsid w:val="002D4BB2"/>
    <w:rsid w:val="002D6704"/>
    <w:rsid w:val="002E1373"/>
    <w:rsid w:val="002E2DD1"/>
    <w:rsid w:val="002E32AD"/>
    <w:rsid w:val="002E6943"/>
    <w:rsid w:val="002F0BC8"/>
    <w:rsid w:val="002F0BFD"/>
    <w:rsid w:val="002F0DFB"/>
    <w:rsid w:val="002F1E16"/>
    <w:rsid w:val="002F2F2B"/>
    <w:rsid w:val="002F49C3"/>
    <w:rsid w:val="00302F00"/>
    <w:rsid w:val="003049FC"/>
    <w:rsid w:val="00306A39"/>
    <w:rsid w:val="00310F23"/>
    <w:rsid w:val="00313763"/>
    <w:rsid w:val="003171A3"/>
    <w:rsid w:val="00320EDB"/>
    <w:rsid w:val="0032213B"/>
    <w:rsid w:val="00322F43"/>
    <w:rsid w:val="00324AC6"/>
    <w:rsid w:val="003261A0"/>
    <w:rsid w:val="00326A9A"/>
    <w:rsid w:val="00327222"/>
    <w:rsid w:val="00327D35"/>
    <w:rsid w:val="00330732"/>
    <w:rsid w:val="003317AA"/>
    <w:rsid w:val="003321E3"/>
    <w:rsid w:val="00333799"/>
    <w:rsid w:val="00334E64"/>
    <w:rsid w:val="0034099E"/>
    <w:rsid w:val="00344E01"/>
    <w:rsid w:val="00346B08"/>
    <w:rsid w:val="00347193"/>
    <w:rsid w:val="003501D8"/>
    <w:rsid w:val="003502AF"/>
    <w:rsid w:val="003507DD"/>
    <w:rsid w:val="003510EC"/>
    <w:rsid w:val="003527C8"/>
    <w:rsid w:val="00354BD2"/>
    <w:rsid w:val="00357301"/>
    <w:rsid w:val="00363AC8"/>
    <w:rsid w:val="003645B7"/>
    <w:rsid w:val="00365348"/>
    <w:rsid w:val="00365FA8"/>
    <w:rsid w:val="003679AF"/>
    <w:rsid w:val="00371AEB"/>
    <w:rsid w:val="00374D53"/>
    <w:rsid w:val="003830B6"/>
    <w:rsid w:val="00386925"/>
    <w:rsid w:val="00386DB7"/>
    <w:rsid w:val="00387120"/>
    <w:rsid w:val="00391854"/>
    <w:rsid w:val="00395530"/>
    <w:rsid w:val="00395E43"/>
    <w:rsid w:val="003961B7"/>
    <w:rsid w:val="003A1A4F"/>
    <w:rsid w:val="003B033D"/>
    <w:rsid w:val="003B6CB6"/>
    <w:rsid w:val="003B70EC"/>
    <w:rsid w:val="003B76B5"/>
    <w:rsid w:val="003C2405"/>
    <w:rsid w:val="003C535F"/>
    <w:rsid w:val="003C6611"/>
    <w:rsid w:val="003C7123"/>
    <w:rsid w:val="003C7211"/>
    <w:rsid w:val="003D1493"/>
    <w:rsid w:val="003D7D62"/>
    <w:rsid w:val="003E034F"/>
    <w:rsid w:val="003E356A"/>
    <w:rsid w:val="003E3FAD"/>
    <w:rsid w:val="003E7202"/>
    <w:rsid w:val="003F59F9"/>
    <w:rsid w:val="003F7C4B"/>
    <w:rsid w:val="00400A83"/>
    <w:rsid w:val="00400A9C"/>
    <w:rsid w:val="00403E05"/>
    <w:rsid w:val="0041000B"/>
    <w:rsid w:val="004115F4"/>
    <w:rsid w:val="004146A7"/>
    <w:rsid w:val="0041746D"/>
    <w:rsid w:val="004201A7"/>
    <w:rsid w:val="0042223D"/>
    <w:rsid w:val="00426E9B"/>
    <w:rsid w:val="00433D4C"/>
    <w:rsid w:val="00434645"/>
    <w:rsid w:val="00435DA8"/>
    <w:rsid w:val="00440619"/>
    <w:rsid w:val="00440AB4"/>
    <w:rsid w:val="0044330D"/>
    <w:rsid w:val="00445CB4"/>
    <w:rsid w:val="004557D9"/>
    <w:rsid w:val="00456500"/>
    <w:rsid w:val="00456924"/>
    <w:rsid w:val="00456BB3"/>
    <w:rsid w:val="00461317"/>
    <w:rsid w:val="00472BC3"/>
    <w:rsid w:val="0048059A"/>
    <w:rsid w:val="00481ABF"/>
    <w:rsid w:val="004843C4"/>
    <w:rsid w:val="0048662B"/>
    <w:rsid w:val="004936BA"/>
    <w:rsid w:val="004949B6"/>
    <w:rsid w:val="004A2DFD"/>
    <w:rsid w:val="004A34BF"/>
    <w:rsid w:val="004A5A36"/>
    <w:rsid w:val="004A68A5"/>
    <w:rsid w:val="004B1BC2"/>
    <w:rsid w:val="004B1EA6"/>
    <w:rsid w:val="004B6013"/>
    <w:rsid w:val="004B64C1"/>
    <w:rsid w:val="004C17E4"/>
    <w:rsid w:val="004C3B64"/>
    <w:rsid w:val="004C6ED4"/>
    <w:rsid w:val="004C6FA5"/>
    <w:rsid w:val="004C7A3A"/>
    <w:rsid w:val="004D2D0A"/>
    <w:rsid w:val="004D566D"/>
    <w:rsid w:val="004D6853"/>
    <w:rsid w:val="004D7F0B"/>
    <w:rsid w:val="004E1DB4"/>
    <w:rsid w:val="004E258F"/>
    <w:rsid w:val="004E3C9A"/>
    <w:rsid w:val="004E478F"/>
    <w:rsid w:val="004E4C23"/>
    <w:rsid w:val="004E5891"/>
    <w:rsid w:val="004E59A1"/>
    <w:rsid w:val="004E59B9"/>
    <w:rsid w:val="004E67BD"/>
    <w:rsid w:val="004E703F"/>
    <w:rsid w:val="004F2D6F"/>
    <w:rsid w:val="004F6B28"/>
    <w:rsid w:val="00500F2E"/>
    <w:rsid w:val="00501E4A"/>
    <w:rsid w:val="00503081"/>
    <w:rsid w:val="00504718"/>
    <w:rsid w:val="005057BB"/>
    <w:rsid w:val="00505ABC"/>
    <w:rsid w:val="00506F79"/>
    <w:rsid w:val="00507BBF"/>
    <w:rsid w:val="00507E0B"/>
    <w:rsid w:val="005132D1"/>
    <w:rsid w:val="00516BB6"/>
    <w:rsid w:val="0052170E"/>
    <w:rsid w:val="00523B50"/>
    <w:rsid w:val="00527A5A"/>
    <w:rsid w:val="00530A19"/>
    <w:rsid w:val="00536469"/>
    <w:rsid w:val="00540769"/>
    <w:rsid w:val="00541D6F"/>
    <w:rsid w:val="005471B4"/>
    <w:rsid w:val="00557D90"/>
    <w:rsid w:val="00561AA4"/>
    <w:rsid w:val="0056542C"/>
    <w:rsid w:val="005708EB"/>
    <w:rsid w:val="00574676"/>
    <w:rsid w:val="005762DF"/>
    <w:rsid w:val="00576745"/>
    <w:rsid w:val="005820A8"/>
    <w:rsid w:val="005926AC"/>
    <w:rsid w:val="00593559"/>
    <w:rsid w:val="0059420A"/>
    <w:rsid w:val="00595A7A"/>
    <w:rsid w:val="00596344"/>
    <w:rsid w:val="005A03F1"/>
    <w:rsid w:val="005A1C60"/>
    <w:rsid w:val="005A2926"/>
    <w:rsid w:val="005B05F5"/>
    <w:rsid w:val="005B1558"/>
    <w:rsid w:val="005B3105"/>
    <w:rsid w:val="005B38C8"/>
    <w:rsid w:val="005B5F97"/>
    <w:rsid w:val="005B7316"/>
    <w:rsid w:val="005B75C5"/>
    <w:rsid w:val="005B7756"/>
    <w:rsid w:val="005C3A04"/>
    <w:rsid w:val="005C5115"/>
    <w:rsid w:val="005C690B"/>
    <w:rsid w:val="005C76A3"/>
    <w:rsid w:val="005D2085"/>
    <w:rsid w:val="005D3CD7"/>
    <w:rsid w:val="005D498A"/>
    <w:rsid w:val="005D4A60"/>
    <w:rsid w:val="005E0FD5"/>
    <w:rsid w:val="005E3564"/>
    <w:rsid w:val="005E3592"/>
    <w:rsid w:val="005E6F69"/>
    <w:rsid w:val="005E7223"/>
    <w:rsid w:val="005F0EB7"/>
    <w:rsid w:val="005F3DE6"/>
    <w:rsid w:val="005F44B6"/>
    <w:rsid w:val="005F79D5"/>
    <w:rsid w:val="00602540"/>
    <w:rsid w:val="0060260D"/>
    <w:rsid w:val="006041EB"/>
    <w:rsid w:val="00604673"/>
    <w:rsid w:val="006069FD"/>
    <w:rsid w:val="00610C88"/>
    <w:rsid w:val="00612D4F"/>
    <w:rsid w:val="006141B3"/>
    <w:rsid w:val="006143B6"/>
    <w:rsid w:val="00616C62"/>
    <w:rsid w:val="00617D96"/>
    <w:rsid w:val="00617EB9"/>
    <w:rsid w:val="0062023A"/>
    <w:rsid w:val="00622429"/>
    <w:rsid w:val="00624324"/>
    <w:rsid w:val="006266FB"/>
    <w:rsid w:val="006276F0"/>
    <w:rsid w:val="0063155B"/>
    <w:rsid w:val="006321D8"/>
    <w:rsid w:val="006339E4"/>
    <w:rsid w:val="00633D54"/>
    <w:rsid w:val="00635871"/>
    <w:rsid w:val="006377D3"/>
    <w:rsid w:val="00637B56"/>
    <w:rsid w:val="006403E7"/>
    <w:rsid w:val="00646A0E"/>
    <w:rsid w:val="00646B72"/>
    <w:rsid w:val="006505D2"/>
    <w:rsid w:val="00650742"/>
    <w:rsid w:val="00652FB6"/>
    <w:rsid w:val="00655E8C"/>
    <w:rsid w:val="00656E81"/>
    <w:rsid w:val="00665B13"/>
    <w:rsid w:val="00666683"/>
    <w:rsid w:val="00667703"/>
    <w:rsid w:val="0067017E"/>
    <w:rsid w:val="00671A6B"/>
    <w:rsid w:val="006722E1"/>
    <w:rsid w:val="00673D2F"/>
    <w:rsid w:val="00675BAF"/>
    <w:rsid w:val="006778D8"/>
    <w:rsid w:val="006825C5"/>
    <w:rsid w:val="00683E78"/>
    <w:rsid w:val="00684ACA"/>
    <w:rsid w:val="006856D1"/>
    <w:rsid w:val="00686E64"/>
    <w:rsid w:val="006935F8"/>
    <w:rsid w:val="00694AD9"/>
    <w:rsid w:val="00695DC8"/>
    <w:rsid w:val="00696D59"/>
    <w:rsid w:val="00697BB7"/>
    <w:rsid w:val="006A10F3"/>
    <w:rsid w:val="006A286D"/>
    <w:rsid w:val="006A2DD0"/>
    <w:rsid w:val="006A3D9B"/>
    <w:rsid w:val="006B18F9"/>
    <w:rsid w:val="006B3157"/>
    <w:rsid w:val="006B5D7D"/>
    <w:rsid w:val="006B5D9A"/>
    <w:rsid w:val="006B65A1"/>
    <w:rsid w:val="006B7291"/>
    <w:rsid w:val="006C2586"/>
    <w:rsid w:val="006C6B4D"/>
    <w:rsid w:val="006C7068"/>
    <w:rsid w:val="006D1474"/>
    <w:rsid w:val="006D5D02"/>
    <w:rsid w:val="006D6248"/>
    <w:rsid w:val="006D6E34"/>
    <w:rsid w:val="006D7219"/>
    <w:rsid w:val="006E2AE5"/>
    <w:rsid w:val="006E2E47"/>
    <w:rsid w:val="006E3588"/>
    <w:rsid w:val="006E58C6"/>
    <w:rsid w:val="006E5B72"/>
    <w:rsid w:val="006E5DFD"/>
    <w:rsid w:val="006E60FD"/>
    <w:rsid w:val="006E6C3F"/>
    <w:rsid w:val="006F0297"/>
    <w:rsid w:val="006F2ABA"/>
    <w:rsid w:val="006F3331"/>
    <w:rsid w:val="006F3590"/>
    <w:rsid w:val="006F4C6F"/>
    <w:rsid w:val="00703068"/>
    <w:rsid w:val="00703450"/>
    <w:rsid w:val="00705423"/>
    <w:rsid w:val="00706D60"/>
    <w:rsid w:val="007106F3"/>
    <w:rsid w:val="00710842"/>
    <w:rsid w:val="00710CDF"/>
    <w:rsid w:val="00711308"/>
    <w:rsid w:val="00711978"/>
    <w:rsid w:val="00711C03"/>
    <w:rsid w:val="0071246A"/>
    <w:rsid w:val="00713784"/>
    <w:rsid w:val="00713875"/>
    <w:rsid w:val="00713E1F"/>
    <w:rsid w:val="00714EB6"/>
    <w:rsid w:val="007178C3"/>
    <w:rsid w:val="0072478B"/>
    <w:rsid w:val="00725572"/>
    <w:rsid w:val="00735BF7"/>
    <w:rsid w:val="007361E6"/>
    <w:rsid w:val="00737833"/>
    <w:rsid w:val="0074059A"/>
    <w:rsid w:val="00746FA7"/>
    <w:rsid w:val="00747EC1"/>
    <w:rsid w:val="0075011D"/>
    <w:rsid w:val="00755C78"/>
    <w:rsid w:val="00762D8F"/>
    <w:rsid w:val="00764110"/>
    <w:rsid w:val="00767489"/>
    <w:rsid w:val="00767728"/>
    <w:rsid w:val="0077512E"/>
    <w:rsid w:val="0077679A"/>
    <w:rsid w:val="0078440B"/>
    <w:rsid w:val="00790F32"/>
    <w:rsid w:val="0079261D"/>
    <w:rsid w:val="0079384B"/>
    <w:rsid w:val="00797071"/>
    <w:rsid w:val="007973F8"/>
    <w:rsid w:val="00797B15"/>
    <w:rsid w:val="007A0AB9"/>
    <w:rsid w:val="007A1002"/>
    <w:rsid w:val="007B4546"/>
    <w:rsid w:val="007B45AD"/>
    <w:rsid w:val="007B66BF"/>
    <w:rsid w:val="007C0629"/>
    <w:rsid w:val="007C0D2C"/>
    <w:rsid w:val="007C1A17"/>
    <w:rsid w:val="007C1CAB"/>
    <w:rsid w:val="007C3CA3"/>
    <w:rsid w:val="007C5205"/>
    <w:rsid w:val="007C524D"/>
    <w:rsid w:val="007C5334"/>
    <w:rsid w:val="007D2E5C"/>
    <w:rsid w:val="007D7C07"/>
    <w:rsid w:val="007E40FC"/>
    <w:rsid w:val="007E72F5"/>
    <w:rsid w:val="007F6278"/>
    <w:rsid w:val="007F679D"/>
    <w:rsid w:val="00800123"/>
    <w:rsid w:val="008040EF"/>
    <w:rsid w:val="00805D24"/>
    <w:rsid w:val="00806323"/>
    <w:rsid w:val="0081089E"/>
    <w:rsid w:val="008114DD"/>
    <w:rsid w:val="008205B1"/>
    <w:rsid w:val="00820641"/>
    <w:rsid w:val="00821336"/>
    <w:rsid w:val="00823644"/>
    <w:rsid w:val="008246F7"/>
    <w:rsid w:val="008250DE"/>
    <w:rsid w:val="0083390E"/>
    <w:rsid w:val="00833922"/>
    <w:rsid w:val="00833BF2"/>
    <w:rsid w:val="0083492A"/>
    <w:rsid w:val="00835CF4"/>
    <w:rsid w:val="00835D1E"/>
    <w:rsid w:val="00837947"/>
    <w:rsid w:val="00843EA1"/>
    <w:rsid w:val="00845D0C"/>
    <w:rsid w:val="008473F4"/>
    <w:rsid w:val="0085109C"/>
    <w:rsid w:val="00853F33"/>
    <w:rsid w:val="008565F1"/>
    <w:rsid w:val="00856742"/>
    <w:rsid w:val="00860F8D"/>
    <w:rsid w:val="00866326"/>
    <w:rsid w:val="00866431"/>
    <w:rsid w:val="008676C2"/>
    <w:rsid w:val="00873059"/>
    <w:rsid w:val="00874F9B"/>
    <w:rsid w:val="00880C49"/>
    <w:rsid w:val="00883DD1"/>
    <w:rsid w:val="008843FC"/>
    <w:rsid w:val="00887392"/>
    <w:rsid w:val="00887820"/>
    <w:rsid w:val="00891211"/>
    <w:rsid w:val="008A1399"/>
    <w:rsid w:val="008A5A22"/>
    <w:rsid w:val="008B0269"/>
    <w:rsid w:val="008B3E69"/>
    <w:rsid w:val="008C0F17"/>
    <w:rsid w:val="008C555B"/>
    <w:rsid w:val="008C696C"/>
    <w:rsid w:val="008C6E3D"/>
    <w:rsid w:val="008D043D"/>
    <w:rsid w:val="008D0ADE"/>
    <w:rsid w:val="008D1C7F"/>
    <w:rsid w:val="008D1DF0"/>
    <w:rsid w:val="008D3D34"/>
    <w:rsid w:val="008D3EE6"/>
    <w:rsid w:val="008D7E62"/>
    <w:rsid w:val="008E01AC"/>
    <w:rsid w:val="008E4058"/>
    <w:rsid w:val="008E40CE"/>
    <w:rsid w:val="008E4EAD"/>
    <w:rsid w:val="008E63BD"/>
    <w:rsid w:val="009005CA"/>
    <w:rsid w:val="0090391F"/>
    <w:rsid w:val="009045DA"/>
    <w:rsid w:val="00904A8A"/>
    <w:rsid w:val="009062E7"/>
    <w:rsid w:val="00907A05"/>
    <w:rsid w:val="00907D8B"/>
    <w:rsid w:val="009105E1"/>
    <w:rsid w:val="00911875"/>
    <w:rsid w:val="0091567D"/>
    <w:rsid w:val="00916A6C"/>
    <w:rsid w:val="00920EBC"/>
    <w:rsid w:val="00921815"/>
    <w:rsid w:val="0092628D"/>
    <w:rsid w:val="009325F6"/>
    <w:rsid w:val="00933C97"/>
    <w:rsid w:val="00934023"/>
    <w:rsid w:val="00934EAE"/>
    <w:rsid w:val="009357A4"/>
    <w:rsid w:val="0093635B"/>
    <w:rsid w:val="00936D16"/>
    <w:rsid w:val="0093774B"/>
    <w:rsid w:val="0094312D"/>
    <w:rsid w:val="00944668"/>
    <w:rsid w:val="00944FFB"/>
    <w:rsid w:val="00947C33"/>
    <w:rsid w:val="00950E2B"/>
    <w:rsid w:val="00954DF1"/>
    <w:rsid w:val="009566D2"/>
    <w:rsid w:val="009576D7"/>
    <w:rsid w:val="00957C96"/>
    <w:rsid w:val="00960371"/>
    <w:rsid w:val="00961C7D"/>
    <w:rsid w:val="00961D7A"/>
    <w:rsid w:val="00962BD2"/>
    <w:rsid w:val="00964A0A"/>
    <w:rsid w:val="00967F53"/>
    <w:rsid w:val="00972886"/>
    <w:rsid w:val="00976AFA"/>
    <w:rsid w:val="00981C71"/>
    <w:rsid w:val="009842DF"/>
    <w:rsid w:val="00986098"/>
    <w:rsid w:val="0099086E"/>
    <w:rsid w:val="00994FBE"/>
    <w:rsid w:val="00995EAA"/>
    <w:rsid w:val="009A0E8A"/>
    <w:rsid w:val="009A2958"/>
    <w:rsid w:val="009A55EB"/>
    <w:rsid w:val="009A574B"/>
    <w:rsid w:val="009A691A"/>
    <w:rsid w:val="009A6BC5"/>
    <w:rsid w:val="009B088B"/>
    <w:rsid w:val="009B2F8D"/>
    <w:rsid w:val="009B3D02"/>
    <w:rsid w:val="009B5C17"/>
    <w:rsid w:val="009B5FCF"/>
    <w:rsid w:val="009C1A8A"/>
    <w:rsid w:val="009C28AA"/>
    <w:rsid w:val="009C3C46"/>
    <w:rsid w:val="009C42CB"/>
    <w:rsid w:val="009C44BE"/>
    <w:rsid w:val="009C5A30"/>
    <w:rsid w:val="009C5EE6"/>
    <w:rsid w:val="009C61D6"/>
    <w:rsid w:val="009D011C"/>
    <w:rsid w:val="009D238E"/>
    <w:rsid w:val="009D358F"/>
    <w:rsid w:val="009D36B0"/>
    <w:rsid w:val="009E0764"/>
    <w:rsid w:val="009E0C94"/>
    <w:rsid w:val="009E3BB4"/>
    <w:rsid w:val="009E49CC"/>
    <w:rsid w:val="009E5CFE"/>
    <w:rsid w:val="009E69AB"/>
    <w:rsid w:val="009F5BAA"/>
    <w:rsid w:val="009F7A0F"/>
    <w:rsid w:val="00A02CC8"/>
    <w:rsid w:val="00A05BF1"/>
    <w:rsid w:val="00A12AE0"/>
    <w:rsid w:val="00A13C1B"/>
    <w:rsid w:val="00A14A44"/>
    <w:rsid w:val="00A15EF4"/>
    <w:rsid w:val="00A16E2F"/>
    <w:rsid w:val="00A206A8"/>
    <w:rsid w:val="00A20FC5"/>
    <w:rsid w:val="00A21743"/>
    <w:rsid w:val="00A2531F"/>
    <w:rsid w:val="00A25366"/>
    <w:rsid w:val="00A263F0"/>
    <w:rsid w:val="00A26A57"/>
    <w:rsid w:val="00A26A8D"/>
    <w:rsid w:val="00A27D9F"/>
    <w:rsid w:val="00A316F8"/>
    <w:rsid w:val="00A31A58"/>
    <w:rsid w:val="00A31B5A"/>
    <w:rsid w:val="00A35B87"/>
    <w:rsid w:val="00A36BED"/>
    <w:rsid w:val="00A37277"/>
    <w:rsid w:val="00A37553"/>
    <w:rsid w:val="00A418B5"/>
    <w:rsid w:val="00A41EC6"/>
    <w:rsid w:val="00A41FE0"/>
    <w:rsid w:val="00A44297"/>
    <w:rsid w:val="00A44BCF"/>
    <w:rsid w:val="00A47FA3"/>
    <w:rsid w:val="00A51558"/>
    <w:rsid w:val="00A56A08"/>
    <w:rsid w:val="00A62668"/>
    <w:rsid w:val="00A63007"/>
    <w:rsid w:val="00A63DD4"/>
    <w:rsid w:val="00A6489C"/>
    <w:rsid w:val="00A71094"/>
    <w:rsid w:val="00A710D4"/>
    <w:rsid w:val="00A745B0"/>
    <w:rsid w:val="00A74881"/>
    <w:rsid w:val="00A81A64"/>
    <w:rsid w:val="00A834AB"/>
    <w:rsid w:val="00A87E04"/>
    <w:rsid w:val="00A910F2"/>
    <w:rsid w:val="00A916C2"/>
    <w:rsid w:val="00A97608"/>
    <w:rsid w:val="00A97872"/>
    <w:rsid w:val="00AA2833"/>
    <w:rsid w:val="00AA314E"/>
    <w:rsid w:val="00AA4825"/>
    <w:rsid w:val="00AA7569"/>
    <w:rsid w:val="00AB0626"/>
    <w:rsid w:val="00AB1428"/>
    <w:rsid w:val="00AB4E53"/>
    <w:rsid w:val="00AB5C82"/>
    <w:rsid w:val="00AB6A66"/>
    <w:rsid w:val="00AC157C"/>
    <w:rsid w:val="00AC23CD"/>
    <w:rsid w:val="00AC3CEB"/>
    <w:rsid w:val="00AC3DD5"/>
    <w:rsid w:val="00AC4D5D"/>
    <w:rsid w:val="00AC5181"/>
    <w:rsid w:val="00AC5A2E"/>
    <w:rsid w:val="00AD042E"/>
    <w:rsid w:val="00AD1580"/>
    <w:rsid w:val="00AD2ECA"/>
    <w:rsid w:val="00AD4D8B"/>
    <w:rsid w:val="00AE0224"/>
    <w:rsid w:val="00AE0779"/>
    <w:rsid w:val="00AE328D"/>
    <w:rsid w:val="00AE6225"/>
    <w:rsid w:val="00AE6DC5"/>
    <w:rsid w:val="00AF214F"/>
    <w:rsid w:val="00AF59BB"/>
    <w:rsid w:val="00B004C3"/>
    <w:rsid w:val="00B02ADF"/>
    <w:rsid w:val="00B03E74"/>
    <w:rsid w:val="00B05EA8"/>
    <w:rsid w:val="00B10E3E"/>
    <w:rsid w:val="00B11513"/>
    <w:rsid w:val="00B141CA"/>
    <w:rsid w:val="00B15EA5"/>
    <w:rsid w:val="00B16AF9"/>
    <w:rsid w:val="00B170AF"/>
    <w:rsid w:val="00B1750C"/>
    <w:rsid w:val="00B222F3"/>
    <w:rsid w:val="00B241C6"/>
    <w:rsid w:val="00B2534C"/>
    <w:rsid w:val="00B25B08"/>
    <w:rsid w:val="00B32C49"/>
    <w:rsid w:val="00B41D3B"/>
    <w:rsid w:val="00B42186"/>
    <w:rsid w:val="00B4471E"/>
    <w:rsid w:val="00B45A75"/>
    <w:rsid w:val="00B510FF"/>
    <w:rsid w:val="00B51A39"/>
    <w:rsid w:val="00B54FF2"/>
    <w:rsid w:val="00B56CBD"/>
    <w:rsid w:val="00B60FA2"/>
    <w:rsid w:val="00B641B9"/>
    <w:rsid w:val="00B650F7"/>
    <w:rsid w:val="00B65F9C"/>
    <w:rsid w:val="00B66A10"/>
    <w:rsid w:val="00B67E65"/>
    <w:rsid w:val="00B725A2"/>
    <w:rsid w:val="00B73CC8"/>
    <w:rsid w:val="00B75916"/>
    <w:rsid w:val="00B766E3"/>
    <w:rsid w:val="00B7762C"/>
    <w:rsid w:val="00B8040D"/>
    <w:rsid w:val="00B80511"/>
    <w:rsid w:val="00B81346"/>
    <w:rsid w:val="00B86E41"/>
    <w:rsid w:val="00B908A0"/>
    <w:rsid w:val="00B90CFA"/>
    <w:rsid w:val="00B944BD"/>
    <w:rsid w:val="00B958E2"/>
    <w:rsid w:val="00BA0FC7"/>
    <w:rsid w:val="00BA1AD0"/>
    <w:rsid w:val="00BA1F5C"/>
    <w:rsid w:val="00BA4435"/>
    <w:rsid w:val="00BA613D"/>
    <w:rsid w:val="00BA6DEA"/>
    <w:rsid w:val="00BA6FCE"/>
    <w:rsid w:val="00BB4404"/>
    <w:rsid w:val="00BB4E21"/>
    <w:rsid w:val="00BB7977"/>
    <w:rsid w:val="00BC08E8"/>
    <w:rsid w:val="00BC3CE4"/>
    <w:rsid w:val="00BD0AE5"/>
    <w:rsid w:val="00BD5EEE"/>
    <w:rsid w:val="00BD6E88"/>
    <w:rsid w:val="00BE1621"/>
    <w:rsid w:val="00BE2C6D"/>
    <w:rsid w:val="00BE5B82"/>
    <w:rsid w:val="00BF3512"/>
    <w:rsid w:val="00BF36D0"/>
    <w:rsid w:val="00BF5045"/>
    <w:rsid w:val="00BF5CD4"/>
    <w:rsid w:val="00BF6C65"/>
    <w:rsid w:val="00BF7BC3"/>
    <w:rsid w:val="00BF7F6C"/>
    <w:rsid w:val="00C02BAF"/>
    <w:rsid w:val="00C0498B"/>
    <w:rsid w:val="00C056AE"/>
    <w:rsid w:val="00C10F1F"/>
    <w:rsid w:val="00C1297F"/>
    <w:rsid w:val="00C148CB"/>
    <w:rsid w:val="00C20989"/>
    <w:rsid w:val="00C2155D"/>
    <w:rsid w:val="00C23C7D"/>
    <w:rsid w:val="00C255F9"/>
    <w:rsid w:val="00C2596E"/>
    <w:rsid w:val="00C2743E"/>
    <w:rsid w:val="00C27C1B"/>
    <w:rsid w:val="00C303CB"/>
    <w:rsid w:val="00C31220"/>
    <w:rsid w:val="00C323AC"/>
    <w:rsid w:val="00C34769"/>
    <w:rsid w:val="00C36A83"/>
    <w:rsid w:val="00C44A91"/>
    <w:rsid w:val="00C46E4E"/>
    <w:rsid w:val="00C52DAB"/>
    <w:rsid w:val="00C5499B"/>
    <w:rsid w:val="00C576EA"/>
    <w:rsid w:val="00C61982"/>
    <w:rsid w:val="00C6230A"/>
    <w:rsid w:val="00C629F1"/>
    <w:rsid w:val="00C63738"/>
    <w:rsid w:val="00C64D16"/>
    <w:rsid w:val="00C653C9"/>
    <w:rsid w:val="00C6613C"/>
    <w:rsid w:val="00C741D7"/>
    <w:rsid w:val="00C81352"/>
    <w:rsid w:val="00C81886"/>
    <w:rsid w:val="00C84AF6"/>
    <w:rsid w:val="00C92AE2"/>
    <w:rsid w:val="00C96CDF"/>
    <w:rsid w:val="00C977E8"/>
    <w:rsid w:val="00CA1C81"/>
    <w:rsid w:val="00CA48EF"/>
    <w:rsid w:val="00CB12BC"/>
    <w:rsid w:val="00CB5A62"/>
    <w:rsid w:val="00CB5D35"/>
    <w:rsid w:val="00CC7265"/>
    <w:rsid w:val="00CC7327"/>
    <w:rsid w:val="00CD4BF1"/>
    <w:rsid w:val="00CD5041"/>
    <w:rsid w:val="00CD5CCE"/>
    <w:rsid w:val="00CD706E"/>
    <w:rsid w:val="00CD7D5B"/>
    <w:rsid w:val="00CD7D77"/>
    <w:rsid w:val="00CE204B"/>
    <w:rsid w:val="00CE2462"/>
    <w:rsid w:val="00CE2C4D"/>
    <w:rsid w:val="00CE6F56"/>
    <w:rsid w:val="00CF16A9"/>
    <w:rsid w:val="00D0121E"/>
    <w:rsid w:val="00D0348F"/>
    <w:rsid w:val="00D11D9C"/>
    <w:rsid w:val="00D1359E"/>
    <w:rsid w:val="00D13AE7"/>
    <w:rsid w:val="00D14530"/>
    <w:rsid w:val="00D17863"/>
    <w:rsid w:val="00D2069F"/>
    <w:rsid w:val="00D22110"/>
    <w:rsid w:val="00D2644E"/>
    <w:rsid w:val="00D34764"/>
    <w:rsid w:val="00D35DFA"/>
    <w:rsid w:val="00D36BBC"/>
    <w:rsid w:val="00D3753D"/>
    <w:rsid w:val="00D418CE"/>
    <w:rsid w:val="00D432F0"/>
    <w:rsid w:val="00D4433D"/>
    <w:rsid w:val="00D51117"/>
    <w:rsid w:val="00D51C1D"/>
    <w:rsid w:val="00D54DB2"/>
    <w:rsid w:val="00D56068"/>
    <w:rsid w:val="00D57DCF"/>
    <w:rsid w:val="00D60DBD"/>
    <w:rsid w:val="00D66401"/>
    <w:rsid w:val="00D67516"/>
    <w:rsid w:val="00D7074A"/>
    <w:rsid w:val="00D72EC7"/>
    <w:rsid w:val="00D73422"/>
    <w:rsid w:val="00D76BAA"/>
    <w:rsid w:val="00D823FC"/>
    <w:rsid w:val="00D82847"/>
    <w:rsid w:val="00D82F03"/>
    <w:rsid w:val="00D83A47"/>
    <w:rsid w:val="00D84A10"/>
    <w:rsid w:val="00D86478"/>
    <w:rsid w:val="00D86BA9"/>
    <w:rsid w:val="00D900BF"/>
    <w:rsid w:val="00D90296"/>
    <w:rsid w:val="00D93C9D"/>
    <w:rsid w:val="00D9603D"/>
    <w:rsid w:val="00D9638D"/>
    <w:rsid w:val="00D96871"/>
    <w:rsid w:val="00D97421"/>
    <w:rsid w:val="00D97909"/>
    <w:rsid w:val="00DA043A"/>
    <w:rsid w:val="00DA09B5"/>
    <w:rsid w:val="00DA301B"/>
    <w:rsid w:val="00DA54D2"/>
    <w:rsid w:val="00DA630E"/>
    <w:rsid w:val="00DB2A7E"/>
    <w:rsid w:val="00DB2F2A"/>
    <w:rsid w:val="00DB7505"/>
    <w:rsid w:val="00DC07FC"/>
    <w:rsid w:val="00DC1E46"/>
    <w:rsid w:val="00DC258A"/>
    <w:rsid w:val="00DD1BA6"/>
    <w:rsid w:val="00DD1F9D"/>
    <w:rsid w:val="00DD2BA7"/>
    <w:rsid w:val="00DD4915"/>
    <w:rsid w:val="00DE0AD1"/>
    <w:rsid w:val="00DE1D24"/>
    <w:rsid w:val="00DE276B"/>
    <w:rsid w:val="00DE3656"/>
    <w:rsid w:val="00DE6614"/>
    <w:rsid w:val="00DE75C1"/>
    <w:rsid w:val="00DE7F06"/>
    <w:rsid w:val="00DF0B5C"/>
    <w:rsid w:val="00DF2F68"/>
    <w:rsid w:val="00DF3AAB"/>
    <w:rsid w:val="00DF3F74"/>
    <w:rsid w:val="00E02359"/>
    <w:rsid w:val="00E1038E"/>
    <w:rsid w:val="00E1176B"/>
    <w:rsid w:val="00E208D5"/>
    <w:rsid w:val="00E228CF"/>
    <w:rsid w:val="00E22E03"/>
    <w:rsid w:val="00E25C83"/>
    <w:rsid w:val="00E30C9D"/>
    <w:rsid w:val="00E31583"/>
    <w:rsid w:val="00E32D71"/>
    <w:rsid w:val="00E343FE"/>
    <w:rsid w:val="00E37684"/>
    <w:rsid w:val="00E43B87"/>
    <w:rsid w:val="00E45660"/>
    <w:rsid w:val="00E45F24"/>
    <w:rsid w:val="00E467AC"/>
    <w:rsid w:val="00E472B0"/>
    <w:rsid w:val="00E47A2F"/>
    <w:rsid w:val="00E5469B"/>
    <w:rsid w:val="00E56348"/>
    <w:rsid w:val="00E56488"/>
    <w:rsid w:val="00E56575"/>
    <w:rsid w:val="00E56B41"/>
    <w:rsid w:val="00E602F7"/>
    <w:rsid w:val="00E628A1"/>
    <w:rsid w:val="00E63157"/>
    <w:rsid w:val="00E64507"/>
    <w:rsid w:val="00E64F7E"/>
    <w:rsid w:val="00E65D3A"/>
    <w:rsid w:val="00E71072"/>
    <w:rsid w:val="00E72D32"/>
    <w:rsid w:val="00E74DE0"/>
    <w:rsid w:val="00E75309"/>
    <w:rsid w:val="00E81D4E"/>
    <w:rsid w:val="00E867BC"/>
    <w:rsid w:val="00E87F7A"/>
    <w:rsid w:val="00E90B3D"/>
    <w:rsid w:val="00E90B74"/>
    <w:rsid w:val="00E917B5"/>
    <w:rsid w:val="00EA0040"/>
    <w:rsid w:val="00EA17BB"/>
    <w:rsid w:val="00EA22FE"/>
    <w:rsid w:val="00EA279E"/>
    <w:rsid w:val="00EA79DB"/>
    <w:rsid w:val="00EB6F5A"/>
    <w:rsid w:val="00EC0C5C"/>
    <w:rsid w:val="00EC174C"/>
    <w:rsid w:val="00EC1DC5"/>
    <w:rsid w:val="00EC4B6C"/>
    <w:rsid w:val="00EC7D49"/>
    <w:rsid w:val="00ED1102"/>
    <w:rsid w:val="00ED2B51"/>
    <w:rsid w:val="00ED2B7D"/>
    <w:rsid w:val="00ED5A36"/>
    <w:rsid w:val="00ED5C45"/>
    <w:rsid w:val="00ED6E33"/>
    <w:rsid w:val="00ED79FD"/>
    <w:rsid w:val="00EE528C"/>
    <w:rsid w:val="00EE65AB"/>
    <w:rsid w:val="00EF0389"/>
    <w:rsid w:val="00EF44BD"/>
    <w:rsid w:val="00EF4821"/>
    <w:rsid w:val="00EF59C4"/>
    <w:rsid w:val="00EF7547"/>
    <w:rsid w:val="00F01C1E"/>
    <w:rsid w:val="00F034BC"/>
    <w:rsid w:val="00F0391E"/>
    <w:rsid w:val="00F07B11"/>
    <w:rsid w:val="00F102D1"/>
    <w:rsid w:val="00F13EE2"/>
    <w:rsid w:val="00F1726D"/>
    <w:rsid w:val="00F21A57"/>
    <w:rsid w:val="00F2294C"/>
    <w:rsid w:val="00F22C66"/>
    <w:rsid w:val="00F22F7B"/>
    <w:rsid w:val="00F25FFC"/>
    <w:rsid w:val="00F26D5D"/>
    <w:rsid w:val="00F2734F"/>
    <w:rsid w:val="00F31871"/>
    <w:rsid w:val="00F3536F"/>
    <w:rsid w:val="00F3586E"/>
    <w:rsid w:val="00F40BB5"/>
    <w:rsid w:val="00F4148C"/>
    <w:rsid w:val="00F42CE3"/>
    <w:rsid w:val="00F45810"/>
    <w:rsid w:val="00F462FF"/>
    <w:rsid w:val="00F51E11"/>
    <w:rsid w:val="00F53BE6"/>
    <w:rsid w:val="00F54328"/>
    <w:rsid w:val="00F54662"/>
    <w:rsid w:val="00F558C7"/>
    <w:rsid w:val="00F56069"/>
    <w:rsid w:val="00F56D96"/>
    <w:rsid w:val="00F65CCE"/>
    <w:rsid w:val="00F70724"/>
    <w:rsid w:val="00F7076C"/>
    <w:rsid w:val="00F74008"/>
    <w:rsid w:val="00F74EDD"/>
    <w:rsid w:val="00F75083"/>
    <w:rsid w:val="00F80448"/>
    <w:rsid w:val="00F817A7"/>
    <w:rsid w:val="00F833EE"/>
    <w:rsid w:val="00F85335"/>
    <w:rsid w:val="00F86985"/>
    <w:rsid w:val="00F86FD5"/>
    <w:rsid w:val="00F8767D"/>
    <w:rsid w:val="00F91CA4"/>
    <w:rsid w:val="00F95117"/>
    <w:rsid w:val="00F9578D"/>
    <w:rsid w:val="00F95CAC"/>
    <w:rsid w:val="00F96A56"/>
    <w:rsid w:val="00F97797"/>
    <w:rsid w:val="00F97B06"/>
    <w:rsid w:val="00FA1645"/>
    <w:rsid w:val="00FA1658"/>
    <w:rsid w:val="00FA1F86"/>
    <w:rsid w:val="00FA37E9"/>
    <w:rsid w:val="00FA4E2D"/>
    <w:rsid w:val="00FB0FAD"/>
    <w:rsid w:val="00FB15FE"/>
    <w:rsid w:val="00FB173D"/>
    <w:rsid w:val="00FB6B03"/>
    <w:rsid w:val="00FB7246"/>
    <w:rsid w:val="00FC090A"/>
    <w:rsid w:val="00FC1233"/>
    <w:rsid w:val="00FC1B5E"/>
    <w:rsid w:val="00FC26D8"/>
    <w:rsid w:val="00FC2954"/>
    <w:rsid w:val="00FC7C12"/>
    <w:rsid w:val="00FD19E9"/>
    <w:rsid w:val="00FE163D"/>
    <w:rsid w:val="00FE4CA9"/>
    <w:rsid w:val="00FE63DE"/>
    <w:rsid w:val="00FE75B8"/>
    <w:rsid w:val="00FE7F52"/>
    <w:rsid w:val="00FF098C"/>
    <w:rsid w:val="00FF6D6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toc 1" w:uiPriority="39"/>
    <w:lsdException w:name="toc 2" w:uiPriority="39"/>
    <w:lsdException w:name="table of figures" w:uiPriority="99"/>
    <w:lsdException w:name="Hyperlink" w:uiPriority="99"/>
  </w:latentStyles>
  <w:style w:type="paragraph" w:default="1" w:styleId="Normal">
    <w:name w:val="Normal"/>
    <w:qFormat/>
    <w:rsid w:val="00F56069"/>
    <w:pPr>
      <w:spacing w:before="120" w:after="120"/>
    </w:pPr>
    <w:rPr>
      <w:rFonts w:ascii="Garamond" w:hAnsi="Garamond"/>
      <w:sz w:val="22"/>
    </w:rPr>
  </w:style>
  <w:style w:type="paragraph" w:styleId="Heading1">
    <w:name w:val="heading 1"/>
    <w:next w:val="text"/>
    <w:link w:val="Heading1Char"/>
    <w:qFormat/>
    <w:rsid w:val="0079384B"/>
    <w:pPr>
      <w:keepNext/>
      <w:pBdr>
        <w:bottom w:val="single" w:sz="4" w:space="1" w:color="auto"/>
      </w:pBdr>
      <w:spacing w:before="440" w:after="60"/>
      <w:jc w:val="right"/>
      <w:outlineLvl w:val="0"/>
    </w:pPr>
    <w:rPr>
      <w:rFonts w:ascii="Garamond" w:hAnsi="Garamond"/>
      <w:kern w:val="28"/>
      <w:sz w:val="60"/>
      <w:szCs w:val="20"/>
      <w:lang w:eastAsia="en-US"/>
    </w:rPr>
  </w:style>
  <w:style w:type="paragraph" w:styleId="Heading2">
    <w:name w:val="heading 2"/>
    <w:next w:val="text"/>
    <w:link w:val="Heading2Char"/>
    <w:qFormat/>
    <w:rsid w:val="0079384B"/>
    <w:pPr>
      <w:keepNext/>
      <w:spacing w:before="440"/>
      <w:outlineLvl w:val="1"/>
    </w:pPr>
    <w:rPr>
      <w:rFonts w:ascii="Garamond" w:hAnsi="Garamond"/>
      <w:sz w:val="36"/>
      <w:szCs w:val="20"/>
      <w:lang w:eastAsia="en-US"/>
    </w:rPr>
  </w:style>
  <w:style w:type="paragraph" w:styleId="Heading3">
    <w:name w:val="heading 3"/>
    <w:next w:val="text"/>
    <w:link w:val="Heading3Char"/>
    <w:qFormat/>
    <w:rsid w:val="008E4058"/>
    <w:pPr>
      <w:keepNext/>
      <w:spacing w:before="280"/>
      <w:outlineLvl w:val="2"/>
    </w:pPr>
    <w:rPr>
      <w:rFonts w:ascii="Garamond" w:hAnsi="Garamond"/>
      <w:sz w:val="28"/>
      <w:szCs w:val="20"/>
      <w:lang w:eastAsia="en-US"/>
    </w:rPr>
  </w:style>
  <w:style w:type="paragraph" w:styleId="Heading4">
    <w:name w:val="heading 4"/>
    <w:next w:val="text"/>
    <w:link w:val="Heading4Char"/>
    <w:qFormat/>
    <w:rsid w:val="00AB5C82"/>
    <w:pPr>
      <w:keepNext/>
      <w:spacing w:before="240"/>
      <w:outlineLvl w:val="3"/>
    </w:pPr>
    <w:rPr>
      <w:rFonts w:ascii="Garamond" w:hAnsi="Garamond"/>
      <w:i/>
      <w:sz w:val="28"/>
      <w:szCs w:val="20"/>
      <w:lang w:eastAsia="en-US"/>
    </w:rPr>
  </w:style>
  <w:style w:type="paragraph" w:styleId="Heading5">
    <w:name w:val="heading 5"/>
    <w:basedOn w:val="Normal"/>
    <w:next w:val="Normal"/>
    <w:link w:val="Heading5Char"/>
    <w:qFormat/>
    <w:rsid w:val="00A44297"/>
    <w:pPr>
      <w:keepNext/>
      <w:outlineLvl w:val="4"/>
    </w:pPr>
    <w:rPr>
      <w:b/>
    </w:rPr>
  </w:style>
  <w:style w:type="paragraph" w:styleId="Heading6">
    <w:name w:val="heading 6"/>
    <w:basedOn w:val="Normal"/>
    <w:next w:val="Normal"/>
    <w:link w:val="Heading6Char"/>
    <w:qFormat/>
    <w:rsid w:val="00A44297"/>
    <w:pPr>
      <w:keepNext/>
      <w:ind w:left="2977"/>
      <w:outlineLvl w:val="5"/>
    </w:pPr>
    <w:rPr>
      <w:sz w:val="36"/>
    </w:rPr>
  </w:style>
  <w:style w:type="paragraph" w:styleId="Heading7">
    <w:name w:val="heading 7"/>
    <w:basedOn w:val="Normal"/>
    <w:next w:val="Normal"/>
    <w:link w:val="Heading7Char"/>
    <w:qFormat/>
    <w:rsid w:val="00A44297"/>
    <w:pPr>
      <w:keepNext/>
      <w:jc w:val="center"/>
      <w:outlineLvl w:val="6"/>
    </w:pPr>
    <w:rPr>
      <w:b/>
      <w:spacing w:val="20"/>
      <w:sz w:val="36"/>
    </w:rPr>
  </w:style>
  <w:style w:type="paragraph" w:styleId="Heading8">
    <w:name w:val="heading 8"/>
    <w:basedOn w:val="Normal"/>
    <w:next w:val="Normal"/>
    <w:link w:val="Heading8Char"/>
    <w:qFormat/>
    <w:rsid w:val="00A44297"/>
    <w:pPr>
      <w:keepNext/>
      <w:jc w:val="center"/>
      <w:outlineLvl w:val="7"/>
    </w:pPr>
    <w:rPr>
      <w:b/>
      <w:color w:val="C0C0C0"/>
      <w:spacing w:val="60"/>
      <w:sz w:val="56"/>
    </w:rPr>
  </w:style>
  <w:style w:type="paragraph" w:styleId="Heading9">
    <w:name w:val="heading 9"/>
    <w:basedOn w:val="Normal"/>
    <w:next w:val="Normal"/>
    <w:link w:val="Heading9Char"/>
    <w:unhideWhenUsed/>
    <w:qFormat/>
    <w:rsid w:val="00175C83"/>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0">
    <w:name w:val="Text"/>
    <w:link w:val="TextChar"/>
    <w:rsid w:val="0079384B"/>
    <w:pPr>
      <w:spacing w:before="200" w:line="260" w:lineRule="exact"/>
    </w:pPr>
    <w:rPr>
      <w:rFonts w:ascii="Garamond" w:hAnsi="Garamond"/>
      <w:sz w:val="22"/>
      <w:szCs w:val="20"/>
    </w:rPr>
  </w:style>
  <w:style w:type="character" w:styleId="PageNumber">
    <w:name w:val="page number"/>
    <w:basedOn w:val="DefaultParagraphFont"/>
    <w:rsid w:val="0079384B"/>
    <w:rPr>
      <w:rFonts w:ascii="Garamond" w:hAnsi="Garamond"/>
      <w:sz w:val="18"/>
    </w:rPr>
  </w:style>
  <w:style w:type="paragraph" w:styleId="Footer">
    <w:name w:val="footer"/>
    <w:basedOn w:val="Normal"/>
    <w:link w:val="FooterChar"/>
    <w:rsid w:val="0079384B"/>
    <w:pPr>
      <w:tabs>
        <w:tab w:val="right" w:pos="8505"/>
      </w:tabs>
      <w:spacing w:before="0" w:after="0" w:line="260" w:lineRule="exact"/>
    </w:pPr>
    <w:rPr>
      <w:sz w:val="18"/>
      <w:szCs w:val="20"/>
      <w:lang w:eastAsia="en-US"/>
    </w:rPr>
  </w:style>
  <w:style w:type="paragraph" w:styleId="TOC1">
    <w:name w:val="toc 1"/>
    <w:uiPriority w:val="39"/>
    <w:rsid w:val="0079384B"/>
    <w:pPr>
      <w:tabs>
        <w:tab w:val="left" w:pos="284"/>
        <w:tab w:val="right" w:pos="8505"/>
      </w:tabs>
      <w:spacing w:before="80"/>
      <w:ind w:left="2268"/>
    </w:pPr>
    <w:rPr>
      <w:rFonts w:ascii="Garamond" w:hAnsi="Garamond"/>
      <w:sz w:val="22"/>
      <w:szCs w:val="20"/>
      <w:lang w:eastAsia="en-US"/>
    </w:rPr>
  </w:style>
  <w:style w:type="paragraph" w:styleId="TOC2">
    <w:name w:val="toc 2"/>
    <w:basedOn w:val="Normal"/>
    <w:next w:val="Normal"/>
    <w:uiPriority w:val="39"/>
    <w:rsid w:val="0079384B"/>
    <w:pPr>
      <w:tabs>
        <w:tab w:val="left" w:pos="709"/>
        <w:tab w:val="right" w:pos="8505"/>
      </w:tabs>
      <w:spacing w:before="20" w:after="20" w:line="260" w:lineRule="exact"/>
      <w:ind w:left="2552"/>
    </w:pPr>
    <w:rPr>
      <w:sz w:val="20"/>
      <w:szCs w:val="20"/>
      <w:lang w:eastAsia="en-US"/>
    </w:rPr>
  </w:style>
  <w:style w:type="paragraph" w:styleId="TOC3">
    <w:name w:val="toc 3"/>
    <w:basedOn w:val="Normal"/>
    <w:next w:val="Normal"/>
    <w:autoRedefine/>
    <w:uiPriority w:val="39"/>
    <w:rsid w:val="00F56D96"/>
    <w:pPr>
      <w:spacing w:before="0"/>
      <w:ind w:left="480"/>
    </w:pPr>
    <w:rPr>
      <w:rFonts w:asciiTheme="minorHAnsi" w:hAnsiTheme="minorHAnsi"/>
      <w:i/>
      <w:szCs w:val="22"/>
    </w:rPr>
  </w:style>
  <w:style w:type="paragraph" w:customStyle="1" w:styleId="tabletitle">
    <w:name w:val="tabletitle"/>
    <w:next w:val="text"/>
    <w:rsid w:val="0079384B"/>
    <w:pPr>
      <w:spacing w:before="360" w:after="80"/>
      <w:ind w:left="851" w:hanging="851"/>
    </w:pPr>
    <w:rPr>
      <w:rFonts w:ascii="Arial" w:hAnsi="Arial"/>
      <w:b/>
      <w:sz w:val="17"/>
      <w:szCs w:val="20"/>
      <w:lang w:eastAsia="en-US"/>
    </w:rPr>
  </w:style>
  <w:style w:type="paragraph" w:customStyle="1" w:styleId="Tabletext">
    <w:name w:val="Table text"/>
    <w:next w:val="text"/>
    <w:rsid w:val="0079384B"/>
    <w:pPr>
      <w:spacing w:before="80"/>
    </w:pPr>
    <w:rPr>
      <w:rFonts w:ascii="Arial" w:hAnsi="Arial"/>
      <w:sz w:val="16"/>
      <w:szCs w:val="20"/>
      <w:lang w:eastAsia="en-US"/>
    </w:rPr>
  </w:style>
  <w:style w:type="paragraph" w:styleId="TOC4">
    <w:name w:val="toc 4"/>
    <w:basedOn w:val="Normal"/>
    <w:next w:val="Normal"/>
    <w:autoRedefine/>
    <w:uiPriority w:val="39"/>
    <w:rsid w:val="00F56D96"/>
    <w:pPr>
      <w:spacing w:before="0"/>
      <w:ind w:left="720"/>
    </w:pPr>
    <w:rPr>
      <w:rFonts w:asciiTheme="minorHAnsi" w:hAnsiTheme="minorHAnsi"/>
      <w:sz w:val="18"/>
      <w:szCs w:val="18"/>
    </w:rPr>
  </w:style>
  <w:style w:type="paragraph" w:styleId="TOC5">
    <w:name w:val="toc 5"/>
    <w:basedOn w:val="Normal"/>
    <w:next w:val="Normal"/>
    <w:autoRedefine/>
    <w:uiPriority w:val="39"/>
    <w:rsid w:val="00F56D96"/>
    <w:pPr>
      <w:spacing w:before="0"/>
      <w:ind w:left="960"/>
    </w:pPr>
    <w:rPr>
      <w:rFonts w:asciiTheme="minorHAnsi" w:hAnsiTheme="minorHAnsi"/>
      <w:sz w:val="18"/>
      <w:szCs w:val="18"/>
    </w:rPr>
  </w:style>
  <w:style w:type="paragraph" w:styleId="TOC6">
    <w:name w:val="toc 6"/>
    <w:basedOn w:val="Normal"/>
    <w:next w:val="Normal"/>
    <w:autoRedefine/>
    <w:uiPriority w:val="39"/>
    <w:rsid w:val="00F56D96"/>
    <w:pPr>
      <w:spacing w:before="0"/>
      <w:ind w:left="1200"/>
    </w:pPr>
    <w:rPr>
      <w:rFonts w:asciiTheme="minorHAnsi" w:hAnsiTheme="minorHAnsi"/>
      <w:sz w:val="18"/>
      <w:szCs w:val="18"/>
    </w:rPr>
  </w:style>
  <w:style w:type="paragraph" w:styleId="TOC7">
    <w:name w:val="toc 7"/>
    <w:basedOn w:val="Normal"/>
    <w:next w:val="Normal"/>
    <w:autoRedefine/>
    <w:uiPriority w:val="39"/>
    <w:rsid w:val="00F56D96"/>
    <w:pPr>
      <w:spacing w:before="0"/>
      <w:ind w:left="1440"/>
    </w:pPr>
    <w:rPr>
      <w:rFonts w:asciiTheme="minorHAnsi" w:hAnsiTheme="minorHAnsi"/>
      <w:sz w:val="18"/>
      <w:szCs w:val="18"/>
    </w:rPr>
  </w:style>
  <w:style w:type="paragraph" w:styleId="TOC8">
    <w:name w:val="toc 8"/>
    <w:basedOn w:val="Normal"/>
    <w:next w:val="Normal"/>
    <w:autoRedefine/>
    <w:uiPriority w:val="39"/>
    <w:rsid w:val="00F56D96"/>
    <w:pPr>
      <w:spacing w:before="0"/>
      <w:ind w:left="1680"/>
    </w:pPr>
    <w:rPr>
      <w:rFonts w:asciiTheme="minorHAnsi" w:hAnsiTheme="minorHAnsi"/>
      <w:sz w:val="18"/>
      <w:szCs w:val="18"/>
    </w:rPr>
  </w:style>
  <w:style w:type="paragraph" w:styleId="TOC9">
    <w:name w:val="toc 9"/>
    <w:basedOn w:val="Normal"/>
    <w:next w:val="Normal"/>
    <w:autoRedefine/>
    <w:uiPriority w:val="39"/>
    <w:rsid w:val="00F56D96"/>
    <w:pPr>
      <w:spacing w:before="0"/>
      <w:ind w:left="1920"/>
    </w:pPr>
    <w:rPr>
      <w:rFonts w:asciiTheme="minorHAnsi" w:hAnsiTheme="minorHAnsi"/>
      <w:sz w:val="18"/>
      <w:szCs w:val="18"/>
    </w:rPr>
  </w:style>
  <w:style w:type="paragraph" w:customStyle="1" w:styleId="Tablehead1">
    <w:name w:val="Tablehead1"/>
    <w:rsid w:val="0079384B"/>
    <w:pPr>
      <w:spacing w:before="80" w:after="80"/>
    </w:pPr>
    <w:rPr>
      <w:rFonts w:ascii="Arial" w:hAnsi="Arial"/>
      <w:b/>
      <w:sz w:val="17"/>
      <w:szCs w:val="20"/>
      <w:lang w:eastAsia="en-US"/>
    </w:rPr>
  </w:style>
  <w:style w:type="paragraph" w:styleId="Quote">
    <w:name w:val="Quote"/>
    <w:basedOn w:val="Text0"/>
    <w:link w:val="QuoteChar"/>
    <w:uiPriority w:val="29"/>
    <w:qFormat/>
    <w:rsid w:val="008040EF"/>
    <w:pPr>
      <w:tabs>
        <w:tab w:val="right" w:pos="7853"/>
      </w:tabs>
      <w:spacing w:before="120" w:after="120" w:line="240" w:lineRule="auto"/>
      <w:ind w:left="567" w:right="646"/>
    </w:pPr>
    <w:rPr>
      <w:sz w:val="20"/>
    </w:rPr>
  </w:style>
  <w:style w:type="paragraph" w:customStyle="1" w:styleId="References">
    <w:name w:val="References"/>
    <w:rsid w:val="0079384B"/>
    <w:pPr>
      <w:ind w:left="284" w:hanging="284"/>
    </w:pPr>
    <w:rPr>
      <w:rFonts w:ascii="Garamond" w:hAnsi="Garamond"/>
      <w:sz w:val="20"/>
      <w:szCs w:val="20"/>
      <w:lang w:eastAsia="en-US"/>
    </w:rPr>
  </w:style>
  <w:style w:type="paragraph" w:customStyle="1" w:styleId="Tablehead2">
    <w:name w:val="Tablehead2"/>
    <w:basedOn w:val="Tablehead1"/>
    <w:rsid w:val="0079384B"/>
    <w:pPr>
      <w:tabs>
        <w:tab w:val="left" w:pos="992"/>
      </w:tabs>
      <w:spacing w:before="20" w:after="20"/>
    </w:pPr>
    <w:rPr>
      <w:b w:val="0"/>
    </w:rPr>
  </w:style>
  <w:style w:type="paragraph" w:customStyle="1" w:styleId="Tablehead3">
    <w:name w:val="Tablehead3"/>
    <w:basedOn w:val="Tablehead2"/>
    <w:rsid w:val="0079384B"/>
    <w:rPr>
      <w:i/>
    </w:rPr>
  </w:style>
  <w:style w:type="paragraph" w:styleId="TableofFigures">
    <w:name w:val="table of figures"/>
    <w:basedOn w:val="Normal"/>
    <w:next w:val="Normal"/>
    <w:uiPriority w:val="99"/>
    <w:rsid w:val="0079384B"/>
    <w:pPr>
      <w:tabs>
        <w:tab w:val="right" w:pos="8505"/>
      </w:tabs>
      <w:spacing w:before="80" w:after="0" w:line="260" w:lineRule="exact"/>
      <w:ind w:left="2693" w:hanging="425"/>
    </w:pPr>
    <w:rPr>
      <w:szCs w:val="20"/>
      <w:lang w:eastAsia="en-US"/>
    </w:rPr>
  </w:style>
  <w:style w:type="paragraph" w:styleId="Header">
    <w:name w:val="header"/>
    <w:basedOn w:val="Normal"/>
    <w:link w:val="HeaderChar"/>
    <w:rsid w:val="0079384B"/>
    <w:pPr>
      <w:tabs>
        <w:tab w:val="left" w:pos="1418"/>
        <w:tab w:val="right" w:pos="8505"/>
      </w:tabs>
      <w:spacing w:before="160" w:after="0" w:line="260" w:lineRule="exact"/>
    </w:pPr>
    <w:rPr>
      <w:sz w:val="20"/>
      <w:szCs w:val="20"/>
      <w:lang w:eastAsia="en-US"/>
    </w:rPr>
  </w:style>
  <w:style w:type="paragraph" w:customStyle="1" w:styleId="Imprint">
    <w:name w:val="Imprint"/>
    <w:basedOn w:val="Normal"/>
    <w:rsid w:val="0079384B"/>
    <w:pPr>
      <w:spacing w:before="160" w:after="0" w:line="260" w:lineRule="atLeast"/>
    </w:pPr>
    <w:rPr>
      <w:sz w:val="16"/>
      <w:szCs w:val="20"/>
      <w:lang w:eastAsia="en-US"/>
    </w:rPr>
  </w:style>
  <w:style w:type="paragraph" w:customStyle="1" w:styleId="Figuretitle">
    <w:name w:val="Figuretitle"/>
    <w:basedOn w:val="tabletitle"/>
    <w:rsid w:val="0079384B"/>
  </w:style>
  <w:style w:type="paragraph" w:customStyle="1" w:styleId="PublicationTitle">
    <w:name w:val="Publication Title"/>
    <w:autoRedefine/>
    <w:rsid w:val="0079384B"/>
    <w:pPr>
      <w:spacing w:before="3000"/>
    </w:pPr>
    <w:rPr>
      <w:rFonts w:ascii="Franklin Gothic Medium" w:hAnsi="Franklin Gothic Medium"/>
      <w:kern w:val="28"/>
      <w:sz w:val="60"/>
      <w:szCs w:val="20"/>
    </w:rPr>
  </w:style>
  <w:style w:type="paragraph" w:customStyle="1" w:styleId="Authors">
    <w:name w:val="Authors"/>
    <w:autoRedefine/>
    <w:rsid w:val="0079384B"/>
    <w:pPr>
      <w:jc w:val="right"/>
    </w:pPr>
    <w:rPr>
      <w:rFonts w:ascii="Garamond" w:hAnsi="Garamond"/>
      <w:sz w:val="20"/>
      <w:szCs w:val="20"/>
    </w:rPr>
  </w:style>
  <w:style w:type="paragraph" w:customStyle="1" w:styleId="Dotpoint1">
    <w:name w:val="Dotpoint1"/>
    <w:rsid w:val="00302F00"/>
    <w:pPr>
      <w:numPr>
        <w:numId w:val="21"/>
      </w:numPr>
      <w:spacing w:before="120"/>
      <w:ind w:left="284" w:hanging="284"/>
    </w:pPr>
    <w:rPr>
      <w:rFonts w:ascii="Garamond" w:hAnsi="Garamond"/>
      <w:sz w:val="22"/>
      <w:szCs w:val="20"/>
      <w:lang w:eastAsia="en-US"/>
    </w:rPr>
  </w:style>
  <w:style w:type="paragraph" w:customStyle="1" w:styleId="Dotpoint2">
    <w:name w:val="Dotpoint2"/>
    <w:rsid w:val="0079384B"/>
    <w:rPr>
      <w:rFonts w:ascii="Garamond" w:hAnsi="Garamond"/>
      <w:sz w:val="22"/>
      <w:szCs w:val="20"/>
      <w:lang w:eastAsia="en-US"/>
    </w:rPr>
  </w:style>
  <w:style w:type="paragraph" w:customStyle="1" w:styleId="contents">
    <w:name w:val="contents"/>
    <w:rsid w:val="0079384B"/>
    <w:pPr>
      <w:pBdr>
        <w:bottom w:val="single" w:sz="4" w:space="1" w:color="auto"/>
      </w:pBdr>
      <w:spacing w:before="440"/>
      <w:jc w:val="right"/>
    </w:pPr>
    <w:rPr>
      <w:rFonts w:ascii="Garamond" w:hAnsi="Garamond"/>
      <w:kern w:val="28"/>
      <w:sz w:val="60"/>
      <w:szCs w:val="20"/>
    </w:rPr>
  </w:style>
  <w:style w:type="paragraph" w:customStyle="1" w:styleId="NumberedListContinuing">
    <w:name w:val="NumberedListContinuing"/>
    <w:rsid w:val="00A25366"/>
    <w:pPr>
      <w:numPr>
        <w:numId w:val="19"/>
      </w:numPr>
      <w:spacing w:before="120"/>
    </w:pPr>
    <w:rPr>
      <w:rFonts w:ascii="Garamond" w:hAnsi="Garamond"/>
      <w:sz w:val="22"/>
    </w:rPr>
  </w:style>
  <w:style w:type="paragraph" w:customStyle="1" w:styleId="Source">
    <w:name w:val="Source"/>
    <w:rsid w:val="0079384B"/>
    <w:pPr>
      <w:spacing w:before="40"/>
      <w:ind w:left="567" w:hanging="567"/>
    </w:pPr>
    <w:rPr>
      <w:rFonts w:ascii="Arial" w:hAnsi="Arial"/>
      <w:sz w:val="15"/>
      <w:szCs w:val="20"/>
      <w:lang w:eastAsia="en-US"/>
    </w:rPr>
  </w:style>
  <w:style w:type="paragraph" w:styleId="FootnoteText">
    <w:name w:val="footnote text"/>
    <w:basedOn w:val="Normal"/>
    <w:link w:val="FootnoteTextChar"/>
    <w:rsid w:val="0079384B"/>
    <w:pPr>
      <w:tabs>
        <w:tab w:val="left" w:pos="1418"/>
      </w:tabs>
      <w:spacing w:before="0" w:after="0" w:line="220" w:lineRule="exact"/>
      <w:ind w:left="170" w:hanging="170"/>
    </w:pPr>
    <w:rPr>
      <w:sz w:val="18"/>
      <w:szCs w:val="20"/>
      <w:lang w:eastAsia="en-US"/>
    </w:rPr>
  </w:style>
  <w:style w:type="character" w:styleId="Hyperlink">
    <w:name w:val="Hyperlink"/>
    <w:basedOn w:val="DefaultParagraphFont"/>
    <w:uiPriority w:val="99"/>
    <w:rsid w:val="00456500"/>
    <w:rPr>
      <w:color w:val="0000FF"/>
      <w:u w:val="single"/>
    </w:rPr>
  </w:style>
  <w:style w:type="character" w:customStyle="1" w:styleId="TextChar">
    <w:name w:val="Text Char"/>
    <w:basedOn w:val="DefaultParagraphFont"/>
    <w:link w:val="Text0"/>
    <w:rsid w:val="002B1A38"/>
    <w:rPr>
      <w:rFonts w:ascii="Garamond" w:hAnsi="Garamond"/>
      <w:sz w:val="22"/>
      <w:szCs w:val="20"/>
    </w:rPr>
  </w:style>
  <w:style w:type="paragraph" w:customStyle="1" w:styleId="text">
    <w:name w:val="text"/>
    <w:rsid w:val="0079384B"/>
    <w:pPr>
      <w:spacing w:before="160" w:line="260" w:lineRule="exact"/>
    </w:pPr>
    <w:rPr>
      <w:rFonts w:ascii="Garamond" w:hAnsi="Garamond"/>
      <w:sz w:val="22"/>
      <w:szCs w:val="20"/>
      <w:lang w:eastAsia="en-US"/>
    </w:rPr>
  </w:style>
  <w:style w:type="paragraph" w:styleId="BalloonText">
    <w:name w:val="Balloon Text"/>
    <w:basedOn w:val="Normal"/>
    <w:link w:val="BalloonTextChar"/>
    <w:uiPriority w:val="99"/>
    <w:rsid w:val="00BF36D0"/>
    <w:pPr>
      <w:spacing w:before="0"/>
    </w:pPr>
    <w:rPr>
      <w:rFonts w:ascii="Tahoma" w:hAnsi="Tahoma" w:cs="Tahoma"/>
      <w:sz w:val="16"/>
      <w:szCs w:val="16"/>
    </w:rPr>
  </w:style>
  <w:style w:type="character" w:customStyle="1" w:styleId="BalloonTextChar">
    <w:name w:val="Balloon Text Char"/>
    <w:basedOn w:val="DefaultParagraphFont"/>
    <w:link w:val="BalloonText"/>
    <w:rsid w:val="00BF36D0"/>
    <w:rPr>
      <w:rFonts w:ascii="Tahoma" w:hAnsi="Tahoma" w:cs="Tahoma"/>
      <w:sz w:val="16"/>
      <w:szCs w:val="16"/>
    </w:rPr>
  </w:style>
  <w:style w:type="character" w:styleId="Emphasis">
    <w:name w:val="Emphasis"/>
    <w:basedOn w:val="DefaultParagraphFont"/>
    <w:uiPriority w:val="20"/>
    <w:qFormat/>
    <w:rsid w:val="00A44297"/>
    <w:rPr>
      <w:i/>
      <w:iCs/>
    </w:rPr>
  </w:style>
  <w:style w:type="paragraph" w:customStyle="1" w:styleId="1text">
    <w:name w:val="1text"/>
    <w:basedOn w:val="Text0"/>
    <w:link w:val="1textChar"/>
    <w:qFormat/>
    <w:rsid w:val="00A44297"/>
  </w:style>
  <w:style w:type="paragraph" w:styleId="NoSpacing">
    <w:name w:val="No Spacing"/>
    <w:uiPriority w:val="1"/>
    <w:qFormat/>
    <w:rsid w:val="00A44297"/>
    <w:rPr>
      <w:rFonts w:asciiTheme="minorHAnsi" w:eastAsiaTheme="minorHAnsi" w:hAnsiTheme="minorHAnsi" w:cstheme="minorBidi"/>
      <w:sz w:val="22"/>
      <w:szCs w:val="22"/>
      <w:lang w:eastAsia="en-US"/>
    </w:rPr>
  </w:style>
  <w:style w:type="character" w:customStyle="1" w:styleId="1textChar">
    <w:name w:val="1text Char"/>
    <w:basedOn w:val="TextChar"/>
    <w:link w:val="1text"/>
    <w:rsid w:val="00A44297"/>
    <w:rPr>
      <w:rFonts w:ascii="Garamond" w:hAnsi="Garamond"/>
      <w:sz w:val="22"/>
      <w:lang w:val="en-AU" w:eastAsia="en-AU" w:bidi="ar-SA"/>
    </w:rPr>
  </w:style>
  <w:style w:type="character" w:styleId="FootnoteReference">
    <w:name w:val="footnote reference"/>
    <w:basedOn w:val="DefaultParagraphFont"/>
    <w:rsid w:val="0079384B"/>
    <w:rPr>
      <w:rFonts w:ascii="Garamond" w:hAnsi="Garamond"/>
      <w:sz w:val="22"/>
      <w:vertAlign w:val="superscript"/>
    </w:rPr>
  </w:style>
  <w:style w:type="paragraph" w:styleId="ListParagraph">
    <w:name w:val="List Paragraph"/>
    <w:basedOn w:val="Normal"/>
    <w:uiPriority w:val="34"/>
    <w:qFormat/>
    <w:rsid w:val="00D51C1D"/>
    <w:pPr>
      <w:tabs>
        <w:tab w:val="left" w:pos="284"/>
      </w:tabs>
      <w:spacing w:line="276" w:lineRule="auto"/>
      <w:ind w:left="720"/>
      <w:contextualSpacing/>
    </w:pPr>
    <w:rPr>
      <w:rFonts w:eastAsia="Calibri"/>
      <w:szCs w:val="22"/>
      <w:lang w:eastAsia="en-US"/>
    </w:rPr>
  </w:style>
  <w:style w:type="paragraph" w:customStyle="1" w:styleId="Normal0">
    <w:name w:val="[Normal]"/>
    <w:rsid w:val="00354BD2"/>
    <w:pPr>
      <w:widowControl w:val="0"/>
      <w:autoSpaceDE w:val="0"/>
      <w:autoSpaceDN w:val="0"/>
      <w:adjustRightInd w:val="0"/>
    </w:pPr>
    <w:rPr>
      <w:rFonts w:ascii="Arial" w:eastAsiaTheme="minorHAnsi" w:hAnsi="Arial" w:cs="Arial"/>
      <w:lang w:eastAsia="en-US"/>
    </w:rPr>
  </w:style>
  <w:style w:type="character" w:styleId="CommentReference">
    <w:name w:val="annotation reference"/>
    <w:basedOn w:val="DefaultParagraphFont"/>
    <w:uiPriority w:val="99"/>
    <w:rsid w:val="00505ABC"/>
    <w:rPr>
      <w:sz w:val="16"/>
      <w:szCs w:val="16"/>
    </w:rPr>
  </w:style>
  <w:style w:type="paragraph" w:styleId="CommentText">
    <w:name w:val="annotation text"/>
    <w:basedOn w:val="Normal"/>
    <w:link w:val="CommentTextChar"/>
    <w:uiPriority w:val="99"/>
    <w:rsid w:val="00505ABC"/>
    <w:pPr>
      <w:widowControl w:val="0"/>
      <w:autoSpaceDE w:val="0"/>
      <w:autoSpaceDN w:val="0"/>
      <w:adjustRightInd w:val="0"/>
    </w:pPr>
    <w:rPr>
      <w:rFonts w:eastAsiaTheme="minorHAnsi" w:cs="Arial"/>
      <w:sz w:val="20"/>
      <w:lang w:eastAsia="en-US"/>
    </w:rPr>
  </w:style>
  <w:style w:type="character" w:customStyle="1" w:styleId="CommentTextChar">
    <w:name w:val="Comment Text Char"/>
    <w:basedOn w:val="DefaultParagraphFont"/>
    <w:link w:val="CommentText"/>
    <w:uiPriority w:val="99"/>
    <w:rsid w:val="00505ABC"/>
    <w:rPr>
      <w:rFonts w:ascii="Garamond" w:eastAsiaTheme="minorHAnsi" w:hAnsi="Garamond" w:cs="Arial"/>
      <w:szCs w:val="24"/>
      <w:lang w:eastAsia="en-US"/>
    </w:rPr>
  </w:style>
  <w:style w:type="paragraph" w:styleId="CommentSubject">
    <w:name w:val="annotation subject"/>
    <w:basedOn w:val="CommentText"/>
    <w:next w:val="CommentText"/>
    <w:link w:val="CommentSubjectChar"/>
    <w:rsid w:val="00505ABC"/>
    <w:rPr>
      <w:b/>
      <w:bCs/>
    </w:rPr>
  </w:style>
  <w:style w:type="character" w:customStyle="1" w:styleId="CommentSubjectChar">
    <w:name w:val="Comment Subject Char"/>
    <w:basedOn w:val="CommentTextChar"/>
    <w:link w:val="CommentSubject"/>
    <w:rsid w:val="00505ABC"/>
    <w:rPr>
      <w:rFonts w:ascii="Garamond" w:eastAsiaTheme="minorHAnsi" w:hAnsi="Garamond" w:cs="Arial"/>
      <w:b/>
      <w:bCs/>
      <w:szCs w:val="24"/>
      <w:lang w:eastAsia="en-US"/>
    </w:rPr>
  </w:style>
  <w:style w:type="paragraph" w:styleId="BlockText">
    <w:name w:val="Block Text"/>
    <w:basedOn w:val="Normal"/>
    <w:uiPriority w:val="99"/>
    <w:unhideWhenUsed/>
    <w:rsid w:val="00505ABC"/>
    <w:pPr>
      <w:widowControl w:val="0"/>
      <w:autoSpaceDE w:val="0"/>
      <w:autoSpaceDN w:val="0"/>
      <w:adjustRightInd w:val="0"/>
      <w:spacing w:line="120" w:lineRule="auto"/>
      <w:ind w:left="567" w:right="1151"/>
    </w:pPr>
    <w:rPr>
      <w:rFonts w:asciiTheme="minorHAnsi" w:eastAsiaTheme="minorEastAsia" w:hAnsiTheme="minorHAnsi" w:cstheme="minorBidi"/>
      <w:iCs/>
      <w:szCs w:val="22"/>
      <w:lang w:eastAsia="en-US"/>
    </w:rPr>
  </w:style>
  <w:style w:type="table" w:styleId="TableGrid">
    <w:name w:val="Table Grid"/>
    <w:basedOn w:val="TableNormal"/>
    <w:uiPriority w:val="59"/>
    <w:rsid w:val="00505AB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basedOn w:val="DefaultParagraphFont"/>
    <w:uiPriority w:val="99"/>
    <w:semiHidden/>
    <w:rsid w:val="00505ABC"/>
    <w:rPr>
      <w:rFonts w:ascii="Tahoma" w:hAnsi="Tahoma" w:cs="Tahoma"/>
      <w:sz w:val="16"/>
      <w:szCs w:val="16"/>
    </w:rPr>
  </w:style>
  <w:style w:type="character" w:customStyle="1" w:styleId="QuoteChar">
    <w:name w:val="Quote Char"/>
    <w:basedOn w:val="DefaultParagraphFont"/>
    <w:link w:val="Quote"/>
    <w:uiPriority w:val="29"/>
    <w:rsid w:val="008040EF"/>
    <w:rPr>
      <w:rFonts w:ascii="Garamond" w:hAnsi="Garamond"/>
      <w:sz w:val="20"/>
      <w:szCs w:val="20"/>
    </w:rPr>
  </w:style>
  <w:style w:type="character" w:customStyle="1" w:styleId="Heading3Char">
    <w:name w:val="Heading 3 Char"/>
    <w:basedOn w:val="DefaultParagraphFont"/>
    <w:link w:val="Heading3"/>
    <w:rsid w:val="008E4058"/>
    <w:rPr>
      <w:rFonts w:ascii="Garamond" w:hAnsi="Garamond"/>
      <w:sz w:val="28"/>
      <w:szCs w:val="20"/>
      <w:lang w:eastAsia="en-US"/>
    </w:rPr>
  </w:style>
  <w:style w:type="character" w:customStyle="1" w:styleId="Heading1Char">
    <w:name w:val="Heading 1 Char"/>
    <w:basedOn w:val="DefaultParagraphFont"/>
    <w:link w:val="Heading1"/>
    <w:rsid w:val="00617D96"/>
    <w:rPr>
      <w:rFonts w:ascii="Garamond" w:hAnsi="Garamond"/>
      <w:kern w:val="28"/>
      <w:sz w:val="60"/>
      <w:szCs w:val="20"/>
      <w:lang w:eastAsia="en-US"/>
    </w:rPr>
  </w:style>
  <w:style w:type="character" w:customStyle="1" w:styleId="Heading2Char">
    <w:name w:val="Heading 2 Char"/>
    <w:basedOn w:val="DefaultParagraphFont"/>
    <w:link w:val="Heading2"/>
    <w:rsid w:val="00505ABC"/>
    <w:rPr>
      <w:rFonts w:ascii="Garamond" w:hAnsi="Garamond"/>
      <w:sz w:val="36"/>
      <w:szCs w:val="20"/>
      <w:lang w:eastAsia="en-US"/>
    </w:rPr>
  </w:style>
  <w:style w:type="character" w:customStyle="1" w:styleId="FootnoteTextChar">
    <w:name w:val="Footnote Text Char"/>
    <w:basedOn w:val="DefaultParagraphFont"/>
    <w:link w:val="FootnoteText"/>
    <w:rsid w:val="00505ABC"/>
    <w:rPr>
      <w:rFonts w:ascii="Garamond" w:hAnsi="Garamond"/>
      <w:sz w:val="18"/>
      <w:szCs w:val="20"/>
      <w:lang w:eastAsia="en-US"/>
    </w:rPr>
  </w:style>
  <w:style w:type="paragraph" w:customStyle="1" w:styleId="Default">
    <w:name w:val="Default"/>
    <w:rsid w:val="006141B3"/>
    <w:pPr>
      <w:autoSpaceDE w:val="0"/>
      <w:autoSpaceDN w:val="0"/>
      <w:adjustRightInd w:val="0"/>
    </w:pPr>
    <w:rPr>
      <w:rFonts w:ascii="Verdana" w:hAnsi="Verdana" w:cs="Verdana"/>
      <w:color w:val="000000"/>
    </w:rPr>
  </w:style>
  <w:style w:type="paragraph" w:styleId="Revision">
    <w:name w:val="Revision"/>
    <w:hidden/>
    <w:uiPriority w:val="99"/>
    <w:rsid w:val="00FB7246"/>
  </w:style>
  <w:style w:type="paragraph" w:customStyle="1" w:styleId="dots">
    <w:name w:val="dots"/>
    <w:basedOn w:val="1text"/>
    <w:link w:val="dotsChar"/>
    <w:qFormat/>
    <w:rsid w:val="00D90296"/>
    <w:pPr>
      <w:numPr>
        <w:numId w:val="5"/>
      </w:numPr>
      <w:spacing w:before="120" w:line="240" w:lineRule="auto"/>
      <w:ind w:left="568" w:hanging="284"/>
    </w:pPr>
  </w:style>
  <w:style w:type="paragraph" w:customStyle="1" w:styleId="table">
    <w:name w:val="table"/>
    <w:basedOn w:val="Heading3"/>
    <w:link w:val="tableChar"/>
    <w:qFormat/>
    <w:rsid w:val="003510EC"/>
    <w:pPr>
      <w:spacing w:before="120" w:after="120"/>
    </w:pPr>
    <w:rPr>
      <w:rFonts w:ascii="Arial" w:hAnsi="Arial"/>
      <w:b/>
      <w:sz w:val="18"/>
    </w:rPr>
  </w:style>
  <w:style w:type="character" w:customStyle="1" w:styleId="dotsChar">
    <w:name w:val="dots Char"/>
    <w:basedOn w:val="1textChar"/>
    <w:link w:val="dots"/>
    <w:rsid w:val="00D90296"/>
  </w:style>
  <w:style w:type="paragraph" w:styleId="NormalWeb">
    <w:name w:val="Normal (Web)"/>
    <w:basedOn w:val="Normal"/>
    <w:uiPriority w:val="99"/>
    <w:unhideWhenUsed/>
    <w:rsid w:val="00A41EC6"/>
    <w:pPr>
      <w:spacing w:before="0" w:after="100" w:afterAutospacing="1" w:line="312" w:lineRule="auto"/>
    </w:pPr>
    <w:rPr>
      <w:rFonts w:ascii="Arial" w:hAnsi="Arial" w:cs="Arial"/>
      <w:color w:val="000000"/>
      <w:sz w:val="23"/>
      <w:szCs w:val="23"/>
    </w:rPr>
  </w:style>
  <w:style w:type="character" w:customStyle="1" w:styleId="tableChar">
    <w:name w:val="table Char"/>
    <w:basedOn w:val="Heading3Char"/>
    <w:link w:val="table"/>
    <w:rsid w:val="003510EC"/>
    <w:rPr>
      <w:rFonts w:ascii="Arial" w:hAnsi="Arial"/>
      <w:b/>
      <w:sz w:val="18"/>
    </w:rPr>
  </w:style>
  <w:style w:type="character" w:customStyle="1" w:styleId="style71">
    <w:name w:val="style71"/>
    <w:basedOn w:val="DefaultParagraphFont"/>
    <w:rsid w:val="002905A2"/>
    <w:rPr>
      <w:u w:val="single"/>
    </w:rPr>
  </w:style>
  <w:style w:type="character" w:styleId="Strong">
    <w:name w:val="Strong"/>
    <w:basedOn w:val="DefaultParagraphFont"/>
    <w:uiPriority w:val="22"/>
    <w:qFormat/>
    <w:rsid w:val="00967F53"/>
    <w:rPr>
      <w:b/>
      <w:bCs/>
    </w:rPr>
  </w:style>
  <w:style w:type="character" w:customStyle="1" w:styleId="highlight">
    <w:name w:val="highlight"/>
    <w:basedOn w:val="DefaultParagraphFont"/>
    <w:rsid w:val="00DE7F06"/>
  </w:style>
  <w:style w:type="character" w:styleId="FollowedHyperlink">
    <w:name w:val="FollowedHyperlink"/>
    <w:basedOn w:val="DefaultParagraphFont"/>
    <w:uiPriority w:val="99"/>
    <w:rsid w:val="001153A0"/>
    <w:rPr>
      <w:color w:val="800080" w:themeColor="followedHyperlink"/>
      <w:u w:val="single"/>
    </w:rPr>
  </w:style>
  <w:style w:type="paragraph" w:customStyle="1" w:styleId="CWLparagraph">
    <w:name w:val="CWL paragraph"/>
    <w:uiPriority w:val="99"/>
    <w:rsid w:val="00C63738"/>
    <w:pPr>
      <w:spacing w:before="60" w:after="120"/>
    </w:pPr>
    <w:rPr>
      <w:rFonts w:ascii="Garamond" w:eastAsia="Calibri" w:hAnsi="Garamond"/>
      <w:lang w:eastAsia="en-US"/>
    </w:rPr>
  </w:style>
  <w:style w:type="paragraph" w:customStyle="1" w:styleId="CWLdotpoints">
    <w:name w:val="CWL dot points"/>
    <w:uiPriority w:val="99"/>
    <w:rsid w:val="00C63738"/>
    <w:pPr>
      <w:numPr>
        <w:numId w:val="6"/>
      </w:numPr>
      <w:spacing w:before="120" w:after="120"/>
    </w:pPr>
    <w:rPr>
      <w:rFonts w:ascii="Garamond" w:eastAsia="Calibri" w:hAnsi="Garamond"/>
      <w:lang w:eastAsia="en-US"/>
    </w:rPr>
  </w:style>
  <w:style w:type="paragraph" w:styleId="Caption">
    <w:name w:val="caption"/>
    <w:basedOn w:val="Normal"/>
    <w:next w:val="Normal"/>
    <w:link w:val="CaptionChar"/>
    <w:unhideWhenUsed/>
    <w:qFormat/>
    <w:rsid w:val="00C63738"/>
    <w:pPr>
      <w:spacing w:before="80" w:after="40"/>
    </w:pPr>
    <w:rPr>
      <w:rFonts w:eastAsia="Calibri"/>
      <w:bCs/>
      <w:color w:val="000000"/>
      <w:szCs w:val="18"/>
      <w:lang w:eastAsia="en-US"/>
    </w:rPr>
  </w:style>
  <w:style w:type="paragraph" w:customStyle="1" w:styleId="CWLtablenote">
    <w:name w:val="CWL table note"/>
    <w:next w:val="CWLparagraph"/>
    <w:uiPriority w:val="99"/>
    <w:rsid w:val="00C63738"/>
    <w:pPr>
      <w:spacing w:before="40" w:after="40"/>
    </w:pPr>
    <w:rPr>
      <w:rFonts w:ascii="Garamond" w:eastAsia="Calibri" w:hAnsi="Garamond"/>
      <w:sz w:val="16"/>
      <w:szCs w:val="16"/>
      <w:lang w:eastAsia="en-US"/>
    </w:rPr>
  </w:style>
  <w:style w:type="character" w:customStyle="1" w:styleId="CaptionChar">
    <w:name w:val="Caption Char"/>
    <w:basedOn w:val="DefaultParagraphFont"/>
    <w:link w:val="Caption"/>
    <w:uiPriority w:val="99"/>
    <w:locked/>
    <w:rsid w:val="00C63738"/>
    <w:rPr>
      <w:rFonts w:ascii="Garamond" w:eastAsia="Calibri" w:hAnsi="Garamond"/>
      <w:bCs/>
      <w:color w:val="000000"/>
      <w:sz w:val="22"/>
      <w:szCs w:val="18"/>
      <w:lang w:eastAsia="en-US"/>
    </w:rPr>
  </w:style>
  <w:style w:type="paragraph" w:customStyle="1" w:styleId="CWLtitlepageDPref">
    <w:name w:val="CWL title page DP ref"/>
    <w:uiPriority w:val="99"/>
    <w:rsid w:val="004C3B64"/>
    <w:pPr>
      <w:spacing w:before="40" w:after="40"/>
      <w:ind w:left="3062"/>
      <w:jc w:val="right"/>
    </w:pPr>
    <w:rPr>
      <w:rFonts w:ascii="Garamond" w:eastAsia="Calibri" w:hAnsi="Garamond"/>
      <w:b/>
      <w:sz w:val="32"/>
      <w:szCs w:val="32"/>
      <w:lang w:eastAsia="en-US"/>
    </w:rPr>
  </w:style>
  <w:style w:type="paragraph" w:customStyle="1" w:styleId="CWLtableheading">
    <w:name w:val="CWL table heading"/>
    <w:uiPriority w:val="99"/>
    <w:rsid w:val="004C3B64"/>
    <w:pPr>
      <w:widowControl w:val="0"/>
      <w:autoSpaceDE w:val="0"/>
      <w:autoSpaceDN w:val="0"/>
      <w:adjustRightInd w:val="0"/>
      <w:spacing w:before="40" w:after="40"/>
      <w:ind w:right="-51"/>
    </w:pPr>
    <w:rPr>
      <w:rFonts w:ascii="Garamond" w:eastAsia="Calibri" w:hAnsi="Garamond"/>
      <w:sz w:val="22"/>
      <w:lang w:eastAsia="en-US"/>
    </w:rPr>
  </w:style>
  <w:style w:type="paragraph" w:customStyle="1" w:styleId="CWLtablenumbers">
    <w:name w:val="CWL table numbers"/>
    <w:basedOn w:val="TOC1"/>
    <w:uiPriority w:val="99"/>
    <w:rsid w:val="004C3B64"/>
    <w:pPr>
      <w:tabs>
        <w:tab w:val="right" w:leader="dot" w:pos="9182"/>
      </w:tabs>
      <w:spacing w:before="40" w:after="40"/>
      <w:jc w:val="center"/>
    </w:pPr>
    <w:rPr>
      <w:rFonts w:eastAsia="Calibri"/>
      <w:bCs/>
      <w:noProof/>
      <w:sz w:val="20"/>
    </w:rPr>
  </w:style>
  <w:style w:type="paragraph" w:customStyle="1" w:styleId="CWLtableheading2">
    <w:name w:val="CWL table heading2"/>
    <w:uiPriority w:val="99"/>
    <w:rsid w:val="004C3B64"/>
    <w:pPr>
      <w:widowControl w:val="0"/>
      <w:autoSpaceDE w:val="0"/>
      <w:autoSpaceDN w:val="0"/>
      <w:adjustRightInd w:val="0"/>
      <w:spacing w:before="40" w:after="40"/>
    </w:pPr>
    <w:rPr>
      <w:rFonts w:ascii="Garamond" w:eastAsia="Calibri" w:hAnsi="Garamond"/>
      <w:sz w:val="22"/>
      <w:lang w:val="en-US" w:eastAsia="en-US"/>
    </w:rPr>
  </w:style>
  <w:style w:type="paragraph" w:customStyle="1" w:styleId="CWLHeading3">
    <w:name w:val="CWL Heading3"/>
    <w:next w:val="CWLparagraph"/>
    <w:uiPriority w:val="99"/>
    <w:rsid w:val="009045DA"/>
    <w:pPr>
      <w:spacing w:before="120" w:after="120"/>
    </w:pPr>
    <w:rPr>
      <w:rFonts w:ascii="Garamond" w:eastAsia="Calibri" w:hAnsi="Garamond"/>
      <w:i/>
      <w:lang w:eastAsia="en-US"/>
    </w:rPr>
  </w:style>
  <w:style w:type="character" w:customStyle="1" w:styleId="CaptionChar1">
    <w:name w:val="Caption Char1"/>
    <w:basedOn w:val="DefaultParagraphFont"/>
    <w:uiPriority w:val="35"/>
    <w:locked/>
    <w:rsid w:val="009045DA"/>
    <w:rPr>
      <w:rFonts w:ascii="Garamond" w:hAnsi="Garamond"/>
      <w:bCs/>
      <w:color w:val="000000"/>
      <w:sz w:val="22"/>
      <w:szCs w:val="18"/>
      <w:lang w:eastAsia="en-US"/>
    </w:rPr>
  </w:style>
  <w:style w:type="paragraph" w:customStyle="1" w:styleId="CWLtabletext">
    <w:name w:val="CWL table text"/>
    <w:uiPriority w:val="99"/>
    <w:rsid w:val="00507E0B"/>
    <w:pPr>
      <w:widowControl w:val="0"/>
      <w:autoSpaceDE w:val="0"/>
      <w:autoSpaceDN w:val="0"/>
      <w:adjustRightInd w:val="0"/>
      <w:spacing w:before="40" w:after="40"/>
      <w:ind w:right="-51"/>
    </w:pPr>
    <w:rPr>
      <w:rFonts w:ascii="Garamond" w:eastAsia="Calibri" w:hAnsi="Garamond"/>
      <w:lang w:eastAsia="en-US"/>
    </w:rPr>
  </w:style>
  <w:style w:type="character" w:customStyle="1" w:styleId="Heading9Char">
    <w:name w:val="Heading 9 Char"/>
    <w:basedOn w:val="DefaultParagraphFont"/>
    <w:link w:val="Heading9"/>
    <w:rsid w:val="00175C83"/>
    <w:rPr>
      <w:rFonts w:ascii="Cambria" w:hAnsi="Cambria"/>
      <w:sz w:val="22"/>
      <w:szCs w:val="22"/>
      <w:lang w:eastAsia="en-US"/>
    </w:rPr>
  </w:style>
  <w:style w:type="character" w:customStyle="1" w:styleId="Heading4Char">
    <w:name w:val="Heading 4 Char"/>
    <w:basedOn w:val="DefaultParagraphFont"/>
    <w:link w:val="Heading4"/>
    <w:rsid w:val="00AB5C82"/>
    <w:rPr>
      <w:rFonts w:ascii="Garamond" w:hAnsi="Garamond"/>
      <w:i/>
      <w:sz w:val="28"/>
      <w:szCs w:val="20"/>
      <w:lang w:eastAsia="en-US"/>
    </w:rPr>
  </w:style>
  <w:style w:type="character" w:customStyle="1" w:styleId="Heading5Char">
    <w:name w:val="Heading 5 Char"/>
    <w:basedOn w:val="DefaultParagraphFont"/>
    <w:link w:val="Heading5"/>
    <w:uiPriority w:val="9"/>
    <w:rsid w:val="00175C83"/>
    <w:rPr>
      <w:rFonts w:ascii="Garamond" w:hAnsi="Garamond"/>
      <w:b/>
    </w:rPr>
  </w:style>
  <w:style w:type="character" w:customStyle="1" w:styleId="Heading6Char">
    <w:name w:val="Heading 6 Char"/>
    <w:basedOn w:val="DefaultParagraphFont"/>
    <w:link w:val="Heading6"/>
    <w:rsid w:val="00175C83"/>
    <w:rPr>
      <w:rFonts w:ascii="Garamond" w:hAnsi="Garamond"/>
      <w:sz w:val="36"/>
    </w:rPr>
  </w:style>
  <w:style w:type="character" w:customStyle="1" w:styleId="Heading7Char">
    <w:name w:val="Heading 7 Char"/>
    <w:basedOn w:val="DefaultParagraphFont"/>
    <w:link w:val="Heading7"/>
    <w:rsid w:val="00175C83"/>
    <w:rPr>
      <w:rFonts w:ascii="Garamond" w:hAnsi="Garamond"/>
      <w:b/>
      <w:spacing w:val="20"/>
      <w:sz w:val="36"/>
    </w:rPr>
  </w:style>
  <w:style w:type="character" w:customStyle="1" w:styleId="Heading8Char">
    <w:name w:val="Heading 8 Char"/>
    <w:basedOn w:val="DefaultParagraphFont"/>
    <w:link w:val="Heading8"/>
    <w:rsid w:val="00175C83"/>
    <w:rPr>
      <w:rFonts w:ascii="Garamond" w:hAnsi="Garamond"/>
      <w:b/>
      <w:color w:val="C0C0C0"/>
      <w:spacing w:val="60"/>
      <w:sz w:val="56"/>
    </w:rPr>
  </w:style>
  <w:style w:type="character" w:customStyle="1" w:styleId="FooterChar">
    <w:name w:val="Footer Char"/>
    <w:basedOn w:val="DefaultParagraphFont"/>
    <w:link w:val="Footer"/>
    <w:rsid w:val="00175C83"/>
    <w:rPr>
      <w:rFonts w:ascii="Garamond" w:hAnsi="Garamond"/>
      <w:sz w:val="18"/>
      <w:szCs w:val="20"/>
      <w:lang w:eastAsia="en-US"/>
    </w:rPr>
  </w:style>
  <w:style w:type="character" w:customStyle="1" w:styleId="HeaderChar">
    <w:name w:val="Header Char"/>
    <w:basedOn w:val="DefaultParagraphFont"/>
    <w:link w:val="Header"/>
    <w:rsid w:val="00175C83"/>
    <w:rPr>
      <w:rFonts w:ascii="Garamond" w:hAnsi="Garamond"/>
      <w:sz w:val="20"/>
      <w:szCs w:val="20"/>
      <w:lang w:eastAsia="en-US"/>
    </w:rPr>
  </w:style>
  <w:style w:type="paragraph" w:customStyle="1" w:styleId="Textbox">
    <w:name w:val="Text box"/>
    <w:basedOn w:val="Text0"/>
    <w:rsid w:val="00175C83"/>
    <w:pPr>
      <w:pBdr>
        <w:top w:val="single" w:sz="24" w:space="10" w:color="auto"/>
        <w:bottom w:val="single" w:sz="12" w:space="6" w:color="auto"/>
      </w:pBdr>
    </w:pPr>
    <w:rPr>
      <w:rFonts w:ascii="Trebuchet MS" w:hAnsi="Trebuchet MS"/>
      <w:sz w:val="18"/>
    </w:rPr>
  </w:style>
  <w:style w:type="paragraph" w:styleId="PlainText">
    <w:name w:val="Plain Text"/>
    <w:basedOn w:val="Normal"/>
    <w:link w:val="PlainTextChar"/>
    <w:uiPriority w:val="99"/>
    <w:unhideWhenUsed/>
    <w:rsid w:val="00175C83"/>
    <w:pPr>
      <w:spacing w:before="0"/>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75C83"/>
    <w:rPr>
      <w:rFonts w:ascii="Consolas" w:eastAsia="Calibri" w:hAnsi="Consolas"/>
      <w:sz w:val="21"/>
      <w:szCs w:val="21"/>
      <w:lang w:eastAsia="en-US"/>
    </w:rPr>
  </w:style>
  <w:style w:type="paragraph" w:customStyle="1" w:styleId="Pa18">
    <w:name w:val="Pa18"/>
    <w:basedOn w:val="Normal"/>
    <w:next w:val="Normal"/>
    <w:uiPriority w:val="99"/>
    <w:rsid w:val="00175C83"/>
    <w:pPr>
      <w:autoSpaceDE w:val="0"/>
      <w:autoSpaceDN w:val="0"/>
      <w:adjustRightInd w:val="0"/>
      <w:spacing w:before="0" w:line="141" w:lineRule="atLeast"/>
    </w:pPr>
    <w:rPr>
      <w:rFonts w:ascii="Gill Sans" w:hAnsi="Gill Sans"/>
    </w:rPr>
  </w:style>
  <w:style w:type="paragraph" w:customStyle="1" w:styleId="BBblackbodytext">
    <w:name w:val="BBblack body text"/>
    <w:rsid w:val="00175C83"/>
    <w:pPr>
      <w:keepLines/>
      <w:spacing w:before="60" w:after="60"/>
    </w:pPr>
    <w:rPr>
      <w:rFonts w:ascii="Arial" w:hAnsi="Arial"/>
      <w:sz w:val="22"/>
      <w:szCs w:val="22"/>
    </w:rPr>
  </w:style>
  <w:style w:type="paragraph" w:customStyle="1" w:styleId="NCVERnormal">
    <w:name w:val="NCVER normal"/>
    <w:basedOn w:val="Text0"/>
    <w:link w:val="NCVERnormalChar"/>
    <w:qFormat/>
    <w:rsid w:val="00175C83"/>
    <w:rPr>
      <w:rFonts w:ascii="Trebuchet MS" w:hAnsi="Trebuchet MS"/>
      <w:sz w:val="20"/>
    </w:rPr>
  </w:style>
  <w:style w:type="character" w:customStyle="1" w:styleId="NCVERnormalChar">
    <w:name w:val="NCVER normal Char"/>
    <w:basedOn w:val="TextChar"/>
    <w:link w:val="NCVERnormal"/>
    <w:rsid w:val="00175C83"/>
    <w:rPr>
      <w:rFonts w:ascii="Trebuchet MS" w:hAnsi="Trebuchet MS"/>
      <w:sz w:val="20"/>
      <w:szCs w:val="20"/>
    </w:rPr>
  </w:style>
  <w:style w:type="paragraph" w:styleId="BodyText">
    <w:name w:val="Body Text"/>
    <w:basedOn w:val="Normal"/>
    <w:link w:val="BodyTextChar"/>
    <w:rsid w:val="00175C83"/>
    <w:pPr>
      <w:spacing w:line="260" w:lineRule="atLeast"/>
      <w:ind w:right="1508"/>
    </w:pPr>
    <w:rPr>
      <w:sz w:val="16"/>
      <w:szCs w:val="20"/>
    </w:rPr>
  </w:style>
  <w:style w:type="character" w:customStyle="1" w:styleId="BodyTextChar">
    <w:name w:val="Body Text Char"/>
    <w:basedOn w:val="DefaultParagraphFont"/>
    <w:link w:val="BodyText"/>
    <w:rsid w:val="00175C83"/>
    <w:rPr>
      <w:rFonts w:ascii="Garamond" w:hAnsi="Garamond"/>
      <w:sz w:val="16"/>
      <w:szCs w:val="20"/>
    </w:rPr>
  </w:style>
  <w:style w:type="paragraph" w:styleId="BodyTextIndent">
    <w:name w:val="Body Text Indent"/>
    <w:basedOn w:val="Normal"/>
    <w:link w:val="BodyTextIndentChar"/>
    <w:rsid w:val="00175C83"/>
    <w:pPr>
      <w:ind w:left="2977"/>
    </w:pPr>
    <w:rPr>
      <w:sz w:val="36"/>
      <w:szCs w:val="20"/>
    </w:rPr>
  </w:style>
  <w:style w:type="character" w:customStyle="1" w:styleId="BodyTextIndentChar">
    <w:name w:val="Body Text Indent Char"/>
    <w:basedOn w:val="DefaultParagraphFont"/>
    <w:link w:val="BodyTextIndent"/>
    <w:rsid w:val="00175C83"/>
    <w:rPr>
      <w:sz w:val="36"/>
      <w:szCs w:val="20"/>
    </w:rPr>
  </w:style>
  <w:style w:type="character" w:customStyle="1" w:styleId="style2">
    <w:name w:val="style2"/>
    <w:basedOn w:val="DefaultParagraphFont"/>
    <w:rsid w:val="000E0F33"/>
  </w:style>
  <w:style w:type="character" w:customStyle="1" w:styleId="style3">
    <w:name w:val="style3"/>
    <w:basedOn w:val="DefaultParagraphFont"/>
    <w:rsid w:val="000E0F33"/>
  </w:style>
  <w:style w:type="paragraph" w:styleId="DocumentMap">
    <w:name w:val="Document Map"/>
    <w:basedOn w:val="Normal"/>
    <w:link w:val="DocumentMapChar"/>
    <w:uiPriority w:val="99"/>
    <w:rsid w:val="00684ACA"/>
    <w:pPr>
      <w:shd w:val="clear" w:color="auto" w:fill="000080"/>
      <w:spacing w:before="0"/>
    </w:pPr>
    <w:rPr>
      <w:rFonts w:ascii="Tahoma" w:eastAsia="Calibri" w:hAnsi="Tahoma"/>
      <w:lang w:eastAsia="en-US"/>
    </w:rPr>
  </w:style>
  <w:style w:type="character" w:customStyle="1" w:styleId="DocumentMapChar">
    <w:name w:val="Document Map Char"/>
    <w:basedOn w:val="DefaultParagraphFont"/>
    <w:link w:val="DocumentMap"/>
    <w:uiPriority w:val="99"/>
    <w:rsid w:val="00684ACA"/>
    <w:rPr>
      <w:rFonts w:ascii="Tahoma" w:eastAsia="Calibri" w:hAnsi="Tahoma"/>
      <w:shd w:val="clear" w:color="auto" w:fill="000080"/>
      <w:lang w:eastAsia="en-US"/>
    </w:rPr>
  </w:style>
  <w:style w:type="paragraph" w:customStyle="1" w:styleId="CWLHeading1">
    <w:name w:val="CWL Heading1"/>
    <w:next w:val="CWLparagraph"/>
    <w:uiPriority w:val="99"/>
    <w:rsid w:val="00684ACA"/>
    <w:pPr>
      <w:spacing w:before="240" w:after="120"/>
      <w:jc w:val="center"/>
    </w:pPr>
    <w:rPr>
      <w:rFonts w:ascii="Garamond" w:eastAsia="Calibri" w:hAnsi="Garamond"/>
      <w:b/>
      <w:lang w:eastAsia="en-US"/>
    </w:rPr>
  </w:style>
  <w:style w:type="paragraph" w:customStyle="1" w:styleId="CWLHeading2">
    <w:name w:val="CWL Heading2"/>
    <w:next w:val="CWLparagraph"/>
    <w:uiPriority w:val="99"/>
    <w:rsid w:val="00684ACA"/>
    <w:pPr>
      <w:spacing w:before="240" w:after="120"/>
    </w:pPr>
    <w:rPr>
      <w:rFonts w:ascii="Garamond" w:eastAsia="Calibri" w:hAnsi="Garamond"/>
      <w:b/>
      <w:lang w:eastAsia="en-US"/>
    </w:rPr>
  </w:style>
  <w:style w:type="paragraph" w:customStyle="1" w:styleId="CWLHeading4">
    <w:name w:val="CWL Heading4"/>
    <w:next w:val="CWLrefs"/>
    <w:uiPriority w:val="99"/>
    <w:rsid w:val="00684ACA"/>
    <w:pPr>
      <w:spacing w:before="120" w:after="120"/>
    </w:pPr>
    <w:rPr>
      <w:rFonts w:ascii="Garamond" w:eastAsia="Calibri" w:hAnsi="Garamond"/>
      <w:b/>
      <w:lang w:eastAsia="en-US"/>
    </w:rPr>
  </w:style>
  <w:style w:type="paragraph" w:customStyle="1" w:styleId="CWLrefs">
    <w:name w:val="CWL refs"/>
    <w:uiPriority w:val="99"/>
    <w:rsid w:val="00684ACA"/>
    <w:pPr>
      <w:ind w:left="284" w:hanging="284"/>
    </w:pPr>
    <w:rPr>
      <w:rFonts w:ascii="Garamond" w:eastAsia="Calibri" w:hAnsi="Garamond"/>
      <w:lang w:eastAsia="en-US"/>
    </w:rPr>
  </w:style>
  <w:style w:type="character" w:customStyle="1" w:styleId="CWLrefsChar">
    <w:name w:val="CWL refs Char"/>
    <w:basedOn w:val="DefaultParagraphFont"/>
    <w:uiPriority w:val="99"/>
    <w:rsid w:val="00684ACA"/>
    <w:rPr>
      <w:rFonts w:ascii="Garamond" w:hAnsi="Garamond" w:cs="Times New Roman"/>
      <w:sz w:val="24"/>
      <w:szCs w:val="24"/>
      <w:lang w:val="en-AU" w:eastAsia="en-US"/>
    </w:rPr>
  </w:style>
  <w:style w:type="paragraph" w:customStyle="1" w:styleId="CWLtitlepageHeading1">
    <w:name w:val="CWL title page Heading1"/>
    <w:basedOn w:val="Normal"/>
    <w:uiPriority w:val="99"/>
    <w:rsid w:val="00684ACA"/>
    <w:pPr>
      <w:jc w:val="both"/>
    </w:pPr>
    <w:rPr>
      <w:rFonts w:eastAsia="Calibri"/>
      <w:b/>
      <w:i/>
      <w:sz w:val="40"/>
      <w:szCs w:val="40"/>
      <w:lang w:eastAsia="en-US"/>
    </w:rPr>
  </w:style>
  <w:style w:type="paragraph" w:customStyle="1" w:styleId="CWLtitlepageHeading2">
    <w:name w:val="CWL title page Heading2"/>
    <w:uiPriority w:val="99"/>
    <w:rsid w:val="00684ACA"/>
    <w:pPr>
      <w:spacing w:before="120" w:after="120"/>
    </w:pPr>
    <w:rPr>
      <w:rFonts w:ascii="Garamond" w:eastAsia="Calibri" w:hAnsi="Garamond"/>
      <w:sz w:val="40"/>
      <w:szCs w:val="40"/>
      <w:lang w:val="en-US" w:eastAsia="en-US"/>
    </w:rPr>
  </w:style>
  <w:style w:type="paragraph" w:customStyle="1" w:styleId="CWLtitlepageauthorcentre">
    <w:name w:val="CWL title page author &amp; centre"/>
    <w:uiPriority w:val="99"/>
    <w:rsid w:val="00684ACA"/>
    <w:pPr>
      <w:ind w:left="1080"/>
      <w:jc w:val="right"/>
    </w:pPr>
    <w:rPr>
      <w:rFonts w:ascii="Garamond" w:eastAsia="Calibri" w:hAnsi="Garamond"/>
      <w:sz w:val="28"/>
      <w:szCs w:val="28"/>
      <w:lang w:eastAsia="en-US"/>
    </w:rPr>
  </w:style>
  <w:style w:type="paragraph" w:customStyle="1" w:styleId="CWLtitlepageorgdetails">
    <w:name w:val="CWL title page org details"/>
    <w:uiPriority w:val="99"/>
    <w:rsid w:val="00684ACA"/>
    <w:pPr>
      <w:ind w:left="3062"/>
      <w:jc w:val="right"/>
    </w:pPr>
    <w:rPr>
      <w:rFonts w:ascii="Garamond" w:eastAsia="Calibri" w:hAnsi="Garamond"/>
      <w:lang w:val="en-US" w:eastAsia="en-US"/>
    </w:rPr>
  </w:style>
  <w:style w:type="character" w:customStyle="1" w:styleId="CWLtitlepageorgdetailsChar">
    <w:name w:val="CWL title page org details Char"/>
    <w:basedOn w:val="DefaultParagraphFont"/>
    <w:uiPriority w:val="99"/>
    <w:rsid w:val="00684ACA"/>
    <w:rPr>
      <w:rFonts w:ascii="Garamond" w:hAnsi="Garamond" w:cs="Times New Roman"/>
      <w:sz w:val="24"/>
      <w:szCs w:val="24"/>
      <w:lang w:val="en-US" w:eastAsia="en-US"/>
    </w:rPr>
  </w:style>
  <w:style w:type="paragraph" w:customStyle="1" w:styleId="StyleCWLtitlepageorgdetails14pt">
    <w:name w:val="Style CWL title page org details + 14 pt"/>
    <w:basedOn w:val="CWLtitlepageorgdetails"/>
    <w:uiPriority w:val="99"/>
    <w:rsid w:val="00684ACA"/>
    <w:rPr>
      <w:sz w:val="28"/>
      <w:szCs w:val="28"/>
    </w:rPr>
  </w:style>
  <w:style w:type="character" w:customStyle="1" w:styleId="StyleCWLtitlepageorgdetails14ptChar">
    <w:name w:val="Style CWL title page org details + 14 pt Char"/>
    <w:basedOn w:val="CWLtitlepageorgdetailsChar"/>
    <w:uiPriority w:val="99"/>
    <w:rsid w:val="00684ACA"/>
  </w:style>
  <w:style w:type="paragraph" w:customStyle="1" w:styleId="CWLtableheading3">
    <w:name w:val="CWL table heading3"/>
    <w:uiPriority w:val="99"/>
    <w:rsid w:val="00684ACA"/>
    <w:pPr>
      <w:widowControl w:val="0"/>
      <w:autoSpaceDE w:val="0"/>
      <w:autoSpaceDN w:val="0"/>
      <w:adjustRightInd w:val="0"/>
      <w:ind w:left="176"/>
    </w:pPr>
    <w:rPr>
      <w:rFonts w:ascii="Garamond" w:eastAsia="Calibri" w:hAnsi="Garamond"/>
      <w:lang w:val="en-US" w:eastAsia="en-US"/>
    </w:rPr>
  </w:style>
  <w:style w:type="character" w:customStyle="1" w:styleId="CWLtableheading2Char">
    <w:name w:val="CWL table heading2 Char"/>
    <w:basedOn w:val="DefaultParagraphFont"/>
    <w:uiPriority w:val="99"/>
    <w:rsid w:val="00684ACA"/>
    <w:rPr>
      <w:rFonts w:ascii="Garamond" w:hAnsi="Garamond" w:cs="Times New Roman"/>
      <w:sz w:val="18"/>
      <w:szCs w:val="18"/>
      <w:lang w:val="en-US" w:eastAsia="en-US"/>
    </w:rPr>
  </w:style>
  <w:style w:type="paragraph" w:customStyle="1" w:styleId="StyleCWLtablenumbers1">
    <w:name w:val="Style CWL table numbers +1"/>
    <w:basedOn w:val="CWLtablenumbers"/>
    <w:uiPriority w:val="99"/>
    <w:rsid w:val="00684ACA"/>
    <w:pPr>
      <w:widowControl w:val="0"/>
      <w:tabs>
        <w:tab w:val="clear" w:pos="9182"/>
        <w:tab w:val="decimal" w:pos="316"/>
      </w:tabs>
      <w:autoSpaceDE w:val="0"/>
      <w:autoSpaceDN w:val="0"/>
      <w:adjustRightInd w:val="0"/>
      <w:ind w:right="-51"/>
      <w:jc w:val="left"/>
    </w:pPr>
    <w:rPr>
      <w:bCs w:val="0"/>
      <w:color w:val="000000"/>
      <w:sz w:val="24"/>
      <w:szCs w:val="24"/>
    </w:rPr>
  </w:style>
  <w:style w:type="character" w:customStyle="1" w:styleId="CWLtablenoteCharChar">
    <w:name w:val="CWL table note Char Char"/>
    <w:basedOn w:val="DefaultParagraphFont"/>
    <w:uiPriority w:val="99"/>
    <w:rsid w:val="00684ACA"/>
    <w:rPr>
      <w:rFonts w:ascii="Garamond" w:hAnsi="Garamond" w:cs="Times New Roman"/>
      <w:sz w:val="24"/>
      <w:szCs w:val="24"/>
      <w:lang w:val="en-AU" w:eastAsia="en-AU"/>
    </w:rPr>
  </w:style>
  <w:style w:type="character" w:customStyle="1" w:styleId="CWLparagraphChar">
    <w:name w:val="CWL paragraph Char"/>
    <w:basedOn w:val="DefaultParagraphFont"/>
    <w:uiPriority w:val="99"/>
    <w:rsid w:val="00684ACA"/>
    <w:rPr>
      <w:rFonts w:ascii="Garamond" w:hAnsi="Garamond" w:cs="Times New Roman"/>
      <w:sz w:val="26"/>
      <w:szCs w:val="26"/>
      <w:lang w:val="en-AU" w:eastAsia="en-US"/>
    </w:rPr>
  </w:style>
  <w:style w:type="paragraph" w:customStyle="1" w:styleId="CWLHeading5">
    <w:name w:val="CWL Heading5"/>
    <w:basedOn w:val="CWLtableheading"/>
    <w:uiPriority w:val="99"/>
    <w:rsid w:val="00684ACA"/>
    <w:rPr>
      <w:sz w:val="24"/>
    </w:rPr>
  </w:style>
  <w:style w:type="character" w:customStyle="1" w:styleId="glossary-definition">
    <w:name w:val="glossary-definition"/>
    <w:basedOn w:val="DefaultParagraphFont"/>
    <w:uiPriority w:val="99"/>
    <w:rsid w:val="00684ACA"/>
    <w:rPr>
      <w:rFonts w:cs="Times New Roman"/>
    </w:rPr>
  </w:style>
  <w:style w:type="table" w:customStyle="1" w:styleId="LightShading1">
    <w:name w:val="Light Shading1"/>
    <w:basedOn w:val="TableNormal"/>
    <w:uiPriority w:val="60"/>
    <w:rsid w:val="00684ACA"/>
    <w:rPr>
      <w:rFonts w:eastAsia="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684ACA"/>
    <w:rPr>
      <w:rFonts w:eastAsia="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1">
    <w:name w:val="Style1"/>
    <w:basedOn w:val="Normal"/>
    <w:qFormat/>
    <w:rsid w:val="00684ACA"/>
    <w:rPr>
      <w:i/>
      <w:lang w:eastAsia="en-US"/>
    </w:rPr>
  </w:style>
  <w:style w:type="paragraph" w:customStyle="1" w:styleId="CWLparagraphbold">
    <w:name w:val="CWL paragraph + bold"/>
    <w:basedOn w:val="CWLparagraph"/>
    <w:rsid w:val="00684ACA"/>
    <w:rPr>
      <w:b/>
    </w:rPr>
  </w:style>
  <w:style w:type="paragraph" w:styleId="TOAHeading">
    <w:name w:val="toa heading"/>
    <w:basedOn w:val="Normal"/>
    <w:next w:val="Normal"/>
    <w:uiPriority w:val="99"/>
    <w:unhideWhenUsed/>
    <w:rsid w:val="00684ACA"/>
    <w:rPr>
      <w:b/>
      <w:bCs/>
      <w:lang w:eastAsia="en-US"/>
    </w:rPr>
  </w:style>
  <w:style w:type="paragraph" w:styleId="EndnoteText">
    <w:name w:val="endnote text"/>
    <w:basedOn w:val="Normal"/>
    <w:link w:val="EndnoteTextChar"/>
    <w:uiPriority w:val="99"/>
    <w:unhideWhenUsed/>
    <w:rsid w:val="00684ACA"/>
    <w:pPr>
      <w:spacing w:before="0"/>
    </w:pPr>
    <w:rPr>
      <w:rFonts w:eastAsia="Calibri"/>
      <w:lang w:eastAsia="en-US"/>
    </w:rPr>
  </w:style>
  <w:style w:type="character" w:customStyle="1" w:styleId="EndnoteTextChar">
    <w:name w:val="Endnote Text Char"/>
    <w:basedOn w:val="DefaultParagraphFont"/>
    <w:link w:val="EndnoteText"/>
    <w:uiPriority w:val="99"/>
    <w:rsid w:val="00684ACA"/>
    <w:rPr>
      <w:rFonts w:eastAsia="Calibri"/>
      <w:lang w:eastAsia="en-US"/>
    </w:rPr>
  </w:style>
  <w:style w:type="paragraph" w:customStyle="1" w:styleId="text-lessbefore">
    <w:name w:val="text-less#before"/>
    <w:basedOn w:val="text"/>
    <w:rsid w:val="0079384B"/>
    <w:pPr>
      <w:spacing w:before="80"/>
    </w:pPr>
  </w:style>
  <w:style w:type="paragraph" w:customStyle="1" w:styleId="text-moreb4">
    <w:name w:val="text-more#b4"/>
    <w:basedOn w:val="text"/>
    <w:rsid w:val="0079384B"/>
    <w:pPr>
      <w:spacing w:before="360"/>
    </w:pPr>
  </w:style>
  <w:style w:type="table" w:customStyle="1" w:styleId="MediumGrid31">
    <w:name w:val="Medium Grid 31"/>
    <w:basedOn w:val="TableNormal"/>
    <w:uiPriority w:val="69"/>
    <w:rsid w:val="00DF0B5C"/>
    <w:rPr>
      <w:rFonts w:asciiTheme="minorHAnsi" w:eastAsiaTheme="minorHAnsi" w:hAnsiTheme="minorHAnsi" w:cstheme="minorBidi"/>
      <w:sz w:val="22"/>
      <w:szCs w:val="22"/>
      <w:lang w:val="en-US"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Classic1">
    <w:name w:val="Table Classic 1"/>
    <w:basedOn w:val="TableNormal"/>
    <w:rsid w:val="00DF0B5C"/>
    <w:pPr>
      <w:widowControl w:val="0"/>
      <w:autoSpaceDE w:val="0"/>
      <w:autoSpaceDN w:val="0"/>
      <w:adjustRightInd w:val="0"/>
      <w:spacing w:before="120"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724983663">
      <w:bodyDiv w:val="1"/>
      <w:marLeft w:val="0"/>
      <w:marRight w:val="0"/>
      <w:marTop w:val="0"/>
      <w:marBottom w:val="0"/>
      <w:divBdr>
        <w:top w:val="none" w:sz="0" w:space="0" w:color="auto"/>
        <w:left w:val="none" w:sz="0" w:space="0" w:color="auto"/>
        <w:bottom w:val="none" w:sz="0" w:space="0" w:color="auto"/>
        <w:right w:val="none" w:sz="0" w:space="0" w:color="auto"/>
      </w:divBdr>
    </w:div>
    <w:div w:id="917061099">
      <w:bodyDiv w:val="1"/>
      <w:marLeft w:val="0"/>
      <w:marRight w:val="0"/>
      <w:marTop w:val="0"/>
      <w:marBottom w:val="0"/>
      <w:divBdr>
        <w:top w:val="none" w:sz="0" w:space="0" w:color="auto"/>
        <w:left w:val="none" w:sz="0" w:space="0" w:color="auto"/>
        <w:bottom w:val="none" w:sz="0" w:space="0" w:color="auto"/>
        <w:right w:val="none" w:sz="0" w:space="0" w:color="auto"/>
      </w:divBdr>
      <w:divsChild>
        <w:div w:id="1033112338">
          <w:marLeft w:val="0"/>
          <w:marRight w:val="0"/>
          <w:marTop w:val="0"/>
          <w:marBottom w:val="0"/>
          <w:divBdr>
            <w:top w:val="single" w:sz="2" w:space="0" w:color="666666"/>
            <w:left w:val="none" w:sz="0" w:space="0" w:color="auto"/>
            <w:bottom w:val="none" w:sz="0" w:space="0" w:color="auto"/>
            <w:right w:val="none" w:sz="0" w:space="0" w:color="auto"/>
          </w:divBdr>
          <w:divsChild>
            <w:div w:id="1247106536">
              <w:marLeft w:val="170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44791916">
      <w:bodyDiv w:val="1"/>
      <w:marLeft w:val="0"/>
      <w:marRight w:val="0"/>
      <w:marTop w:val="0"/>
      <w:marBottom w:val="0"/>
      <w:divBdr>
        <w:top w:val="none" w:sz="0" w:space="0" w:color="auto"/>
        <w:left w:val="none" w:sz="0" w:space="0" w:color="auto"/>
        <w:bottom w:val="none" w:sz="0" w:space="0" w:color="auto"/>
        <w:right w:val="none" w:sz="0" w:space="0" w:color="auto"/>
      </w:divBdr>
      <w:divsChild>
        <w:div w:id="1267738402">
          <w:marLeft w:val="0"/>
          <w:marRight w:val="0"/>
          <w:marTop w:val="0"/>
          <w:marBottom w:val="0"/>
          <w:divBdr>
            <w:top w:val="single" w:sz="2" w:space="0" w:color="666666"/>
            <w:left w:val="none" w:sz="0" w:space="0" w:color="auto"/>
            <w:bottom w:val="none" w:sz="0" w:space="0" w:color="auto"/>
            <w:right w:val="none" w:sz="0" w:space="0" w:color="auto"/>
          </w:divBdr>
          <w:divsChild>
            <w:div w:id="532814925">
              <w:marLeft w:val="170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87775309">
      <w:bodyDiv w:val="1"/>
      <w:marLeft w:val="0"/>
      <w:marRight w:val="0"/>
      <w:marTop w:val="0"/>
      <w:marBottom w:val="0"/>
      <w:divBdr>
        <w:top w:val="none" w:sz="0" w:space="0" w:color="auto"/>
        <w:left w:val="none" w:sz="0" w:space="0" w:color="auto"/>
        <w:bottom w:val="none" w:sz="0" w:space="0" w:color="auto"/>
        <w:right w:val="none" w:sz="0" w:space="0" w:color="auto"/>
      </w:divBdr>
      <w:divsChild>
        <w:div w:id="1470395703">
          <w:marLeft w:val="0"/>
          <w:marRight w:val="0"/>
          <w:marTop w:val="0"/>
          <w:marBottom w:val="0"/>
          <w:divBdr>
            <w:top w:val="single" w:sz="2" w:space="0" w:color="333333"/>
            <w:left w:val="single" w:sz="4" w:space="0" w:color="CCCCCC"/>
            <w:bottom w:val="single" w:sz="2" w:space="0" w:color="696969"/>
            <w:right w:val="single" w:sz="4" w:space="0" w:color="CCCCCC"/>
          </w:divBdr>
          <w:divsChild>
            <w:div w:id="1342706561">
              <w:marLeft w:val="0"/>
              <w:marRight w:val="0"/>
              <w:marTop w:val="43"/>
              <w:marBottom w:val="0"/>
              <w:divBdr>
                <w:top w:val="none" w:sz="0" w:space="0" w:color="auto"/>
                <w:left w:val="none" w:sz="0" w:space="0" w:color="auto"/>
                <w:bottom w:val="none" w:sz="0" w:space="0" w:color="auto"/>
                <w:right w:val="none" w:sz="0" w:space="0" w:color="auto"/>
              </w:divBdr>
              <w:divsChild>
                <w:div w:id="8523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unisa.edu.au/hawkeinstitute/cwl/documents/Linked-Up-Lives.pdf" TargetMode="External"/><Relationship Id="rId2" Type="http://schemas.openxmlformats.org/officeDocument/2006/relationships/numbering" Target="numbering.xml"/><Relationship Id="rId16" Type="http://schemas.openxmlformats.org/officeDocument/2006/relationships/hyperlink" Target="http://www.informaworld.com/smpp/content~db=all~content=a913863830~frm=titlelink?words=perrett&amp;hash=81058855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ver.edu.au" TargetMode="External"/><Relationship Id="rId5" Type="http://schemas.openxmlformats.org/officeDocument/2006/relationships/webSettings" Target="webSettings.xml"/><Relationship Id="rId15" Type="http://schemas.openxmlformats.org/officeDocument/2006/relationships/hyperlink" Target="file:///\\easstaff1.uninet.unisa.edu.au\group$\EOR\CWL\PROJECTS\NCVER_Low%20Paid%20&amp;%20VET\Final%20reports%202010-11\Final%20report\Employment%20outlook%202010" TargetMode="External"/><Relationship Id="rId10" Type="http://schemas.openxmlformats.org/officeDocument/2006/relationships/hyperlink" Target="http://www.voced.edu.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226BF-FDEB-435B-AFA3-F6A210FA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23519</Words>
  <Characters>134060</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2011-03-16T10:49:00Z</cp:lastPrinted>
  <dcterms:created xsi:type="dcterms:W3CDTF">2011-05-19T00:26:00Z</dcterms:created>
  <dcterms:modified xsi:type="dcterms:W3CDTF">2011-06-09T03:26:00Z</dcterms:modified>
</cp:coreProperties>
</file>