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94" w:rsidRDefault="00012A94">
      <w:pPr>
        <w:spacing w:before="6" w:line="110" w:lineRule="exact"/>
        <w:rPr>
          <w:sz w:val="11"/>
          <w:szCs w:val="11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4D3D85">
      <w:pPr>
        <w:spacing w:before="1" w:line="190" w:lineRule="exact"/>
        <w:rPr>
          <w:sz w:val="19"/>
          <w:szCs w:val="1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0" o:spid="_x0000_s1214" type="#_x0000_t202" style="position:absolute;margin-left:383.75pt;margin-top:5.75pt;width:189.95pt;height:161.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" stroked="f">
            <v:textbox>
              <w:txbxContent>
                <w:p w:rsidR="004D3D85" w:rsidRPr="00736CAC" w:rsidRDefault="004D3D85" w:rsidP="004D3D85">
                  <w:pPr>
                    <w:rPr>
                      <w:rFonts w:ascii="Arial" w:hAnsi="Arial" w:cs="Arial"/>
                      <w:b/>
                      <w:color w:val="781D8B"/>
                      <w:sz w:val="108"/>
                      <w:szCs w:val="108"/>
                    </w:rPr>
                  </w:pPr>
                  <w:r w:rsidRPr="00736CAC">
                    <w:rPr>
                      <w:rFonts w:ascii="Arial" w:hAnsi="Arial" w:cs="Arial"/>
                      <w:b/>
                      <w:color w:val="781D8B"/>
                      <w:sz w:val="108"/>
                      <w:szCs w:val="108"/>
                    </w:rPr>
                    <w:t>GOOD</w:t>
                  </w:r>
                </w:p>
                <w:p w:rsidR="004D3D85" w:rsidRPr="00736CAC" w:rsidRDefault="004D3D85" w:rsidP="004D3D85">
                  <w:pPr>
                    <w:rPr>
                      <w:rFonts w:ascii="Arial" w:hAnsi="Arial" w:cs="Arial"/>
                      <w:b/>
                      <w:color w:val="781D8B"/>
                      <w:spacing w:val="20"/>
                      <w:sz w:val="60"/>
                      <w:szCs w:val="60"/>
                    </w:rPr>
                  </w:pPr>
                  <w:r w:rsidRPr="00736CAC">
                    <w:rPr>
                      <w:rFonts w:ascii="Arial" w:hAnsi="Arial" w:cs="Arial"/>
                      <w:b/>
                      <w:color w:val="781D8B"/>
                      <w:spacing w:val="20"/>
                      <w:sz w:val="60"/>
                      <w:szCs w:val="60"/>
                    </w:rPr>
                    <w:t>PRACTICE</w:t>
                  </w:r>
                </w:p>
                <w:p w:rsidR="004D3D85" w:rsidRPr="00736CAC" w:rsidRDefault="004D3D85" w:rsidP="004D3D85">
                  <w:pPr>
                    <w:rPr>
                      <w:rFonts w:ascii="Arial" w:hAnsi="Arial" w:cs="Arial"/>
                      <w:b/>
                      <w:color w:val="781D8B"/>
                      <w:sz w:val="100"/>
                      <w:szCs w:val="100"/>
                    </w:rPr>
                  </w:pPr>
                  <w:r w:rsidRPr="00736CAC">
                    <w:rPr>
                      <w:rFonts w:ascii="Arial" w:hAnsi="Arial" w:cs="Arial"/>
                      <w:b/>
                      <w:color w:val="781D8B"/>
                      <w:sz w:val="100"/>
                      <w:szCs w:val="100"/>
                    </w:rPr>
                    <w:t>GUIDE</w:t>
                  </w:r>
                </w:p>
              </w:txbxContent>
            </v:textbox>
          </v:shape>
        </w:pict>
      </w:r>
    </w:p>
    <w:p w:rsidR="004D3D85" w:rsidRPr="00532531" w:rsidRDefault="004D3D85" w:rsidP="004D3D85">
      <w:pPr>
        <w:spacing w:line="185" w:lineRule="auto"/>
        <w:ind w:left="7679" w:right="110"/>
        <w:jc w:val="both"/>
        <w:rPr>
          <w:rFonts w:ascii="Arial" w:eastAsia="Arial" w:hAnsi="Arial" w:cs="Arial"/>
          <w:b/>
          <w:bCs/>
          <w:color w:val="78278B"/>
          <w:spacing w:val="65"/>
          <w:w w:val="95"/>
          <w:sz w:val="96"/>
          <w:szCs w:val="9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3" type="#_x0000_t75" style="position:absolute;left:0;text-align:left;margin-left:22.7pt;margin-top:-140.4pt;width:362.85pt;height:329.15pt;z-index:-251658240;mso-position-horizontal-relative:page">
            <v:imagedata r:id="rId6" o:title=""/>
            <w10:wrap anchorx="page"/>
          </v:shape>
        </w:pict>
      </w:r>
      <w:r>
        <w:pict>
          <v:group id="_x0000_s1203" style="position:absolute;left:0;text-align:left;margin-left:424.1pt;margin-top:-140.95pt;width:121.25pt;height:117.8pt;z-index:-251655168;mso-position-horizontal-relative:page" coordorigin="8482,-2819" coordsize="2425,2356">
            <v:group id="_x0000_s1211" style="position:absolute;left:8493;top:-2808;width:2403;height:2334" coordorigin="8493,-2808" coordsize="2403,2334">
              <v:shape id="_x0000_s1212" style="position:absolute;left:8493;top:-2808;width:2403;height:2334" coordorigin="8493,-2808" coordsize="2403,2334" path="m9694,-474r-98,-4l9500,-490r-94,-18l9315,-534r-88,-32l9142,-605r-80,-44l8985,-699r-72,-56l8845,-816r-63,-66l8725,-952r-52,-75l8627,-1105r-39,-82l8554,-1272r-26,-89l8509,-1452r-12,-94l8493,-1641r4,-96l8509,-1831r19,-91l8554,-2010r34,-86l8627,-2178r46,-78l8725,-2331r57,-70l8845,-2467r68,-61l8985,-2583r77,-51l9142,-2678r85,-39l9315,-2749r91,-26l9500,-2793r96,-12l9694,-2808r99,3l9889,-2793r94,18l10074,-2749r88,32l10247,-2678r80,44l10404,-2583r72,55l10544,-2467r63,66l10664,-2331r52,75l10762,-2178r39,82l10835,-2010r26,88l10880,-1831r12,94l10896,-1641r-4,95l10880,-1452r-19,91l10835,-1272r-34,85l10762,-1105r-46,78l10664,-952r-57,70l10544,-816r-68,61l10404,-699r-77,50l10247,-605r-85,39l10074,-534r-91,26l9889,-490r-96,12l9694,-474xe" fillcolor="#78278b" stroked="f">
                <v:path arrowok="t"/>
              </v:shape>
            </v:group>
            <v:group id="_x0000_s1204" style="position:absolute;left:8926;top:-2303;width:1464;height:1403" coordorigin="8926,-2303" coordsize="1464,1403">
              <v:shape id="_x0000_s1210" style="position:absolute;left:8926;top:-2303;width:1464;height:1403" coordorigin="8926,-2303" coordsize="1464,1403" path="m9266,-1550r-199,l9041,-1565r-2,-20l9037,-1605r-1,-20l9036,-1645r2,-54l9055,-1803r34,-98l9137,-1992r62,-82l9272,-2145r84,-60l9449,-2252r101,-32l9657,-2301r56,-2l9768,-2301r108,17l9977,-2252r93,47l10154,-2145r57,54l9713,-2091r-38,2l9603,-2077r-68,22l9472,-2023r-57,41l9365,-1932r-41,57l9291,-1811r-23,69l9256,-1668r-1,39l9256,-1609r3,20l9262,-1569r4,19xe" stroked="f">
                <v:path arrowok="t"/>
              </v:shape>
              <v:shape id="_x0000_s1209" style="position:absolute;left:8926;top:-2303;width:1464;height:1403" coordorigin="8926,-2303" coordsize="1464,1403" path="m10209,-1200r-496,l9750,-1202r37,-4l9858,-1223r65,-27l9983,-1286r54,-45l10083,-1383r37,-58l10148,-1505r17,-68l10171,-1645r-1,-37l10158,-1752r-23,-66l10102,-1880r-41,-55l10011,-1983r-57,-41l9891,-2055r-68,-23l9750,-2089r-37,-2l10211,-2091r49,57l10315,-1948r41,95l10381,-1752r9,107l10388,-1591r-18,104l10337,-1389r-49,90l10226,-1217r-17,17xe" stroked="f">
                <v:path arrowok="t"/>
              </v:shape>
              <v:shape id="_x0000_s1208" style="position:absolute;left:8926;top:-2303;width:1464;height:1403" coordorigin="8926,-2303" coordsize="1464,1403" path="m9713,-1443r-65,-10l9593,-1480r-55,-57l9508,-1610r-3,-44l9507,-1675r19,-59l9564,-1784r53,-37l9684,-1843r51,-4l9758,-1843r60,23l9868,-1779r35,55l9920,-1657r1,24l9918,-1611r-22,62l9856,-1498r-54,36l9736,-1444r-23,1xe" stroked="f">
                <v:path arrowok="t"/>
              </v:shape>
              <v:shape id="_x0000_s1207" style="position:absolute;left:8926;top:-2303;width:1464;height:1403" coordorigin="8926,-2303" coordsize="1464,1403" path="m9124,-900r-198,-192l9174,-1333r-101,-97l9067,-1436r413,l9480,-1141r-107,l9124,-900xe" stroked="f">
                <v:path arrowok="t"/>
              </v:shape>
              <v:shape id="_x0000_s1206" style="position:absolute;left:8926;top:-2303;width:1464;height:1403" coordorigin="8926,-2303" coordsize="1464,1403" path="m9696,-988r-60,-4l9597,-998r,-41l9613,-1211r20,4l9652,-1204r20,2l9692,-1201r21,1l10209,-1200r-19,20l10109,-1114r-91,53l9918,-1021r-107,25l9754,-990r-58,2xe" stroked="f">
                <v:path arrowok="t"/>
              </v:shape>
              <v:shape id="_x0000_s1205" style="position:absolute;left:8926;top:-2303;width:1464;height:1403" coordorigin="8926,-2303" coordsize="1464,1403" path="m9480,-1038r-107,-103l9480,-1141r,103xe" stroked="f">
                <v:path arrowok="t"/>
              </v:shape>
            </v:group>
            <w10:wrap anchorx="page"/>
          </v:group>
        </w:pict>
      </w:r>
      <w:bookmarkStart w:id="0" w:name="Cover"/>
      <w:bookmarkEnd w:id="0"/>
    </w:p>
    <w:p w:rsidR="00532531" w:rsidRPr="00532531" w:rsidRDefault="00532531">
      <w:pPr>
        <w:spacing w:line="185" w:lineRule="auto"/>
        <w:ind w:left="7679" w:right="110"/>
        <w:jc w:val="both"/>
        <w:rPr>
          <w:rFonts w:ascii="Arial" w:eastAsia="Arial" w:hAnsi="Arial" w:cs="Arial"/>
          <w:b/>
          <w:bCs/>
          <w:color w:val="78278B"/>
          <w:spacing w:val="65"/>
          <w:w w:val="95"/>
          <w:sz w:val="96"/>
          <w:szCs w:val="96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532531" w:rsidRDefault="00532531">
      <w:pPr>
        <w:spacing w:line="200" w:lineRule="exact"/>
        <w:rPr>
          <w:sz w:val="20"/>
          <w:szCs w:val="20"/>
        </w:rPr>
      </w:pPr>
    </w:p>
    <w:p w:rsidR="00532531" w:rsidRDefault="00532531">
      <w:pPr>
        <w:spacing w:line="200" w:lineRule="exact"/>
        <w:rPr>
          <w:sz w:val="20"/>
          <w:szCs w:val="20"/>
        </w:rPr>
      </w:pPr>
    </w:p>
    <w:p w:rsidR="00532531" w:rsidRDefault="00532531">
      <w:pPr>
        <w:spacing w:line="200" w:lineRule="exact"/>
        <w:rPr>
          <w:sz w:val="20"/>
          <w:szCs w:val="20"/>
        </w:rPr>
      </w:pPr>
    </w:p>
    <w:p w:rsidR="00532531" w:rsidRDefault="00532531">
      <w:pPr>
        <w:spacing w:line="200" w:lineRule="exact"/>
        <w:rPr>
          <w:sz w:val="20"/>
          <w:szCs w:val="20"/>
        </w:rPr>
      </w:pPr>
    </w:p>
    <w:p w:rsidR="00532531" w:rsidRDefault="00532531">
      <w:pPr>
        <w:spacing w:line="200" w:lineRule="exact"/>
        <w:rPr>
          <w:sz w:val="20"/>
          <w:szCs w:val="20"/>
        </w:rPr>
      </w:pPr>
    </w:p>
    <w:p w:rsidR="00532531" w:rsidRDefault="00532531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before="13" w:line="260" w:lineRule="exact"/>
        <w:rPr>
          <w:sz w:val="26"/>
          <w:szCs w:val="26"/>
        </w:rPr>
      </w:pPr>
    </w:p>
    <w:p w:rsidR="004D3D85" w:rsidRDefault="004D3D85">
      <w:pPr>
        <w:spacing w:before="28"/>
        <w:ind w:left="101"/>
        <w:rPr>
          <w:rFonts w:ascii="Arial" w:eastAsia="Arial" w:hAnsi="Arial" w:cs="Arial"/>
          <w:b/>
          <w:bCs/>
          <w:color w:val="78278B"/>
          <w:spacing w:val="4"/>
          <w:sz w:val="56"/>
          <w:szCs w:val="56"/>
        </w:rPr>
      </w:pPr>
    </w:p>
    <w:p w:rsidR="00012A94" w:rsidRDefault="004D3D85">
      <w:pPr>
        <w:spacing w:before="28"/>
        <w:ind w:left="101"/>
        <w:rPr>
          <w:rFonts w:ascii="Arial" w:eastAsia="Arial" w:hAnsi="Arial" w:cs="Arial"/>
          <w:sz w:val="56"/>
          <w:szCs w:val="56"/>
        </w:rPr>
      </w:pPr>
      <w:r>
        <w:pict>
          <v:group id="_x0000_s1200" style="position:absolute;left:0;text-align:left;margin-left:397.4pt;margin-top:49.2pt;width:175.2pt;height:172.7pt;z-index:-251653120;mso-position-horizontal-relative:page" coordorigin="7948,984" coordsize="3504,3454">
            <v:shape id="_x0000_s1201" style="position:absolute;left:7948;top:984;width:3504;height:3454" coordorigin="7948,984" coordsize="3504,3454" path="m7948,4438r3504,l11452,984r-3504,l7948,4438xe" fillcolor="#e0d4e8" stroked="f">
              <v:path arrowok="t"/>
            </v:shape>
            <w10:wrap anchorx="page"/>
          </v:group>
        </w:pict>
      </w:r>
      <w:r w:rsidR="00EE2710">
        <w:rPr>
          <w:rFonts w:ascii="Arial" w:eastAsia="Arial" w:hAnsi="Arial" w:cs="Arial"/>
          <w:b/>
          <w:bCs/>
          <w:color w:val="78278B"/>
          <w:spacing w:val="4"/>
          <w:sz w:val="56"/>
          <w:szCs w:val="56"/>
        </w:rPr>
        <w:t>A</w:t>
      </w:r>
      <w:r w:rsidR="00EE2710">
        <w:rPr>
          <w:rFonts w:ascii="Arial" w:eastAsia="Arial" w:hAnsi="Arial" w:cs="Arial"/>
          <w:b/>
          <w:bCs/>
          <w:color w:val="78278B"/>
          <w:spacing w:val="6"/>
          <w:sz w:val="56"/>
          <w:szCs w:val="56"/>
        </w:rPr>
        <w:t>lt</w:t>
      </w:r>
      <w:r w:rsidR="00EE2710">
        <w:rPr>
          <w:rFonts w:ascii="Arial" w:eastAsia="Arial" w:hAnsi="Arial" w:cs="Arial"/>
          <w:b/>
          <w:bCs/>
          <w:color w:val="78278B"/>
          <w:spacing w:val="3"/>
          <w:sz w:val="56"/>
          <w:szCs w:val="56"/>
        </w:rPr>
        <w:t>e</w:t>
      </w:r>
      <w:r w:rsidR="00EE2710">
        <w:rPr>
          <w:rFonts w:ascii="Arial" w:eastAsia="Arial" w:hAnsi="Arial" w:cs="Arial"/>
          <w:b/>
          <w:bCs/>
          <w:color w:val="78278B"/>
          <w:spacing w:val="7"/>
          <w:sz w:val="56"/>
          <w:szCs w:val="56"/>
        </w:rPr>
        <w:t>r</w:t>
      </w:r>
      <w:r w:rsidR="00EE2710">
        <w:rPr>
          <w:rFonts w:ascii="Arial" w:eastAsia="Arial" w:hAnsi="Arial" w:cs="Arial"/>
          <w:b/>
          <w:bCs/>
          <w:color w:val="78278B"/>
          <w:spacing w:val="2"/>
          <w:sz w:val="56"/>
          <w:szCs w:val="56"/>
        </w:rPr>
        <w:t>na</w:t>
      </w:r>
      <w:r w:rsidR="00EE2710">
        <w:rPr>
          <w:rFonts w:ascii="Arial" w:eastAsia="Arial" w:hAnsi="Arial" w:cs="Arial"/>
          <w:b/>
          <w:bCs/>
          <w:color w:val="78278B"/>
          <w:spacing w:val="7"/>
          <w:sz w:val="56"/>
          <w:szCs w:val="56"/>
        </w:rPr>
        <w:t>t</w:t>
      </w:r>
      <w:r w:rsidR="00EE2710">
        <w:rPr>
          <w:rFonts w:ascii="Arial" w:eastAsia="Arial" w:hAnsi="Arial" w:cs="Arial"/>
          <w:b/>
          <w:bCs/>
          <w:color w:val="78278B"/>
          <w:spacing w:val="2"/>
          <w:sz w:val="56"/>
          <w:szCs w:val="56"/>
        </w:rPr>
        <w:t>i</w:t>
      </w:r>
      <w:r w:rsidR="00EE2710">
        <w:rPr>
          <w:rFonts w:ascii="Arial" w:eastAsia="Arial" w:hAnsi="Arial" w:cs="Arial"/>
          <w:b/>
          <w:bCs/>
          <w:color w:val="78278B"/>
          <w:spacing w:val="-9"/>
          <w:sz w:val="56"/>
          <w:szCs w:val="56"/>
        </w:rPr>
        <w:t>v</w:t>
      </w:r>
      <w:r w:rsidR="00EE2710">
        <w:rPr>
          <w:rFonts w:ascii="Arial" w:eastAsia="Arial" w:hAnsi="Arial" w:cs="Arial"/>
          <w:b/>
          <w:bCs/>
          <w:color w:val="78278B"/>
          <w:sz w:val="56"/>
          <w:szCs w:val="56"/>
        </w:rPr>
        <w:t>e</w:t>
      </w:r>
      <w:r w:rsidR="00EE2710">
        <w:rPr>
          <w:rFonts w:ascii="Arial" w:eastAsia="Arial" w:hAnsi="Arial" w:cs="Arial"/>
          <w:b/>
          <w:bCs/>
          <w:color w:val="78278B"/>
          <w:spacing w:val="-16"/>
          <w:sz w:val="56"/>
          <w:szCs w:val="56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3"/>
          <w:sz w:val="56"/>
          <w:szCs w:val="56"/>
        </w:rPr>
        <w:t>p</w:t>
      </w:r>
      <w:r w:rsidR="00EE2710">
        <w:rPr>
          <w:rFonts w:ascii="Arial" w:eastAsia="Arial" w:hAnsi="Arial" w:cs="Arial"/>
          <w:b/>
          <w:bCs/>
          <w:color w:val="78278B"/>
          <w:spacing w:val="2"/>
          <w:sz w:val="56"/>
          <w:szCs w:val="56"/>
        </w:rPr>
        <w:t>a</w:t>
      </w:r>
      <w:r w:rsidR="00EE2710">
        <w:rPr>
          <w:rFonts w:ascii="Arial" w:eastAsia="Arial" w:hAnsi="Arial" w:cs="Arial"/>
          <w:b/>
          <w:bCs/>
          <w:color w:val="78278B"/>
          <w:spacing w:val="6"/>
          <w:sz w:val="56"/>
          <w:szCs w:val="56"/>
        </w:rPr>
        <w:t>t</w:t>
      </w:r>
      <w:r w:rsidR="00EE2710">
        <w:rPr>
          <w:rFonts w:ascii="Arial" w:eastAsia="Arial" w:hAnsi="Arial" w:cs="Arial"/>
          <w:b/>
          <w:bCs/>
          <w:color w:val="78278B"/>
          <w:spacing w:val="-5"/>
          <w:sz w:val="56"/>
          <w:szCs w:val="56"/>
        </w:rPr>
        <w:t>h</w:t>
      </w:r>
      <w:r w:rsidR="00EE2710">
        <w:rPr>
          <w:rFonts w:ascii="Arial" w:eastAsia="Arial" w:hAnsi="Arial" w:cs="Arial"/>
          <w:b/>
          <w:bCs/>
          <w:color w:val="78278B"/>
          <w:spacing w:val="-1"/>
          <w:sz w:val="56"/>
          <w:szCs w:val="56"/>
        </w:rPr>
        <w:t>w</w:t>
      </w:r>
      <w:r w:rsidR="00EE2710">
        <w:rPr>
          <w:rFonts w:ascii="Arial" w:eastAsia="Arial" w:hAnsi="Arial" w:cs="Arial"/>
          <w:b/>
          <w:bCs/>
          <w:color w:val="78278B"/>
          <w:spacing w:val="-6"/>
          <w:sz w:val="56"/>
          <w:szCs w:val="56"/>
        </w:rPr>
        <w:t>a</w:t>
      </w:r>
      <w:r w:rsidR="00EE2710">
        <w:rPr>
          <w:rFonts w:ascii="Arial" w:eastAsia="Arial" w:hAnsi="Arial" w:cs="Arial"/>
          <w:b/>
          <w:bCs/>
          <w:color w:val="78278B"/>
          <w:spacing w:val="-3"/>
          <w:sz w:val="56"/>
          <w:szCs w:val="56"/>
        </w:rPr>
        <w:t>y</w:t>
      </w:r>
      <w:r w:rsidR="00EE2710">
        <w:rPr>
          <w:rFonts w:ascii="Arial" w:eastAsia="Arial" w:hAnsi="Arial" w:cs="Arial"/>
          <w:b/>
          <w:bCs/>
          <w:color w:val="78278B"/>
          <w:sz w:val="56"/>
          <w:szCs w:val="56"/>
        </w:rPr>
        <w:t>s</w:t>
      </w:r>
      <w:r w:rsidR="00EE2710">
        <w:rPr>
          <w:rFonts w:ascii="Arial" w:eastAsia="Arial" w:hAnsi="Arial" w:cs="Arial"/>
          <w:b/>
          <w:bCs/>
          <w:color w:val="78278B"/>
          <w:spacing w:val="-15"/>
          <w:sz w:val="56"/>
          <w:szCs w:val="56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1"/>
          <w:sz w:val="56"/>
          <w:szCs w:val="56"/>
        </w:rPr>
        <w:t>t</w:t>
      </w:r>
      <w:r w:rsidR="00EE2710">
        <w:rPr>
          <w:rFonts w:ascii="Arial" w:eastAsia="Arial" w:hAnsi="Arial" w:cs="Arial"/>
          <w:b/>
          <w:bCs/>
          <w:color w:val="78278B"/>
          <w:sz w:val="56"/>
          <w:szCs w:val="56"/>
        </w:rPr>
        <w:t>o</w:t>
      </w:r>
      <w:r w:rsidR="00EE2710">
        <w:rPr>
          <w:rFonts w:ascii="Arial" w:eastAsia="Arial" w:hAnsi="Arial" w:cs="Arial"/>
          <w:b/>
          <w:bCs/>
          <w:color w:val="78278B"/>
          <w:spacing w:val="-15"/>
          <w:sz w:val="56"/>
          <w:szCs w:val="56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3"/>
          <w:sz w:val="56"/>
          <w:szCs w:val="56"/>
        </w:rPr>
        <w:t>a</w:t>
      </w:r>
      <w:r w:rsidR="00EE2710">
        <w:rPr>
          <w:rFonts w:ascii="Arial" w:eastAsia="Arial" w:hAnsi="Arial" w:cs="Arial"/>
          <w:b/>
          <w:bCs/>
          <w:color w:val="78278B"/>
          <w:spacing w:val="4"/>
          <w:sz w:val="56"/>
          <w:szCs w:val="56"/>
        </w:rPr>
        <w:t>p</w:t>
      </w:r>
      <w:r w:rsidR="00EE2710">
        <w:rPr>
          <w:rFonts w:ascii="Arial" w:eastAsia="Arial" w:hAnsi="Arial" w:cs="Arial"/>
          <w:b/>
          <w:bCs/>
          <w:color w:val="78278B"/>
          <w:spacing w:val="5"/>
          <w:sz w:val="56"/>
          <w:szCs w:val="56"/>
        </w:rPr>
        <w:t>p</w:t>
      </w:r>
      <w:r w:rsidR="00EE2710">
        <w:rPr>
          <w:rFonts w:ascii="Arial" w:eastAsia="Arial" w:hAnsi="Arial" w:cs="Arial"/>
          <w:b/>
          <w:bCs/>
          <w:color w:val="78278B"/>
          <w:spacing w:val="2"/>
          <w:sz w:val="56"/>
          <w:szCs w:val="56"/>
        </w:rPr>
        <w:t>r</w:t>
      </w:r>
      <w:r w:rsidR="00EE2710">
        <w:rPr>
          <w:rFonts w:ascii="Arial" w:eastAsia="Arial" w:hAnsi="Arial" w:cs="Arial"/>
          <w:b/>
          <w:bCs/>
          <w:color w:val="78278B"/>
          <w:spacing w:val="1"/>
          <w:sz w:val="56"/>
          <w:szCs w:val="56"/>
        </w:rPr>
        <w:t>e</w:t>
      </w:r>
      <w:r w:rsidR="00EE2710">
        <w:rPr>
          <w:rFonts w:ascii="Arial" w:eastAsia="Arial" w:hAnsi="Arial" w:cs="Arial"/>
          <w:b/>
          <w:bCs/>
          <w:color w:val="78278B"/>
          <w:spacing w:val="2"/>
          <w:sz w:val="56"/>
          <w:szCs w:val="56"/>
        </w:rPr>
        <w:t>n</w:t>
      </w:r>
      <w:r w:rsidR="00EE2710">
        <w:rPr>
          <w:rFonts w:ascii="Arial" w:eastAsia="Arial" w:hAnsi="Arial" w:cs="Arial"/>
          <w:b/>
          <w:bCs/>
          <w:color w:val="78278B"/>
          <w:spacing w:val="7"/>
          <w:sz w:val="56"/>
          <w:szCs w:val="56"/>
        </w:rPr>
        <w:t>t</w:t>
      </w:r>
      <w:r w:rsidR="00EE2710">
        <w:rPr>
          <w:rFonts w:ascii="Arial" w:eastAsia="Arial" w:hAnsi="Arial" w:cs="Arial"/>
          <w:b/>
          <w:bCs/>
          <w:color w:val="78278B"/>
          <w:spacing w:val="2"/>
          <w:sz w:val="56"/>
          <w:szCs w:val="56"/>
        </w:rPr>
        <w:t>i</w:t>
      </w:r>
      <w:r w:rsidR="00EE2710">
        <w:rPr>
          <w:rFonts w:ascii="Arial" w:eastAsia="Arial" w:hAnsi="Arial" w:cs="Arial"/>
          <w:b/>
          <w:bCs/>
          <w:color w:val="78278B"/>
          <w:spacing w:val="6"/>
          <w:sz w:val="56"/>
          <w:szCs w:val="56"/>
        </w:rPr>
        <w:t>c</w:t>
      </w:r>
      <w:r w:rsidR="00EE2710">
        <w:rPr>
          <w:rFonts w:ascii="Arial" w:eastAsia="Arial" w:hAnsi="Arial" w:cs="Arial"/>
          <w:b/>
          <w:bCs/>
          <w:color w:val="78278B"/>
          <w:spacing w:val="4"/>
          <w:sz w:val="56"/>
          <w:szCs w:val="56"/>
        </w:rPr>
        <w:t>e</w:t>
      </w:r>
      <w:r w:rsidR="00EE2710">
        <w:rPr>
          <w:rFonts w:ascii="Arial" w:eastAsia="Arial" w:hAnsi="Arial" w:cs="Arial"/>
          <w:b/>
          <w:bCs/>
          <w:color w:val="78278B"/>
          <w:spacing w:val="-2"/>
          <w:sz w:val="56"/>
          <w:szCs w:val="56"/>
        </w:rPr>
        <w:t>s</w:t>
      </w:r>
      <w:r w:rsidR="00EE2710">
        <w:rPr>
          <w:rFonts w:ascii="Arial" w:eastAsia="Arial" w:hAnsi="Arial" w:cs="Arial"/>
          <w:b/>
          <w:bCs/>
          <w:color w:val="78278B"/>
          <w:spacing w:val="1"/>
          <w:sz w:val="56"/>
          <w:szCs w:val="56"/>
        </w:rPr>
        <w:t>hi</w:t>
      </w:r>
      <w:r w:rsidR="00EE2710">
        <w:rPr>
          <w:rFonts w:ascii="Arial" w:eastAsia="Arial" w:hAnsi="Arial" w:cs="Arial"/>
          <w:b/>
          <w:bCs/>
          <w:color w:val="78278B"/>
          <w:spacing w:val="4"/>
          <w:sz w:val="56"/>
          <w:szCs w:val="56"/>
        </w:rPr>
        <w:t>p</w:t>
      </w:r>
      <w:r w:rsidR="00EE2710">
        <w:rPr>
          <w:rFonts w:ascii="Arial" w:eastAsia="Arial" w:hAnsi="Arial" w:cs="Arial"/>
          <w:b/>
          <w:bCs/>
          <w:color w:val="78278B"/>
          <w:sz w:val="56"/>
          <w:szCs w:val="56"/>
        </w:rPr>
        <w:t>s</w:t>
      </w:r>
    </w:p>
    <w:p w:rsidR="00012A94" w:rsidRDefault="00012A94">
      <w:pPr>
        <w:spacing w:before="7" w:line="190" w:lineRule="exact"/>
        <w:rPr>
          <w:sz w:val="19"/>
          <w:szCs w:val="19"/>
        </w:rPr>
      </w:pPr>
    </w:p>
    <w:p w:rsidR="00012A94" w:rsidRDefault="00012A94">
      <w:pPr>
        <w:spacing w:line="190" w:lineRule="exact"/>
        <w:rPr>
          <w:sz w:val="19"/>
          <w:szCs w:val="19"/>
        </w:rPr>
        <w:sectPr w:rsidR="00012A94">
          <w:type w:val="continuous"/>
          <w:pgSz w:w="11906" w:h="16840"/>
          <w:pgMar w:top="500" w:right="300" w:bottom="280" w:left="300" w:header="720" w:footer="720" w:gutter="0"/>
          <w:cols w:space="720"/>
        </w:sectPr>
      </w:pPr>
    </w:p>
    <w:p w:rsidR="00012A94" w:rsidRDefault="00EE2710">
      <w:pPr>
        <w:spacing w:before="71" w:line="282" w:lineRule="auto"/>
        <w:ind w:left="153" w:right="35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bCs/>
          <w:i/>
          <w:color w:val="231F20"/>
        </w:rPr>
        <w:lastRenderedPageBreak/>
        <w:t>Apprenticeships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are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changing.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The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increasing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proportions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of</w:t>
      </w:r>
      <w:r>
        <w:rPr>
          <w:rFonts w:ascii="Trebuchet MS" w:eastAsia="Trebuchet MS" w:hAnsi="Trebuchet MS" w:cs="Trebuchet MS"/>
          <w:b/>
          <w:bCs/>
          <w:i/>
          <w:color w:val="231F20"/>
          <w:w w:val="9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people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entering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apprenticeships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at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various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levels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of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ability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and backgrounds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are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stimulating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demand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for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alternative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pathways</w:t>
      </w:r>
      <w:r>
        <w:rPr>
          <w:rFonts w:ascii="Trebuchet MS" w:eastAsia="Trebuchet MS" w:hAnsi="Trebuchet MS" w:cs="Trebuchet MS"/>
          <w:b/>
          <w:bCs/>
          <w:i/>
          <w:color w:val="231F20"/>
          <w:w w:val="9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to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6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</w:rPr>
        <w:t>completions.</w:t>
      </w:r>
    </w:p>
    <w:p w:rsidR="00012A94" w:rsidRDefault="00012A94">
      <w:pPr>
        <w:spacing w:before="3" w:line="110" w:lineRule="exact"/>
        <w:rPr>
          <w:sz w:val="11"/>
          <w:szCs w:val="11"/>
        </w:rPr>
      </w:pPr>
    </w:p>
    <w:p w:rsidR="00012A94" w:rsidRDefault="00EE2710">
      <w:pPr>
        <w:pStyle w:val="Heading2"/>
        <w:spacing w:line="282" w:lineRule="auto"/>
        <w:ind w:right="22"/>
      </w:pP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 practitioners and workplace supervisors from three related research reports on facilitators of earlier completion such as competency-based progression and recognition of prior learning (RPL).</w:t>
      </w:r>
    </w:p>
    <w:p w:rsidR="00012A94" w:rsidRDefault="00012A94">
      <w:pPr>
        <w:spacing w:before="3" w:line="110" w:lineRule="exact"/>
        <w:rPr>
          <w:sz w:val="11"/>
          <w:szCs w:val="11"/>
        </w:rPr>
      </w:pPr>
    </w:p>
    <w:p w:rsidR="00012A94" w:rsidRDefault="00EE2710">
      <w:pPr>
        <w:spacing w:line="282" w:lineRule="auto"/>
        <w:ind w:left="15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31F20"/>
        </w:rPr>
        <w:t>The reports provide a nuanced and multifaceted view of today</w:t>
      </w:r>
      <w:r>
        <w:rPr>
          <w:rFonts w:ascii="Trebuchet MS" w:eastAsia="Trebuchet MS" w:hAnsi="Trebuchet MS" w:cs="Trebuchet MS"/>
          <w:color w:val="231F20"/>
          <w:spacing w:val="-14"/>
        </w:rPr>
        <w:t>’</w:t>
      </w:r>
      <w:r>
        <w:rPr>
          <w:rFonts w:ascii="Trebuchet MS" w:eastAsia="Trebuchet MS" w:hAnsi="Trebuchet MS" w:cs="Trebuchet MS"/>
          <w:color w:val="231F20"/>
        </w:rPr>
        <w:t>s apprenticeship realit</w:t>
      </w:r>
      <w:r>
        <w:rPr>
          <w:rFonts w:ascii="Trebuchet MS" w:eastAsia="Trebuchet MS" w:hAnsi="Trebuchet MS" w:cs="Trebuchet MS"/>
          <w:color w:val="231F20"/>
          <w:spacing w:val="-26"/>
        </w:rPr>
        <w:t>y</w:t>
      </w:r>
      <w:r>
        <w:rPr>
          <w:rFonts w:ascii="Trebuchet MS" w:eastAsia="Trebuchet MS" w:hAnsi="Trebuchet MS" w:cs="Trebuchet MS"/>
          <w:color w:val="231F20"/>
        </w:rPr>
        <w:t>, including the enablers of and barriers to alternative apprenticeship pathways and advice for improved practice.</w:t>
      </w:r>
    </w:p>
    <w:p w:rsidR="00012A94" w:rsidRDefault="00EE2710">
      <w:pPr>
        <w:spacing w:before="7" w:line="240" w:lineRule="exact"/>
        <w:rPr>
          <w:sz w:val="24"/>
          <w:szCs w:val="24"/>
        </w:rPr>
      </w:pPr>
      <w:r>
        <w:br w:type="column"/>
      </w:r>
    </w:p>
    <w:p w:rsidR="00012A94" w:rsidRDefault="00EE2710">
      <w:pPr>
        <w:spacing w:line="282" w:lineRule="auto"/>
        <w:ind w:left="153" w:right="606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color w:val="231F20"/>
          <w:sz w:val="19"/>
          <w:szCs w:val="19"/>
        </w:rPr>
        <w:t>Competency progression enabling early completion is not a new phenomenon and is a key feature of competency-based approaches to VET</w:t>
      </w:r>
      <w:r>
        <w:rPr>
          <w:rFonts w:ascii="Trebuchet MS" w:eastAsia="Trebuchet MS" w:hAnsi="Trebuchet MS" w:cs="Trebuchet MS"/>
          <w:color w:val="231F20"/>
          <w:spacing w:val="-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more broadl</w:t>
      </w:r>
      <w:r>
        <w:rPr>
          <w:rFonts w:ascii="Trebuchet MS" w:eastAsia="Trebuchet MS" w:hAnsi="Trebuchet MS" w:cs="Trebuchet MS"/>
          <w:color w:val="231F20"/>
          <w:spacing w:val="-24"/>
          <w:sz w:val="19"/>
          <w:szCs w:val="19"/>
        </w:rPr>
        <w:t>y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.</w:t>
      </w:r>
      <w:r>
        <w:rPr>
          <w:rFonts w:ascii="Trebuchet MS" w:eastAsia="Trebuchet MS" w:hAnsi="Trebuchet MS" w:cs="Trebuchet MS"/>
          <w:color w:val="231F20"/>
          <w:spacing w:val="-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There remains a gap between the policy construct and the lived realit</w:t>
      </w:r>
      <w:r>
        <w:rPr>
          <w:rFonts w:ascii="Trebuchet MS" w:eastAsia="Trebuchet MS" w:hAnsi="Trebuchet MS" w:cs="Trebuchet MS"/>
          <w:color w:val="231F20"/>
          <w:spacing w:val="-23"/>
          <w:sz w:val="19"/>
          <w:szCs w:val="19"/>
        </w:rPr>
        <w:t>y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,</w:t>
      </w:r>
    </w:p>
    <w:p w:rsidR="00012A94" w:rsidRDefault="00EE2710">
      <w:pPr>
        <w:spacing w:line="282" w:lineRule="auto"/>
        <w:ind w:left="153" w:right="283"/>
        <w:rPr>
          <w:rFonts w:ascii="Trebuchet MS" w:eastAsia="Trebuchet MS" w:hAnsi="Trebuchet MS" w:cs="Trebuchet MS"/>
          <w:sz w:val="19"/>
          <w:szCs w:val="19"/>
        </w:rPr>
      </w:pPr>
      <w:proofErr w:type="gramStart"/>
      <w:r>
        <w:rPr>
          <w:rFonts w:ascii="Trebuchet MS" w:eastAsia="Trebuchet MS" w:hAnsi="Trebuchet MS" w:cs="Trebuchet MS"/>
          <w:color w:val="231F20"/>
          <w:sz w:val="19"/>
          <w:szCs w:val="19"/>
        </w:rPr>
        <w:t>which</w:t>
      </w:r>
      <w:proofErr w:type="gramEnd"/>
      <w:r>
        <w:rPr>
          <w:rFonts w:ascii="Trebuchet MS" w:eastAsia="Trebuchet MS" w:hAnsi="Trebuchet MS" w:cs="Trebuchet MS"/>
          <w:color w:val="231F20"/>
          <w:sz w:val="19"/>
          <w:szCs w:val="19"/>
        </w:rPr>
        <w:t xml:space="preserve"> has preserved, largely intact, in the time-based approach to apprentice training.</w:t>
      </w:r>
    </w:p>
    <w:p w:rsidR="00012A94" w:rsidRDefault="00EE2710">
      <w:pPr>
        <w:numPr>
          <w:ilvl w:val="0"/>
          <w:numId w:val="3"/>
        </w:numPr>
        <w:tabs>
          <w:tab w:val="left" w:pos="440"/>
        </w:tabs>
        <w:spacing w:line="364" w:lineRule="exact"/>
        <w:ind w:left="440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Berwyn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Clayton,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Hugh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Guthrie,</w:t>
      </w:r>
    </w:p>
    <w:p w:rsidR="00012A94" w:rsidRDefault="00EE2710">
      <w:pPr>
        <w:spacing w:before="10"/>
        <w:ind w:left="440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Pam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5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Every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and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Regan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Harding</w:t>
      </w:r>
    </w:p>
    <w:p w:rsidR="00012A94" w:rsidRDefault="00012A94">
      <w:pPr>
        <w:rPr>
          <w:rFonts w:ascii="Trebuchet MS" w:eastAsia="Trebuchet MS" w:hAnsi="Trebuchet MS" w:cs="Trebuchet MS"/>
          <w:sz w:val="19"/>
          <w:szCs w:val="19"/>
        </w:rPr>
        <w:sectPr w:rsidR="00012A94">
          <w:type w:val="continuous"/>
          <w:pgSz w:w="11906" w:h="16840"/>
          <w:pgMar w:top="500" w:right="300" w:bottom="280" w:left="300" w:header="720" w:footer="720" w:gutter="0"/>
          <w:cols w:num="2" w:space="720" w:equalWidth="0">
            <w:col w:w="7179" w:space="485"/>
            <w:col w:w="3642"/>
          </w:cols>
        </w:sect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4D3D85">
      <w:pPr>
        <w:spacing w:before="8" w:line="220" w:lineRule="exact"/>
      </w:pPr>
      <w:r>
        <w:pict>
          <v:group id="_x0000_s1198" style="position:absolute;margin-left:22.7pt;margin-top:4.65pt;width:551.55pt;height:120.95pt;z-index:-251659264;mso-position-horizontal-relative:page" coordorigin="454,1608" coordsize="11031,2419">
            <v:shape id="_x0000_s1199" style="position:absolute;left:454;top:1608;width:11031;height:2419" coordorigin="454,1608" coordsize="11031,2419" path="m454,4028r11030,l11484,1608r-11030,l454,4028xe" filled="f" strokecolor="#78278b" strokeweight="1pt">
              <v:path arrowok="t"/>
            </v:shape>
            <w10:wrap anchorx="page"/>
          </v:group>
        </w:pict>
      </w:r>
    </w:p>
    <w:p w:rsidR="00012A94" w:rsidRDefault="00EE2710">
      <w:pPr>
        <w:pStyle w:val="Heading3"/>
        <w:spacing w:before="74"/>
        <w:ind w:left="39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78278B"/>
        </w:rPr>
        <w:t>This</w:t>
      </w:r>
      <w:r>
        <w:rPr>
          <w:rFonts w:ascii="Arial" w:eastAsia="Arial" w:hAnsi="Arial" w:cs="Arial"/>
          <w:color w:val="78278B"/>
          <w:spacing w:val="-4"/>
        </w:rPr>
        <w:t xml:space="preserve"> </w:t>
      </w:r>
      <w:r>
        <w:rPr>
          <w:rFonts w:ascii="Arial" w:eastAsia="Arial" w:hAnsi="Arial" w:cs="Arial"/>
          <w:color w:val="78278B"/>
        </w:rPr>
        <w:t>good</w:t>
      </w:r>
      <w:r>
        <w:rPr>
          <w:rFonts w:ascii="Arial" w:eastAsia="Arial" w:hAnsi="Arial" w:cs="Arial"/>
          <w:color w:val="78278B"/>
          <w:spacing w:val="-3"/>
        </w:rPr>
        <w:t xml:space="preserve"> </w:t>
      </w:r>
      <w:r>
        <w:rPr>
          <w:rFonts w:ascii="Arial" w:eastAsia="Arial" w:hAnsi="Arial" w:cs="Arial"/>
          <w:color w:val="78278B"/>
        </w:rPr>
        <w:t>practice</w:t>
      </w:r>
      <w:r>
        <w:rPr>
          <w:rFonts w:ascii="Arial" w:eastAsia="Arial" w:hAnsi="Arial" w:cs="Arial"/>
          <w:color w:val="78278B"/>
          <w:spacing w:val="-4"/>
        </w:rPr>
        <w:t xml:space="preserve"> </w:t>
      </w:r>
      <w:r>
        <w:rPr>
          <w:rFonts w:ascii="Arial" w:eastAsia="Arial" w:hAnsi="Arial" w:cs="Arial"/>
          <w:color w:val="78278B"/>
        </w:rPr>
        <w:t>guide</w:t>
      </w:r>
      <w:r>
        <w:rPr>
          <w:rFonts w:ascii="Arial" w:eastAsia="Arial" w:hAnsi="Arial" w:cs="Arial"/>
          <w:color w:val="78278B"/>
          <w:spacing w:val="-3"/>
        </w:rPr>
        <w:t xml:space="preserve"> </w:t>
      </w:r>
      <w:r>
        <w:rPr>
          <w:rFonts w:ascii="Arial" w:eastAsia="Arial" w:hAnsi="Arial" w:cs="Arial"/>
          <w:color w:val="78278B"/>
        </w:rPr>
        <w:t>is</w:t>
      </w:r>
      <w:r>
        <w:rPr>
          <w:rFonts w:ascii="Arial" w:eastAsia="Arial" w:hAnsi="Arial" w:cs="Arial"/>
          <w:color w:val="78278B"/>
          <w:spacing w:val="-3"/>
        </w:rPr>
        <w:t xml:space="preserve"> </w:t>
      </w:r>
      <w:r>
        <w:rPr>
          <w:rFonts w:ascii="Arial" w:eastAsia="Arial" w:hAnsi="Arial" w:cs="Arial"/>
          <w:color w:val="78278B"/>
        </w:rPr>
        <w:t>based</w:t>
      </w:r>
      <w:r>
        <w:rPr>
          <w:rFonts w:ascii="Arial" w:eastAsia="Arial" w:hAnsi="Arial" w:cs="Arial"/>
          <w:color w:val="78278B"/>
          <w:spacing w:val="-4"/>
        </w:rPr>
        <w:t xml:space="preserve"> </w:t>
      </w:r>
      <w:r>
        <w:rPr>
          <w:rFonts w:ascii="Arial" w:eastAsia="Arial" w:hAnsi="Arial" w:cs="Arial"/>
          <w:color w:val="78278B"/>
        </w:rPr>
        <w:t>on</w:t>
      </w:r>
      <w:r>
        <w:rPr>
          <w:rFonts w:ascii="Arial" w:eastAsia="Arial" w:hAnsi="Arial" w:cs="Arial"/>
          <w:color w:val="78278B"/>
          <w:spacing w:val="-3"/>
        </w:rPr>
        <w:t xml:space="preserve"> </w:t>
      </w:r>
      <w:r>
        <w:rPr>
          <w:rFonts w:ascii="Arial" w:eastAsia="Arial" w:hAnsi="Arial" w:cs="Arial"/>
          <w:color w:val="78278B"/>
        </w:rPr>
        <w:t>the</w:t>
      </w:r>
      <w:r>
        <w:rPr>
          <w:rFonts w:ascii="Arial" w:eastAsia="Arial" w:hAnsi="Arial" w:cs="Arial"/>
          <w:color w:val="78278B"/>
          <w:spacing w:val="-3"/>
        </w:rPr>
        <w:t xml:space="preserve"> </w:t>
      </w:r>
      <w:r>
        <w:rPr>
          <w:rFonts w:ascii="Arial" w:eastAsia="Arial" w:hAnsi="Arial" w:cs="Arial"/>
          <w:color w:val="78278B"/>
        </w:rPr>
        <w:t>following</w:t>
      </w:r>
      <w:r>
        <w:rPr>
          <w:rFonts w:ascii="Arial" w:eastAsia="Arial" w:hAnsi="Arial" w:cs="Arial"/>
          <w:color w:val="78278B"/>
          <w:spacing w:val="-3"/>
        </w:rPr>
        <w:t xml:space="preserve"> </w:t>
      </w:r>
      <w:r>
        <w:rPr>
          <w:rFonts w:ascii="Arial" w:eastAsia="Arial" w:hAnsi="Arial" w:cs="Arial"/>
          <w:color w:val="78278B"/>
        </w:rPr>
        <w:t>reports:</w:t>
      </w:r>
    </w:p>
    <w:p w:rsidR="00012A94" w:rsidRDefault="00EE2710">
      <w:pPr>
        <w:numPr>
          <w:ilvl w:val="1"/>
          <w:numId w:val="3"/>
        </w:numPr>
        <w:tabs>
          <w:tab w:val="left" w:pos="560"/>
        </w:tabs>
        <w:spacing w:before="70" w:line="312" w:lineRule="auto"/>
        <w:ind w:left="560" w:right="10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Competency</w:t>
      </w:r>
      <w:r>
        <w:rPr>
          <w:rFonts w:ascii="Arial" w:eastAsia="Arial" w:hAnsi="Arial" w:cs="Arial"/>
          <w:b/>
          <w:bCs/>
          <w:i/>
          <w:color w:val="78278B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progression</w:t>
      </w:r>
      <w:r>
        <w:rPr>
          <w:rFonts w:ascii="Arial" w:eastAsia="Arial" w:hAnsi="Arial" w:cs="Arial"/>
          <w:b/>
          <w:bCs/>
          <w:i/>
          <w:color w:val="78278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completion:</w:t>
      </w:r>
      <w:r>
        <w:rPr>
          <w:rFonts w:ascii="Arial" w:eastAsia="Arial" w:hAnsi="Arial" w:cs="Arial"/>
          <w:b/>
          <w:bCs/>
          <w:i/>
          <w:color w:val="78278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how</w:t>
      </w:r>
      <w:r>
        <w:rPr>
          <w:rFonts w:ascii="Arial" w:eastAsia="Arial" w:hAnsi="Arial" w:cs="Arial"/>
          <w:b/>
          <w:bCs/>
          <w:i/>
          <w:color w:val="78278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is</w:t>
      </w:r>
      <w:r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i/>
          <w:color w:val="78278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policy</w:t>
      </w:r>
      <w:r>
        <w:rPr>
          <w:rFonts w:ascii="Arial" w:eastAsia="Arial" w:hAnsi="Arial" w:cs="Arial"/>
          <w:b/>
          <w:bCs/>
          <w:i/>
          <w:color w:val="78278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being</w:t>
      </w:r>
      <w:r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enacted</w:t>
      </w:r>
      <w:r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in</w:t>
      </w:r>
      <w:r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three</w:t>
      </w:r>
      <w:r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trades?</w:t>
      </w:r>
      <w:r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78278B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 xml:space="preserve">Berwyn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Clayton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78278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Hug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78278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Guthrie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78278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>Pa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>Ever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78278B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>Rega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Harding</w:t>
      </w:r>
    </w:p>
    <w:p w:rsidR="00012A94" w:rsidRDefault="00EE2710">
      <w:pPr>
        <w:pStyle w:val="Heading4"/>
        <w:numPr>
          <w:ilvl w:val="1"/>
          <w:numId w:val="3"/>
        </w:numPr>
        <w:tabs>
          <w:tab w:val="left" w:pos="560"/>
        </w:tabs>
        <w:ind w:left="560"/>
        <w:rPr>
          <w:rFonts w:ascii="Arial" w:eastAsia="Arial" w:hAnsi="Arial" w:cs="Arial"/>
          <w:b w:val="0"/>
          <w:bCs w:val="0"/>
          <w:i w:val="0"/>
        </w:rPr>
      </w:pPr>
      <w:r>
        <w:rPr>
          <w:rFonts w:ascii="Arial" w:eastAsia="Arial" w:hAnsi="Arial" w:cs="Arial"/>
          <w:color w:val="78278B"/>
          <w:spacing w:val="-4"/>
        </w:rPr>
        <w:t>Adul</w:t>
      </w:r>
      <w:r>
        <w:rPr>
          <w:rFonts w:ascii="Arial" w:eastAsia="Arial" w:hAnsi="Arial" w:cs="Arial"/>
          <w:color w:val="78278B"/>
        </w:rPr>
        <w:t>t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trad</w:t>
      </w:r>
      <w:r>
        <w:rPr>
          <w:rFonts w:ascii="Arial" w:eastAsia="Arial" w:hAnsi="Arial" w:cs="Arial"/>
          <w:color w:val="78278B"/>
        </w:rPr>
        <w:t>e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apprentices</w:t>
      </w:r>
      <w:r>
        <w:rPr>
          <w:rFonts w:ascii="Arial" w:eastAsia="Arial" w:hAnsi="Arial" w:cs="Arial"/>
          <w:color w:val="78278B"/>
        </w:rPr>
        <w:t>: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explorin</w:t>
      </w:r>
      <w:r>
        <w:rPr>
          <w:rFonts w:ascii="Arial" w:eastAsia="Arial" w:hAnsi="Arial" w:cs="Arial"/>
          <w:color w:val="78278B"/>
        </w:rPr>
        <w:t>g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th</w:t>
      </w:r>
      <w:r>
        <w:rPr>
          <w:rFonts w:ascii="Arial" w:eastAsia="Arial" w:hAnsi="Arial" w:cs="Arial"/>
          <w:color w:val="78278B"/>
        </w:rPr>
        <w:t>e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significanc</w:t>
      </w:r>
      <w:r>
        <w:rPr>
          <w:rFonts w:ascii="Arial" w:eastAsia="Arial" w:hAnsi="Arial" w:cs="Arial"/>
          <w:color w:val="78278B"/>
        </w:rPr>
        <w:t>e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o</w:t>
      </w:r>
      <w:r>
        <w:rPr>
          <w:rFonts w:ascii="Arial" w:eastAsia="Arial" w:hAnsi="Arial" w:cs="Arial"/>
          <w:color w:val="78278B"/>
        </w:rPr>
        <w:t>f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recognitio</w:t>
      </w:r>
      <w:r>
        <w:rPr>
          <w:rFonts w:ascii="Arial" w:eastAsia="Arial" w:hAnsi="Arial" w:cs="Arial"/>
          <w:color w:val="78278B"/>
        </w:rPr>
        <w:t>n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o</w:t>
      </w:r>
      <w:r>
        <w:rPr>
          <w:rFonts w:ascii="Arial" w:eastAsia="Arial" w:hAnsi="Arial" w:cs="Arial"/>
          <w:color w:val="78278B"/>
        </w:rPr>
        <w:t>f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prio</w:t>
      </w:r>
      <w:r>
        <w:rPr>
          <w:rFonts w:ascii="Arial" w:eastAsia="Arial" w:hAnsi="Arial" w:cs="Arial"/>
          <w:color w:val="78278B"/>
        </w:rPr>
        <w:t>r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learnin</w:t>
      </w:r>
      <w:r>
        <w:rPr>
          <w:rFonts w:ascii="Arial" w:eastAsia="Arial" w:hAnsi="Arial" w:cs="Arial"/>
          <w:color w:val="78278B"/>
        </w:rPr>
        <w:t>g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an</w:t>
      </w:r>
      <w:r>
        <w:rPr>
          <w:rFonts w:ascii="Arial" w:eastAsia="Arial" w:hAnsi="Arial" w:cs="Arial"/>
          <w:color w:val="78278B"/>
        </w:rPr>
        <w:t>d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skil</w:t>
      </w:r>
      <w:r>
        <w:rPr>
          <w:rFonts w:ascii="Arial" w:eastAsia="Arial" w:hAnsi="Arial" w:cs="Arial"/>
          <w:color w:val="78278B"/>
        </w:rPr>
        <w:t>l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set</w:t>
      </w:r>
      <w:r>
        <w:rPr>
          <w:rFonts w:ascii="Arial" w:eastAsia="Arial" w:hAnsi="Arial" w:cs="Arial"/>
          <w:color w:val="78278B"/>
        </w:rPr>
        <w:t>s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fo</w:t>
      </w:r>
      <w:r>
        <w:rPr>
          <w:rFonts w:ascii="Arial" w:eastAsia="Arial" w:hAnsi="Arial" w:cs="Arial"/>
          <w:color w:val="78278B"/>
        </w:rPr>
        <w:t>r</w:t>
      </w:r>
      <w:r>
        <w:rPr>
          <w:rFonts w:ascii="Arial" w:eastAsia="Arial" w:hAnsi="Arial" w:cs="Arial"/>
          <w:color w:val="78278B"/>
          <w:spacing w:val="-8"/>
        </w:rPr>
        <w:t xml:space="preserve"> </w:t>
      </w:r>
      <w:r>
        <w:rPr>
          <w:rFonts w:ascii="Arial" w:eastAsia="Arial" w:hAnsi="Arial" w:cs="Arial"/>
          <w:color w:val="78278B"/>
          <w:spacing w:val="-4"/>
        </w:rPr>
        <w:t>earlier</w:t>
      </w:r>
    </w:p>
    <w:p w:rsidR="00012A94" w:rsidRDefault="00EE2710">
      <w:pPr>
        <w:spacing w:before="70"/>
        <w:ind w:left="5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color w:val="78278B"/>
          <w:spacing w:val="-5"/>
          <w:sz w:val="20"/>
          <w:szCs w:val="20"/>
        </w:rPr>
        <w:t>completio</w:t>
      </w:r>
      <w:r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n</w:t>
      </w:r>
      <w:proofErr w:type="gramEnd"/>
      <w:r>
        <w:rPr>
          <w:rFonts w:ascii="Arial" w:eastAsia="Arial" w:hAnsi="Arial" w:cs="Arial"/>
          <w:b/>
          <w:bCs/>
          <w:i/>
          <w:color w:val="78278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78278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78278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>Hargreave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an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>Davini</w:t>
      </w:r>
      <w:r>
        <w:rPr>
          <w:rFonts w:ascii="Arial" w:eastAsia="Arial" w:hAnsi="Arial" w:cs="Arial"/>
          <w:b/>
          <w:bCs/>
          <w:color w:val="78278B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Blomberg</w:t>
      </w:r>
    </w:p>
    <w:p w:rsidR="00012A94" w:rsidRDefault="00532531">
      <w:pPr>
        <w:numPr>
          <w:ilvl w:val="1"/>
          <w:numId w:val="3"/>
        </w:numPr>
        <w:tabs>
          <w:tab w:val="left" w:pos="560"/>
        </w:tabs>
        <w:spacing w:before="70" w:line="312" w:lineRule="auto"/>
        <w:ind w:left="390" w:right="2536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78278B"/>
          <w:spacing w:val="-4"/>
          <w:w w:val="99"/>
          <w:sz w:val="20"/>
          <w:szCs w:val="20"/>
          <w:lang w:val="en-AU" w:eastAsia="en-AU"/>
        </w:rPr>
        <w:drawing>
          <wp:anchor distT="0" distB="0" distL="114300" distR="114300" simplePos="0" relativeHeight="251674624" behindDoc="0" locked="0" layoutInCell="1" allowOverlap="1" wp14:anchorId="0E6C2520" wp14:editId="65D8E3F6">
            <wp:simplePos x="0" y="0"/>
            <wp:positionH relativeFrom="column">
              <wp:posOffset>139700</wp:posOffset>
            </wp:positionH>
            <wp:positionV relativeFrom="paragraph">
              <wp:posOffset>599109</wp:posOffset>
            </wp:positionV>
            <wp:extent cx="2489200" cy="532130"/>
            <wp:effectExtent l="0" t="0" r="0" b="0"/>
            <wp:wrapNone/>
            <wp:docPr id="1" name="Picture 1" descr="P:\PublicationComponents\logos\NCVER LOGOS\Print\NCVER_CMY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ublicationComponents\logos\NCVER LOGOS\Print\NCVER_CMYK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Th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e</w:t>
      </w:r>
      <w:r w:rsidR="00EE2710">
        <w:rPr>
          <w:rFonts w:ascii="Arial" w:eastAsia="Arial" w:hAnsi="Arial" w:cs="Arial"/>
          <w:b/>
          <w:bCs/>
          <w:i/>
          <w:color w:val="78278B"/>
          <w:spacing w:val="-9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return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s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t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o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completio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n</w:t>
      </w:r>
      <w:r w:rsidR="00EE2710">
        <w:rPr>
          <w:rFonts w:ascii="Arial" w:eastAsia="Arial" w:hAnsi="Arial" w:cs="Arial"/>
          <w:b/>
          <w:bCs/>
          <w:i/>
          <w:color w:val="78278B"/>
          <w:spacing w:val="-9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o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r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partia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l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completio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n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o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f</w:t>
      </w:r>
      <w:r w:rsidR="00EE2710">
        <w:rPr>
          <w:rFonts w:ascii="Arial" w:eastAsia="Arial" w:hAnsi="Arial" w:cs="Arial"/>
          <w:b/>
          <w:bCs/>
          <w:i/>
          <w:color w:val="78278B"/>
          <w:spacing w:val="-9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a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qualificatio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n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i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n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th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e</w:t>
      </w:r>
      <w:r w:rsidR="00EE2710">
        <w:rPr>
          <w:rFonts w:ascii="Arial" w:eastAsia="Arial" w:hAnsi="Arial" w:cs="Arial"/>
          <w:b/>
          <w:bCs/>
          <w:i/>
          <w:color w:val="78278B"/>
          <w:spacing w:val="-9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i/>
          <w:color w:val="78278B"/>
          <w:spacing w:val="-4"/>
          <w:sz w:val="20"/>
          <w:szCs w:val="20"/>
        </w:rPr>
        <w:t>trade</w:t>
      </w:r>
      <w:r w:rsidR="00EE2710">
        <w:rPr>
          <w:rFonts w:ascii="Arial" w:eastAsia="Arial" w:hAnsi="Arial" w:cs="Arial"/>
          <w:b/>
          <w:bCs/>
          <w:i/>
          <w:color w:val="78278B"/>
          <w:sz w:val="20"/>
          <w:szCs w:val="20"/>
        </w:rPr>
        <w:t>s</w:t>
      </w:r>
      <w:r w:rsidR="00EE2710">
        <w:rPr>
          <w:rFonts w:ascii="Arial" w:eastAsia="Arial" w:hAnsi="Arial" w:cs="Arial"/>
          <w:b/>
          <w:bCs/>
          <w:i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b</w:t>
      </w:r>
      <w:r w:rsidR="00EE2710">
        <w:rPr>
          <w:rFonts w:ascii="Arial" w:eastAsia="Arial" w:hAnsi="Arial" w:cs="Arial"/>
          <w:b/>
          <w:bCs/>
          <w:color w:val="78278B"/>
          <w:sz w:val="20"/>
          <w:szCs w:val="20"/>
        </w:rPr>
        <w:t>y</w:t>
      </w:r>
      <w:r w:rsidR="00EE2710">
        <w:rPr>
          <w:rFonts w:ascii="Arial" w:eastAsia="Arial" w:hAnsi="Arial" w:cs="Arial"/>
          <w:b/>
          <w:bCs/>
          <w:color w:val="78278B"/>
          <w:spacing w:val="-8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Tha</w:t>
      </w:r>
      <w:r w:rsidR="00EE2710">
        <w:rPr>
          <w:rFonts w:ascii="Arial" w:eastAsia="Arial" w:hAnsi="Arial" w:cs="Arial"/>
          <w:b/>
          <w:bCs/>
          <w:color w:val="78278B"/>
          <w:sz w:val="20"/>
          <w:szCs w:val="20"/>
        </w:rPr>
        <w:t>m</w:t>
      </w:r>
      <w:r w:rsidR="00EE2710">
        <w:rPr>
          <w:rFonts w:ascii="Arial" w:eastAsia="Arial" w:hAnsi="Arial" w:cs="Arial"/>
          <w:b/>
          <w:bCs/>
          <w:color w:val="78278B"/>
          <w:spacing w:val="-9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Lu</w:t>
      </w:r>
      <w:r w:rsidR="00EE2710">
        <w:rPr>
          <w:rFonts w:ascii="Arial" w:eastAsia="Arial" w:hAnsi="Arial" w:cs="Arial"/>
          <w:b/>
          <w:bCs/>
          <w:color w:val="78278B"/>
          <w:spacing w:val="-4"/>
          <w:w w:val="99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Ful</w:t>
      </w:r>
      <w:r w:rsidR="00EE2710">
        <w:rPr>
          <w:rFonts w:ascii="Arial" w:eastAsia="Arial" w:hAnsi="Arial" w:cs="Arial"/>
          <w:b/>
          <w:bCs/>
          <w:color w:val="78278B"/>
          <w:sz w:val="20"/>
          <w:szCs w:val="20"/>
        </w:rPr>
        <w:t>l</w:t>
      </w:r>
      <w:r w:rsidR="00EE2710"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>report</w:t>
      </w:r>
      <w:r w:rsidR="00EE2710">
        <w:rPr>
          <w:rFonts w:ascii="Arial" w:eastAsia="Arial" w:hAnsi="Arial" w:cs="Arial"/>
          <w:b/>
          <w:bCs/>
          <w:color w:val="78278B"/>
          <w:sz w:val="20"/>
          <w:szCs w:val="20"/>
        </w:rPr>
        <w:t>s</w:t>
      </w:r>
      <w:r w:rsidR="00EE2710"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>ca</w:t>
      </w:r>
      <w:r w:rsidR="00EE2710">
        <w:rPr>
          <w:rFonts w:ascii="Arial" w:eastAsia="Arial" w:hAnsi="Arial" w:cs="Arial"/>
          <w:b/>
          <w:bCs/>
          <w:color w:val="78278B"/>
          <w:sz w:val="20"/>
          <w:szCs w:val="20"/>
        </w:rPr>
        <w:t>n</w:t>
      </w:r>
      <w:r w:rsidR="00EE2710"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b</w:t>
      </w:r>
      <w:r w:rsidR="00EE2710">
        <w:rPr>
          <w:rFonts w:ascii="Arial" w:eastAsia="Arial" w:hAnsi="Arial" w:cs="Arial"/>
          <w:b/>
          <w:bCs/>
          <w:color w:val="78278B"/>
          <w:sz w:val="20"/>
          <w:szCs w:val="20"/>
        </w:rPr>
        <w:t>e</w:t>
      </w:r>
      <w:r w:rsidR="00EE2710">
        <w:rPr>
          <w:rFonts w:ascii="Arial" w:eastAsia="Arial" w:hAnsi="Arial" w:cs="Arial"/>
          <w:b/>
          <w:bCs/>
          <w:color w:val="78278B"/>
          <w:spacing w:val="-9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5"/>
          <w:sz w:val="20"/>
          <w:szCs w:val="20"/>
        </w:rPr>
        <w:t>downloade</w:t>
      </w:r>
      <w:r w:rsidR="00EE2710">
        <w:rPr>
          <w:rFonts w:ascii="Arial" w:eastAsia="Arial" w:hAnsi="Arial" w:cs="Arial"/>
          <w:b/>
          <w:bCs/>
          <w:color w:val="78278B"/>
          <w:sz w:val="20"/>
          <w:szCs w:val="20"/>
        </w:rPr>
        <w:t>d</w:t>
      </w:r>
      <w:r w:rsidR="00EE2710">
        <w:rPr>
          <w:rFonts w:ascii="Arial" w:eastAsia="Arial" w:hAnsi="Arial" w:cs="Arial"/>
          <w:b/>
          <w:bCs/>
          <w:color w:val="78278B"/>
          <w:spacing w:val="-9"/>
          <w:sz w:val="20"/>
          <w:szCs w:val="20"/>
        </w:rPr>
        <w:t xml:space="preserve"> </w:t>
      </w:r>
      <w:r w:rsidR="00EE2710">
        <w:rPr>
          <w:rFonts w:ascii="Arial" w:eastAsia="Arial" w:hAnsi="Arial" w:cs="Arial"/>
          <w:b/>
          <w:bCs/>
          <w:color w:val="78278B"/>
          <w:spacing w:val="-4"/>
          <w:sz w:val="20"/>
          <w:szCs w:val="20"/>
        </w:rPr>
        <w:t>fro</w:t>
      </w:r>
      <w:r w:rsidR="00EE2710">
        <w:rPr>
          <w:rFonts w:ascii="Arial" w:eastAsia="Arial" w:hAnsi="Arial" w:cs="Arial"/>
          <w:b/>
          <w:bCs/>
          <w:color w:val="78278B"/>
          <w:sz w:val="20"/>
          <w:szCs w:val="20"/>
        </w:rPr>
        <w:t>m</w:t>
      </w:r>
      <w:r w:rsidR="00EE2710">
        <w:rPr>
          <w:rFonts w:ascii="Arial" w:eastAsia="Arial" w:hAnsi="Arial" w:cs="Arial"/>
          <w:b/>
          <w:bCs/>
          <w:color w:val="78278B"/>
          <w:spacing w:val="-10"/>
          <w:sz w:val="20"/>
          <w:szCs w:val="20"/>
        </w:rPr>
        <w:t xml:space="preserve"> </w:t>
      </w:r>
      <w:hyperlink r:id="rId8">
        <w:r w:rsidR="00EE2710">
          <w:rPr>
            <w:rFonts w:ascii="Arial" w:eastAsia="Arial" w:hAnsi="Arial" w:cs="Arial"/>
            <w:b/>
            <w:bCs/>
            <w:color w:val="78278B"/>
            <w:spacing w:val="-5"/>
            <w:sz w:val="20"/>
            <w:szCs w:val="20"/>
          </w:rPr>
          <w:t>ww</w:t>
        </w:r>
        <w:r w:rsidR="00EE2710">
          <w:rPr>
            <w:rFonts w:ascii="Arial" w:eastAsia="Arial" w:hAnsi="Arial" w:cs="Arial"/>
            <w:b/>
            <w:bCs/>
            <w:color w:val="78278B"/>
            <w:spacing w:val="-13"/>
            <w:sz w:val="20"/>
            <w:szCs w:val="20"/>
          </w:rPr>
          <w:t>w</w:t>
        </w:r>
        <w:r w:rsidR="00EE2710">
          <w:rPr>
            <w:rFonts w:ascii="Arial" w:eastAsia="Arial" w:hAnsi="Arial" w:cs="Arial"/>
            <w:b/>
            <w:bCs/>
            <w:color w:val="78278B"/>
            <w:spacing w:val="-4"/>
            <w:sz w:val="20"/>
            <w:szCs w:val="20"/>
          </w:rPr>
          <w:t>.ncve</w:t>
        </w:r>
        <w:r w:rsidR="00EE2710">
          <w:rPr>
            <w:rFonts w:ascii="Arial" w:eastAsia="Arial" w:hAnsi="Arial" w:cs="Arial"/>
            <w:b/>
            <w:bCs/>
            <w:color w:val="78278B"/>
            <w:spacing w:val="-16"/>
            <w:sz w:val="20"/>
            <w:szCs w:val="20"/>
          </w:rPr>
          <w:t>r</w:t>
        </w:r>
        <w:r w:rsidR="00EE2710">
          <w:rPr>
            <w:rFonts w:ascii="Arial" w:eastAsia="Arial" w:hAnsi="Arial" w:cs="Arial"/>
            <w:b/>
            <w:bCs/>
            <w:color w:val="78278B"/>
            <w:spacing w:val="-5"/>
            <w:sz w:val="20"/>
            <w:szCs w:val="20"/>
          </w:rPr>
          <w:t>.edu.au</w:t>
        </w:r>
      </w:hyperlink>
    </w:p>
    <w:p w:rsidR="00012A94" w:rsidRDefault="00532531">
      <w:pPr>
        <w:spacing w:line="312" w:lineRule="auto"/>
        <w:rPr>
          <w:rFonts w:ascii="Arial" w:eastAsia="Arial" w:hAnsi="Arial" w:cs="Arial"/>
          <w:sz w:val="20"/>
          <w:szCs w:val="20"/>
        </w:rPr>
        <w:sectPr w:rsidR="00012A94">
          <w:type w:val="continuous"/>
          <w:pgSz w:w="11906" w:h="16840"/>
          <w:pgMar w:top="500" w:right="300" w:bottom="280" w:left="300" w:header="720" w:footer="720" w:gutter="0"/>
          <w:cols w:space="720"/>
        </w:sect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4094922</wp:posOffset>
            </wp:positionH>
            <wp:positionV relativeFrom="paragraph">
              <wp:posOffset>128491</wp:posOffset>
            </wp:positionV>
            <wp:extent cx="3005455" cy="540385"/>
            <wp:effectExtent l="0" t="0" r="0" b="0"/>
            <wp:wrapNone/>
            <wp:docPr id="2" name="Picture 2" descr="P:\PublicationComponents\logos\Commonwealth logo\JPG\Dept Education and Training_Inline_Corp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PublicationComponents\logos\Commonwealth logo\JPG\Dept Education and Training_Inline_CorpBl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A94" w:rsidRDefault="00EE2710">
      <w:pPr>
        <w:pStyle w:val="Heading1"/>
        <w:spacing w:before="70"/>
        <w:rPr>
          <w:b w:val="0"/>
          <w:bCs w:val="0"/>
        </w:rPr>
      </w:pPr>
      <w:bookmarkStart w:id="1" w:name="What_is_a_competency-based_progression_a"/>
      <w:bookmarkStart w:id="2" w:name="How_does_RPL_apply_for_apprentices?"/>
      <w:bookmarkStart w:id="3" w:name="Why_is_this_research_importance_to_you?"/>
      <w:bookmarkStart w:id="4" w:name="Advice_for_practitioners_and_workplace_s"/>
      <w:bookmarkEnd w:id="1"/>
      <w:bookmarkEnd w:id="2"/>
      <w:bookmarkEnd w:id="3"/>
      <w:bookmarkEnd w:id="4"/>
      <w:r>
        <w:rPr>
          <w:color w:val="78278B"/>
          <w:spacing w:val="2"/>
        </w:rPr>
        <w:lastRenderedPageBreak/>
        <w:t>WH</w:t>
      </w:r>
      <w:r>
        <w:rPr>
          <w:color w:val="78278B"/>
          <w:spacing w:val="-16"/>
        </w:rPr>
        <w:t>A</w:t>
      </w:r>
      <w:r>
        <w:rPr>
          <w:color w:val="78278B"/>
        </w:rPr>
        <w:t>T</w:t>
      </w:r>
      <w:r>
        <w:rPr>
          <w:color w:val="78278B"/>
          <w:spacing w:val="-3"/>
        </w:rPr>
        <w:t xml:space="preserve"> </w:t>
      </w:r>
      <w:r>
        <w:rPr>
          <w:color w:val="78278B"/>
          <w:spacing w:val="2"/>
        </w:rPr>
        <w:t>I</w:t>
      </w:r>
      <w:r>
        <w:rPr>
          <w:color w:val="78278B"/>
        </w:rPr>
        <w:t>S</w:t>
      </w:r>
      <w:r>
        <w:rPr>
          <w:color w:val="78278B"/>
          <w:spacing w:val="-12"/>
        </w:rPr>
        <w:t xml:space="preserve"> </w:t>
      </w:r>
      <w:r>
        <w:rPr>
          <w:color w:val="78278B"/>
        </w:rPr>
        <w:t>A</w:t>
      </w:r>
      <w:r>
        <w:rPr>
          <w:color w:val="78278B"/>
          <w:spacing w:val="-11"/>
        </w:rPr>
        <w:t xml:space="preserve"> </w:t>
      </w:r>
      <w:r>
        <w:rPr>
          <w:color w:val="78278B"/>
          <w:spacing w:val="2"/>
        </w:rPr>
        <w:t>COMPETENC</w:t>
      </w:r>
      <w:r>
        <w:rPr>
          <w:color w:val="78278B"/>
          <w:spacing w:val="-11"/>
        </w:rPr>
        <w:t>Y</w:t>
      </w:r>
      <w:r>
        <w:rPr>
          <w:color w:val="78278B"/>
          <w:spacing w:val="2"/>
        </w:rPr>
        <w:t>-BASE</w:t>
      </w:r>
      <w:r>
        <w:rPr>
          <w:color w:val="78278B"/>
        </w:rPr>
        <w:t>D</w:t>
      </w:r>
      <w:r>
        <w:rPr>
          <w:color w:val="78278B"/>
          <w:spacing w:val="-3"/>
        </w:rPr>
        <w:t xml:space="preserve"> </w:t>
      </w:r>
      <w:r>
        <w:rPr>
          <w:color w:val="78278B"/>
          <w:spacing w:val="2"/>
        </w:rPr>
        <w:t>PROGRESSIO</w:t>
      </w:r>
      <w:r>
        <w:rPr>
          <w:color w:val="78278B"/>
        </w:rPr>
        <w:t>N</w:t>
      </w:r>
      <w:r>
        <w:rPr>
          <w:color w:val="78278B"/>
          <w:spacing w:val="-11"/>
        </w:rPr>
        <w:t xml:space="preserve"> </w:t>
      </w:r>
      <w:r>
        <w:rPr>
          <w:color w:val="78278B"/>
          <w:spacing w:val="2"/>
        </w:rPr>
        <w:t>AN</w:t>
      </w:r>
      <w:r>
        <w:rPr>
          <w:color w:val="78278B"/>
        </w:rPr>
        <w:t>D</w:t>
      </w:r>
      <w:r>
        <w:rPr>
          <w:color w:val="78278B"/>
          <w:spacing w:val="-3"/>
        </w:rPr>
        <w:t xml:space="preserve"> </w:t>
      </w:r>
      <w:r>
        <w:rPr>
          <w:color w:val="78278B"/>
          <w:spacing w:val="2"/>
        </w:rPr>
        <w:t>COMPLETION?</w:t>
      </w:r>
    </w:p>
    <w:p w:rsidR="00012A94" w:rsidRDefault="00012A94">
      <w:pPr>
        <w:spacing w:before="11" w:line="220" w:lineRule="exact"/>
      </w:pPr>
    </w:p>
    <w:p w:rsidR="00012A94" w:rsidRDefault="00EE2710">
      <w:pPr>
        <w:pStyle w:val="BodyText"/>
        <w:spacing w:line="310" w:lineRule="auto"/>
        <w:ind w:left="573" w:right="336"/>
      </w:pPr>
      <w:r>
        <w:rPr>
          <w:color w:val="231F20"/>
          <w:spacing w:val="-3"/>
        </w:rPr>
        <w:t>W</w:t>
      </w:r>
      <w:r>
        <w:rPr>
          <w:color w:val="231F20"/>
        </w:rPr>
        <w:t>ith the application of competency-based training, individuals who have the capability to complete their apprenticeship earlier than via the traditional time-served model are supported to do so. Decisions reached by the Council 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Australian Governments (COAG), the Commonwealth and the states/territories have </w:t>
      </w:r>
      <w:proofErr w:type="spellStart"/>
      <w:r>
        <w:rPr>
          <w:color w:val="231F20"/>
        </w:rPr>
        <w:t>formalised</w:t>
      </w:r>
      <w:proofErr w:type="spellEnd"/>
      <w:r>
        <w:rPr>
          <w:color w:val="231F20"/>
        </w:rPr>
        <w:t xml:space="preserve"> support for competency-based training progression, and all have existing legislation to enable competency-based training progression and completion for apprentices and trainees. Legislation can vary from state to state and different industries have different approaches.</w:t>
      </w:r>
    </w:p>
    <w:p w:rsidR="00012A94" w:rsidRDefault="00012A94">
      <w:pPr>
        <w:spacing w:before="5" w:line="170" w:lineRule="exact"/>
        <w:rPr>
          <w:sz w:val="17"/>
          <w:szCs w:val="17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4D3D85">
      <w:pPr>
        <w:pStyle w:val="Heading1"/>
        <w:ind w:left="1047"/>
        <w:rPr>
          <w:b w:val="0"/>
          <w:bCs w:val="0"/>
        </w:rPr>
      </w:pPr>
      <w:r>
        <w:pict>
          <v:group id="_x0000_s1154" style="position:absolute;left:0;text-align:left;margin-left:47.95pt;margin-top:-140.35pt;width:513.55pt;height:124.75pt;z-index:-251646976;mso-position-horizontal-relative:page" coordorigin="959,-2807" coordsize="10271,2495">
            <v:group id="_x0000_s1164" style="position:absolute;left:964;top:-2802;width:10261;height:2485" coordorigin="964,-2802" coordsize="10261,2485">
              <v:shape id="_x0000_s1165" style="position:absolute;left:964;top:-2802;width:10261;height:2485" coordorigin="964,-2802" coordsize="10261,2485" path="m964,-317r10261,l11225,-2802r-10261,l964,-317xe" fillcolor="#e0d4e8" stroked="f">
                <v:path arrowok="t"/>
              </v:shape>
            </v:group>
            <v:group id="_x0000_s1162" style="position:absolute;left:1134;top:-2727;width:363;height:363" coordorigin="1134,-2727" coordsize="363,363">
              <v:shape id="_x0000_s1163" style="position:absolute;left:1134;top:-2727;width:363;height:363" coordorigin="1134,-2727" coordsize="363,363" path="m1307,-2727r-63,14l1192,-2677r-38,53l1136,-2557r-2,25l1137,-2510r23,58l1203,-2406r59,31l1336,-2365r22,-3l1418,-2395r47,-46l1492,-2500r6,-45l1498,-2550r-14,-64l1450,-2668r-53,-39l1332,-2726r-25,-1xe" fillcolor="#78278b" stroked="f">
                <v:path arrowok="t"/>
              </v:shape>
            </v:group>
            <v:group id="_x0000_s1155" style="position:absolute;left:1200;top:-2649;width:222;height:219" coordorigin="1200,-2649" coordsize="222,219">
              <v:shape id="_x0000_s1161" style="position:absolute;left:1200;top:-2649;width:222;height:219" coordorigin="1200,-2649" coordsize="222,219" path="m1283,-2514r-62,l1237,-2497r-37,37l1229,-2430r38,-38l1283,-2468r,-46xe" stroked="f">
                <v:path arrowok="t"/>
              </v:shape>
              <v:shape id="_x0000_s1160" style="position:absolute;left:1200;top:-2649;width:222;height:219" coordorigin="1200,-2649" coordsize="222,219" path="m1301,-2479r,34l1307,-2444r6,l1319,-2444r22,-2l1362,-2453r19,-12l1394,-2477r-81,l1307,-2478r-6,-1xe" stroked="f">
                <v:path arrowok="t"/>
              </v:shape>
              <v:shape id="_x0000_s1159" style="position:absolute;left:1200;top:-2649;width:222;height:219" coordorigin="1200,-2649" coordsize="222,219" path="m1283,-2468r-16,l1283,-2451r,-17xe" stroked="f">
                <v:path arrowok="t"/>
              </v:shape>
              <v:shape id="_x0000_s1158" style="position:absolute;left:1200;top:-2649;width:222;height:219" coordorigin="1200,-2649" coordsize="222,219" path="m1395,-2612r-97,l1326,-2611r23,7l1367,-2593r12,14l1386,-2561r-2,27l1348,-2484r-35,7l1394,-2477r3,-3l1409,-2497r8,-21l1421,-2540r-2,-24l1412,-2586r-11,-20l1395,-2612xe" stroked="f">
                <v:path arrowok="t"/>
              </v:shape>
              <v:shape id="_x0000_s1157" style="position:absolute;left:1200;top:-2649;width:222;height:219" coordorigin="1200,-2649" coordsize="222,219" path="m1328,-2576r-25,4l1289,-2558r-2,17l1287,-2540r25,26l1319,-2514r20,-8l1350,-2541r,l1344,-2564r-16,-12xe" stroked="f">
                <v:path arrowok="t"/>
              </v:shape>
              <v:shape id="_x0000_s1156" style="position:absolute;left:1200;top:-2649;width:222;height:219" coordorigin="1200,-2649" coordsize="222,219" path="m1319,-2649r-63,21l1220,-2574r-4,34l1217,-2536r,5l1251,-2531r-1,-5l1249,-2540r30,-63l1298,-2612r97,l1387,-2622r-17,-13l1351,-2644r-22,-4l1319,-2649xe" stroked="f">
                <v:path arrowok="t"/>
              </v:shape>
            </v:group>
            <w10:wrap anchorx="page"/>
          </v:group>
        </w:pict>
      </w:r>
      <w:r>
        <w:pict>
          <v:group id="_x0000_s1144" style="position:absolute;left:0;text-align:left;margin-left:57.7pt;margin-top:.9pt;width:18.65pt;height:18.65pt;z-index:-251645952;mso-position-horizontal-relative:page" coordorigin="1154,18" coordsize="373,373">
            <v:group id="_x0000_s1152" style="position:absolute;left:1159;top:23;width:363;height:363" coordorigin="1159,23" coordsize="363,363">
              <v:shape id="_x0000_s1153" style="position:absolute;left:1159;top:23;width:363;height:363" coordorigin="1159,23" coordsize="363,363" path="m1332,23r-63,15l1217,73r-38,53l1160,194r-1,25l1162,240r23,58l1228,345r59,30l1361,386r22,-4l1443,355r46,-45l1517,250r6,-45l1523,201r-14,-65l1474,83,1422,44,1356,25r-24,-2xe" fillcolor="#78278b" stroked="f">
                <v:path arrowok="t"/>
              </v:shape>
            </v:group>
            <v:group id="_x0000_s1145" style="position:absolute;left:1224;top:102;width:222;height:219" coordorigin="1224,102" coordsize="222,219">
              <v:shape id="_x0000_s1151" style="position:absolute;left:1224;top:102;width:222;height:219" coordorigin="1224,102" coordsize="222,219" path="m1308,237r-62,l1262,253r-38,38l1254,321r38,-38l1308,283r,-46xe" stroked="f">
                <v:path arrowok="t"/>
              </v:shape>
              <v:shape id="_x0000_s1150" style="position:absolute;left:1224;top:102;width:222;height:219" coordorigin="1224,102" coordsize="222,219" path="m1326,271r,34l1332,306r5,1l1343,307r23,-3l1387,297r19,-11l1418,274r-81,l1331,273r-5,-2xe" stroked="f">
                <v:path arrowok="t"/>
              </v:shape>
              <v:shape id="_x0000_s1149" style="position:absolute;left:1224;top:102;width:222;height:219" coordorigin="1224,102" coordsize="222,219" path="m1308,283r-16,l1308,299r,-16xe" stroked="f">
                <v:path arrowok="t"/>
              </v:shape>
              <v:shape id="_x0000_s1148" style="position:absolute;left:1224;top:102;width:222;height:219" coordorigin="1224,102" coordsize="222,219" path="m1420,138r-97,l1351,139r23,7l1392,157r12,15l1411,190r-2,26l1373,267r-36,7l1418,274r3,-3l1434,253r8,-20l1446,210r-2,-24l1437,164r-11,-19l1420,138xe" stroked="f">
                <v:path arrowok="t"/>
              </v:shape>
              <v:shape id="_x0000_s1147" style="position:absolute;left:1224;top:102;width:222;height:219" coordorigin="1224,102" coordsize="222,219" path="m1353,174r-25,5l1314,193r-2,16l1312,210r25,26l1343,236r21,-8l1374,210r,-1l1369,186r-16,-12xe" stroked="f">
                <v:path arrowok="t"/>
              </v:shape>
              <v:shape id="_x0000_s1146" style="position:absolute;left:1224;top:102;width:222;height:219" coordorigin="1224,102" coordsize="222,219" path="m1343,102r-62,21l1245,176r-4,34l1241,215r1,4l1276,219r-1,-5l1274,210r29,-62l1323,138r97,l1412,129r-17,-13l1375,107r-21,-5l1343,102xe" stroked="f">
                <v:path arrowok="t"/>
              </v:shape>
            </v:group>
            <w10:wrap anchorx="page"/>
          </v:group>
        </w:pict>
      </w:r>
      <w:r w:rsidR="00EE2710">
        <w:rPr>
          <w:color w:val="78278B"/>
          <w:spacing w:val="2"/>
        </w:rPr>
        <w:t>HO</w:t>
      </w:r>
      <w:r w:rsidR="00EE2710">
        <w:rPr>
          <w:color w:val="78278B"/>
        </w:rPr>
        <w:t>W</w:t>
      </w:r>
      <w:r w:rsidR="00EE2710">
        <w:rPr>
          <w:color w:val="78278B"/>
          <w:spacing w:val="-1"/>
        </w:rPr>
        <w:t xml:space="preserve"> </w:t>
      </w:r>
      <w:r w:rsidR="00EE2710">
        <w:rPr>
          <w:color w:val="78278B"/>
          <w:spacing w:val="2"/>
        </w:rPr>
        <w:t>DOE</w:t>
      </w:r>
      <w:r w:rsidR="00EE2710">
        <w:rPr>
          <w:color w:val="78278B"/>
        </w:rPr>
        <w:t xml:space="preserve">S </w:t>
      </w:r>
      <w:r w:rsidR="00EE2710">
        <w:rPr>
          <w:color w:val="78278B"/>
          <w:spacing w:val="2"/>
        </w:rPr>
        <w:t>RP</w:t>
      </w:r>
      <w:r w:rsidR="00EE2710">
        <w:rPr>
          <w:color w:val="78278B"/>
        </w:rPr>
        <w:t>L</w:t>
      </w:r>
      <w:r w:rsidR="00EE2710">
        <w:rPr>
          <w:color w:val="78278B"/>
          <w:spacing w:val="-13"/>
        </w:rPr>
        <w:t xml:space="preserve"> </w:t>
      </w:r>
      <w:r w:rsidR="00EE2710">
        <w:rPr>
          <w:color w:val="78278B"/>
          <w:spacing w:val="2"/>
        </w:rPr>
        <w:t>APP</w:t>
      </w:r>
      <w:r w:rsidR="00EE2710">
        <w:rPr>
          <w:color w:val="78278B"/>
          <w:spacing w:val="-21"/>
        </w:rPr>
        <w:t>L</w:t>
      </w:r>
      <w:r w:rsidR="00EE2710">
        <w:rPr>
          <w:color w:val="78278B"/>
        </w:rPr>
        <w:t>Y</w:t>
      </w:r>
      <w:r w:rsidR="00EE2710">
        <w:rPr>
          <w:color w:val="78278B"/>
          <w:spacing w:val="-4"/>
        </w:rPr>
        <w:t xml:space="preserve"> </w:t>
      </w:r>
      <w:r w:rsidR="00EE2710">
        <w:rPr>
          <w:color w:val="78278B"/>
          <w:spacing w:val="2"/>
        </w:rPr>
        <w:t>FO</w:t>
      </w:r>
      <w:r w:rsidR="00EE2710">
        <w:rPr>
          <w:color w:val="78278B"/>
        </w:rPr>
        <w:t>R</w:t>
      </w:r>
      <w:r w:rsidR="00EE2710">
        <w:rPr>
          <w:color w:val="78278B"/>
          <w:spacing w:val="-8"/>
        </w:rPr>
        <w:t xml:space="preserve"> </w:t>
      </w:r>
      <w:r w:rsidR="00EE2710">
        <w:rPr>
          <w:color w:val="78278B"/>
          <w:spacing w:val="2"/>
        </w:rPr>
        <w:t>APPRENTICES?</w:t>
      </w:r>
    </w:p>
    <w:p w:rsidR="00012A94" w:rsidRDefault="00012A94">
      <w:pPr>
        <w:spacing w:before="11" w:line="200" w:lineRule="exact"/>
        <w:rPr>
          <w:sz w:val="20"/>
          <w:szCs w:val="20"/>
        </w:rPr>
      </w:pPr>
    </w:p>
    <w:p w:rsidR="00012A94" w:rsidRDefault="00EE2710">
      <w:pPr>
        <w:pStyle w:val="BodyText"/>
        <w:spacing w:line="289" w:lineRule="auto"/>
        <w:ind w:left="573" w:right="120"/>
      </w:pPr>
      <w:r>
        <w:rPr>
          <w:color w:val="231F20"/>
          <w:spacing w:val="-9"/>
        </w:rPr>
        <w:t>R</w:t>
      </w:r>
      <w:r>
        <w:rPr>
          <w:color w:val="231F20"/>
        </w:rPr>
        <w:t>ecognition of prior learning, or recognition of current competency (RCC) acknowledges the practical skills gained from experience in a trade and from other informal learning, in combination with tailored gap training (skill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sets),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certificate.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evidence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rates 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recognition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apprentices,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increases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RPL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amongst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 the older age groups, the numbers are still considered low for trade apprentices when compared with other apprentices and students overall.</w:t>
      </w:r>
    </w:p>
    <w:p w:rsidR="00012A94" w:rsidRDefault="00012A94">
      <w:pPr>
        <w:spacing w:before="5" w:line="220" w:lineRule="exact"/>
      </w:pPr>
    </w:p>
    <w:p w:rsidR="00012A94" w:rsidRDefault="004D3D85">
      <w:pPr>
        <w:pStyle w:val="Heading1"/>
        <w:rPr>
          <w:b w:val="0"/>
          <w:bCs w:val="0"/>
        </w:rPr>
      </w:pPr>
      <w:r>
        <w:pict>
          <v:group id="_x0000_s1134" style="position:absolute;left:0;text-align:left;margin-left:56.2pt;margin-top:.6pt;width:19.15pt;height:19.15pt;z-index:-251650048;mso-position-horizontal-relative:page" coordorigin="1124,12" coordsize="383,383">
            <v:group id="_x0000_s1142" style="position:absolute;left:1134;top:22;width:363;height:363" coordorigin="1134,22" coordsize="363,363">
              <v:shape id="_x0000_s1143" style="position:absolute;left:1134;top:22;width:363;height:363" coordorigin="1134,22" coordsize="363,363" path="m1307,22r-63,15l1192,72r-38,53l1136,193r-2,25l1137,239r23,58l1203,344r59,30l1336,385r22,-4l1418,354r47,-45l1492,249r6,-45l1498,200r-14,-64l1450,82,1397,43,1332,24r-25,-2xe" fillcolor="#78278b" stroked="f">
                <v:path arrowok="t"/>
              </v:shape>
            </v:group>
            <v:group id="_x0000_s1135" style="position:absolute;left:1200;top:101;width:222;height:219" coordorigin="1200,101" coordsize="222,219">
              <v:shape id="_x0000_s1141" style="position:absolute;left:1200;top:101;width:222;height:219" coordorigin="1200,101" coordsize="222,219" path="m1283,236r-62,l1237,252r-37,38l1229,320r38,-38l1283,282r,-46xe" stroked="f">
                <v:path arrowok="t"/>
              </v:shape>
              <v:shape id="_x0000_s1140" style="position:absolute;left:1200;top:101;width:222;height:219" coordorigin="1200,101" coordsize="222,219" path="m1301,271r,33l1307,305r6,1l1319,306r22,-2l1362,296r19,-11l1394,273r-81,l1307,272r-6,-1xe" stroked="f">
                <v:path arrowok="t"/>
              </v:shape>
              <v:shape id="_x0000_s1139" style="position:absolute;left:1200;top:101;width:222;height:219" coordorigin="1200,101" coordsize="222,219" path="m1283,282r-16,l1283,298r,-16xe" stroked="f">
                <v:path arrowok="t"/>
              </v:shape>
              <v:shape id="_x0000_s1138" style="position:absolute;left:1200;top:101;width:222;height:219" coordorigin="1200,101" coordsize="222,219" path="m1395,137r-97,l1326,138r23,7l1367,156r12,15l1386,189r-2,26l1348,266r-35,7l1394,273r3,-3l1409,252r8,-20l1421,209r-2,-24l1412,163r-11,-19l1395,137xe" stroked="f">
                <v:path arrowok="t"/>
              </v:shape>
              <v:shape id="_x0000_s1137" style="position:absolute;left:1200;top:101;width:222;height:219" coordorigin="1200,101" coordsize="222,219" path="m1328,173r-25,5l1289,192r-2,17l1287,209r25,26l1319,235r20,-7l1350,209r,l1344,186r-16,-13xe" stroked="f">
                <v:path arrowok="t"/>
              </v:shape>
              <v:shape id="_x0000_s1136" style="position:absolute;left:1200;top:101;width:222;height:219" coordorigin="1200,101" coordsize="222,219" path="m1319,101r-63,21l1220,175r-4,34l1217,214r,4l1251,218r-1,-5l1249,209r30,-62l1298,137r97,l1387,128r-17,-13l1351,106r-22,-5l1319,101xe" stroked="f">
                <v:path arrowok="t"/>
              </v:shape>
            </v:group>
            <w10:wrap anchorx="page"/>
          </v:group>
        </w:pict>
      </w:r>
      <w:r w:rsidR="00EE2710">
        <w:rPr>
          <w:color w:val="78278B"/>
          <w:spacing w:val="2"/>
        </w:rPr>
        <w:t>WH</w:t>
      </w:r>
      <w:r w:rsidR="00EE2710">
        <w:rPr>
          <w:color w:val="78278B"/>
        </w:rPr>
        <w:t>Y</w:t>
      </w:r>
      <w:r w:rsidR="00EE2710">
        <w:rPr>
          <w:color w:val="78278B"/>
          <w:spacing w:val="-5"/>
        </w:rPr>
        <w:t xml:space="preserve"> </w:t>
      </w:r>
      <w:r w:rsidR="00EE2710">
        <w:rPr>
          <w:color w:val="78278B"/>
          <w:spacing w:val="2"/>
        </w:rPr>
        <w:t>I</w:t>
      </w:r>
      <w:r w:rsidR="00EE2710">
        <w:rPr>
          <w:color w:val="78278B"/>
        </w:rPr>
        <w:t xml:space="preserve">S </w:t>
      </w:r>
      <w:r w:rsidR="00EE2710">
        <w:rPr>
          <w:color w:val="78278B"/>
          <w:spacing w:val="2"/>
        </w:rPr>
        <w:t>THI</w:t>
      </w:r>
      <w:r w:rsidR="00EE2710">
        <w:rPr>
          <w:color w:val="78278B"/>
        </w:rPr>
        <w:t>S</w:t>
      </w:r>
      <w:r w:rsidR="00EE2710">
        <w:rPr>
          <w:color w:val="78278B"/>
          <w:spacing w:val="-1"/>
        </w:rPr>
        <w:t xml:space="preserve"> </w:t>
      </w:r>
      <w:r w:rsidR="00EE2710">
        <w:rPr>
          <w:color w:val="78278B"/>
          <w:spacing w:val="2"/>
        </w:rPr>
        <w:t>RESEARC</w:t>
      </w:r>
      <w:r w:rsidR="00EE2710">
        <w:rPr>
          <w:color w:val="78278B"/>
        </w:rPr>
        <w:t xml:space="preserve">H </w:t>
      </w:r>
      <w:r w:rsidR="00EE2710">
        <w:rPr>
          <w:color w:val="78278B"/>
          <w:spacing w:val="2"/>
        </w:rPr>
        <w:t>IMPOR</w:t>
      </w:r>
      <w:r w:rsidR="00EE2710">
        <w:rPr>
          <w:color w:val="78278B"/>
          <w:spacing w:val="-17"/>
        </w:rPr>
        <w:t>T</w:t>
      </w:r>
      <w:r w:rsidR="00EE2710">
        <w:rPr>
          <w:color w:val="78278B"/>
          <w:spacing w:val="2"/>
        </w:rPr>
        <w:t>AN</w:t>
      </w:r>
      <w:r w:rsidR="00EE2710">
        <w:rPr>
          <w:color w:val="78278B"/>
        </w:rPr>
        <w:t xml:space="preserve">T </w:t>
      </w:r>
      <w:r w:rsidR="00EE2710">
        <w:rPr>
          <w:color w:val="78278B"/>
          <w:spacing w:val="-2"/>
        </w:rPr>
        <w:t>T</w:t>
      </w:r>
      <w:r w:rsidR="00EE2710">
        <w:rPr>
          <w:color w:val="78278B"/>
        </w:rPr>
        <w:t>O</w:t>
      </w:r>
      <w:r w:rsidR="00EE2710">
        <w:rPr>
          <w:color w:val="78278B"/>
          <w:spacing w:val="-5"/>
        </w:rPr>
        <w:t xml:space="preserve"> </w:t>
      </w:r>
      <w:r w:rsidR="00EE2710">
        <w:rPr>
          <w:color w:val="78278B"/>
          <w:spacing w:val="2"/>
        </w:rPr>
        <w:t>YOU?</w:t>
      </w:r>
    </w:p>
    <w:p w:rsidR="00012A94" w:rsidRDefault="00012A94">
      <w:pPr>
        <w:spacing w:before="11" w:line="200" w:lineRule="exact"/>
        <w:rPr>
          <w:sz w:val="20"/>
          <w:szCs w:val="20"/>
        </w:rPr>
      </w:pPr>
    </w:p>
    <w:p w:rsidR="00012A94" w:rsidRDefault="00EE2710">
      <w:pPr>
        <w:pStyle w:val="BodyText"/>
        <w:spacing w:line="289" w:lineRule="auto"/>
        <w:ind w:left="573" w:right="271"/>
      </w:pPr>
      <w:r>
        <w:rPr>
          <w:color w:val="231F20"/>
        </w:rPr>
        <w:t>Apprentices with the ability to complete their apprenticeship earlier rely on your knowledge, experience 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influence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secto</w:t>
      </w:r>
      <w:r>
        <w:rPr>
          <w:color w:val="231F20"/>
          <w:spacing w:val="-26"/>
        </w:rPr>
        <w:t>r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apprentices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benefit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easier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straightforward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RPL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sign-off.</w:t>
      </w:r>
    </w:p>
    <w:p w:rsidR="00012A94" w:rsidRDefault="004D3D85">
      <w:pPr>
        <w:pStyle w:val="BodyText"/>
        <w:spacing w:line="289" w:lineRule="auto"/>
        <w:ind w:left="573"/>
      </w:pPr>
      <w:r>
        <w:pict>
          <v:group id="_x0000_s1132" style="position:absolute;left:0;text-align:left;margin-left:56.7pt;margin-top:54.65pt;width:496.05pt;height:.1pt;z-index:-251648000;mso-position-horizontal-relative:page" coordorigin="1134,1093" coordsize="9921,2">
            <v:shape id="_x0000_s1133" style="position:absolute;left:1134;top:1093;width:9921;height:2" coordorigin="1134,1093" coordsize="9921,0" path="m1134,1093r9921,e" filled="f" strokecolor="#78278b" strokeweight=".5pt">
              <v:path arrowok="t"/>
            </v:shape>
            <w10:wrap anchorx="page"/>
          </v:group>
        </w:pict>
      </w:r>
      <w:r w:rsidR="00EE2710">
        <w:rPr>
          <w:color w:val="231F20"/>
        </w:rPr>
        <w:t>The research also highlights gaps in communicating information about and support for alternative pathways between policy-makers and program administrators, to practitioners and workplace supervisors, and between the training provider and the workplace.</w:t>
      </w: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before="18" w:line="260" w:lineRule="exact"/>
        <w:rPr>
          <w:sz w:val="26"/>
          <w:szCs w:val="26"/>
        </w:rPr>
      </w:pPr>
    </w:p>
    <w:p w:rsidR="00012A94" w:rsidRDefault="00EE2710">
      <w:pPr>
        <w:pStyle w:val="Heading1"/>
        <w:ind w:left="573"/>
        <w:rPr>
          <w:b w:val="0"/>
          <w:bCs w:val="0"/>
        </w:rPr>
      </w:pPr>
      <w:r>
        <w:rPr>
          <w:color w:val="78278B"/>
          <w:spacing w:val="2"/>
        </w:rPr>
        <w:t>ADVIC</w:t>
      </w:r>
      <w:r>
        <w:rPr>
          <w:color w:val="78278B"/>
        </w:rPr>
        <w:t>E</w:t>
      </w:r>
      <w:r>
        <w:rPr>
          <w:color w:val="78278B"/>
          <w:spacing w:val="-3"/>
        </w:rPr>
        <w:t xml:space="preserve"> </w:t>
      </w:r>
      <w:r>
        <w:rPr>
          <w:color w:val="78278B"/>
          <w:spacing w:val="2"/>
        </w:rPr>
        <w:t>FO</w:t>
      </w:r>
      <w:r>
        <w:rPr>
          <w:color w:val="78278B"/>
        </w:rPr>
        <w:t>R</w:t>
      </w:r>
      <w:r>
        <w:rPr>
          <w:color w:val="78278B"/>
          <w:spacing w:val="-3"/>
        </w:rPr>
        <w:t xml:space="preserve"> </w:t>
      </w:r>
      <w:r>
        <w:rPr>
          <w:color w:val="78278B"/>
          <w:spacing w:val="2"/>
        </w:rPr>
        <w:t>PRACTITIONER</w:t>
      </w:r>
      <w:r>
        <w:rPr>
          <w:color w:val="78278B"/>
        </w:rPr>
        <w:t>S</w:t>
      </w:r>
      <w:r>
        <w:rPr>
          <w:color w:val="78278B"/>
          <w:spacing w:val="-11"/>
        </w:rPr>
        <w:t xml:space="preserve"> </w:t>
      </w:r>
      <w:r>
        <w:rPr>
          <w:color w:val="78278B"/>
          <w:spacing w:val="2"/>
        </w:rPr>
        <w:t>AN</w:t>
      </w:r>
      <w:r>
        <w:rPr>
          <w:color w:val="78278B"/>
        </w:rPr>
        <w:t>D</w:t>
      </w:r>
      <w:r>
        <w:rPr>
          <w:color w:val="78278B"/>
          <w:spacing w:val="-3"/>
        </w:rPr>
        <w:t xml:space="preserve"> </w:t>
      </w:r>
      <w:r>
        <w:rPr>
          <w:color w:val="78278B"/>
          <w:spacing w:val="2"/>
        </w:rPr>
        <w:t>WORKPLAC</w:t>
      </w:r>
      <w:r>
        <w:rPr>
          <w:color w:val="78278B"/>
        </w:rPr>
        <w:t>E</w:t>
      </w:r>
      <w:r>
        <w:rPr>
          <w:color w:val="78278B"/>
          <w:spacing w:val="-3"/>
        </w:rPr>
        <w:t xml:space="preserve"> </w:t>
      </w:r>
      <w:r>
        <w:rPr>
          <w:color w:val="78278B"/>
          <w:spacing w:val="2"/>
        </w:rPr>
        <w:t>SUPE</w:t>
      </w:r>
      <w:r>
        <w:rPr>
          <w:color w:val="78278B"/>
          <w:spacing w:val="-2"/>
        </w:rPr>
        <w:t>R</w:t>
      </w:r>
      <w:r>
        <w:rPr>
          <w:color w:val="78278B"/>
          <w:spacing w:val="2"/>
        </w:rPr>
        <w:t>VISORS</w:t>
      </w:r>
    </w:p>
    <w:p w:rsidR="00012A94" w:rsidRDefault="00012A94">
      <w:pPr>
        <w:spacing w:before="12" w:line="200" w:lineRule="exact"/>
        <w:rPr>
          <w:sz w:val="20"/>
          <w:szCs w:val="20"/>
        </w:rPr>
      </w:pPr>
    </w:p>
    <w:p w:rsidR="00012A94" w:rsidRDefault="00EE2710">
      <w:pPr>
        <w:pStyle w:val="Heading3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78278B"/>
          <w:spacing w:val="2"/>
        </w:rPr>
        <w:t>Th</w:t>
      </w:r>
      <w:r>
        <w:rPr>
          <w:rFonts w:ascii="Arial" w:eastAsia="Arial" w:hAnsi="Arial" w:cs="Arial"/>
          <w:color w:val="78278B"/>
        </w:rPr>
        <w:t>e</w:t>
      </w:r>
      <w:r>
        <w:rPr>
          <w:rFonts w:ascii="Arial" w:eastAsia="Arial" w:hAnsi="Arial" w:cs="Arial"/>
          <w:color w:val="78278B"/>
          <w:spacing w:val="1"/>
        </w:rPr>
        <w:t xml:space="preserve"> </w:t>
      </w:r>
      <w:r>
        <w:rPr>
          <w:rFonts w:ascii="Arial" w:eastAsia="Arial" w:hAnsi="Arial" w:cs="Arial"/>
          <w:color w:val="78278B"/>
          <w:spacing w:val="2"/>
        </w:rPr>
        <w:t>ke</w:t>
      </w:r>
      <w:r>
        <w:rPr>
          <w:rFonts w:ascii="Arial" w:eastAsia="Arial" w:hAnsi="Arial" w:cs="Arial"/>
          <w:color w:val="78278B"/>
        </w:rPr>
        <w:t>y</w:t>
      </w:r>
      <w:r>
        <w:rPr>
          <w:rFonts w:ascii="Arial" w:eastAsia="Arial" w:hAnsi="Arial" w:cs="Arial"/>
          <w:color w:val="78278B"/>
          <w:spacing w:val="1"/>
        </w:rPr>
        <w:t xml:space="preserve"> </w:t>
      </w:r>
      <w:r>
        <w:rPr>
          <w:rFonts w:ascii="Arial" w:eastAsia="Arial" w:hAnsi="Arial" w:cs="Arial"/>
          <w:color w:val="78278B"/>
          <w:spacing w:val="2"/>
        </w:rPr>
        <w:t>message</w:t>
      </w:r>
      <w:r>
        <w:rPr>
          <w:rFonts w:ascii="Arial" w:eastAsia="Arial" w:hAnsi="Arial" w:cs="Arial"/>
          <w:color w:val="78278B"/>
        </w:rPr>
        <w:t>s</w:t>
      </w:r>
      <w:r>
        <w:rPr>
          <w:rFonts w:ascii="Arial" w:eastAsia="Arial" w:hAnsi="Arial" w:cs="Arial"/>
          <w:color w:val="78278B"/>
          <w:spacing w:val="1"/>
        </w:rPr>
        <w:t xml:space="preserve"> </w:t>
      </w:r>
      <w:r>
        <w:rPr>
          <w:rFonts w:ascii="Arial" w:eastAsia="Arial" w:hAnsi="Arial" w:cs="Arial"/>
          <w:color w:val="78278B"/>
          <w:spacing w:val="2"/>
        </w:rPr>
        <w:t>fro</w:t>
      </w:r>
      <w:r>
        <w:rPr>
          <w:rFonts w:ascii="Arial" w:eastAsia="Arial" w:hAnsi="Arial" w:cs="Arial"/>
          <w:color w:val="78278B"/>
        </w:rPr>
        <w:t xml:space="preserve">m </w:t>
      </w:r>
      <w:r>
        <w:rPr>
          <w:rFonts w:ascii="Arial" w:eastAsia="Arial" w:hAnsi="Arial" w:cs="Arial"/>
          <w:color w:val="78278B"/>
          <w:spacing w:val="2"/>
        </w:rPr>
        <w:t>thi</w:t>
      </w:r>
      <w:r>
        <w:rPr>
          <w:rFonts w:ascii="Arial" w:eastAsia="Arial" w:hAnsi="Arial" w:cs="Arial"/>
          <w:color w:val="78278B"/>
        </w:rPr>
        <w:t>s</w:t>
      </w:r>
      <w:r>
        <w:rPr>
          <w:rFonts w:ascii="Arial" w:eastAsia="Arial" w:hAnsi="Arial" w:cs="Arial"/>
          <w:color w:val="78278B"/>
          <w:spacing w:val="2"/>
        </w:rPr>
        <w:t xml:space="preserve"> suit</w:t>
      </w:r>
      <w:r>
        <w:rPr>
          <w:rFonts w:ascii="Arial" w:eastAsia="Arial" w:hAnsi="Arial" w:cs="Arial"/>
          <w:color w:val="78278B"/>
        </w:rPr>
        <w:t>e</w:t>
      </w:r>
      <w:r>
        <w:rPr>
          <w:rFonts w:ascii="Arial" w:eastAsia="Arial" w:hAnsi="Arial" w:cs="Arial"/>
          <w:color w:val="78278B"/>
          <w:spacing w:val="2"/>
        </w:rPr>
        <w:t xml:space="preserve"> o</w:t>
      </w:r>
      <w:r>
        <w:rPr>
          <w:rFonts w:ascii="Arial" w:eastAsia="Arial" w:hAnsi="Arial" w:cs="Arial"/>
          <w:color w:val="78278B"/>
        </w:rPr>
        <w:t>f</w:t>
      </w:r>
      <w:r>
        <w:rPr>
          <w:rFonts w:ascii="Arial" w:eastAsia="Arial" w:hAnsi="Arial" w:cs="Arial"/>
          <w:color w:val="78278B"/>
          <w:spacing w:val="1"/>
        </w:rPr>
        <w:t xml:space="preserve"> </w:t>
      </w:r>
      <w:r>
        <w:rPr>
          <w:rFonts w:ascii="Arial" w:eastAsia="Arial" w:hAnsi="Arial" w:cs="Arial"/>
          <w:color w:val="78278B"/>
          <w:spacing w:val="2"/>
        </w:rPr>
        <w:t>wor</w:t>
      </w:r>
      <w:r>
        <w:rPr>
          <w:rFonts w:ascii="Arial" w:eastAsia="Arial" w:hAnsi="Arial" w:cs="Arial"/>
          <w:color w:val="78278B"/>
        </w:rPr>
        <w:t>k</w:t>
      </w:r>
      <w:r>
        <w:rPr>
          <w:rFonts w:ascii="Arial" w:eastAsia="Arial" w:hAnsi="Arial" w:cs="Arial"/>
          <w:color w:val="78278B"/>
          <w:spacing w:val="2"/>
        </w:rPr>
        <w:t xml:space="preserve"> are:</w:t>
      </w:r>
    </w:p>
    <w:p w:rsidR="00012A94" w:rsidRDefault="00012A94">
      <w:pPr>
        <w:spacing w:before="6" w:line="140" w:lineRule="exact"/>
        <w:rPr>
          <w:sz w:val="14"/>
          <w:szCs w:val="14"/>
        </w:rPr>
      </w:pPr>
    </w:p>
    <w:p w:rsidR="00012A94" w:rsidRDefault="00012A94">
      <w:pPr>
        <w:spacing w:line="140" w:lineRule="exact"/>
        <w:rPr>
          <w:sz w:val="14"/>
          <w:szCs w:val="14"/>
        </w:rPr>
        <w:sectPr w:rsidR="00012A94">
          <w:pgSz w:w="11906" w:h="16840"/>
          <w:pgMar w:top="1000" w:right="740" w:bottom="280" w:left="560" w:header="720" w:footer="720" w:gutter="0"/>
          <w:cols w:space="720"/>
        </w:sectPr>
      </w:pPr>
    </w:p>
    <w:p w:rsidR="00012A94" w:rsidRDefault="00EE2710">
      <w:pPr>
        <w:spacing w:before="74"/>
        <w:ind w:left="573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color w:val="231F20"/>
          <w:sz w:val="20"/>
          <w:szCs w:val="20"/>
        </w:rPr>
        <w:lastRenderedPageBreak/>
        <w:t>Recognise</w:t>
      </w:r>
      <w:bookmarkStart w:id="5" w:name="_GoBack"/>
      <w:bookmarkEnd w:id="5"/>
      <w:r>
        <w:rPr>
          <w:rFonts w:ascii="Trebuchet MS" w:eastAsia="Trebuchet MS" w:hAnsi="Trebuchet MS" w:cs="Trebuchet MS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31F20"/>
          <w:sz w:val="20"/>
          <w:szCs w:val="20"/>
        </w:rPr>
        <w:t>changing</w:t>
      </w:r>
      <w:r>
        <w:rPr>
          <w:rFonts w:ascii="Trebuchet MS" w:eastAsia="Trebuchet MS" w:hAnsi="Trebuchet MS" w:cs="Trebuchet MS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31F20"/>
          <w:sz w:val="20"/>
          <w:szCs w:val="20"/>
        </w:rPr>
        <w:t>apprenticeship</w:t>
      </w:r>
      <w:r>
        <w:rPr>
          <w:rFonts w:ascii="Trebuchet MS" w:eastAsia="Trebuchet MS" w:hAnsi="Trebuchet MS" w:cs="Trebuchet MS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231F20"/>
          <w:sz w:val="20"/>
          <w:szCs w:val="20"/>
        </w:rPr>
        <w:t>cha</w:t>
      </w:r>
      <w:r>
        <w:rPr>
          <w:rFonts w:ascii="Trebuchet MS" w:eastAsia="Trebuchet MS" w:hAnsi="Trebuchet MS" w:cs="Trebuchet MS"/>
          <w:b/>
          <w:bCs/>
          <w:color w:val="231F20"/>
          <w:spacing w:val="-8"/>
          <w:sz w:val="20"/>
          <w:szCs w:val="20"/>
        </w:rPr>
        <w:t>r</w:t>
      </w:r>
      <w:r>
        <w:rPr>
          <w:rFonts w:ascii="Trebuchet MS" w:eastAsia="Trebuchet MS" w:hAnsi="Trebuchet MS" w:cs="Trebuchet MS"/>
          <w:b/>
          <w:bCs/>
          <w:color w:val="231F20"/>
          <w:sz w:val="20"/>
          <w:szCs w:val="20"/>
        </w:rPr>
        <w:t>acteristics</w:t>
      </w:r>
    </w:p>
    <w:p w:rsidR="00012A94" w:rsidRDefault="00EE2710">
      <w:pPr>
        <w:pStyle w:val="BodyText"/>
        <w:numPr>
          <w:ilvl w:val="2"/>
          <w:numId w:val="3"/>
        </w:numPr>
        <w:tabs>
          <w:tab w:val="left" w:pos="857"/>
        </w:tabs>
        <w:spacing w:line="363" w:lineRule="exact"/>
        <w:ind w:left="857"/>
      </w:pPr>
      <w:r>
        <w:rPr>
          <w:color w:val="231F20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currently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significantly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years</w:t>
      </w:r>
    </w:p>
    <w:p w:rsidR="00012A94" w:rsidRDefault="00EE2710">
      <w:pPr>
        <w:pStyle w:val="BodyText"/>
        <w:spacing w:before="21" w:line="289" w:lineRule="auto"/>
        <w:ind w:left="857" w:right="340"/>
      </w:pPr>
      <w:proofErr w:type="gramStart"/>
      <w:r>
        <w:rPr>
          <w:color w:val="231F20"/>
        </w:rPr>
        <w:t>and</w:t>
      </w:r>
      <w:proofErr w:type="gramEnd"/>
      <w:r>
        <w:rPr>
          <w:color w:val="231F20"/>
        </w:rPr>
        <w:t xml:space="preserve"> over commencing a trade apprenticeship (40.1% in 2013) compared with ten years ago (14.9% in 2004).</w:t>
      </w:r>
    </w:p>
    <w:p w:rsidR="00012A94" w:rsidRDefault="00EE2710">
      <w:pPr>
        <w:pStyle w:val="BodyText"/>
        <w:numPr>
          <w:ilvl w:val="2"/>
          <w:numId w:val="3"/>
        </w:numPr>
        <w:tabs>
          <w:tab w:val="left" w:pos="857"/>
        </w:tabs>
        <w:spacing w:line="316" w:lineRule="exact"/>
        <w:ind w:left="857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adults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commence</w:t>
      </w:r>
    </w:p>
    <w:p w:rsidR="00012A94" w:rsidRDefault="00EE2710">
      <w:pPr>
        <w:pStyle w:val="BodyText"/>
        <w:spacing w:before="21" w:line="289" w:lineRule="auto"/>
        <w:ind w:left="857"/>
      </w:pPr>
      <w:proofErr w:type="gramStart"/>
      <w:r>
        <w:rPr>
          <w:color w:val="231F20"/>
        </w:rPr>
        <w:t>an</w:t>
      </w:r>
      <w:proofErr w:type="gramEnd"/>
      <w:r>
        <w:rPr>
          <w:color w:val="231F20"/>
        </w:rPr>
        <w:t xml:space="preserve"> apprenticeship with no formal prior education but with knowledge and skills gained via existing workforce participation.</w:t>
      </w:r>
    </w:p>
    <w:p w:rsidR="00012A94" w:rsidRDefault="00EE2710">
      <w:pPr>
        <w:pStyle w:val="BodyText"/>
        <w:numPr>
          <w:ilvl w:val="2"/>
          <w:numId w:val="3"/>
        </w:numPr>
        <w:tabs>
          <w:tab w:val="left" w:pos="857"/>
        </w:tabs>
        <w:spacing w:line="316" w:lineRule="exact"/>
        <w:ind w:left="857"/>
      </w:pPr>
      <w:r>
        <w:rPr>
          <w:color w:val="231F20"/>
          <w:spacing w:val="-9"/>
        </w:rPr>
        <w:t>R</w:t>
      </w:r>
      <w:r>
        <w:rPr>
          <w:color w:val="231F20"/>
        </w:rPr>
        <w:t>ecognition of prior learning is still not being offered by all</w:t>
      </w:r>
    </w:p>
    <w:p w:rsidR="00012A94" w:rsidRDefault="00EE2710">
      <w:pPr>
        <w:pStyle w:val="BodyText"/>
        <w:spacing w:before="21" w:line="289" w:lineRule="auto"/>
        <w:ind w:left="857"/>
      </w:pPr>
      <w:proofErr w:type="gramStart"/>
      <w:r>
        <w:rPr>
          <w:color w:val="231F20"/>
        </w:rPr>
        <w:t>publicly</w:t>
      </w:r>
      <w:proofErr w:type="gramEnd"/>
      <w:r>
        <w:rPr>
          <w:color w:val="231F20"/>
        </w:rPr>
        <w:t xml:space="preserve"> funded registered training providers, and relatively high numbers of apprentice graduates are not having their training shortened despite reporting relevant prior skills and experience.</w:t>
      </w:r>
    </w:p>
    <w:p w:rsidR="00012A94" w:rsidRDefault="004D3D85">
      <w:pPr>
        <w:spacing w:before="18" w:line="240" w:lineRule="exact"/>
        <w:rPr>
          <w:sz w:val="24"/>
          <w:szCs w:val="24"/>
        </w:rPr>
      </w:pPr>
      <w:r>
        <w:pict>
          <v:group id="_x0000_s1130" style="position:absolute;margin-left:368.15pt;margin-top:-173.5pt;width:184.6pt;height:146.7pt;z-index:-251649024;mso-position-horizontal-relative:page" coordorigin="7363,-2337" coordsize="3692,2934">
            <v:shape id="_x0000_s1131" style="position:absolute;left:7363;top:-2337;width:3692;height:2934" coordorigin="7363,-2337" coordsize="3692,2934" path="m7363,597r3692,l11055,-2337r-3692,l7363,597xe" fillcolor="#e0d4e8" stroked="f">
              <v:path arrowok="t"/>
            </v:shape>
            <w10:wrap anchorx="page"/>
          </v:group>
        </w:pict>
      </w:r>
      <w:r w:rsidR="00EE2710">
        <w:br w:type="column"/>
      </w:r>
    </w:p>
    <w:p w:rsidR="00012A94" w:rsidRDefault="00EE2710">
      <w:pPr>
        <w:spacing w:line="282" w:lineRule="auto"/>
        <w:ind w:left="259" w:right="304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color w:val="231F20"/>
          <w:sz w:val="19"/>
          <w:szCs w:val="19"/>
        </w:rPr>
        <w:t>While</w:t>
      </w:r>
      <w:r>
        <w:rPr>
          <w:rFonts w:ascii="Trebuchet MS" w:eastAsia="Trebuchet MS" w:hAnsi="Trebuchet MS" w:cs="Trebuchet MS"/>
          <w:color w:val="231F20"/>
          <w:spacing w:val="-7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a</w:t>
      </w:r>
      <w:r>
        <w:rPr>
          <w:rFonts w:ascii="Trebuchet MS" w:eastAsia="Trebuchet MS" w:hAnsi="Trebuchet MS" w:cs="Trebuchet MS"/>
          <w:color w:val="231F20"/>
          <w:spacing w:val="-7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one-size-fits-all</w:t>
      </w:r>
      <w:r>
        <w:rPr>
          <w:rFonts w:ascii="Trebuchet MS" w:eastAsia="Trebuchet MS" w:hAnsi="Trebuchet MS" w:cs="Trebuchet MS"/>
          <w:color w:val="231F20"/>
          <w:spacing w:val="-6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model</w:t>
      </w:r>
      <w:r>
        <w:rPr>
          <w:rFonts w:ascii="Trebuchet MS" w:eastAsia="Trebuchet MS" w:hAnsi="Trebuchet MS" w:cs="Trebuchet MS"/>
          <w:color w:val="231F20"/>
          <w:spacing w:val="-7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for earlier completion may not be possible and</w:t>
      </w:r>
      <w:r>
        <w:rPr>
          <w:rFonts w:ascii="Trebuchet MS" w:eastAsia="Trebuchet MS" w:hAnsi="Trebuchet MS" w:cs="Trebuchet MS"/>
          <w:color w:val="231F20"/>
          <w:spacing w:val="-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some</w:t>
      </w:r>
      <w:r>
        <w:rPr>
          <w:rFonts w:ascii="Trebuchet MS" w:eastAsia="Trebuchet MS" w:hAnsi="Trebuchet MS" w:cs="Trebuchet MS"/>
          <w:color w:val="231F20"/>
          <w:spacing w:val="-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flexibility</w:t>
      </w:r>
      <w:r>
        <w:rPr>
          <w:rFonts w:ascii="Trebuchet MS" w:eastAsia="Trebuchet MS" w:hAnsi="Trebuchet MS" w:cs="Trebuchet MS"/>
          <w:color w:val="231F20"/>
          <w:spacing w:val="-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is</w:t>
      </w:r>
      <w:r>
        <w:rPr>
          <w:rFonts w:ascii="Trebuchet MS" w:eastAsia="Trebuchet MS" w:hAnsi="Trebuchet MS" w:cs="Trebuchet MS"/>
          <w:color w:val="231F20"/>
          <w:spacing w:val="-4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required</w:t>
      </w:r>
      <w:r>
        <w:rPr>
          <w:rFonts w:ascii="Trebuchet MS" w:eastAsia="Trebuchet MS" w:hAnsi="Trebuchet MS" w:cs="Trebuchet MS"/>
          <w:color w:val="231F20"/>
          <w:spacing w:val="-3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color w:val="231F20"/>
          <w:sz w:val="19"/>
          <w:szCs w:val="19"/>
        </w:rPr>
        <w:t>to accommodate different industry requirements, it is also possible</w:t>
      </w:r>
    </w:p>
    <w:p w:rsidR="00012A94" w:rsidRDefault="00EE2710">
      <w:pPr>
        <w:spacing w:line="282" w:lineRule="auto"/>
        <w:ind w:left="259" w:right="432"/>
        <w:rPr>
          <w:rFonts w:ascii="Trebuchet MS" w:eastAsia="Trebuchet MS" w:hAnsi="Trebuchet MS" w:cs="Trebuchet MS"/>
          <w:sz w:val="19"/>
          <w:szCs w:val="19"/>
        </w:rPr>
      </w:pPr>
      <w:proofErr w:type="gramStart"/>
      <w:r>
        <w:rPr>
          <w:rFonts w:ascii="Trebuchet MS" w:eastAsia="Trebuchet MS" w:hAnsi="Trebuchet MS" w:cs="Trebuchet MS"/>
          <w:color w:val="231F20"/>
          <w:sz w:val="19"/>
          <w:szCs w:val="19"/>
        </w:rPr>
        <w:t>that</w:t>
      </w:r>
      <w:proofErr w:type="gramEnd"/>
      <w:r>
        <w:rPr>
          <w:rFonts w:ascii="Trebuchet MS" w:eastAsia="Trebuchet MS" w:hAnsi="Trebuchet MS" w:cs="Trebuchet MS"/>
          <w:color w:val="231F20"/>
          <w:sz w:val="19"/>
          <w:szCs w:val="19"/>
        </w:rPr>
        <w:t xml:space="preserve"> the various approaches create confusion and barriers for employers, providers and apprentices.</w:t>
      </w:r>
    </w:p>
    <w:p w:rsidR="00012A94" w:rsidRDefault="00EE2710">
      <w:pPr>
        <w:numPr>
          <w:ilvl w:val="0"/>
          <w:numId w:val="2"/>
        </w:numPr>
        <w:tabs>
          <w:tab w:val="left" w:pos="546"/>
        </w:tabs>
        <w:spacing w:line="364" w:lineRule="exact"/>
        <w:ind w:left="546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Jo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Hargreaves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6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and</w:t>
      </w:r>
    </w:p>
    <w:p w:rsidR="00012A94" w:rsidRDefault="00EE2710">
      <w:pPr>
        <w:spacing w:before="10"/>
        <w:ind w:right="1217"/>
        <w:jc w:val="center"/>
        <w:rPr>
          <w:rFonts w:ascii="Trebuchet MS" w:eastAsia="Trebuchet MS" w:hAnsi="Trebuchet MS" w:cs="Trebuchet MS"/>
          <w:sz w:val="19"/>
          <w:szCs w:val="19"/>
        </w:rPr>
      </w:pP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Davinia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6"/>
          <w:sz w:val="19"/>
          <w:szCs w:val="19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19"/>
          <w:szCs w:val="19"/>
        </w:rPr>
        <w:t>Blomberg</w:t>
      </w:r>
    </w:p>
    <w:p w:rsidR="00012A94" w:rsidRDefault="00012A94">
      <w:pPr>
        <w:jc w:val="center"/>
        <w:rPr>
          <w:rFonts w:ascii="Trebuchet MS" w:eastAsia="Trebuchet MS" w:hAnsi="Trebuchet MS" w:cs="Trebuchet MS"/>
          <w:sz w:val="19"/>
          <w:szCs w:val="19"/>
        </w:rPr>
        <w:sectPr w:rsidR="00012A94">
          <w:type w:val="continuous"/>
          <w:pgSz w:w="11906" w:h="16840"/>
          <w:pgMar w:top="500" w:right="740" w:bottom="280" w:left="560" w:header="720" w:footer="720" w:gutter="0"/>
          <w:cols w:num="2" w:space="720" w:equalWidth="0">
            <w:col w:w="6674" w:space="40"/>
            <w:col w:w="3892"/>
          </w:cols>
        </w:sectPr>
      </w:pPr>
    </w:p>
    <w:p w:rsidR="00012A94" w:rsidRDefault="00EE2710">
      <w:pPr>
        <w:pStyle w:val="BodyText"/>
        <w:numPr>
          <w:ilvl w:val="1"/>
          <w:numId w:val="2"/>
        </w:numPr>
        <w:tabs>
          <w:tab w:val="left" w:pos="857"/>
        </w:tabs>
        <w:spacing w:line="316" w:lineRule="exact"/>
        <w:ind w:left="857"/>
      </w:pPr>
      <w:r>
        <w:rPr>
          <w:color w:val="231F20"/>
        </w:rPr>
        <w:lastRenderedPageBreak/>
        <w:t>While assessment and validation is generally the collective responsibility of teacher–assessors and</w:t>
      </w:r>
    </w:p>
    <w:p w:rsidR="00012A94" w:rsidRDefault="00EE2710">
      <w:pPr>
        <w:pStyle w:val="BodyText"/>
        <w:spacing w:before="21" w:line="289" w:lineRule="auto"/>
        <w:ind w:left="857" w:right="422"/>
      </w:pPr>
      <w:proofErr w:type="gramStart"/>
      <w:r>
        <w:rPr>
          <w:color w:val="231F20"/>
        </w:rPr>
        <w:t>workplace</w:t>
      </w:r>
      <w:proofErr w:type="gramEnd"/>
      <w:r>
        <w:rPr>
          <w:color w:val="231F20"/>
        </w:rPr>
        <w:t xml:space="preserve"> supervisors there is now greater involvement of apprentices in their own assessment through their collection of evidence and decisions about whether they are ready to progress.</w:t>
      </w: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4D3D85">
      <w:pPr>
        <w:spacing w:line="200" w:lineRule="exact"/>
        <w:rPr>
          <w:sz w:val="20"/>
          <w:szCs w:val="20"/>
        </w:rPr>
      </w:pPr>
      <w:r>
        <w:pict>
          <v:group id="_x0000_s1123" style="position:absolute;margin-left:9pt;margin-top:783.95pt;width:49.2pt;height:48.55pt;z-index:-251651072;mso-position-horizontal-relative:page;mso-position-vertical-relative:page" coordorigin="180,15711" coordsize="984,971">
            <v:shape id="_x0000_s1129" style="position:absolute;left:180;top:15711;width:984;height:971" coordorigin="180,15711" coordsize="984,971" path="m552,16311r-277,l279,16315r68,67l180,16549r133,133l480,16515r72,l552,16311xe" fillcolor="#78278b" stroked="f">
              <v:path arrowok="t"/>
            </v:shape>
            <v:shape id="_x0000_s1128" style="position:absolute;left:180;top:15711;width:984;height:971" coordorigin="180,15711" coordsize="984,971" path="m649,16468r-18,118l631,16615r19,3l670,16620r20,1l730,16620r77,-12l878,16586r66,-33l1002,16512r40,-38l709,16474r-20,l668,16472r-19,-4xe" fillcolor="#78278b" stroked="f">
              <v:path arrowok="t"/>
            </v:shape>
            <v:shape id="_x0000_s1127" style="position:absolute;left:180;top:15711;width:984;height:971" coordorigin="180,15711" coordsize="984,971" path="m552,16515r-72,l552,16586r,-71xe" fillcolor="#78278b" stroked="f">
              <v:path arrowok="t"/>
            </v:shape>
            <v:shape id="_x0000_s1126" style="position:absolute;left:180;top:15711;width:984;height:971" coordorigin="180,15711" coordsize="984,971" path="m1044,15858r-335,l734,15859r25,3l829,15882r62,36l943,15966r40,59l1008,16092r9,74l1016,16191r-15,73l971,16328r-44,56l871,16428r-65,31l734,16473r-25,1l1042,16474r53,-68l1128,16343r23,-67l1163,16204r1,-38l1163,16129r-12,-72l1129,15989r-33,-63l1055,15870r-11,-12xe" fillcolor="#78278b" stroked="f">
              <v:path arrowok="t"/>
            </v:shape>
            <v:shape id="_x0000_s1125" style="position:absolute;left:180;top:15711;width:984;height:971" coordorigin="180,15711" coordsize="984,971" path="m725,16027r-72,13l601,16078r-29,56l569,16155r1,24l591,16240r55,52l709,16307r23,-2l792,16279r42,-49l848,16187r-2,-26l825,16093r-43,-45l725,16027xe" fillcolor="#78278b" stroked="f">
              <v:path arrowok="t"/>
            </v:shape>
            <v:shape id="_x0000_s1124" style="position:absolute;left:180;top:15711;width:984;height:971" coordorigin="180,15711" coordsize="984,971" path="m709,15711r-74,6l565,15734r-65,28l440,15799r-53,45l341,15897r-37,60l277,16022r-18,70l254,16161r,12l254,16186r2,20l258,16226r17,6l408,16232r-4,-19l402,16193r-1,-20l402,16147r3,-26l425,16049r35,-63l508,15933r59,-40l635,15867r74,-9l1044,15858r-13,-14l978,15799r-60,-37l853,15734r-70,-17l746,15712r-37,-1xe" fillcolor="#78278b" stroked="f">
              <v:path arrowok="t"/>
            </v:shape>
            <w10:wrap anchorx="page" anchory="page"/>
          </v:group>
        </w:pict>
      </w: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EE2710">
      <w:pPr>
        <w:tabs>
          <w:tab w:val="left" w:pos="3800"/>
        </w:tabs>
        <w:spacing w:before="81"/>
        <w:ind w:left="1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position w:val="5"/>
          <w:sz w:val="15"/>
          <w:szCs w:val="15"/>
        </w:rPr>
        <w:t>2</w:t>
      </w:r>
      <w:r>
        <w:rPr>
          <w:rFonts w:ascii="Arial" w:eastAsia="Arial" w:hAnsi="Arial" w:cs="Arial"/>
          <w:b/>
          <w:bCs/>
          <w:color w:val="FFFFFF"/>
          <w:position w:val="5"/>
          <w:sz w:val="15"/>
          <w:szCs w:val="15"/>
        </w:rPr>
        <w:tab/>
      </w:r>
      <w:r>
        <w:rPr>
          <w:rFonts w:ascii="Arial" w:eastAsia="Arial" w:hAnsi="Arial" w:cs="Arial"/>
          <w:b/>
          <w:bCs/>
          <w:color w:val="78278B"/>
          <w:spacing w:val="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8278B"/>
          <w:spacing w:val="-1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78278B"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78278B"/>
          <w:spacing w:val="4"/>
          <w:sz w:val="18"/>
          <w:szCs w:val="18"/>
        </w:rPr>
        <w:t>ERN</w:t>
      </w:r>
      <w:r>
        <w:rPr>
          <w:rFonts w:ascii="Arial" w:eastAsia="Arial" w:hAnsi="Arial" w:cs="Arial"/>
          <w:b/>
          <w:bCs/>
          <w:color w:val="78278B"/>
          <w:spacing w:val="-1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8278B"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78278B"/>
          <w:spacing w:val="5"/>
          <w:sz w:val="18"/>
          <w:szCs w:val="18"/>
        </w:rPr>
        <w:t>IV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78278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-8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78278B"/>
          <w:spacing w:val="-9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8278B"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78278B"/>
          <w:spacing w:val="4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78278B"/>
          <w:spacing w:val="-2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78278B"/>
          <w:spacing w:val="-10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8278B"/>
          <w:spacing w:val="-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78278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78278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pacing w:val="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8278B"/>
          <w:spacing w:val="1"/>
          <w:sz w:val="18"/>
          <w:szCs w:val="18"/>
        </w:rPr>
        <w:t>PP</w:t>
      </w:r>
      <w:r>
        <w:rPr>
          <w:rFonts w:ascii="Arial" w:eastAsia="Arial" w:hAnsi="Arial" w:cs="Arial"/>
          <w:b/>
          <w:bCs/>
          <w:color w:val="78278B"/>
          <w:spacing w:val="4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78278B"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78278B"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78278B"/>
          <w:spacing w:val="4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78278B"/>
          <w:spacing w:val="2"/>
          <w:sz w:val="18"/>
          <w:szCs w:val="18"/>
        </w:rPr>
        <w:t>CE</w:t>
      </w:r>
      <w:r>
        <w:rPr>
          <w:rFonts w:ascii="Arial" w:eastAsia="Arial" w:hAnsi="Arial" w:cs="Arial"/>
          <w:b/>
          <w:bCs/>
          <w:color w:val="78278B"/>
          <w:spacing w:val="3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78278B"/>
          <w:spacing w:val="4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78278B"/>
          <w:spacing w:val="5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78278B"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78278B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78278B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GOOD</w:t>
      </w:r>
      <w:r>
        <w:rPr>
          <w:rFonts w:ascii="Arial" w:eastAsia="Arial" w:hAnsi="Arial" w:cs="Arial"/>
          <w:b/>
          <w:bCs/>
          <w:color w:val="78278B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PRACTICE</w:t>
      </w:r>
      <w:r>
        <w:rPr>
          <w:rFonts w:ascii="Arial" w:eastAsia="Arial" w:hAnsi="Arial" w:cs="Arial"/>
          <w:b/>
          <w:bCs/>
          <w:color w:val="78278B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GUIDE</w:t>
      </w:r>
    </w:p>
    <w:p w:rsidR="00012A94" w:rsidRDefault="00012A94">
      <w:pPr>
        <w:rPr>
          <w:rFonts w:ascii="Arial" w:eastAsia="Arial" w:hAnsi="Arial" w:cs="Arial"/>
          <w:sz w:val="18"/>
          <w:szCs w:val="18"/>
        </w:rPr>
        <w:sectPr w:rsidR="00012A94">
          <w:type w:val="continuous"/>
          <w:pgSz w:w="11906" w:h="16840"/>
          <w:pgMar w:top="500" w:right="740" w:bottom="280" w:left="560" w:header="720" w:footer="720" w:gutter="0"/>
          <w:cols w:space="720"/>
        </w:sectPr>
      </w:pPr>
    </w:p>
    <w:p w:rsidR="00012A94" w:rsidRDefault="004D3D85">
      <w:pPr>
        <w:pStyle w:val="Heading3"/>
        <w:spacing w:before="75"/>
        <w:ind w:left="110"/>
        <w:rPr>
          <w:b w:val="0"/>
          <w:bCs w:val="0"/>
        </w:rPr>
      </w:pPr>
      <w:r>
        <w:lastRenderedPageBreak/>
        <w:pict>
          <v:group id="_x0000_s1116" style="position:absolute;left:0;text-align:left;margin-left:537.7pt;margin-top:785.55pt;width:49.2pt;height:48.55pt;z-index:-251644928;mso-position-horizontal-relative:page;mso-position-vertical-relative:page" coordorigin="10754,15711" coordsize="984,971">
            <v:shape id="_x0000_s1122" style="position:absolute;left:10754;top:15711;width:984;height:971" coordorigin="10754,15711" coordsize="984,971" path="m11704,16515r-266,l11605,16682r133,-133l11704,16515xe" fillcolor="#78278b" stroked="f">
              <v:path arrowok="t"/>
            </v:shape>
            <v:shape id="_x0000_s1121" style="position:absolute;left:10754;top:15711;width:984;height:971" coordorigin="10754,15711" coordsize="984,971" path="m11209,15711r-74,6l11065,15734r-65,28l10940,15799r-53,45l10842,15897r-38,60l10777,16022r-17,70l10754,16166r1,38l10767,16276r23,67l10823,16406r42,57l10916,16512r58,41l11040,16586r71,22l11188,16620r40,1l11248,16620r19,-2l11287,16615r,-29l11270,16474r-61,l11184,16473r-72,-14l11047,16428r-56,-44l10947,16328r-30,-64l10902,16191r-1,-25l10902,16141r15,-72l10947,16004r44,-56l11047,15904r65,-30l11184,15859r25,-1l11544,15858r-13,-14l11478,15799r-60,-37l11353,15734r-70,-17l11246,15712r-37,-1xe" fillcolor="#78278b" stroked="f">
              <v:path arrowok="t"/>
            </v:shape>
            <v:shape id="_x0000_s1120" style="position:absolute;left:10754;top:15711;width:984;height:971" coordorigin="10754,15711" coordsize="984,971" path="m11643,16311r-277,l11366,16586r72,-71l11704,16515r-133,-133l11639,16315r4,-4xe" fillcolor="#78278b" stroked="f">
              <v:path arrowok="t"/>
            </v:shape>
            <v:shape id="_x0000_s1119" style="position:absolute;left:10754;top:15711;width:984;height:971" coordorigin="10754,15711" coordsize="984,971" path="m11269,16468r-20,4l11229,16474r-20,l11270,16474r-1,-6xe" fillcolor="#78278b" stroked="f">
              <v:path arrowok="t"/>
            </v:shape>
            <v:shape id="_x0000_s1118" style="position:absolute;left:10754;top:15711;width:984;height:971" coordorigin="10754,15711" coordsize="984,971" path="m11193,16027r-57,21l11093,16093r-21,68l11070,16187r6,22l11109,16265r55,34l11209,16307r5,-1l11290,16281r49,-64l11349,16155r-4,-21l11317,16078r-52,-38l11193,16027xe" fillcolor="#78278b" stroked="f">
              <v:path arrowok="t"/>
            </v:shape>
            <v:shape id="_x0000_s1117" style="position:absolute;left:10754;top:15711;width:984;height:971" coordorigin="10754,15711" coordsize="984,971" path="m11544,15858r-335,l11234,15859r25,3l11329,15882r62,36l11443,15967r40,60l11508,16096r9,77l11516,16193r-2,20l11510,16232r133,l11660,16226r2,-20l11664,16186r,-20l11663,16129r-12,-72l11629,15989r-33,-63l11555,15870r-11,-12xe" fillcolor="#78278b" stroked="f">
              <v:path arrowok="t"/>
            </v:shape>
            <w10:wrap anchorx="page" anchory="page"/>
          </v:group>
        </w:pict>
      </w:r>
      <w:bookmarkStart w:id="6" w:name="Suggestions_for_improved_practice"/>
      <w:bookmarkEnd w:id="6"/>
      <w:r w:rsidR="00EE2710">
        <w:rPr>
          <w:color w:val="231F20"/>
        </w:rPr>
        <w:t>Be</w:t>
      </w:r>
      <w:r w:rsidR="00EE2710">
        <w:rPr>
          <w:color w:val="231F20"/>
          <w:spacing w:val="-4"/>
        </w:rPr>
        <w:t xml:space="preserve"> </w:t>
      </w:r>
      <w:r w:rsidR="00EE2710">
        <w:rPr>
          <w:color w:val="231F20"/>
        </w:rPr>
        <w:t>aware</w:t>
      </w:r>
      <w:r w:rsidR="00EE2710">
        <w:rPr>
          <w:color w:val="231F20"/>
          <w:spacing w:val="-4"/>
        </w:rPr>
        <w:t xml:space="preserve"> </w:t>
      </w:r>
      <w:r w:rsidR="00EE2710">
        <w:rPr>
          <w:color w:val="231F20"/>
        </w:rPr>
        <w:t>of</w:t>
      </w:r>
      <w:r w:rsidR="00EE2710">
        <w:rPr>
          <w:color w:val="231F20"/>
          <w:spacing w:val="-4"/>
        </w:rPr>
        <w:t xml:space="preserve"> </w:t>
      </w:r>
      <w:r w:rsidR="00EE2710">
        <w:rPr>
          <w:color w:val="231F20"/>
        </w:rPr>
        <w:t>a</w:t>
      </w:r>
      <w:r w:rsidR="00EE2710">
        <w:rPr>
          <w:color w:val="231F20"/>
          <w:spacing w:val="-4"/>
        </w:rPr>
        <w:t xml:space="preserve"> </w:t>
      </w:r>
      <w:r w:rsidR="00EE2710">
        <w:rPr>
          <w:color w:val="231F20"/>
        </w:rPr>
        <w:t>variety</w:t>
      </w:r>
      <w:r w:rsidR="00EE2710">
        <w:rPr>
          <w:color w:val="231F20"/>
          <w:spacing w:val="-5"/>
        </w:rPr>
        <w:t xml:space="preserve"> </w:t>
      </w:r>
      <w:r w:rsidR="00EE2710">
        <w:rPr>
          <w:color w:val="231F20"/>
        </w:rPr>
        <w:t>of</w:t>
      </w:r>
      <w:r w:rsidR="00EE2710">
        <w:rPr>
          <w:color w:val="231F20"/>
          <w:spacing w:val="-4"/>
        </w:rPr>
        <w:t xml:space="preserve"> </w:t>
      </w:r>
      <w:r w:rsidR="00EE2710">
        <w:rPr>
          <w:color w:val="231F20"/>
        </w:rPr>
        <w:t>apprenticeship</w:t>
      </w:r>
      <w:r w:rsidR="00EE2710">
        <w:rPr>
          <w:color w:val="231F20"/>
          <w:spacing w:val="-4"/>
        </w:rPr>
        <w:t xml:space="preserve"> </w:t>
      </w:r>
      <w:r w:rsidR="00EE2710">
        <w:rPr>
          <w:color w:val="231F20"/>
        </w:rPr>
        <w:t>completion</w:t>
      </w:r>
      <w:r w:rsidR="00EE2710">
        <w:rPr>
          <w:color w:val="231F20"/>
          <w:spacing w:val="-5"/>
        </w:rPr>
        <w:t xml:space="preserve"> </w:t>
      </w:r>
      <w:r w:rsidR="00EE2710">
        <w:rPr>
          <w:color w:val="231F20"/>
        </w:rPr>
        <w:t>options</w:t>
      </w:r>
      <w:r w:rsidR="00EE2710">
        <w:rPr>
          <w:color w:val="231F20"/>
          <w:spacing w:val="-5"/>
        </w:rPr>
        <w:t xml:space="preserve"> </w:t>
      </w:r>
      <w:r w:rsidR="00EE2710">
        <w:rPr>
          <w:color w:val="231F20"/>
        </w:rPr>
        <w:t>and</w:t>
      </w:r>
      <w:r w:rsidR="00EE2710">
        <w:rPr>
          <w:color w:val="231F20"/>
          <w:spacing w:val="-4"/>
        </w:rPr>
        <w:t xml:space="preserve"> </w:t>
      </w:r>
      <w:r w:rsidR="00EE2710">
        <w:rPr>
          <w:color w:val="231F20"/>
        </w:rPr>
        <w:t>outcomes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63" w:lineRule="exact"/>
        <w:ind w:left="400" w:hanging="291"/>
      </w:pPr>
      <w:r>
        <w:rPr>
          <w:color w:val="231F20"/>
        </w:rPr>
        <w:t xml:space="preserve">While there is the </w:t>
      </w:r>
      <w:proofErr w:type="spellStart"/>
      <w:r>
        <w:rPr>
          <w:color w:val="231F20"/>
        </w:rPr>
        <w:t>recognised</w:t>
      </w:r>
      <w:proofErr w:type="spellEnd"/>
      <w:r>
        <w:rPr>
          <w:color w:val="231F20"/>
        </w:rPr>
        <w:t xml:space="preserve"> tradition and culture of a time-served model, there are also growing</w:t>
      </w:r>
    </w:p>
    <w:p w:rsidR="00012A94" w:rsidRDefault="00EE2710">
      <w:pPr>
        <w:pStyle w:val="BodyText"/>
        <w:spacing w:before="21"/>
      </w:pPr>
      <w:proofErr w:type="gramStart"/>
      <w:r>
        <w:rPr>
          <w:color w:val="231F20"/>
        </w:rPr>
        <w:t>numbers</w:t>
      </w:r>
      <w:proofErr w:type="gramEnd"/>
      <w:r>
        <w:rPr>
          <w:color w:val="231F20"/>
        </w:rPr>
        <w:t xml:space="preserve"> of individuals across all ages completing their trade apprenticeship in a shorter timeframe.</w:t>
      </w:r>
    </w:p>
    <w:p w:rsidR="00012A94" w:rsidRDefault="00EE2710">
      <w:pPr>
        <w:pStyle w:val="BodyText"/>
        <w:spacing w:before="47" w:line="289" w:lineRule="auto"/>
        <w:ind w:right="804"/>
      </w:pPr>
      <w:r>
        <w:rPr>
          <w:color w:val="231F20"/>
        </w:rPr>
        <w:t>This is especially noticeable for adult apprentices, with over half completing within two years via a range of options such as early sign-off, competency-based progression and advanced entry using RPL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 gap training.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16" w:lineRule="exact"/>
      </w:pPr>
      <w:r>
        <w:rPr>
          <w:color w:val="231F20"/>
        </w:rPr>
        <w:t>At a subject-enrolment level, the RPL-granted subject outcome for trade apprentices 25 years and older</w:t>
      </w:r>
    </w:p>
    <w:p w:rsidR="00012A94" w:rsidRDefault="00EE2710">
      <w:pPr>
        <w:pStyle w:val="BodyText"/>
        <w:spacing w:before="21" w:line="289" w:lineRule="auto"/>
        <w:ind w:right="806"/>
      </w:pPr>
      <w:proofErr w:type="gramStart"/>
      <w:r>
        <w:rPr>
          <w:color w:val="231F20"/>
        </w:rPr>
        <w:t>has</w:t>
      </w:r>
      <w:proofErr w:type="gramEnd"/>
      <w:r>
        <w:rPr>
          <w:color w:val="231F20"/>
        </w:rPr>
        <w:t xml:space="preserve"> increased from a low base (3.5% in 2009, to 7% in 2013); howeve</w:t>
      </w:r>
      <w:r>
        <w:rPr>
          <w:color w:val="231F20"/>
          <w:spacing w:val="-26"/>
        </w:rPr>
        <w:t>r</w:t>
      </w:r>
      <w:r>
        <w:rPr>
          <w:color w:val="231F20"/>
        </w:rPr>
        <w:t>, these subject-enrolment RPL levels for trade apprentices are markedly lower than peer-age students (with presumably similar past experience), who either have no training contract or who have a traineeship. For this group, the subject enrolments with RPL-granted outcomes are far higher (78% in 2013).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16" w:lineRule="exact"/>
      </w:pP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average,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leads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than</w:t>
      </w:r>
    </w:p>
    <w:p w:rsidR="00012A94" w:rsidRDefault="00EE2710">
      <w:pPr>
        <w:pStyle w:val="BodyText"/>
        <w:spacing w:before="21" w:line="289" w:lineRule="auto"/>
        <w:ind w:right="449"/>
      </w:pPr>
      <w:proofErr w:type="gramStart"/>
      <w:r>
        <w:rPr>
          <w:color w:val="231F20"/>
        </w:rPr>
        <w:t>modules-only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completion.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Howeve</w:t>
      </w:r>
      <w:r>
        <w:rPr>
          <w:color w:val="231F20"/>
          <w:spacing w:val="-28"/>
        </w:rPr>
        <w:t>r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returns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qualification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greatly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depend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 the trade area in which students undertake their training.</w:t>
      </w:r>
    </w:p>
    <w:p w:rsidR="00012A94" w:rsidRDefault="00012A94">
      <w:pPr>
        <w:spacing w:before="10" w:line="160" w:lineRule="exact"/>
        <w:rPr>
          <w:sz w:val="16"/>
          <w:szCs w:val="16"/>
        </w:rPr>
      </w:pPr>
    </w:p>
    <w:p w:rsidR="00012A94" w:rsidRDefault="00EE2710">
      <w:pPr>
        <w:pStyle w:val="Heading3"/>
        <w:ind w:left="110"/>
        <w:rPr>
          <w:b w:val="0"/>
          <w:bCs w:val="0"/>
        </w:rPr>
      </w:pPr>
      <w:r>
        <w:rPr>
          <w:color w:val="231F20"/>
        </w:rPr>
        <w:t>Understand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challenges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enablers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8"/>
        </w:rPr>
        <w:t>r</w:t>
      </w:r>
      <w:r>
        <w:rPr>
          <w:color w:val="231F20"/>
        </w:rPr>
        <w:t>actitioners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workplace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super</w:t>
      </w:r>
      <w:r>
        <w:rPr>
          <w:color w:val="231F20"/>
          <w:spacing w:val="6"/>
        </w:rPr>
        <w:t>v</w:t>
      </w:r>
      <w:r>
        <w:rPr>
          <w:color w:val="231F20"/>
        </w:rPr>
        <w:t>isors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63" w:lineRule="exact"/>
      </w:pPr>
      <w:r>
        <w:rPr>
          <w:color w:val="231F20"/>
        </w:rPr>
        <w:t>Some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challenges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competency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progression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flexibility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providers’</w:t>
      </w:r>
    </w:p>
    <w:p w:rsidR="00012A94" w:rsidRDefault="00EE2710">
      <w:pPr>
        <w:pStyle w:val="BodyText"/>
        <w:spacing w:before="21" w:line="289" w:lineRule="auto"/>
        <w:ind w:right="984"/>
      </w:pPr>
      <w:proofErr w:type="gramStart"/>
      <w:r>
        <w:rPr>
          <w:color w:val="231F20"/>
        </w:rPr>
        <w:t>administration</w:t>
      </w:r>
      <w:proofErr w:type="gram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apprentices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flexible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delivery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personalised</w:t>
      </w:r>
      <w:proofErr w:type="spellEnd"/>
      <w:r>
        <w:rPr>
          <w:color w:val="231F20"/>
        </w:rPr>
        <w:t xml:space="preserve"> training plans.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3"/>
        </w:rPr>
        <w:t>T</w:t>
      </w:r>
      <w:r>
        <w:rPr>
          <w:color w:val="231F20"/>
        </w:rPr>
        <w:t>raining providers need to be shown more clearly the positive outcomes for apprentices</w:t>
      </w:r>
    </w:p>
    <w:p w:rsidR="00012A94" w:rsidRDefault="00EE2710">
      <w:pPr>
        <w:pStyle w:val="BodyText"/>
        <w:spacing w:line="289" w:lineRule="auto"/>
        <w:ind w:right="653"/>
      </w:pPr>
      <w:r>
        <w:rPr>
          <w:color w:val="231F20"/>
        </w:rPr>
        <w:t>and their own training business, and be encouraged to make a commitment to the investment of the extra administrative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resource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accompanying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flexible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intensive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approach.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16" w:lineRule="exact"/>
      </w:pPr>
      <w:r>
        <w:rPr>
          <w:color w:val="231F20"/>
        </w:rPr>
        <w:t>Competency progression and early completion models may not have been convincingly and clearly</w:t>
      </w:r>
    </w:p>
    <w:p w:rsidR="00012A94" w:rsidRDefault="00EE2710">
      <w:pPr>
        <w:pStyle w:val="BodyText"/>
        <w:spacing w:before="21"/>
      </w:pPr>
      <w:proofErr w:type="gramStart"/>
      <w:r>
        <w:rPr>
          <w:color w:val="231F20"/>
        </w:rPr>
        <w:t>explained</w:t>
      </w:r>
      <w:proofErr w:type="gramEnd"/>
      <w:r>
        <w:rPr>
          <w:color w:val="231F20"/>
        </w:rPr>
        <w:t xml:space="preserve"> to all education providers, practitioners and workplace supervisors.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63" w:lineRule="exact"/>
      </w:pPr>
      <w:r>
        <w:rPr>
          <w:color w:val="231F20"/>
        </w:rPr>
        <w:t>Employers rely on good advice from training providers on the processes, expectations and provision of</w:t>
      </w:r>
    </w:p>
    <w:p w:rsidR="00012A94" w:rsidRDefault="00EE2710">
      <w:pPr>
        <w:pStyle w:val="BodyText"/>
        <w:spacing w:before="21"/>
      </w:pPr>
      <w:proofErr w:type="gramStart"/>
      <w:r>
        <w:rPr>
          <w:color w:val="231F20"/>
        </w:rPr>
        <w:t>information</w:t>
      </w:r>
      <w:proofErr w:type="gramEnd"/>
      <w:r>
        <w:rPr>
          <w:color w:val="231F20"/>
        </w:rPr>
        <w:t xml:space="preserve"> about training.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63" w:lineRule="exact"/>
      </w:pPr>
      <w:r>
        <w:rPr>
          <w:color w:val="231F20"/>
          <w:spacing w:val="-10"/>
        </w:rPr>
        <w:t>W</w:t>
      </w:r>
      <w:r>
        <w:rPr>
          <w:color w:val="231F20"/>
        </w:rPr>
        <w:t>orkplace supervisors ask for improved information and communication from providers to better</w:t>
      </w:r>
    </w:p>
    <w:p w:rsidR="00012A94" w:rsidRDefault="00EE2710">
      <w:pPr>
        <w:pStyle w:val="BodyText"/>
        <w:spacing w:before="21"/>
      </w:pPr>
      <w:proofErr w:type="gramStart"/>
      <w:r>
        <w:rPr>
          <w:color w:val="231F20"/>
        </w:rPr>
        <w:t>understand</w:t>
      </w:r>
      <w:proofErr w:type="gramEnd"/>
      <w:r>
        <w:rPr>
          <w:color w:val="231F20"/>
        </w:rPr>
        <w:t xml:space="preserve"> their role in facilitating early completion.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63" w:lineRule="exact"/>
      </w:pPr>
      <w:r>
        <w:rPr>
          <w:color w:val="231F20"/>
        </w:rPr>
        <w:t>The ‘VET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language’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 the overall ‘busyness’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 the work environment appear to hinder good</w:t>
      </w:r>
    </w:p>
    <w:p w:rsidR="00012A94" w:rsidRDefault="00EE2710">
      <w:pPr>
        <w:pStyle w:val="BodyText"/>
        <w:spacing w:before="21" w:line="289" w:lineRule="auto"/>
        <w:ind w:right="806"/>
      </w:pPr>
      <w:proofErr w:type="gramStart"/>
      <w:r>
        <w:rPr>
          <w:color w:val="231F20"/>
        </w:rPr>
        <w:t>communication</w:t>
      </w:r>
      <w:proofErr w:type="gramEnd"/>
      <w:r>
        <w:rPr>
          <w:color w:val="231F20"/>
        </w:rPr>
        <w:t>; this was particularly problematic in carpentry where the workplace supervisors and apprentices work on a variety of sites.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393"/>
        </w:tabs>
        <w:spacing w:line="316" w:lineRule="exact"/>
      </w:pPr>
      <w:r>
        <w:rPr>
          <w:color w:val="231F20"/>
          <w:spacing w:val="-16"/>
        </w:rPr>
        <w:t>V</w:t>
      </w:r>
      <w:r>
        <w:rPr>
          <w:color w:val="231F20"/>
        </w:rPr>
        <w:t xml:space="preserve">ariations to training generally occur through informal negotiations and these are not always </w:t>
      </w:r>
      <w:proofErr w:type="spellStart"/>
      <w:r>
        <w:rPr>
          <w:color w:val="231F20"/>
        </w:rPr>
        <w:t>recognised</w:t>
      </w:r>
      <w:proofErr w:type="spellEnd"/>
    </w:p>
    <w:p w:rsidR="00012A94" w:rsidRDefault="004D3D85">
      <w:pPr>
        <w:pStyle w:val="BodyText"/>
        <w:spacing w:before="21" w:line="289" w:lineRule="auto"/>
        <w:ind w:right="1288"/>
      </w:pPr>
      <w:r>
        <w:pict>
          <v:group id="_x0000_s1114" style="position:absolute;left:0;text-align:left;margin-left:42.85pt;margin-top:41.7pt;width:496.05pt;height:.1pt;z-index:-251643904;mso-position-horizontal-relative:page" coordorigin="857,834" coordsize="9921,2">
            <v:shape id="_x0000_s1115" style="position:absolute;left:857;top:834;width:9921;height:2" coordorigin="857,834" coordsize="9921,0" path="m857,834r9921,e" filled="f" strokecolor="#78278b" strokeweight=".5pt">
              <v:path arrowok="t"/>
            </v:shape>
            <w10:wrap anchorx="page"/>
          </v:group>
        </w:pict>
      </w:r>
      <w:r w:rsidR="00EE2710">
        <w:rPr>
          <w:color w:val="231F20"/>
        </w:rPr>
        <w:t>in the apprentice</w:t>
      </w:r>
      <w:r w:rsidR="00EE2710">
        <w:rPr>
          <w:color w:val="231F20"/>
          <w:spacing w:val="-13"/>
        </w:rPr>
        <w:t>’</w:t>
      </w:r>
      <w:r w:rsidR="00EE2710">
        <w:rPr>
          <w:color w:val="231F20"/>
        </w:rPr>
        <w:t>s training plan, suggesting that the training plans are not necessarily the dynamic document they are intended to be.</w:t>
      </w:r>
    </w:p>
    <w:p w:rsidR="00012A94" w:rsidRDefault="00012A94">
      <w:pPr>
        <w:spacing w:before="8" w:line="140" w:lineRule="exact"/>
        <w:rPr>
          <w:sz w:val="14"/>
          <w:szCs w:val="14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EE2710">
      <w:pPr>
        <w:pStyle w:val="Heading1"/>
        <w:ind w:left="117"/>
        <w:rPr>
          <w:b w:val="0"/>
          <w:bCs w:val="0"/>
        </w:rPr>
      </w:pPr>
      <w:r>
        <w:rPr>
          <w:color w:val="78278B"/>
          <w:spacing w:val="2"/>
        </w:rPr>
        <w:t>SUGGESTION</w:t>
      </w:r>
      <w:r>
        <w:rPr>
          <w:color w:val="78278B"/>
        </w:rPr>
        <w:t>S</w:t>
      </w:r>
      <w:r>
        <w:rPr>
          <w:color w:val="78278B"/>
          <w:spacing w:val="-8"/>
        </w:rPr>
        <w:t xml:space="preserve"> </w:t>
      </w:r>
      <w:r>
        <w:rPr>
          <w:color w:val="78278B"/>
          <w:spacing w:val="2"/>
        </w:rPr>
        <w:t>FO</w:t>
      </w:r>
      <w:r>
        <w:rPr>
          <w:color w:val="78278B"/>
        </w:rPr>
        <w:t>R</w:t>
      </w:r>
      <w:r>
        <w:rPr>
          <w:color w:val="78278B"/>
          <w:spacing w:val="-8"/>
        </w:rPr>
        <w:t xml:space="preserve"> </w:t>
      </w:r>
      <w:r>
        <w:rPr>
          <w:color w:val="78278B"/>
          <w:spacing w:val="2"/>
        </w:rPr>
        <w:t>IMPROVE</w:t>
      </w:r>
      <w:r>
        <w:rPr>
          <w:color w:val="78278B"/>
        </w:rPr>
        <w:t>D</w:t>
      </w:r>
      <w:r>
        <w:rPr>
          <w:color w:val="78278B"/>
          <w:spacing w:val="-8"/>
        </w:rPr>
        <w:t xml:space="preserve"> </w:t>
      </w:r>
      <w:r>
        <w:rPr>
          <w:color w:val="78278B"/>
          <w:spacing w:val="2"/>
        </w:rPr>
        <w:t>PRACTICE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400"/>
        </w:tabs>
        <w:spacing w:before="98" w:line="253" w:lineRule="auto"/>
        <w:ind w:left="400" w:right="704"/>
      </w:pPr>
      <w:r>
        <w:rPr>
          <w:color w:val="231F20"/>
        </w:rPr>
        <w:t>Ensure that the RPL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process is available, explained clearly </w:t>
      </w:r>
      <w:proofErr w:type="gramStart"/>
      <w:r>
        <w:rPr>
          <w:color w:val="231F20"/>
        </w:rPr>
        <w:t>to</w:t>
      </w:r>
      <w:proofErr w:type="gramEnd"/>
      <w:r>
        <w:rPr>
          <w:color w:val="231F20"/>
        </w:rPr>
        <w:t xml:space="preserve"> eligible apprentices and their employe</w:t>
      </w:r>
      <w:r>
        <w:rPr>
          <w:color w:val="231F20"/>
          <w:spacing w:val="-27"/>
        </w:rPr>
        <w:t>r</w:t>
      </w:r>
      <w:r>
        <w:rPr>
          <w:color w:val="231F20"/>
        </w:rPr>
        <w:t>, and ensure it captures informal work experience as evidence.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400"/>
        </w:tabs>
        <w:spacing w:line="350" w:lineRule="exact"/>
        <w:ind w:left="400"/>
      </w:pPr>
      <w:r>
        <w:rPr>
          <w:color w:val="231F20"/>
        </w:rPr>
        <w:t>Support the updating and day-to-day use of training plans.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400"/>
        </w:tabs>
        <w:spacing w:line="337" w:lineRule="exact"/>
        <w:ind w:left="400"/>
      </w:pPr>
      <w:r>
        <w:rPr>
          <w:color w:val="231F20"/>
        </w:rPr>
        <w:t>Allow mature and experienced apprentices to be involved in self-assessment.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 includes the provision of</w:t>
      </w:r>
    </w:p>
    <w:p w:rsidR="00012A94" w:rsidRDefault="00EE2710">
      <w:pPr>
        <w:pStyle w:val="BodyText"/>
        <w:spacing w:before="21"/>
        <w:ind w:left="400"/>
      </w:pPr>
      <w:proofErr w:type="gramStart"/>
      <w:r>
        <w:rPr>
          <w:color w:val="231F20"/>
        </w:rPr>
        <w:t>clearer</w:t>
      </w:r>
      <w:proofErr w:type="gramEnd"/>
      <w:r>
        <w:rPr>
          <w:color w:val="231F20"/>
        </w:rPr>
        <w:t xml:space="preserve"> advice on the collection of credible evidence.</w:t>
      </w:r>
    </w:p>
    <w:p w:rsidR="00012A94" w:rsidRDefault="00EE2710">
      <w:pPr>
        <w:pStyle w:val="BodyText"/>
        <w:numPr>
          <w:ilvl w:val="0"/>
          <w:numId w:val="1"/>
        </w:numPr>
        <w:tabs>
          <w:tab w:val="left" w:pos="400"/>
        </w:tabs>
        <w:spacing w:line="363" w:lineRule="exact"/>
        <w:ind w:left="400"/>
      </w:pPr>
      <w:r>
        <w:rPr>
          <w:color w:val="231F20"/>
        </w:rPr>
        <w:t>Share knowledge and expectations with trainer counterparts, for example, workplace supervisors,</w:t>
      </w:r>
    </w:p>
    <w:p w:rsidR="00012A94" w:rsidRDefault="00EE2710">
      <w:pPr>
        <w:pStyle w:val="BodyText"/>
        <w:spacing w:before="21"/>
        <w:ind w:left="400"/>
      </w:pPr>
      <w:proofErr w:type="gramStart"/>
      <w:r>
        <w:rPr>
          <w:color w:val="231F20"/>
        </w:rPr>
        <w:t>trainer-assessors</w:t>
      </w:r>
      <w:proofErr w:type="gramEnd"/>
      <w:r>
        <w:rPr>
          <w:color w:val="231F20"/>
        </w:rPr>
        <w:t xml:space="preserve"> or training </w:t>
      </w:r>
      <w:proofErr w:type="spellStart"/>
      <w:r>
        <w:rPr>
          <w:color w:val="231F20"/>
        </w:rPr>
        <w:t>organisation</w:t>
      </w:r>
      <w:proofErr w:type="spellEnd"/>
      <w:r>
        <w:rPr>
          <w:color w:val="231F20"/>
        </w:rPr>
        <w:t xml:space="preserve"> administrators.</w:t>
      </w:r>
    </w:p>
    <w:p w:rsidR="00012A94" w:rsidRDefault="00012A94">
      <w:pPr>
        <w:spacing w:before="1" w:line="180" w:lineRule="exact"/>
        <w:rPr>
          <w:sz w:val="18"/>
          <w:szCs w:val="18"/>
        </w:rPr>
      </w:pPr>
    </w:p>
    <w:p w:rsidR="00012A94" w:rsidRDefault="00EE2710">
      <w:pPr>
        <w:pStyle w:val="Heading4"/>
        <w:spacing w:before="74" w:line="289" w:lineRule="auto"/>
        <w:ind w:right="767" w:firstLine="0"/>
        <w:jc w:val="both"/>
        <w:rPr>
          <w:b w:val="0"/>
          <w:bCs w:val="0"/>
          <w:i w:val="0"/>
        </w:rPr>
      </w:pPr>
      <w:r>
        <w:rPr>
          <w:color w:val="78278B"/>
        </w:rPr>
        <w:t>Change</w:t>
      </w:r>
      <w:r>
        <w:rPr>
          <w:color w:val="78278B"/>
          <w:spacing w:val="-7"/>
        </w:rPr>
        <w:t xml:space="preserve"> </w:t>
      </w:r>
      <w:r>
        <w:rPr>
          <w:color w:val="78278B"/>
        </w:rPr>
        <w:t>is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possible</w:t>
      </w:r>
      <w:r>
        <w:rPr>
          <w:color w:val="78278B"/>
          <w:spacing w:val="-7"/>
        </w:rPr>
        <w:t xml:space="preserve"> </w:t>
      </w:r>
      <w:r>
        <w:rPr>
          <w:color w:val="78278B"/>
        </w:rPr>
        <w:t>in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areas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where</w:t>
      </w:r>
      <w:r>
        <w:rPr>
          <w:color w:val="78278B"/>
          <w:spacing w:val="-7"/>
        </w:rPr>
        <w:t xml:space="preserve"> </w:t>
      </w:r>
      <w:r>
        <w:rPr>
          <w:color w:val="78278B"/>
        </w:rPr>
        <w:t>employers,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educational</w:t>
      </w:r>
      <w:r>
        <w:rPr>
          <w:color w:val="78278B"/>
          <w:spacing w:val="-7"/>
        </w:rPr>
        <w:t xml:space="preserve"> </w:t>
      </w:r>
      <w:r>
        <w:rPr>
          <w:color w:val="78278B"/>
        </w:rPr>
        <w:t>institutions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and</w:t>
      </w:r>
      <w:r>
        <w:rPr>
          <w:color w:val="78278B"/>
          <w:spacing w:val="-7"/>
        </w:rPr>
        <w:t xml:space="preserve"> </w:t>
      </w:r>
      <w:r>
        <w:rPr>
          <w:color w:val="78278B"/>
        </w:rPr>
        <w:t>governments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share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common</w:t>
      </w:r>
      <w:r>
        <w:rPr>
          <w:color w:val="78278B"/>
          <w:w w:val="99"/>
        </w:rPr>
        <w:t xml:space="preserve"> </w:t>
      </w:r>
      <w:r>
        <w:rPr>
          <w:color w:val="78278B"/>
        </w:rPr>
        <w:t>objectives.</w:t>
      </w:r>
      <w:r>
        <w:rPr>
          <w:color w:val="78278B"/>
          <w:spacing w:val="-9"/>
        </w:rPr>
        <w:t xml:space="preserve"> </w:t>
      </w:r>
      <w:r>
        <w:rPr>
          <w:color w:val="78278B"/>
        </w:rPr>
        <w:t>E</w:t>
      </w:r>
      <w:r>
        <w:rPr>
          <w:color w:val="78278B"/>
          <w:spacing w:val="-9"/>
        </w:rPr>
        <w:t>f</w:t>
      </w:r>
      <w:r>
        <w:rPr>
          <w:color w:val="78278B"/>
        </w:rPr>
        <w:t>fective</w:t>
      </w:r>
      <w:r>
        <w:rPr>
          <w:color w:val="78278B"/>
          <w:spacing w:val="-8"/>
        </w:rPr>
        <w:t xml:space="preserve"> </w:t>
      </w:r>
      <w:r>
        <w:rPr>
          <w:color w:val="78278B"/>
        </w:rPr>
        <w:t>collaboration,</w:t>
      </w:r>
      <w:r>
        <w:rPr>
          <w:color w:val="78278B"/>
          <w:spacing w:val="-8"/>
        </w:rPr>
        <w:t xml:space="preserve"> </w:t>
      </w:r>
      <w:r>
        <w:rPr>
          <w:color w:val="78278B"/>
        </w:rPr>
        <w:t>understanding</w:t>
      </w:r>
      <w:r>
        <w:rPr>
          <w:color w:val="78278B"/>
          <w:spacing w:val="-9"/>
        </w:rPr>
        <w:t xml:space="preserve"> </w:t>
      </w:r>
      <w:r>
        <w:rPr>
          <w:color w:val="78278B"/>
        </w:rPr>
        <w:t>of</w:t>
      </w:r>
      <w:r>
        <w:rPr>
          <w:color w:val="78278B"/>
          <w:spacing w:val="-8"/>
        </w:rPr>
        <w:t xml:space="preserve"> </w:t>
      </w:r>
      <w:r>
        <w:rPr>
          <w:color w:val="78278B"/>
        </w:rPr>
        <w:t>various</w:t>
      </w:r>
      <w:r>
        <w:rPr>
          <w:color w:val="78278B"/>
          <w:spacing w:val="-8"/>
        </w:rPr>
        <w:t xml:space="preserve"> </w:t>
      </w:r>
      <w:r>
        <w:rPr>
          <w:color w:val="78278B"/>
        </w:rPr>
        <w:t>apprenticeship</w:t>
      </w:r>
      <w:r>
        <w:rPr>
          <w:color w:val="78278B"/>
          <w:spacing w:val="-9"/>
        </w:rPr>
        <w:t xml:space="preserve"> </w:t>
      </w:r>
      <w:r>
        <w:rPr>
          <w:color w:val="78278B"/>
        </w:rPr>
        <w:t>pathways</w:t>
      </w:r>
      <w:r>
        <w:rPr>
          <w:color w:val="78278B"/>
          <w:spacing w:val="-8"/>
        </w:rPr>
        <w:t xml:space="preserve"> </w:t>
      </w:r>
      <w:r>
        <w:rPr>
          <w:color w:val="78278B"/>
        </w:rPr>
        <w:t>and</w:t>
      </w:r>
      <w:r>
        <w:rPr>
          <w:color w:val="78278B"/>
          <w:spacing w:val="-8"/>
        </w:rPr>
        <w:t xml:space="preserve"> </w:t>
      </w:r>
      <w:r>
        <w:rPr>
          <w:color w:val="78278B"/>
        </w:rPr>
        <w:t>awareness</w:t>
      </w:r>
      <w:r>
        <w:rPr>
          <w:color w:val="78278B"/>
          <w:w w:val="99"/>
        </w:rPr>
        <w:t xml:space="preserve"> </w:t>
      </w:r>
      <w:r>
        <w:rPr>
          <w:color w:val="78278B"/>
        </w:rPr>
        <w:t>of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apprentice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characteristics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will</w:t>
      </w:r>
      <w:r>
        <w:rPr>
          <w:color w:val="78278B"/>
          <w:spacing w:val="-5"/>
        </w:rPr>
        <w:t xml:space="preserve"> </w:t>
      </w:r>
      <w:r>
        <w:rPr>
          <w:color w:val="78278B"/>
        </w:rPr>
        <w:t>pave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the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way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to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more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rewarding</w:t>
      </w:r>
      <w:r>
        <w:rPr>
          <w:color w:val="78278B"/>
          <w:spacing w:val="-5"/>
        </w:rPr>
        <w:t xml:space="preserve"> </w:t>
      </w:r>
      <w:r>
        <w:rPr>
          <w:color w:val="78278B"/>
        </w:rPr>
        <w:t>trade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apprenticeship</w:t>
      </w:r>
      <w:r>
        <w:rPr>
          <w:color w:val="78278B"/>
          <w:spacing w:val="-6"/>
        </w:rPr>
        <w:t xml:space="preserve"> </w:t>
      </w:r>
      <w:r>
        <w:rPr>
          <w:color w:val="78278B"/>
        </w:rPr>
        <w:t>outcomes</w:t>
      </w:r>
      <w:r>
        <w:rPr>
          <w:color w:val="78278B"/>
          <w:spacing w:val="-5"/>
        </w:rPr>
        <w:t xml:space="preserve"> </w:t>
      </w:r>
      <w:r>
        <w:rPr>
          <w:color w:val="78278B"/>
        </w:rPr>
        <w:t>for</w:t>
      </w:r>
      <w:r>
        <w:rPr>
          <w:color w:val="78278B"/>
          <w:w w:val="99"/>
        </w:rPr>
        <w:t xml:space="preserve"> </w:t>
      </w:r>
      <w:r>
        <w:rPr>
          <w:color w:val="78278B"/>
        </w:rPr>
        <w:t>both</w:t>
      </w:r>
      <w:r>
        <w:rPr>
          <w:color w:val="78278B"/>
          <w:spacing w:val="-7"/>
        </w:rPr>
        <w:t xml:space="preserve"> </w:t>
      </w:r>
      <w:r>
        <w:rPr>
          <w:color w:val="78278B"/>
        </w:rPr>
        <w:t>individuals</w:t>
      </w:r>
      <w:r>
        <w:rPr>
          <w:color w:val="78278B"/>
          <w:spacing w:val="-7"/>
        </w:rPr>
        <w:t xml:space="preserve"> </w:t>
      </w:r>
      <w:r>
        <w:rPr>
          <w:color w:val="78278B"/>
        </w:rPr>
        <w:t>and</w:t>
      </w:r>
      <w:r>
        <w:rPr>
          <w:color w:val="78278B"/>
          <w:spacing w:val="-7"/>
        </w:rPr>
        <w:t xml:space="preserve"> </w:t>
      </w:r>
      <w:r>
        <w:rPr>
          <w:color w:val="78278B"/>
        </w:rPr>
        <w:t>employers.</w:t>
      </w:r>
    </w:p>
    <w:p w:rsidR="00012A94" w:rsidRDefault="00012A94">
      <w:pPr>
        <w:spacing w:line="180" w:lineRule="exact"/>
        <w:rPr>
          <w:sz w:val="18"/>
          <w:szCs w:val="18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EE2710">
      <w:pPr>
        <w:tabs>
          <w:tab w:val="right" w:pos="10508"/>
        </w:tabs>
        <w:spacing w:before="80"/>
        <w:ind w:left="11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78278B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78278B"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TIONAL</w:t>
      </w:r>
      <w:r>
        <w:rPr>
          <w:rFonts w:ascii="Arial" w:eastAsia="Arial" w:hAnsi="Arial" w:cs="Arial"/>
          <w:b/>
          <w:bCs/>
          <w:color w:val="78278B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CENTRE</w:t>
      </w:r>
      <w:r>
        <w:rPr>
          <w:rFonts w:ascii="Arial" w:eastAsia="Arial" w:hAnsi="Arial" w:cs="Arial"/>
          <w:b/>
          <w:bCs/>
          <w:color w:val="78278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FOR VOC</w:t>
      </w:r>
      <w:r>
        <w:rPr>
          <w:rFonts w:ascii="Arial" w:eastAsia="Arial" w:hAnsi="Arial" w:cs="Arial"/>
          <w:b/>
          <w:bCs/>
          <w:color w:val="78278B"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TIONAL</w:t>
      </w:r>
      <w:r>
        <w:rPr>
          <w:rFonts w:ascii="Arial" w:eastAsia="Arial" w:hAnsi="Arial" w:cs="Arial"/>
          <w:b/>
          <w:bCs/>
          <w:color w:val="78278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EDUC</w:t>
      </w:r>
      <w:r>
        <w:rPr>
          <w:rFonts w:ascii="Arial" w:eastAsia="Arial" w:hAnsi="Arial" w:cs="Arial"/>
          <w:b/>
          <w:bCs/>
          <w:color w:val="78278B"/>
          <w:spacing w:val="-14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78278B"/>
          <w:sz w:val="18"/>
          <w:szCs w:val="18"/>
        </w:rPr>
        <w:t>TION RESEARCH</w:t>
      </w:r>
      <w:r>
        <w:rPr>
          <w:rFonts w:ascii="Arial" w:eastAsia="Arial" w:hAnsi="Arial" w:cs="Arial"/>
          <w:b/>
          <w:bCs/>
          <w:color w:val="FFFFFF"/>
          <w:position w:val="4"/>
          <w:sz w:val="15"/>
          <w:szCs w:val="15"/>
        </w:rPr>
        <w:tab/>
        <w:t>3</w:t>
      </w:r>
    </w:p>
    <w:p w:rsidR="00012A94" w:rsidRDefault="00012A94">
      <w:pPr>
        <w:rPr>
          <w:rFonts w:ascii="Arial" w:eastAsia="Arial" w:hAnsi="Arial" w:cs="Arial"/>
          <w:sz w:val="15"/>
          <w:szCs w:val="15"/>
        </w:rPr>
        <w:sectPr w:rsidR="00012A94">
          <w:pgSz w:w="11906" w:h="16840"/>
          <w:pgMar w:top="1000" w:right="540" w:bottom="280" w:left="740" w:header="720" w:footer="720" w:gutter="0"/>
          <w:cols w:space="720"/>
        </w:sect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before="4" w:line="280" w:lineRule="exact"/>
        <w:rPr>
          <w:sz w:val="28"/>
          <w:szCs w:val="28"/>
        </w:rPr>
      </w:pPr>
    </w:p>
    <w:p w:rsidR="00012A94" w:rsidRDefault="00EE2710">
      <w:pPr>
        <w:pStyle w:val="Heading1"/>
        <w:ind w:left="106"/>
        <w:rPr>
          <w:b w:val="0"/>
          <w:bCs w:val="0"/>
        </w:rPr>
      </w:pPr>
      <w:bookmarkStart w:id="7" w:name="For_more_information"/>
      <w:bookmarkEnd w:id="7"/>
      <w:r>
        <w:rPr>
          <w:color w:val="78278B"/>
          <w:spacing w:val="2"/>
        </w:rPr>
        <w:t>FO</w:t>
      </w:r>
      <w:r>
        <w:rPr>
          <w:color w:val="78278B"/>
        </w:rPr>
        <w:t>R</w:t>
      </w:r>
      <w:r>
        <w:rPr>
          <w:color w:val="78278B"/>
          <w:spacing w:val="-2"/>
        </w:rPr>
        <w:t xml:space="preserve"> </w:t>
      </w:r>
      <w:r>
        <w:rPr>
          <w:color w:val="78278B"/>
          <w:spacing w:val="2"/>
        </w:rPr>
        <w:t>MOR</w:t>
      </w:r>
      <w:r>
        <w:rPr>
          <w:color w:val="78278B"/>
        </w:rPr>
        <w:t>E</w:t>
      </w:r>
      <w:r>
        <w:rPr>
          <w:color w:val="78278B"/>
          <w:spacing w:val="-1"/>
        </w:rPr>
        <w:t xml:space="preserve"> </w:t>
      </w:r>
      <w:r>
        <w:rPr>
          <w:color w:val="78278B"/>
          <w:spacing w:val="2"/>
        </w:rPr>
        <w:t>INFORM</w:t>
      </w:r>
      <w:r>
        <w:rPr>
          <w:color w:val="78278B"/>
          <w:spacing w:val="-16"/>
        </w:rPr>
        <w:t>A</w:t>
      </w:r>
      <w:r>
        <w:rPr>
          <w:color w:val="78278B"/>
          <w:spacing w:val="2"/>
        </w:rPr>
        <w:t>TION</w:t>
      </w:r>
    </w:p>
    <w:p w:rsidR="00012A94" w:rsidRDefault="00012A94">
      <w:pPr>
        <w:spacing w:before="11" w:line="220" w:lineRule="exact"/>
      </w:pPr>
    </w:p>
    <w:p w:rsidR="00012A94" w:rsidRDefault="00EE2710">
      <w:pPr>
        <w:pStyle w:val="BodyText"/>
        <w:ind w:left="106"/>
      </w:pP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published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NCVER:</w:t>
      </w:r>
    </w:p>
    <w:p w:rsidR="00012A94" w:rsidRDefault="00EE2710">
      <w:pPr>
        <w:numPr>
          <w:ilvl w:val="0"/>
          <w:numId w:val="1"/>
        </w:numPr>
        <w:tabs>
          <w:tab w:val="left" w:pos="390"/>
        </w:tabs>
        <w:spacing w:before="68" w:line="288" w:lineRule="auto"/>
        <w:ind w:left="390" w:right="292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Competency</w:t>
      </w:r>
      <w:r>
        <w:rPr>
          <w:rFonts w:ascii="Trebuchet MS" w:eastAsia="Trebuchet MS" w:hAnsi="Trebuchet MS" w:cs="Trebuchet MS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progression</w:t>
      </w:r>
      <w:r>
        <w:rPr>
          <w:rFonts w:ascii="Trebuchet MS" w:eastAsia="Trebuchet MS" w:hAnsi="Trebuchet MS" w:cs="Trebuchet MS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and</w:t>
      </w:r>
      <w:r>
        <w:rPr>
          <w:rFonts w:ascii="Trebuchet MS" w:eastAsia="Trebuchet MS" w:hAnsi="Trebuchet MS" w:cs="Trebuchet MS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completion:</w:t>
      </w:r>
      <w:r>
        <w:rPr>
          <w:rFonts w:ascii="Trebuchet MS" w:eastAsia="Trebuchet MS" w:hAnsi="Trebuchet MS" w:cs="Trebuchet MS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how</w:t>
      </w:r>
      <w:r>
        <w:rPr>
          <w:rFonts w:ascii="Trebuchet MS" w:eastAsia="Trebuchet MS" w:hAnsi="Trebuchet MS" w:cs="Trebuchet MS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is</w:t>
      </w:r>
      <w:r>
        <w:rPr>
          <w:rFonts w:ascii="Trebuchet MS" w:eastAsia="Trebuchet MS" w:hAnsi="Trebuchet MS" w:cs="Trebuchet MS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policy</w:t>
      </w:r>
      <w:r>
        <w:rPr>
          <w:rFonts w:ascii="Trebuchet MS" w:eastAsia="Trebuchet MS" w:hAnsi="Trebuchet MS" w:cs="Trebuchet MS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being</w:t>
      </w:r>
      <w:r>
        <w:rPr>
          <w:rFonts w:ascii="Trebuchet MS" w:eastAsia="Trebuchet MS" w:hAnsi="Trebuchet MS" w:cs="Trebuchet MS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enacted</w:t>
      </w:r>
      <w:r>
        <w:rPr>
          <w:rFonts w:ascii="Trebuchet MS" w:eastAsia="Trebuchet MS" w:hAnsi="Trebuchet MS" w:cs="Trebuchet MS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in</w:t>
      </w:r>
      <w:r>
        <w:rPr>
          <w:rFonts w:ascii="Trebuchet MS" w:eastAsia="Trebuchet MS" w:hAnsi="Trebuchet MS" w:cs="Trebuchet MS"/>
          <w:i/>
          <w:color w:val="231F20"/>
          <w:spacing w:val="-3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three</w:t>
      </w:r>
      <w:r>
        <w:rPr>
          <w:rFonts w:ascii="Trebuchet MS" w:eastAsia="Trebuchet MS" w:hAnsi="Trebuchet MS" w:cs="Trebuchet MS"/>
          <w:i/>
          <w:color w:val="231F20"/>
          <w:w w:val="99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 xml:space="preserve">trades? 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 xml:space="preserve">by Berwyn Clayton, Hugh Guthrie, </w:t>
      </w:r>
      <w:r>
        <w:rPr>
          <w:rFonts w:ascii="Trebuchet MS" w:eastAsia="Trebuchet MS" w:hAnsi="Trebuchet MS" w:cs="Trebuchet MS"/>
          <w:color w:val="231F20"/>
          <w:spacing w:val="-9"/>
          <w:sz w:val="20"/>
          <w:szCs w:val="20"/>
        </w:rPr>
        <w:t>P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 xml:space="preserve">am Every and </w:t>
      </w:r>
      <w:r>
        <w:rPr>
          <w:rFonts w:ascii="Trebuchet MS" w:eastAsia="Trebuchet MS" w:hAnsi="Trebuchet MS" w:cs="Trebuchet MS"/>
          <w:color w:val="231F20"/>
          <w:spacing w:val="-8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>egan Harding available at</w:t>
      </w:r>
      <w:hyperlink r:id="rId10">
        <w:r>
          <w:rPr>
            <w:rFonts w:ascii="Trebuchet MS" w:eastAsia="Trebuchet MS" w:hAnsi="Trebuchet MS" w:cs="Trebuchet MS"/>
            <w:color w:val="231F20"/>
            <w:sz w:val="20"/>
            <w:szCs w:val="20"/>
          </w:rPr>
          <w:t xml:space="preserve"> ww</w:t>
        </w:r>
        <w:r>
          <w:rPr>
            <w:rFonts w:ascii="Trebuchet MS" w:eastAsia="Trebuchet MS" w:hAnsi="Trebuchet MS" w:cs="Trebuchet MS"/>
            <w:color w:val="231F20"/>
            <w:spacing w:val="-22"/>
            <w:sz w:val="20"/>
            <w:szCs w:val="20"/>
          </w:rPr>
          <w:t>w</w:t>
        </w:r>
        <w:r>
          <w:rPr>
            <w:rFonts w:ascii="Trebuchet MS" w:eastAsia="Trebuchet MS" w:hAnsi="Trebuchet MS" w:cs="Trebuchet MS"/>
            <w:color w:val="231F20"/>
            <w:sz w:val="20"/>
            <w:szCs w:val="20"/>
          </w:rPr>
          <w:t>.ncve</w:t>
        </w:r>
        <w:r>
          <w:rPr>
            <w:rFonts w:ascii="Trebuchet MS" w:eastAsia="Trebuchet MS" w:hAnsi="Trebuchet MS" w:cs="Trebuchet MS"/>
            <w:color w:val="231F20"/>
            <w:spacing w:val="-27"/>
            <w:sz w:val="20"/>
            <w:szCs w:val="20"/>
          </w:rPr>
          <w:t>r</w:t>
        </w:r>
        <w:r>
          <w:rPr>
            <w:rFonts w:ascii="Trebuchet MS" w:eastAsia="Trebuchet MS" w:hAnsi="Trebuchet MS" w:cs="Trebuchet MS"/>
            <w:color w:val="231F20"/>
            <w:sz w:val="20"/>
            <w:szCs w:val="20"/>
          </w:rPr>
          <w:t>.edu.au/publications/2813.html</w:t>
        </w:r>
      </w:hyperlink>
    </w:p>
    <w:p w:rsidR="00012A94" w:rsidRDefault="00EE2710">
      <w:pPr>
        <w:numPr>
          <w:ilvl w:val="0"/>
          <w:numId w:val="1"/>
        </w:numPr>
        <w:tabs>
          <w:tab w:val="left" w:pos="390"/>
        </w:tabs>
        <w:spacing w:before="25" w:line="300" w:lineRule="exact"/>
        <w:ind w:left="390" w:right="2636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Adult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trade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apprentices: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exploring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significance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of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recognition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of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prior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learning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 xml:space="preserve">and skill sets for earlier completion 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>by Jo Hargreaves and Davinia Blomberg available at</w:t>
      </w:r>
      <w:hyperlink r:id="rId11">
        <w:r>
          <w:rPr>
            <w:rFonts w:ascii="Trebuchet MS" w:eastAsia="Trebuchet MS" w:hAnsi="Trebuchet MS" w:cs="Trebuchet MS"/>
            <w:color w:val="231F20"/>
            <w:sz w:val="20"/>
            <w:szCs w:val="20"/>
          </w:rPr>
          <w:t xml:space="preserve"> ww</w:t>
        </w:r>
        <w:r>
          <w:rPr>
            <w:rFonts w:ascii="Trebuchet MS" w:eastAsia="Trebuchet MS" w:hAnsi="Trebuchet MS" w:cs="Trebuchet MS"/>
            <w:color w:val="231F20"/>
            <w:spacing w:val="-22"/>
            <w:sz w:val="20"/>
            <w:szCs w:val="20"/>
          </w:rPr>
          <w:t>w</w:t>
        </w:r>
        <w:r>
          <w:rPr>
            <w:rFonts w:ascii="Trebuchet MS" w:eastAsia="Trebuchet MS" w:hAnsi="Trebuchet MS" w:cs="Trebuchet MS"/>
            <w:color w:val="231F20"/>
            <w:sz w:val="20"/>
            <w:szCs w:val="20"/>
          </w:rPr>
          <w:t>.ncve</w:t>
        </w:r>
        <w:r>
          <w:rPr>
            <w:rFonts w:ascii="Trebuchet MS" w:eastAsia="Trebuchet MS" w:hAnsi="Trebuchet MS" w:cs="Trebuchet MS"/>
            <w:color w:val="231F20"/>
            <w:spacing w:val="-27"/>
            <w:sz w:val="20"/>
            <w:szCs w:val="20"/>
          </w:rPr>
          <w:t>r</w:t>
        </w:r>
        <w:r>
          <w:rPr>
            <w:rFonts w:ascii="Trebuchet MS" w:eastAsia="Trebuchet MS" w:hAnsi="Trebuchet MS" w:cs="Trebuchet MS"/>
            <w:color w:val="231F20"/>
            <w:sz w:val="20"/>
            <w:szCs w:val="20"/>
          </w:rPr>
          <w:t>.edu.au/publications/2815.html</w:t>
        </w:r>
      </w:hyperlink>
    </w:p>
    <w:p w:rsidR="00012A94" w:rsidRDefault="00EE2710">
      <w:pPr>
        <w:numPr>
          <w:ilvl w:val="0"/>
          <w:numId w:val="1"/>
        </w:numPr>
        <w:tabs>
          <w:tab w:val="left" w:pos="390"/>
        </w:tabs>
        <w:spacing w:line="368" w:lineRule="exact"/>
        <w:ind w:left="39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returns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to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completion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or</w:t>
      </w:r>
      <w:r>
        <w:rPr>
          <w:rFonts w:ascii="Trebuchet MS" w:eastAsia="Trebuchet MS" w:hAnsi="Trebuchet MS" w:cs="Trebuchet MS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partial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completion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of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qualification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in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color w:val="231F20"/>
          <w:sz w:val="20"/>
          <w:szCs w:val="20"/>
        </w:rPr>
        <w:t>trades</w:t>
      </w:r>
      <w:r>
        <w:rPr>
          <w:rFonts w:ascii="Trebuchet MS" w:eastAsia="Trebuchet MS" w:hAnsi="Trebuchet MS" w:cs="Trebuchet MS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231F20"/>
          <w:sz w:val="20"/>
          <w:szCs w:val="20"/>
        </w:rPr>
        <w:t>by</w:t>
      </w:r>
    </w:p>
    <w:p w:rsidR="00012A94" w:rsidRDefault="004D3D85">
      <w:pPr>
        <w:pStyle w:val="BodyText"/>
        <w:spacing w:before="41"/>
        <w:ind w:left="0" w:right="4326"/>
        <w:jc w:val="center"/>
      </w:pPr>
      <w:hyperlink r:id="rId12">
        <w:r w:rsidR="00EE2710">
          <w:rPr>
            <w:color w:val="231F20"/>
          </w:rPr>
          <w:t>Tham Lu available at ww</w:t>
        </w:r>
        <w:r w:rsidR="00EE2710">
          <w:rPr>
            <w:color w:val="231F20"/>
            <w:spacing w:val="-21"/>
          </w:rPr>
          <w:t>w</w:t>
        </w:r>
        <w:r w:rsidR="00EE2710">
          <w:rPr>
            <w:color w:val="231F20"/>
          </w:rPr>
          <w:t>.ncve</w:t>
        </w:r>
        <w:r w:rsidR="00EE2710">
          <w:rPr>
            <w:color w:val="231F20"/>
            <w:spacing w:val="-27"/>
          </w:rPr>
          <w:t>r</w:t>
        </w:r>
        <w:r w:rsidR="00EE2710">
          <w:rPr>
            <w:color w:val="231F20"/>
          </w:rPr>
          <w:t>.edu.au/publications/2816.html</w:t>
        </w:r>
      </w:hyperlink>
    </w:p>
    <w:p w:rsidR="00012A94" w:rsidRDefault="00012A94">
      <w:pPr>
        <w:spacing w:before="9" w:line="160" w:lineRule="exact"/>
        <w:rPr>
          <w:sz w:val="16"/>
          <w:szCs w:val="16"/>
        </w:rPr>
      </w:pPr>
    </w:p>
    <w:p w:rsidR="00012A94" w:rsidRDefault="004D3D8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pict>
          <v:group id="_x0000_s1112" style="position:absolute;margin-left:5.35pt;margin-top:8.7pt;width:539.3pt;height:184.6pt;z-index:-251639808" coordorigin="567,616" coordsize="10786,3692" o:regroupid="1">
            <v:shape id="_x0000_s1113" style="position:absolute;left:567;top:616;width:10786;height:3692" coordorigin="567,616" coordsize="10786,3692" path="m567,4308r10786,l11353,616,567,616r,3692xe" filled="f" strokecolor="#78278b" strokeweight="1pt">
              <v:path arrowok="t"/>
            </v:shape>
          </v:group>
        </w:pict>
      </w: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DA6A2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706368" behindDoc="0" locked="0" layoutInCell="1" allowOverlap="1" wp14:anchorId="2C3E06A0" wp14:editId="6290FF7D">
            <wp:simplePos x="0" y="0"/>
            <wp:positionH relativeFrom="column">
              <wp:posOffset>4314190</wp:posOffset>
            </wp:positionH>
            <wp:positionV relativeFrom="paragraph">
              <wp:posOffset>118054</wp:posOffset>
            </wp:positionV>
            <wp:extent cx="1888490" cy="404495"/>
            <wp:effectExtent l="0" t="0" r="0" b="0"/>
            <wp:wrapNone/>
            <wp:docPr id="4" name="Picture 4" descr="P:\PublicationComponents\logos\NCVER LOGOS\Print\NCVER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ublicationComponents\logos\NCVER LOGOS\Print\NCVER_CMY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D85">
        <w:rPr>
          <w:noProof/>
          <w:sz w:val="20"/>
          <w:szCs w:val="20"/>
          <w:lang w:val="en-AU" w:eastAsia="en-AU"/>
        </w:rPr>
        <w:pict>
          <v:shape id="_x0000_s1031" type="#_x0000_t75" style="position:absolute;margin-left:18.65pt;margin-top:4.5pt;width:154.3pt;height:37pt;z-index:-251611136;mso-position-horizontal-relative:text;mso-position-vertical-relative:text" o:regroupid="2">
            <v:imagedata r:id="rId14" o:title=""/>
          </v:shape>
        </w:pict>
      </w:r>
    </w:p>
    <w:p w:rsidR="00012A94" w:rsidRDefault="004D3D8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pict>
          <v:shape id="_x0000_s1033" style="position:absolute;margin-left:469.7pt;margin-top:3.15pt;width:22.15pt;height:22.3pt;z-index:-251613184" coordorigin="9854,1105" coordsize="443,446" o:regroupid="2" path="m10028,1343r-47,l9985,1343r3,l10008,1343r9,l10028,1343xe" fillcolor="#003767" stroked="f">
            <v:path arrowok="t"/>
          </v:shape>
        </w:pict>
      </w:r>
    </w:p>
    <w:p w:rsidR="00012A94" w:rsidRDefault="004D3D85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pict>
          <v:group id="_x0000_s1027" style="position:absolute;margin-left:74.55pt;margin-top:7.3pt;width:151.55pt;height:.1pt;z-index:-251616256" coordorigin="1951,1388" coordsize="3031,2" o:regroupid="1">
            <v:shape id="_x0000_s1029" style="position:absolute;left:1951;top:1388;width:3031;height:2" coordorigin="1951,1388" coordsize="3031,0" path="m1951,1388r3031,e" filled="f" strokecolor="#003767" strokeweight=".21236mm">
              <v:path arrowok="t"/>
            </v:shape>
            <v:shape id="_x0000_s1028" type="#_x0000_t75" style="position:absolute;left:1943;top:1461;width:3050;height:189">
              <v:imagedata r:id="rId15" o:title=""/>
            </v:shape>
          </v:group>
        </w:pict>
      </w: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</w:pPr>
    </w:p>
    <w:p w:rsidR="00012A94" w:rsidRDefault="00012A94">
      <w:pPr>
        <w:spacing w:line="200" w:lineRule="exact"/>
        <w:rPr>
          <w:sz w:val="20"/>
          <w:szCs w:val="20"/>
        </w:rPr>
        <w:sectPr w:rsidR="00012A94">
          <w:pgSz w:w="11906" w:h="16840"/>
          <w:pgMar w:top="1560" w:right="540" w:bottom="280" w:left="460" w:header="720" w:footer="720" w:gutter="0"/>
          <w:cols w:space="720"/>
        </w:sectPr>
      </w:pPr>
    </w:p>
    <w:p w:rsidR="00012A94" w:rsidRDefault="004D3D85">
      <w:pPr>
        <w:spacing w:before="79"/>
        <w:ind w:left="16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noProof/>
          <w:sz w:val="16"/>
          <w:szCs w:val="16"/>
          <w:lang w:val="en-AU" w:eastAsia="en-AU"/>
        </w:rPr>
        <w:lastRenderedPageBreak/>
        <w:pict>
          <v:group id="_x0000_s1079" style="position:absolute;left:0;text-align:left;margin-left:50.7pt;margin-top:7.55pt;width:11.25pt;height:11.35pt;z-index:-251629568" coordorigin="1474,2193" coordsize="225,227" o:regroupid="1">
            <v:shape id="_x0000_s1081" style="position:absolute;left:1474;top:2193;width:225;height:227" coordorigin="1474,2193" coordsize="225,227" path="m1586,2193r-58,16l1485,2257r-11,37l1475,2318r39,73l1584,2420r21,-1l1625,2414r18,-9l1651,2400r-62,l1568,2398r-54,-36l1493,2310r2,-21l1530,2235r57,-21l1652,2214r-18,-11l1616,2197r-20,-3l1586,2193xe" fillcolor="#231f20" stroked="f">
              <v:path arrowok="t"/>
            </v:shape>
            <v:shape id="_x0000_s1080" style="position:absolute;left:1474;top:2193;width:225;height:227" coordorigin="1474,2193" coordsize="225,227" path="m1652,2214r-65,l1607,2216r19,6l1671,2269r8,36l1677,2327r-35,53l1589,2400r62,l1695,2341r4,-19l1698,2297r-3,-22l1688,2257r-8,-16l1668,2227r-16,-13xe" fillcolor="#231f20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sz w:val="16"/>
          <w:szCs w:val="16"/>
          <w:lang w:val="en-AU" w:eastAsia="en-AU"/>
        </w:rPr>
        <w:pict>
          <v:group id="_x0000_s1082" style="position:absolute;left:0;text-align:left;margin-left:55.55pt;margin-top:9.6pt;width:1.6pt;height:1.6pt;z-index:-251630592" coordorigin="1571,2234" coordsize="32,32" o:regroupid="1">
            <v:shape id="_x0000_s1083" style="position:absolute;left:1571;top:2234;width:32;height:32" coordorigin="1571,2234" coordsize="32,32" path="m1595,2234r-17,l1571,2241r,17l1578,2265r17,l1602,2258r,-17l1595,2234xe" fillcolor="#231f20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sz w:val="16"/>
          <w:szCs w:val="16"/>
          <w:lang w:val="en-AU" w:eastAsia="en-AU"/>
        </w:rPr>
        <w:pict>
          <v:group id="_x0000_s1084" style="position:absolute;left:0;text-align:left;margin-left:54.8pt;margin-top:11.45pt;width:2.4pt;height:5.45pt;z-index:-251631616" coordorigin="1556,2271" coordsize="48,109" o:regroupid="1">
            <v:shape id="_x0000_s1086" style="position:absolute;left:1556;top:2271;width:48;height:109" coordorigin="1556,2271" coordsize="48,109" path="m1604,2325r-35,l1569,2380r35,l1604,2325xe" fillcolor="#231f20" stroked="f">
              <v:path arrowok="t"/>
            </v:shape>
            <v:shape id="_x0000_s1085" style="position:absolute;left:1556;top:2271;width:48;height:109" coordorigin="1556,2271" coordsize="48,109" path="m1614,2271r-55,l1556,2275r,50l1617,2325r,-50l1614,2271xe" fillcolor="#231f20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sz w:val="16"/>
          <w:szCs w:val="16"/>
          <w:lang w:val="en-AU" w:eastAsia="en-AU"/>
        </w:rPr>
        <w:pict>
          <v:group id="_x0000_s1087" style="position:absolute;left:0;text-align:left;margin-left:51.05pt;margin-top:8.15pt;width:10.45pt;height:10.5pt;z-index:-251632640" coordorigin="1481,2205" coordsize="209,210" o:regroupid="1">
            <v:shape id="_x0000_s1088" style="position:absolute;left:1481;top:2205;width:209;height:210" coordorigin="1481,2205" coordsize="209,210" path="m1577,2205r-60,26l1484,2286r-3,23l1482,2321r27,59l1566,2412r23,2l1610,2412r52,-32l1689,2318r1,-26l1684,2271r-40,-48l1577,2205xe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sz w:val="16"/>
          <w:szCs w:val="16"/>
          <w:lang w:val="en-AU" w:eastAsia="en-AU"/>
        </w:rPr>
        <w:pict>
          <v:group id="_x0000_s1096" style="position:absolute;left:0;text-align:left;margin-left:21.8pt;margin-top:7.85pt;width:15.25pt;height:15.25pt;z-index:-251635712" coordorigin="896,2199" coordsize="305,305" o:regroupid="1">
            <v:shape id="_x0000_s1104" style="position:absolute;left:896;top:2199;width:305;height:305" coordorigin="896,2199" coordsize="305,305" path="m1035,2199r-71,27l916,2275r-19,57l896,2354r2,20l930,2447r47,39l1035,2503r24,1l1077,2502r18,-5l1113,2490r18,-10l1135,2477r-91,l1025,2474r-72,-42l926,2360r-1,-25l929,2315r32,-52l1033,2227r23,-1l1138,2226r-3,-2l1119,2215r-18,-7l1082,2203r-23,-3l1035,2199xe" fillcolor="#231f20" stroked="f">
              <v:path arrowok="t"/>
            </v:shape>
            <v:shape id="_x0000_s1103" style="position:absolute;left:896;top:2199;width:305;height:305" coordorigin="896,2199" coordsize="305,305" path="m1138,2226r-82,l1075,2228r18,6l1146,2271r27,72l1173,2370r-4,19l1137,2441r-71,34l1044,2477r91,l1186,2420r14,-61l1201,2337r,-5l1171,2259r-21,-23l1138,2226xe" fillcolor="#231f20" stroked="f">
              <v:path arrowok="t"/>
            </v:shape>
            <v:shape id="_x0000_s1102" style="position:absolute;left:896;top:2199;width:305;height:305" coordorigin="896,2199" coordsize="305,305" path="m1095,2304r-13,l1072,2308r-17,17l1051,2337r,29l1055,2378r9,10l1079,2396r24,3l1122,2391r11,-12l1084,2379r-6,-9l1078,2333r6,-9l1129,2324r3,-3l1117,2308r-22,-4xe" fillcolor="#231f20" stroked="f">
              <v:path arrowok="t"/>
            </v:shape>
            <v:shape id="_x0000_s1101" style="position:absolute;left:896;top:2199;width:305;height:305" coordorigin="896,2199" coordsize="305,305" path="m1007,2304r-13,l983,2308r-17,17l962,2337r,29l966,2378r10,10l991,2396r24,3l1034,2391r11,-12l996,2379r-6,-9l990,2333r6,-9l1040,2324r4,-3l1028,2308r-21,-4xe" fillcolor="#231f20" stroked="f">
              <v:path arrowok="t"/>
            </v:shape>
            <v:shape id="_x0000_s1100" style="position:absolute;left:896;top:2199;width:305;height:305" coordorigin="896,2199" coordsize="305,305" path="m1029,2365r-4,9l1019,2379r26,l1048,2375r-19,-10xe" fillcolor="#231f20" stroked="f">
              <v:path arrowok="t"/>
            </v:shape>
            <v:shape id="_x0000_s1099" style="position:absolute;left:896;top:2199;width:305;height:305" coordorigin="896,2199" coordsize="305,305" path="m1117,2365r-4,9l1107,2379r26,l1136,2375r-19,-10xe" fillcolor="#231f20" stroked="f">
              <v:path arrowok="t"/>
            </v:shape>
            <v:shape id="_x0000_s1098" style="position:absolute;left:896;top:2199;width:305;height:305" coordorigin="896,2199" coordsize="305,305" path="m1040,2324r-22,l1023,2328r4,9l1040,2324xe" fillcolor="#231f20" stroked="f">
              <v:path arrowok="t"/>
            </v:shape>
            <v:shape id="_x0000_s1097" style="position:absolute;left:896;top:2199;width:305;height:305" coordorigin="896,2199" coordsize="305,305" path="m1129,2324r-23,l1111,2328r4,9l1129,2324xe" fillcolor="#231f20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sz w:val="16"/>
          <w:szCs w:val="16"/>
          <w:lang w:val="en-AU" w:eastAsia="en-AU"/>
        </w:rPr>
        <w:pict>
          <v:group id="_x0000_s1105" style="position:absolute;left:0;text-align:left;margin-left:22.8pt;margin-top:8.8pt;width:13.35pt;height:13.3pt;z-index:-251636736" coordorigin="916,2218" coordsize="267,266" o:regroupid="1">
            <v:shape id="_x0000_s1106" style="position:absolute;left:916;top:2218;width:267;height:266" coordorigin="916,2218" coordsize="267,266" path="m1039,2218r-63,22l932,2287r-16,65l917,2370r24,59l990,2470r69,15l1082,2481r57,-31l1175,2396r7,-44l1181,2333r-24,-59l1108,2234r-69,-16xe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sz w:val="16"/>
          <w:szCs w:val="16"/>
          <w:lang w:val="en-AU" w:eastAsia="en-AU"/>
        </w:rPr>
        <w:pict>
          <v:group id="_x0000_s1107" style="position:absolute;left:0;text-align:left;margin-left:19.25pt;margin-top:5.9pt;width:58.7pt;height:20.55pt;z-index:-251637760" coordorigin="845,2160" coordsize="1174,411" o:regroupid="1">
            <v:shape id="_x0000_s1109" style="position:absolute;left:845;top:2160;width:1174;height:411" coordorigin="845,2160" coordsize="1174,411" path="m2009,2160r-1155,l845,2170r,399l847,2571r1170,l2019,2569r,-31l1067,2538r-25,-1l977,2521r-62,-46l903,2459r-48,-10l855,2176r5,-6l2019,2170r-10,-10xe" fillcolor="#231f20" stroked="f">
              <v:path arrowok="t"/>
            </v:shape>
            <v:shape id="_x0000_s1108" style="position:absolute;left:845;top:2160;width:1174;height:411" coordorigin="845,2160" coordsize="1174,411" path="m2019,2170r-15,l2009,2176r,273l1201,2449r-11,17l1177,2482r-49,37l1067,2538r952,l2019,2170xe" fillcolor="#231f20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sz w:val="16"/>
          <w:szCs w:val="16"/>
          <w:lang w:val="en-AU" w:eastAsia="en-AU"/>
        </w:rPr>
        <w:pict>
          <v:group id="_x0000_s1110" style="position:absolute;left:0;text-align:left;margin-left:19.5pt;margin-top:6.15pt;width:58.3pt;height:19.9pt;z-index:-251638784" coordorigin="850,2165" coordsize="1166,398" o:regroupid="1">
            <v:shape id="_x0000_s1111" style="position:absolute;left:850;top:2165;width:1166;height:398" coordorigin="850,2165" coordsize="1166,398" path="m878,2165r-4,l854,2175r-4,21l850,2563r1165,l2016,2186r-10,-18l1987,2167,878,2165xe" fillcolor="#cbccce" stroked="f">
              <v:path arrowok="t"/>
            </v:shape>
          </v:group>
        </w:pict>
      </w:r>
      <w:r w:rsidR="00EE2710">
        <w:rPr>
          <w:rFonts w:ascii="Arial" w:eastAsia="Arial" w:hAnsi="Arial" w:cs="Arial"/>
          <w:b/>
          <w:bCs/>
          <w:sz w:val="16"/>
          <w:szCs w:val="16"/>
        </w:rPr>
        <w:t>©</w:t>
      </w:r>
      <w:r w:rsidR="00EE2710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b/>
          <w:bCs/>
          <w:sz w:val="16"/>
          <w:szCs w:val="16"/>
        </w:rPr>
        <w:t>Commonwealth</w:t>
      </w:r>
      <w:r w:rsidR="00EE2710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b/>
          <w:bCs/>
          <w:sz w:val="16"/>
          <w:szCs w:val="16"/>
        </w:rPr>
        <w:t>of</w:t>
      </w:r>
      <w:r w:rsidR="00EE2710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b/>
          <w:bCs/>
          <w:sz w:val="16"/>
          <w:szCs w:val="16"/>
        </w:rPr>
        <w:t>Australia,</w:t>
      </w:r>
      <w:r w:rsidR="00EE2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b/>
          <w:bCs/>
          <w:sz w:val="16"/>
          <w:szCs w:val="16"/>
        </w:rPr>
        <w:t>2015</w:t>
      </w:r>
    </w:p>
    <w:p w:rsidR="00012A94" w:rsidRDefault="00012A94">
      <w:pPr>
        <w:spacing w:before="9" w:line="140" w:lineRule="exact"/>
        <w:rPr>
          <w:sz w:val="14"/>
          <w:szCs w:val="14"/>
        </w:rPr>
      </w:pPr>
    </w:p>
    <w:p w:rsidR="00012A94" w:rsidRDefault="004D3D85">
      <w:pPr>
        <w:spacing w:line="287" w:lineRule="auto"/>
        <w:ind w:left="16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val="en-AU" w:eastAsia="en-AU"/>
        </w:rPr>
        <w:pict>
          <v:group id="_x0000_s1089" style="position:absolute;left:0;text-align:left;margin-left:55.85pt;margin-top:1.35pt;width:3.1pt;height:3.25pt;z-index:-251633664" coordorigin="1577,2481" coordsize="62,65" o:regroupid="1">
            <v:shape id="_x0000_s1091" style="position:absolute;left:1577;top:2481;width:62;height:65" coordorigin="1577,2481" coordsize="62,65" path="m1593,2481r-16,l1601,2520r,26l1615,2546r,-25l1624,2506r-16,l1593,2481xe" stroked="f">
              <v:path arrowok="t"/>
            </v:shape>
            <v:shape id="_x0000_s1090" style="position:absolute;left:1577;top:2481;width:62;height:65" coordorigin="1577,2481" coordsize="62,65" path="m1639,2481r-16,l1608,2506r16,l1639,2481xe" stroked="f">
              <v:path arrowok="t"/>
            </v:shape>
          </v:group>
        </w:pict>
      </w:r>
      <w:r>
        <w:rPr>
          <w:rFonts w:ascii="Arial" w:eastAsia="Arial" w:hAnsi="Arial" w:cs="Arial"/>
          <w:noProof/>
          <w:sz w:val="16"/>
          <w:szCs w:val="16"/>
          <w:lang w:val="en-AU" w:eastAsia="en-AU"/>
        </w:rPr>
        <w:pict>
          <v:group id="_x0000_s1092" style="position:absolute;left:0;text-align:left;margin-left:53pt;margin-top:1.35pt;width:2.7pt;height:3.25pt;z-index:-251634688" coordorigin="1520,2481" coordsize="54,65" o:regroupid="1">
            <v:shape id="_x0000_s1095" style="position:absolute;left:1520;top:2481;width:54;height:65" coordorigin="1520,2481" coordsize="54,65" path="m1554,2481r-34,l1520,2546r34,l1557,2545r16,-11l1534,2534r,-17l1572,2517r-2,-4l1567,2511r-4,-1l1565,2509r3,-2l1534,2507r,-15l1571,2492r,-1l1557,2481r-3,xe" stroked="f">
              <v:path arrowok="t"/>
            </v:shape>
            <v:shape id="_x0000_s1094" style="position:absolute;left:1520;top:2481;width:54;height:65" coordorigin="1520,2481" coordsize="54,65" path="m1572,2517r-19,l1556,2517r3,3l1560,2523r,5l1550,2534r23,l1574,2533r,-3l1574,2523r,-4l1572,2517xe" stroked="f">
              <v:path arrowok="t"/>
            </v:shape>
            <v:shape id="_x0000_s1093" style="position:absolute;left:1520;top:2481;width:54;height:65" coordorigin="1520,2481" coordsize="54,65" path="m1571,2492r-22,l1551,2492r2,l1558,2498r,4l1557,2504r-2,1l1553,2506r-2,1l1568,2507r3,-4l1571,2500r,-6l1571,2492xe" stroked="f">
              <v:path arrowok="t"/>
            </v:shape>
          </v:group>
        </w:pict>
      </w:r>
      <w:r w:rsidR="00EE2710">
        <w:rPr>
          <w:rFonts w:ascii="Arial" w:eastAsia="Arial" w:hAnsi="Arial" w:cs="Arial"/>
          <w:sz w:val="16"/>
          <w:szCs w:val="16"/>
        </w:rPr>
        <w:t>This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work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has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been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produced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by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the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National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Centre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 xml:space="preserve">for </w:t>
      </w:r>
      <w:r w:rsidR="00EE2710">
        <w:rPr>
          <w:rFonts w:ascii="Arial" w:eastAsia="Arial" w:hAnsi="Arial" w:cs="Arial"/>
          <w:spacing w:val="-10"/>
          <w:sz w:val="16"/>
          <w:szCs w:val="16"/>
        </w:rPr>
        <w:t>V</w:t>
      </w:r>
      <w:r w:rsidR="00EE2710">
        <w:rPr>
          <w:rFonts w:ascii="Arial" w:eastAsia="Arial" w:hAnsi="Arial" w:cs="Arial"/>
          <w:sz w:val="16"/>
          <w:szCs w:val="16"/>
        </w:rPr>
        <w:t>ocational Education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Research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(NCVER)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under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the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National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pacing w:val="-10"/>
          <w:sz w:val="16"/>
          <w:szCs w:val="16"/>
        </w:rPr>
        <w:t>V</w:t>
      </w:r>
      <w:r w:rsidR="00EE2710">
        <w:rPr>
          <w:rFonts w:ascii="Arial" w:eastAsia="Arial" w:hAnsi="Arial" w:cs="Arial"/>
          <w:sz w:val="16"/>
          <w:szCs w:val="16"/>
        </w:rPr>
        <w:t>ocational Education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and</w:t>
      </w:r>
      <w:r w:rsidR="00EE2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pacing w:val="-7"/>
          <w:sz w:val="16"/>
          <w:szCs w:val="16"/>
        </w:rPr>
        <w:t>T</w:t>
      </w:r>
      <w:r w:rsidR="00EE2710">
        <w:rPr>
          <w:rFonts w:ascii="Arial" w:eastAsia="Arial" w:hAnsi="Arial" w:cs="Arial"/>
          <w:sz w:val="16"/>
          <w:szCs w:val="16"/>
        </w:rPr>
        <w:t>raining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Research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(NVETR)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Program,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which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is coordinated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and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managed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by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NCVER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on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behalf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of the</w:t>
      </w:r>
      <w:r w:rsidR="00EE2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Australian Government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and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state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and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territory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governments.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Funding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is provided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through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the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Department</w:t>
      </w:r>
      <w:r w:rsidR="00EE2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of Education</w:t>
      </w:r>
      <w:r w:rsidR="00EE2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z w:val="16"/>
          <w:szCs w:val="16"/>
        </w:rPr>
        <w:t>and</w:t>
      </w:r>
      <w:r w:rsidR="00EE2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EE2710">
        <w:rPr>
          <w:rFonts w:ascii="Arial" w:eastAsia="Arial" w:hAnsi="Arial" w:cs="Arial"/>
          <w:spacing w:val="-7"/>
          <w:sz w:val="16"/>
          <w:szCs w:val="16"/>
        </w:rPr>
        <w:t>T</w:t>
      </w:r>
      <w:r w:rsidR="00EE2710">
        <w:rPr>
          <w:rFonts w:ascii="Arial" w:eastAsia="Arial" w:hAnsi="Arial" w:cs="Arial"/>
          <w:sz w:val="16"/>
          <w:szCs w:val="16"/>
        </w:rPr>
        <w:t>raining.</w:t>
      </w:r>
    </w:p>
    <w:p w:rsidR="00012A94" w:rsidRDefault="00012A94">
      <w:pPr>
        <w:spacing w:before="4" w:line="110" w:lineRule="exact"/>
        <w:rPr>
          <w:sz w:val="11"/>
          <w:szCs w:val="11"/>
        </w:rPr>
      </w:pPr>
    </w:p>
    <w:p w:rsidR="00012A94" w:rsidRDefault="00EE2710">
      <w:pPr>
        <w:tabs>
          <w:tab w:val="left" w:pos="2536"/>
        </w:tabs>
        <w:ind w:left="16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TD/TNC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121.12</w:t>
      </w:r>
    </w:p>
    <w:p w:rsidR="00012A94" w:rsidRDefault="00EE2710">
      <w:pPr>
        <w:spacing w:before="8" w:line="100" w:lineRule="exact"/>
        <w:rPr>
          <w:sz w:val="10"/>
          <w:szCs w:val="10"/>
        </w:rPr>
      </w:pPr>
      <w:r>
        <w:br w:type="column"/>
      </w:r>
    </w:p>
    <w:p w:rsidR="00012A94" w:rsidRDefault="00EE2710">
      <w:pPr>
        <w:ind w:left="25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6"/>
          <w:szCs w:val="16"/>
        </w:rPr>
        <w:t>Published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NCVER </w:t>
      </w:r>
      <w:r>
        <w:rPr>
          <w:rFonts w:ascii="Arial" w:eastAsia="Arial" w:hAnsi="Arial" w:cs="Arial"/>
          <w:sz w:val="12"/>
          <w:szCs w:val="12"/>
        </w:rPr>
        <w:t>ABN 87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007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967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3</w:t>
      </w:r>
      <w:r>
        <w:rPr>
          <w:rFonts w:ascii="Arial" w:eastAsia="Arial" w:hAnsi="Arial" w:cs="Arial"/>
          <w:spacing w:val="-9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>1</w:t>
      </w:r>
    </w:p>
    <w:p w:rsidR="00012A94" w:rsidRDefault="00EE2710">
      <w:pPr>
        <w:spacing w:before="92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Level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1,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33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King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William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Street,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Adelaide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5000</w:t>
      </w:r>
    </w:p>
    <w:p w:rsidR="00012A94" w:rsidRDefault="00EE2710">
      <w:pPr>
        <w:tabs>
          <w:tab w:val="left" w:pos="2097"/>
        </w:tabs>
        <w:spacing w:before="6" w:line="270" w:lineRule="atLeast"/>
        <w:ind w:left="254" w:right="1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Bo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8288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Statio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Arcade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Adelaid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5000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Australia P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+61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8230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8400</w:t>
      </w:r>
      <w:r>
        <w:rPr>
          <w:rFonts w:ascii="Arial" w:eastAsia="Arial" w:hAnsi="Arial" w:cs="Arial"/>
          <w:sz w:val="16"/>
          <w:szCs w:val="16"/>
        </w:rPr>
        <w:tab/>
        <w:t>F +61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8212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3436</w:t>
      </w:r>
    </w:p>
    <w:p w:rsidR="00012A94" w:rsidRDefault="00EE2710">
      <w:pPr>
        <w:tabs>
          <w:tab w:val="left" w:pos="2097"/>
        </w:tabs>
        <w:spacing w:before="36"/>
        <w:ind w:left="2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hyperlink r:id="rId16">
        <w:r>
          <w:rPr>
            <w:rFonts w:ascii="Arial" w:eastAsia="Arial" w:hAnsi="Arial" w:cs="Arial"/>
            <w:sz w:val="16"/>
            <w:szCs w:val="16"/>
          </w:rPr>
          <w:t>ncver@ncve</w:t>
        </w:r>
        <w:r>
          <w:rPr>
            <w:rFonts w:ascii="Arial" w:eastAsia="Arial" w:hAnsi="Arial" w:cs="Arial"/>
            <w:spacing w:val="-9"/>
            <w:sz w:val="16"/>
            <w:szCs w:val="16"/>
          </w:rPr>
          <w:t>r</w:t>
        </w:r>
        <w:r>
          <w:rPr>
            <w:rFonts w:ascii="Arial" w:eastAsia="Arial" w:hAnsi="Arial" w:cs="Arial"/>
            <w:sz w:val="16"/>
            <w:szCs w:val="16"/>
          </w:rPr>
          <w:t>.edu.au</w:t>
        </w:r>
        <w:r>
          <w:rPr>
            <w:rFonts w:ascii="Arial" w:eastAsia="Arial" w:hAnsi="Arial" w:cs="Arial"/>
            <w:sz w:val="16"/>
            <w:szCs w:val="16"/>
          </w:rPr>
          <w:tab/>
        </w:r>
      </w:hyperlink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hyperlink r:id="rId17">
        <w:r>
          <w:rPr>
            <w:rFonts w:ascii="Arial" w:eastAsia="Arial" w:hAnsi="Arial" w:cs="Arial"/>
            <w:sz w:val="16"/>
            <w:szCs w:val="16"/>
          </w:rPr>
          <w:t>ww</w:t>
        </w:r>
        <w:r>
          <w:rPr>
            <w:rFonts w:ascii="Arial" w:eastAsia="Arial" w:hAnsi="Arial" w:cs="Arial"/>
            <w:spacing w:val="-9"/>
            <w:sz w:val="16"/>
            <w:szCs w:val="16"/>
          </w:rPr>
          <w:t>w</w:t>
        </w:r>
        <w:r>
          <w:rPr>
            <w:rFonts w:ascii="Arial" w:eastAsia="Arial" w:hAnsi="Arial" w:cs="Arial"/>
            <w:sz w:val="16"/>
            <w:szCs w:val="16"/>
          </w:rPr>
          <w:t>.ncve</w:t>
        </w:r>
        <w:r>
          <w:rPr>
            <w:rFonts w:ascii="Arial" w:eastAsia="Arial" w:hAnsi="Arial" w:cs="Arial"/>
            <w:spacing w:val="-9"/>
            <w:sz w:val="16"/>
            <w:szCs w:val="16"/>
          </w:rPr>
          <w:t>r</w:t>
        </w:r>
        <w:r>
          <w:rPr>
            <w:rFonts w:ascii="Arial" w:eastAsia="Arial" w:hAnsi="Arial" w:cs="Arial"/>
            <w:sz w:val="16"/>
            <w:szCs w:val="16"/>
          </w:rPr>
          <w:t>.edu.au</w:t>
        </w:r>
      </w:hyperlink>
    </w:p>
    <w:p w:rsidR="00012A94" w:rsidRDefault="00012A94">
      <w:pPr>
        <w:spacing w:before="9" w:line="140" w:lineRule="exact"/>
        <w:rPr>
          <w:sz w:val="14"/>
          <w:szCs w:val="14"/>
        </w:rPr>
      </w:pPr>
    </w:p>
    <w:p w:rsidR="00012A94" w:rsidRDefault="004D3D85">
      <w:pPr>
        <w:spacing w:line="308" w:lineRule="auto"/>
        <w:ind w:left="521" w:right="15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  <w:lang w:val="en-AU" w:eastAsia="en-AU"/>
        </w:rPr>
        <w:pict>
          <v:group id="_x0000_s1057" style="position:absolute;left:0;text-align:left;margin-left:13.9pt;margin-top:13.55pt;width:1.55pt;height:1.7pt;z-index:-251623424" coordorigin="7210,3796" coordsize="31,34" o:regroupid="1">
            <v:shape id="_x0000_s1058" style="position:absolute;left:7210;top:3796;width:31;height:34" coordorigin="7210,3796" coordsize="31,34" path="m7234,3829r-17,l7210,3822r,-19l7217,3796r17,l7241,3803r,19l7234,3829xe" stroked="f">
              <v:path arrowok="t"/>
            </v:shape>
          </v:group>
        </w:pict>
      </w:r>
      <w:r>
        <w:rPr>
          <w:rFonts w:ascii="Arial" w:eastAsia="Arial" w:hAnsi="Arial" w:cs="Arial"/>
          <w:noProof/>
          <w:sz w:val="16"/>
          <w:szCs w:val="16"/>
          <w:lang w:val="en-AU" w:eastAsia="en-AU"/>
        </w:rPr>
        <w:pict>
          <v:group id="_x0000_s1059" style="position:absolute;left:0;text-align:left;margin-left:14.7pt;margin-top:15.85pt;width:.1pt;height:4.7pt;z-index:-251624448" coordorigin="7226,3842" coordsize="2,94" o:regroupid="1">
            <v:shape id="_x0000_s1060" style="position:absolute;left:7226;top:3842;width:2;height:94" coordorigin="7226,3842" coordsize="0,94" path="m7226,3936r,-94e" filled="f" strokecolor="white" strokeweight=".50664mm">
              <v:path arrowok="t"/>
            </v:shape>
          </v:group>
        </w:pict>
      </w:r>
      <w:r>
        <w:rPr>
          <w:rFonts w:ascii="Arial" w:eastAsia="Arial" w:hAnsi="Arial" w:cs="Arial"/>
          <w:noProof/>
          <w:sz w:val="16"/>
          <w:szCs w:val="16"/>
          <w:lang w:val="en-AU" w:eastAsia="en-AU"/>
        </w:rPr>
        <w:pict>
          <v:group id="_x0000_s1061" style="position:absolute;left:0;text-align:left;margin-left:16.2pt;margin-top:15.75pt;width:4.15pt;height:4.8pt;z-index:-251625472" coordorigin="7256,3840" coordsize="83,96" o:regroupid="1">
            <v:shape id="_x0000_s1064" style="position:absolute;left:7256;top:3840;width:83;height:96" coordorigin="7256,3840" coordsize="83,96" path="m7333,3855r-51,l7286,3848r8,-8l7307,3840r22,7l7333,3855xe" stroked="f">
              <v:path arrowok="t"/>
            </v:shape>
            <v:shape id="_x0000_s1063" style="position:absolute;left:7256;top:3840;width:83;height:96" coordorigin="7256,3840" coordsize="83,96" path="m7283,3936r-27,l7256,3842r26,l7282,3855r51,l7338,3865r-53,l7283,3877r,59xe" stroked="f">
              <v:path arrowok="t"/>
            </v:shape>
            <v:shape id="_x0000_s1062" style="position:absolute;left:7256;top:3840;width:83;height:96" coordorigin="7256,3840" coordsize="83,96" path="m7339,3936r-26,l7313,3879r-1,-14l7338,3865r1,19l7339,3936xe" stroked="f">
              <v:path arrowok="t"/>
            </v:shape>
          </v:group>
        </w:pict>
      </w:r>
      <w:r>
        <w:rPr>
          <w:rFonts w:ascii="Arial" w:eastAsia="Arial" w:hAnsi="Arial" w:cs="Arial"/>
          <w:noProof/>
          <w:sz w:val="16"/>
          <w:szCs w:val="16"/>
          <w:lang w:val="en-AU" w:eastAsia="en-AU"/>
        </w:rPr>
        <w:pict>
          <v:group id="_x0000_s1065" style="position:absolute;left:0;text-align:left;margin-left:12.7pt;margin-top:12.2pt;width:9pt;height:9.8pt;z-index:-251626496" coordorigin="7186,3769" coordsize="180,196" o:regroupid="1">
            <v:shape id="_x0000_s1071" style="position:absolute;left:7186;top:3769;width:180;height:196" coordorigin="7186,3769" coordsize="180,196" path="m7360,3965r-168,l7186,3959r,-184l7192,3769r168,l7366,3775r,21l7217,3796r-7,7l7210,3822r7,7l7366,3829r,13l7213,3842r,94l7366,3936r,23l7360,3965xe" fillcolor="#231f20" stroked="f">
              <v:path arrowok="t"/>
            </v:shape>
            <v:shape id="_x0000_s1070" style="position:absolute;left:7186;top:3769;width:180;height:196" coordorigin="7186,3769" coordsize="180,196" path="m7366,3829r-132,l7241,3822r,-19l7234,3796r132,l7366,3829xe" fillcolor="#231f20" stroked="f">
              <v:path arrowok="t"/>
            </v:shape>
            <v:shape id="_x0000_s1069" style="position:absolute;left:7186;top:3769;width:180;height:196" coordorigin="7186,3769" coordsize="180,196" path="m7256,3936r-17,l7239,3842r17,l7256,3936xe" fillcolor="#231f20" stroked="f">
              <v:path arrowok="t"/>
            </v:shape>
            <v:shape id="_x0000_s1068" style="position:absolute;left:7186;top:3769;width:180;height:196" coordorigin="7186,3769" coordsize="180,196" path="m7282,3855r,-13l7366,3842r,2l7325,3844r-29,l7284,3852r-2,3xe" fillcolor="#231f20" stroked="f">
              <v:path arrowok="t"/>
            </v:shape>
            <v:shape id="_x0000_s1067" style="position:absolute;left:7186;top:3769;width:180;height:196" coordorigin="7186,3769" coordsize="180,196" path="m7366,3936r-27,l7339,3884r-3,-24l7325,3844r41,l7366,3936xe" fillcolor="#231f20" stroked="f">
              <v:path arrowok="t"/>
            </v:shape>
            <v:shape id="_x0000_s1066" style="position:absolute;left:7186;top:3769;width:180;height:196" coordorigin="7186,3769" coordsize="180,196" path="m7313,3936r-30,l7283,3877r2,-12l7312,3865r1,14l7313,3936xe" fillcolor="#231f20" stroked="f">
              <v:path arrowok="t"/>
            </v:shape>
          </v:group>
        </w:pict>
      </w:r>
      <w:r>
        <w:rPr>
          <w:rFonts w:ascii="Arial" w:eastAsia="Arial" w:hAnsi="Arial" w:cs="Arial"/>
          <w:noProof/>
          <w:sz w:val="16"/>
          <w:szCs w:val="16"/>
          <w:lang w:val="en-AU" w:eastAsia="en-AU"/>
        </w:rPr>
        <w:pict>
          <v:group id="_x0000_s1072" style="position:absolute;left:0;text-align:left;margin-left:12.7pt;margin-top:.2pt;width:9pt;height:9.8pt;z-index:-251627520" coordorigin="7186,3529" coordsize="180,196" o:regroupid="1">
            <v:shape id="_x0000_s1076" style="position:absolute;left:7186;top:3529;width:180;height:196" coordorigin="7186,3529" coordsize="180,196" path="m7355,3725r-158,l7193,3724r-6,-6l7186,3714r,-174l7187,3536r6,-5l7197,3529r158,l7359,3531r5,5l7366,3540r,19l7217,3559r,136l7335,3695r,15l7366,3710r,4l7364,3718r-5,6l7355,3725xe" fillcolor="#231f20" stroked="f">
              <v:path arrowok="t"/>
            </v:shape>
            <v:shape id="_x0000_s1075" style="position:absolute;left:7186;top:3529;width:180;height:196" coordorigin="7186,3529" coordsize="180,196" path="m7351,3710r-16,l7335,3559r31,l7366,3695r-15,l7351,3710xe" fillcolor="#231f20" stroked="f">
              <v:path arrowok="t"/>
            </v:shape>
            <v:shape id="_x0000_s1074" style="position:absolute;left:7186;top:3529;width:180;height:196" coordorigin="7186,3529" coordsize="180,196" path="m7366,3710r-15,l7351,3695r15,l7366,3710xe" fillcolor="#231f20" stroked="f">
              <v:path arrowok="t"/>
            </v:shape>
            <v:shape id="_x0000_s1073" type="#_x0000_t75" style="position:absolute;left:7209;top:3576;width:132;height:105">
              <v:imagedata r:id="rId18" o:title=""/>
            </v:shape>
          </v:group>
        </w:pict>
      </w:r>
      <w:r>
        <w:rPr>
          <w:rFonts w:ascii="Arial" w:eastAsia="Arial" w:hAnsi="Arial" w:cs="Arial"/>
          <w:noProof/>
          <w:sz w:val="16"/>
          <w:szCs w:val="16"/>
          <w:lang w:val="en-AU" w:eastAsia="en-AU"/>
        </w:rPr>
        <w:pict>
          <v:group id="_x0000_s1077" style="position:absolute;left:0;text-align:left;margin-left:13.45pt;margin-top:.95pt;width:7.45pt;height:8.3pt;z-index:-251628544" coordorigin="7201,3544" coordsize="149,166" o:regroupid="1">
            <v:shape id="_x0000_s1078" style="position:absolute;left:7201;top:3544;width:149;height:166" coordorigin="7201,3544" coordsize="149,166" path="m7201,3544r150,l7351,3710r-150,l7201,3544xe" fillcolor="#231f20" stroked="f">
              <v:path arrowok="t"/>
            </v:shape>
          </v:group>
        </w:pict>
      </w:r>
      <w:proofErr w:type="gramStart"/>
      <w:r w:rsidR="00EE2710">
        <w:rPr>
          <w:rFonts w:ascii="Arial" w:eastAsia="Arial" w:hAnsi="Arial" w:cs="Arial"/>
          <w:sz w:val="16"/>
          <w:szCs w:val="16"/>
        </w:rPr>
        <w:t>twitte</w:t>
      </w:r>
      <w:r w:rsidR="00EE2710">
        <w:rPr>
          <w:rFonts w:ascii="Arial" w:eastAsia="Arial" w:hAnsi="Arial" w:cs="Arial"/>
          <w:spacing w:val="-10"/>
          <w:sz w:val="16"/>
          <w:szCs w:val="16"/>
        </w:rPr>
        <w:t>r</w:t>
      </w:r>
      <w:r w:rsidR="00EE2710">
        <w:rPr>
          <w:rFonts w:ascii="Arial" w:eastAsia="Arial" w:hAnsi="Arial" w:cs="Arial"/>
          <w:sz w:val="16"/>
          <w:szCs w:val="16"/>
        </w:rPr>
        <w:t>.com/</w:t>
      </w:r>
      <w:proofErr w:type="spellStart"/>
      <w:r w:rsidR="00EE2710">
        <w:rPr>
          <w:rFonts w:ascii="Arial" w:eastAsia="Arial" w:hAnsi="Arial" w:cs="Arial"/>
          <w:sz w:val="16"/>
          <w:szCs w:val="16"/>
        </w:rPr>
        <w:t>ncver</w:t>
      </w:r>
      <w:proofErr w:type="spellEnd"/>
      <w:proofErr w:type="gramEnd"/>
      <w:hyperlink r:id="rId19">
        <w:r w:rsidR="00EE2710">
          <w:rPr>
            <w:rFonts w:ascii="Arial" w:eastAsia="Arial" w:hAnsi="Arial" w:cs="Arial"/>
            <w:sz w:val="16"/>
            <w:szCs w:val="16"/>
          </w:rPr>
          <w:t xml:space="preserve"> ww</w:t>
        </w:r>
        <w:r w:rsidR="00EE2710">
          <w:rPr>
            <w:rFonts w:ascii="Arial" w:eastAsia="Arial" w:hAnsi="Arial" w:cs="Arial"/>
            <w:spacing w:val="-9"/>
            <w:sz w:val="16"/>
            <w:szCs w:val="16"/>
          </w:rPr>
          <w:t>w</w:t>
        </w:r>
        <w:r w:rsidR="00EE2710">
          <w:rPr>
            <w:rFonts w:ascii="Arial" w:eastAsia="Arial" w:hAnsi="Arial" w:cs="Arial"/>
            <w:sz w:val="16"/>
            <w:szCs w:val="16"/>
          </w:rPr>
          <w:t>.linkedin.com/company/ncver</w:t>
        </w:r>
      </w:hyperlink>
    </w:p>
    <w:sectPr w:rsidR="00012A94">
      <w:type w:val="continuous"/>
      <w:pgSz w:w="11906" w:h="16840"/>
      <w:pgMar w:top="500" w:right="540" w:bottom="280" w:left="460" w:header="720" w:footer="720" w:gutter="0"/>
      <w:cols w:num="2" w:space="720" w:equalWidth="0">
        <w:col w:w="6432" w:space="40"/>
        <w:col w:w="44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31E31"/>
    <w:multiLevelType w:val="hybridMultilevel"/>
    <w:tmpl w:val="06B49F6A"/>
    <w:lvl w:ilvl="0" w:tplc="35D0D362">
      <w:start w:val="1"/>
      <w:numFmt w:val="bullet"/>
      <w:lvlText w:val="—"/>
      <w:lvlJc w:val="left"/>
      <w:pPr>
        <w:ind w:hanging="287"/>
      </w:pPr>
      <w:rPr>
        <w:rFonts w:ascii="Trebuchet MS" w:eastAsia="Trebuchet MS" w:hAnsi="Trebuchet MS" w:hint="default"/>
        <w:color w:val="78278B"/>
        <w:sz w:val="32"/>
        <w:szCs w:val="32"/>
      </w:rPr>
    </w:lvl>
    <w:lvl w:ilvl="1" w:tplc="16C875A0">
      <w:start w:val="1"/>
      <w:numFmt w:val="bullet"/>
      <w:lvlText w:val="•"/>
      <w:lvlJc w:val="left"/>
      <w:pPr>
        <w:ind w:hanging="170"/>
      </w:pPr>
      <w:rPr>
        <w:rFonts w:ascii="Arial" w:eastAsia="Arial" w:hAnsi="Arial" w:hint="default"/>
        <w:b/>
        <w:bCs/>
        <w:i/>
        <w:color w:val="78278B"/>
        <w:sz w:val="20"/>
        <w:szCs w:val="20"/>
      </w:rPr>
    </w:lvl>
    <w:lvl w:ilvl="2" w:tplc="062E8984">
      <w:start w:val="1"/>
      <w:numFmt w:val="bullet"/>
      <w:lvlText w:val="•"/>
      <w:lvlJc w:val="left"/>
      <w:pPr>
        <w:ind w:hanging="284"/>
      </w:pPr>
      <w:rPr>
        <w:rFonts w:ascii="Trebuchet MS" w:eastAsia="Trebuchet MS" w:hAnsi="Trebuchet MS" w:hint="default"/>
        <w:color w:val="78278B"/>
        <w:sz w:val="32"/>
        <w:szCs w:val="32"/>
      </w:rPr>
    </w:lvl>
    <w:lvl w:ilvl="3" w:tplc="0122E6C2">
      <w:start w:val="1"/>
      <w:numFmt w:val="bullet"/>
      <w:lvlText w:val="•"/>
      <w:lvlJc w:val="left"/>
      <w:rPr>
        <w:rFonts w:hint="default"/>
      </w:rPr>
    </w:lvl>
    <w:lvl w:ilvl="4" w:tplc="487C24A2">
      <w:start w:val="1"/>
      <w:numFmt w:val="bullet"/>
      <w:lvlText w:val="•"/>
      <w:lvlJc w:val="left"/>
      <w:rPr>
        <w:rFonts w:hint="default"/>
      </w:rPr>
    </w:lvl>
    <w:lvl w:ilvl="5" w:tplc="A6A45E4E">
      <w:start w:val="1"/>
      <w:numFmt w:val="bullet"/>
      <w:lvlText w:val="•"/>
      <w:lvlJc w:val="left"/>
      <w:rPr>
        <w:rFonts w:hint="default"/>
      </w:rPr>
    </w:lvl>
    <w:lvl w:ilvl="6" w:tplc="3590405A">
      <w:start w:val="1"/>
      <w:numFmt w:val="bullet"/>
      <w:lvlText w:val="•"/>
      <w:lvlJc w:val="left"/>
      <w:rPr>
        <w:rFonts w:hint="default"/>
      </w:rPr>
    </w:lvl>
    <w:lvl w:ilvl="7" w:tplc="12128ACE">
      <w:start w:val="1"/>
      <w:numFmt w:val="bullet"/>
      <w:lvlText w:val="•"/>
      <w:lvlJc w:val="left"/>
      <w:rPr>
        <w:rFonts w:hint="default"/>
      </w:rPr>
    </w:lvl>
    <w:lvl w:ilvl="8" w:tplc="9982B11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4506970"/>
    <w:multiLevelType w:val="hybridMultilevel"/>
    <w:tmpl w:val="81868B28"/>
    <w:lvl w:ilvl="0" w:tplc="0276ACB4">
      <w:start w:val="1"/>
      <w:numFmt w:val="bullet"/>
      <w:lvlText w:val="—"/>
      <w:lvlJc w:val="left"/>
      <w:pPr>
        <w:ind w:hanging="287"/>
      </w:pPr>
      <w:rPr>
        <w:rFonts w:ascii="Trebuchet MS" w:eastAsia="Trebuchet MS" w:hAnsi="Trebuchet MS" w:hint="default"/>
        <w:color w:val="78278B"/>
        <w:sz w:val="32"/>
        <w:szCs w:val="32"/>
      </w:rPr>
    </w:lvl>
    <w:lvl w:ilvl="1" w:tplc="29027A34">
      <w:start w:val="1"/>
      <w:numFmt w:val="bullet"/>
      <w:lvlText w:val="•"/>
      <w:lvlJc w:val="left"/>
      <w:pPr>
        <w:ind w:hanging="284"/>
      </w:pPr>
      <w:rPr>
        <w:rFonts w:ascii="Trebuchet MS" w:eastAsia="Trebuchet MS" w:hAnsi="Trebuchet MS" w:hint="default"/>
        <w:color w:val="78278B"/>
        <w:sz w:val="32"/>
        <w:szCs w:val="32"/>
      </w:rPr>
    </w:lvl>
    <w:lvl w:ilvl="2" w:tplc="8EB666DE">
      <w:start w:val="1"/>
      <w:numFmt w:val="bullet"/>
      <w:lvlText w:val="•"/>
      <w:lvlJc w:val="left"/>
      <w:rPr>
        <w:rFonts w:hint="default"/>
      </w:rPr>
    </w:lvl>
    <w:lvl w:ilvl="3" w:tplc="BE7AED82">
      <w:start w:val="1"/>
      <w:numFmt w:val="bullet"/>
      <w:lvlText w:val="•"/>
      <w:lvlJc w:val="left"/>
      <w:rPr>
        <w:rFonts w:hint="default"/>
      </w:rPr>
    </w:lvl>
    <w:lvl w:ilvl="4" w:tplc="56A451F8">
      <w:start w:val="1"/>
      <w:numFmt w:val="bullet"/>
      <w:lvlText w:val="•"/>
      <w:lvlJc w:val="left"/>
      <w:rPr>
        <w:rFonts w:hint="default"/>
      </w:rPr>
    </w:lvl>
    <w:lvl w:ilvl="5" w:tplc="1EFACF08">
      <w:start w:val="1"/>
      <w:numFmt w:val="bullet"/>
      <w:lvlText w:val="•"/>
      <w:lvlJc w:val="left"/>
      <w:rPr>
        <w:rFonts w:hint="default"/>
      </w:rPr>
    </w:lvl>
    <w:lvl w:ilvl="6" w:tplc="1BDE5774">
      <w:start w:val="1"/>
      <w:numFmt w:val="bullet"/>
      <w:lvlText w:val="•"/>
      <w:lvlJc w:val="left"/>
      <w:rPr>
        <w:rFonts w:hint="default"/>
      </w:rPr>
    </w:lvl>
    <w:lvl w:ilvl="7" w:tplc="5CAE17E2">
      <w:start w:val="1"/>
      <w:numFmt w:val="bullet"/>
      <w:lvlText w:val="•"/>
      <w:lvlJc w:val="left"/>
      <w:rPr>
        <w:rFonts w:hint="default"/>
      </w:rPr>
    </w:lvl>
    <w:lvl w:ilvl="8" w:tplc="8962EF0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B6B70C3"/>
    <w:multiLevelType w:val="hybridMultilevel"/>
    <w:tmpl w:val="60A06718"/>
    <w:lvl w:ilvl="0" w:tplc="87AEA284">
      <w:start w:val="1"/>
      <w:numFmt w:val="bullet"/>
      <w:lvlText w:val="•"/>
      <w:lvlJc w:val="left"/>
      <w:pPr>
        <w:ind w:hanging="284"/>
      </w:pPr>
      <w:rPr>
        <w:rFonts w:ascii="Trebuchet MS" w:eastAsia="Trebuchet MS" w:hAnsi="Trebuchet MS" w:hint="default"/>
        <w:color w:val="78278B"/>
        <w:sz w:val="32"/>
        <w:szCs w:val="32"/>
      </w:rPr>
    </w:lvl>
    <w:lvl w:ilvl="1" w:tplc="0E786858">
      <w:start w:val="1"/>
      <w:numFmt w:val="bullet"/>
      <w:lvlText w:val="•"/>
      <w:lvlJc w:val="left"/>
      <w:rPr>
        <w:rFonts w:hint="default"/>
      </w:rPr>
    </w:lvl>
    <w:lvl w:ilvl="2" w:tplc="89D2A286">
      <w:start w:val="1"/>
      <w:numFmt w:val="bullet"/>
      <w:lvlText w:val="•"/>
      <w:lvlJc w:val="left"/>
      <w:rPr>
        <w:rFonts w:hint="default"/>
      </w:rPr>
    </w:lvl>
    <w:lvl w:ilvl="3" w:tplc="784A0F86">
      <w:start w:val="1"/>
      <w:numFmt w:val="bullet"/>
      <w:lvlText w:val="•"/>
      <w:lvlJc w:val="left"/>
      <w:rPr>
        <w:rFonts w:hint="default"/>
      </w:rPr>
    </w:lvl>
    <w:lvl w:ilvl="4" w:tplc="004A78E0">
      <w:start w:val="1"/>
      <w:numFmt w:val="bullet"/>
      <w:lvlText w:val="•"/>
      <w:lvlJc w:val="left"/>
      <w:rPr>
        <w:rFonts w:hint="default"/>
      </w:rPr>
    </w:lvl>
    <w:lvl w:ilvl="5" w:tplc="C7382986">
      <w:start w:val="1"/>
      <w:numFmt w:val="bullet"/>
      <w:lvlText w:val="•"/>
      <w:lvlJc w:val="left"/>
      <w:rPr>
        <w:rFonts w:hint="default"/>
      </w:rPr>
    </w:lvl>
    <w:lvl w:ilvl="6" w:tplc="57BC1B62">
      <w:start w:val="1"/>
      <w:numFmt w:val="bullet"/>
      <w:lvlText w:val="•"/>
      <w:lvlJc w:val="left"/>
      <w:rPr>
        <w:rFonts w:hint="default"/>
      </w:rPr>
    </w:lvl>
    <w:lvl w:ilvl="7" w:tplc="F3DAA0E8">
      <w:start w:val="1"/>
      <w:numFmt w:val="bullet"/>
      <w:lvlText w:val="•"/>
      <w:lvlJc w:val="left"/>
      <w:rPr>
        <w:rFonts w:hint="default"/>
      </w:rPr>
    </w:lvl>
    <w:lvl w:ilvl="8" w:tplc="6B46FC3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12A94"/>
    <w:rsid w:val="00012A94"/>
    <w:rsid w:val="004D3D85"/>
    <w:rsid w:val="00532531"/>
    <w:rsid w:val="00DA6A2C"/>
    <w:rsid w:val="00EE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22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3"/>
      <w:outlineLvl w:val="1"/>
    </w:pPr>
    <w:rPr>
      <w:rFonts w:ascii="Trebuchet MS" w:eastAsia="Trebuchet MS" w:hAnsi="Trebuchet MS"/>
    </w:rPr>
  </w:style>
  <w:style w:type="paragraph" w:styleId="Heading3">
    <w:name w:val="heading 3"/>
    <w:basedOn w:val="Normal"/>
    <w:uiPriority w:val="1"/>
    <w:qFormat/>
    <w:pPr>
      <w:ind w:left="573"/>
      <w:outlineLvl w:val="2"/>
    </w:pPr>
    <w:rPr>
      <w:rFonts w:ascii="Trebuchet MS" w:eastAsia="Trebuchet MS" w:hAnsi="Trebuchet MS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2"/>
      <w:ind w:left="110" w:hanging="170"/>
      <w:outlineLvl w:val="3"/>
    </w:pPr>
    <w:rPr>
      <w:rFonts w:ascii="Trebuchet MS" w:eastAsia="Trebuchet MS" w:hAnsi="Trebuchet MS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rFonts w:ascii="Trebuchet MS" w:eastAsia="Trebuchet MS" w:hAnsi="Trebuchet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2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er.edu.a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://www.ncver.edu.au/publications/2816.html" TargetMode="External"/><Relationship Id="rId17" Type="http://schemas.openxmlformats.org/officeDocument/2006/relationships/hyperlink" Target="http://www.ncver.edu.au/" TargetMode="External"/><Relationship Id="rId2" Type="http://schemas.openxmlformats.org/officeDocument/2006/relationships/styles" Target="styles.xml"/><Relationship Id="rId16" Type="http://schemas.openxmlformats.org/officeDocument/2006/relationships/hyperlink" Target="mailto:ncver@ncver.edu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cver.edu.au/publications/2815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ncver.edu.au/publications/2813.html" TargetMode="External"/><Relationship Id="rId19" Type="http://schemas.openxmlformats.org/officeDocument/2006/relationships/hyperlink" Target="http://www.linkedin.com/company/ncv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Pathways to accelerated apprenticeships: implications for practitioners and workplace supervisors - good practice guide</vt:lpstr>
    </vt:vector>
  </TitlesOfParts>
  <Company>NCVER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Pathways to accelerated apprenticeships: implications for practitioners and workplace supervisors - good practice guide</dc:title>
  <dc:creator>NCVER</dc:creator>
  <cp:lastModifiedBy>Katrina Matheos</cp:lastModifiedBy>
  <cp:revision>4</cp:revision>
  <dcterms:created xsi:type="dcterms:W3CDTF">2015-09-14T16:39:00Z</dcterms:created>
  <dcterms:modified xsi:type="dcterms:W3CDTF">2015-09-14T22:50:00Z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2015-09-14T00:00:00Z</vt:filetime>
  </property>
</Properties>
</file>