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EB0" w:rsidRDefault="00D33EB0" w:rsidP="009D3C69">
      <w:pPr>
        <w:pStyle w:val="PublicationTitle"/>
        <w:spacing w:before="0"/>
      </w:pPr>
    </w:p>
    <w:p w:rsidR="009D3C69" w:rsidRPr="005C2FCF" w:rsidRDefault="009D3C69" w:rsidP="009D3C69">
      <w:pPr>
        <w:pStyle w:val="PublicationTitle"/>
        <w:spacing w:before="0"/>
      </w:pPr>
      <w:r>
        <w:t>Assessing the impact of research: a case study of the LSAY Research and Innovation Expansion Fund</w:t>
      </w:r>
      <w:r w:rsidR="00B5059C">
        <w:t xml:space="preserve"> – support document</w:t>
      </w:r>
    </w:p>
    <w:p w:rsidR="009D3C69" w:rsidRDefault="009D3C69" w:rsidP="00940830">
      <w:pPr>
        <w:pStyle w:val="Authors"/>
      </w:pPr>
      <w:bookmarkStart w:id="0" w:name="_Toc296423678"/>
      <w:bookmarkStart w:id="1" w:name="_Toc296497509"/>
    </w:p>
    <w:p w:rsidR="00177827" w:rsidRDefault="002212D6" w:rsidP="00940830">
      <w:pPr>
        <w:pStyle w:val="Authors"/>
      </w:pPr>
      <w:r>
        <w:t xml:space="preserve">Jo Hargreaves </w:t>
      </w:r>
      <w:r w:rsidR="00274C12">
        <w:t>and Ashlea Bartram</w:t>
      </w:r>
    </w:p>
    <w:bookmarkEnd w:id="0"/>
    <w:bookmarkEnd w:id="1"/>
    <w:p w:rsidR="009E231A" w:rsidRDefault="00B8440B" w:rsidP="00940830">
      <w:pPr>
        <w:pStyle w:val="Organisation"/>
      </w:pPr>
      <w:r>
        <w:t>N</w:t>
      </w:r>
      <w:r w:rsidR="00B5059C">
        <w:t xml:space="preserve">ational </w:t>
      </w:r>
      <w:r>
        <w:t>C</w:t>
      </w:r>
      <w:r w:rsidR="00B5059C">
        <w:t xml:space="preserve">entre for </w:t>
      </w:r>
      <w:r>
        <w:t>V</w:t>
      </w:r>
      <w:r w:rsidR="00B5059C">
        <w:t xml:space="preserve">ocational </w:t>
      </w:r>
      <w:r>
        <w:t>E</w:t>
      </w:r>
      <w:r w:rsidR="00B5059C">
        <w:t xml:space="preserve">ducation </w:t>
      </w:r>
      <w:r>
        <w:t>R</w:t>
      </w:r>
      <w:r w:rsidR="00B5059C">
        <w:t>esearch</w:t>
      </w:r>
    </w:p>
    <w:p w:rsidR="00166281" w:rsidRDefault="00166281" w:rsidP="00940830">
      <w:pPr>
        <w:pStyle w:val="Organisation"/>
      </w:pPr>
    </w:p>
    <w:p w:rsidR="000315D7" w:rsidRDefault="000315D7" w:rsidP="00940830">
      <w:pPr>
        <w:pStyle w:val="Organisation"/>
      </w:pPr>
    </w:p>
    <w:p w:rsidR="006C5DA9" w:rsidRPr="006C5DA9" w:rsidRDefault="00B5059C" w:rsidP="00A9334E">
      <w:pPr>
        <w:pStyle w:val="Text"/>
        <w:ind w:left="2552"/>
      </w:pPr>
      <w:r>
        <w:rPr>
          <w:noProof/>
          <w:lang w:eastAsia="en-AU"/>
        </w:rPr>
        <w:pict>
          <v:shapetype id="_x0000_t202" coordsize="21600,21600" o:spt="202" path="m,l,21600r21600,l21600,xe">
            <v:stroke joinstyle="miter"/>
            <v:path gradientshapeok="t" o:connecttype="rect"/>
          </v:shapetype>
          <v:shape id="_x0000_s1034" type="#_x0000_t202" style="position:absolute;left:0;text-align:left;margin-left:123.1pt;margin-top:440.95pt;width:301.25pt;height:210.1pt;z-index:251658240;mso-position-vertical-relative:margin;v-text-anchor:bottom" filled="f" stroked="f">
            <v:textbox style="mso-next-textbox:#_x0000_s1034">
              <w:txbxContent>
                <w:p w:rsidR="00B5059C" w:rsidRPr="00B57CC9" w:rsidRDefault="00B5059C" w:rsidP="00B57CC9">
                  <w:pPr>
                    <w:pStyle w:val="Text"/>
                    <w:shd w:val="clear" w:color="auto" w:fill="000000" w:themeFill="text1"/>
                  </w:pPr>
                  <w:r w:rsidRPr="000C1642">
                    <w:t xml:space="preserve">This document was produced by the author(s) based on their research for the report </w:t>
                  </w:r>
                  <w:proofErr w:type="gramStart"/>
                  <w:r w:rsidRPr="008D0527">
                    <w:rPr>
                      <w:i/>
                    </w:rPr>
                    <w:t>Assessing</w:t>
                  </w:r>
                  <w:proofErr w:type="gramEnd"/>
                  <w:r w:rsidRPr="008D0527">
                    <w:rPr>
                      <w:i/>
                    </w:rPr>
                    <w:t xml:space="preserve"> the impact of research: a case study of the LSAY Research and Innovation Expansion Fund</w:t>
                  </w:r>
                  <w:r w:rsidRPr="000C1642">
                    <w:t xml:space="preserve">, and is an added resource for further information. The report is available on NCVER’s </w:t>
                  </w:r>
                  <w:r w:rsidRPr="00B57CC9">
                    <w:t>website: &lt;</w:t>
                  </w:r>
                  <w:hyperlink r:id="rId8" w:history="1">
                    <w:r w:rsidRPr="00B57CC9">
                      <w:t>http://</w:t>
                    </w:r>
                  </w:hyperlink>
                  <w:r w:rsidRPr="00B57CC9">
                    <w:t>www.ncver.edu.au&gt;</w:t>
                  </w:r>
                  <w:r>
                    <w:t>.</w:t>
                  </w:r>
                </w:p>
                <w:p w:rsidR="00B5059C" w:rsidRDefault="00B5059C" w:rsidP="000C1642">
                  <w:pPr>
                    <w:pStyle w:val="Imprint"/>
                  </w:pPr>
                </w:p>
                <w:p w:rsidR="00B5059C" w:rsidRDefault="00B5059C" w:rsidP="000C1642">
                  <w:pPr>
                    <w:pStyle w:val="Imprint"/>
                  </w:pPr>
                  <w:r>
                    <w:t>The views and opinions expressed in this document are those of the author(s) and do not necessarily reflect the views of the Australian Government or state and territory governments. Any errors and omissions are the responsibility of the author(s).</w:t>
                  </w:r>
                </w:p>
              </w:txbxContent>
            </v:textbox>
            <w10:wrap anchory="margin"/>
          </v:shape>
        </w:pict>
      </w:r>
    </w:p>
    <w:p w:rsidR="001B43CF" w:rsidRDefault="001B43CF" w:rsidP="00A9334E">
      <w:pPr>
        <w:pStyle w:val="Text"/>
        <w:ind w:left="2552"/>
      </w:pPr>
    </w:p>
    <w:p w:rsidR="001B43CF" w:rsidRDefault="001B43CF" w:rsidP="00A9334E">
      <w:pPr>
        <w:pStyle w:val="Text"/>
        <w:ind w:left="2552"/>
      </w:pPr>
    </w:p>
    <w:p w:rsidR="001B43CF" w:rsidRDefault="001B43CF" w:rsidP="00A9334E">
      <w:pPr>
        <w:pStyle w:val="Text"/>
        <w:ind w:left="2552"/>
      </w:pPr>
    </w:p>
    <w:p w:rsidR="001B43CF" w:rsidRDefault="001B43CF" w:rsidP="00A9334E">
      <w:pPr>
        <w:pStyle w:val="Text"/>
        <w:ind w:left="2552"/>
      </w:pPr>
    </w:p>
    <w:p w:rsidR="001B43CF" w:rsidRDefault="001B43CF" w:rsidP="00A9334E">
      <w:pPr>
        <w:pStyle w:val="Text"/>
        <w:ind w:left="2552"/>
      </w:pPr>
    </w:p>
    <w:p w:rsidR="00DB599C" w:rsidRDefault="00DB599C" w:rsidP="00A9334E">
      <w:pPr>
        <w:pStyle w:val="Text"/>
        <w:ind w:left="2552"/>
      </w:pPr>
    </w:p>
    <w:p w:rsidR="00DB599C" w:rsidRDefault="00DB599C" w:rsidP="00A9334E">
      <w:pPr>
        <w:pStyle w:val="Text"/>
        <w:ind w:left="2552"/>
      </w:pPr>
    </w:p>
    <w:p w:rsidR="00DB599C" w:rsidRDefault="00DB599C" w:rsidP="00A9334E">
      <w:pPr>
        <w:pStyle w:val="Heading3"/>
        <w:ind w:left="2552" w:right="-1"/>
      </w:pPr>
      <w:r>
        <w:softHyphen/>
      </w:r>
    </w:p>
    <w:p w:rsidR="00177827" w:rsidRDefault="00FE4A2D" w:rsidP="00A9334E">
      <w:pPr>
        <w:pStyle w:val="Heading3"/>
        <w:ind w:left="2552" w:right="-1"/>
      </w:pPr>
      <w:r w:rsidRPr="005C2FCF">
        <w:br w:type="page"/>
      </w:r>
      <w:bookmarkStart w:id="2" w:name="_Toc495748330"/>
      <w:bookmarkStart w:id="3" w:name="_Toc495810630"/>
      <w:bookmarkStart w:id="4" w:name="_Toc6031787"/>
      <w:bookmarkStart w:id="5" w:name="_Toc6031844"/>
    </w:p>
    <w:p w:rsidR="00177827" w:rsidRDefault="00177827" w:rsidP="00874DA5">
      <w:pPr>
        <w:pStyle w:val="Contents"/>
      </w:pPr>
    </w:p>
    <w:p w:rsidR="006A702B" w:rsidRDefault="006A702B" w:rsidP="006A702B">
      <w:pPr>
        <w:pStyle w:val="Heading1"/>
      </w:pPr>
    </w:p>
    <w:p w:rsidR="006A702B" w:rsidRDefault="006A702B" w:rsidP="006A702B">
      <w:pPr>
        <w:pStyle w:val="Text"/>
      </w:pPr>
    </w:p>
    <w:p w:rsidR="006A702B" w:rsidRDefault="006A702B" w:rsidP="006A702B">
      <w:pPr>
        <w:pStyle w:val="Text"/>
      </w:pPr>
    </w:p>
    <w:p w:rsidR="006A702B" w:rsidRDefault="006A702B" w:rsidP="006A702B">
      <w:pPr>
        <w:pStyle w:val="Text"/>
      </w:pPr>
    </w:p>
    <w:p w:rsidR="006A702B" w:rsidRDefault="006A702B" w:rsidP="006A702B">
      <w:pPr>
        <w:pStyle w:val="Text"/>
      </w:pPr>
    </w:p>
    <w:p w:rsidR="006A702B" w:rsidRDefault="006A702B" w:rsidP="006A702B">
      <w:pPr>
        <w:pStyle w:val="Text"/>
      </w:pPr>
    </w:p>
    <w:p w:rsidR="006A702B" w:rsidRDefault="006A702B" w:rsidP="006A702B">
      <w:pPr>
        <w:pStyle w:val="Text"/>
      </w:pPr>
    </w:p>
    <w:p w:rsidR="006A702B" w:rsidRDefault="006A702B" w:rsidP="006A702B">
      <w:pPr>
        <w:pStyle w:val="Text"/>
      </w:pPr>
    </w:p>
    <w:p w:rsidR="006A702B" w:rsidRDefault="006A702B" w:rsidP="006A702B">
      <w:pPr>
        <w:pStyle w:val="Text"/>
      </w:pPr>
    </w:p>
    <w:p w:rsidR="006A702B" w:rsidRDefault="006A702B" w:rsidP="006A702B">
      <w:pPr>
        <w:pStyle w:val="Text"/>
      </w:pPr>
    </w:p>
    <w:p w:rsidR="006A702B" w:rsidRDefault="006A702B" w:rsidP="006A702B">
      <w:pPr>
        <w:pStyle w:val="Text"/>
      </w:pPr>
    </w:p>
    <w:p w:rsidR="006A702B" w:rsidRDefault="000975D5" w:rsidP="006A702B">
      <w:pPr>
        <w:pStyle w:val="Text"/>
      </w:pPr>
      <w:r w:rsidRPr="000975D5">
        <w:rPr>
          <w:noProof/>
          <w:kern w:val="28"/>
          <w:lang w:eastAsia="en-AU"/>
        </w:rPr>
        <w:pict>
          <v:shape id="_x0000_s1046" type="#_x0000_t202" style="position:absolute;margin-left:-.15pt;margin-top:332.1pt;width:447.45pt;height:353.8pt;z-index:251660288;mso-position-vertical-relative:margin;v-text-anchor:bottom" filled="f" stroked="f">
            <v:textbox style="mso-next-textbox:#_x0000_s1046">
              <w:txbxContent>
                <w:p w:rsidR="00B5059C" w:rsidRPr="007A3811" w:rsidRDefault="00B5059C" w:rsidP="00B5059C">
                  <w:pPr>
                    <w:pStyle w:val="Imprint"/>
                    <w:rPr>
                      <w:b/>
                    </w:rPr>
                  </w:pPr>
                  <w:r w:rsidRPr="007A3811">
                    <w:rPr>
                      <w:b/>
                    </w:rPr>
                    <w:t>© Commonwealth of Australia, 2012</w:t>
                  </w:r>
                </w:p>
                <w:p w:rsidR="00B5059C" w:rsidRPr="007A3811" w:rsidRDefault="00B5059C" w:rsidP="00B5059C">
                  <w:pPr>
                    <w:pStyle w:val="Imprint"/>
                  </w:pPr>
                  <w:r w:rsidRPr="007A3811">
                    <w:t xml:space="preserve"> </w:t>
                  </w:r>
                  <w:r>
                    <w:rPr>
                      <w:noProof/>
                      <w:szCs w:val="16"/>
                      <w:lang w:eastAsia="en-AU"/>
                    </w:rPr>
                    <w:drawing>
                      <wp:inline distT="0" distB="0" distL="0" distR="0">
                        <wp:extent cx="835025" cy="298450"/>
                        <wp:effectExtent l="19050" t="0" r="3175" b="0"/>
                        <wp:docPr id="2" name="licensebutton" descr="Creative Commons Licens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censebutton" descr="Creative Commons License">
                                  <a:hlinkClick r:id="rId9"/>
                                </pic:cNvPr>
                                <pic:cNvPicPr>
                                  <a:picLocks noChangeAspect="1" noChangeArrowheads="1"/>
                                </pic:cNvPicPr>
                              </pic:nvPicPr>
                              <pic:blipFill>
                                <a:blip r:embed="rId10"/>
                                <a:srcRect/>
                                <a:stretch>
                                  <a:fillRect/>
                                </a:stretch>
                              </pic:blipFill>
                              <pic:spPr bwMode="auto">
                                <a:xfrm>
                                  <a:off x="0" y="0"/>
                                  <a:ext cx="835025" cy="298450"/>
                                </a:xfrm>
                                <a:prstGeom prst="rect">
                                  <a:avLst/>
                                </a:prstGeom>
                                <a:noFill/>
                                <a:ln w="9525">
                                  <a:noFill/>
                                  <a:miter lim="800000"/>
                                  <a:headEnd/>
                                  <a:tailEnd/>
                                </a:ln>
                              </pic:spPr>
                            </pic:pic>
                          </a:graphicData>
                        </a:graphic>
                      </wp:inline>
                    </w:drawing>
                  </w:r>
                  <w:r w:rsidRPr="007A3811">
                    <w:t xml:space="preserve"> </w:t>
                  </w:r>
                </w:p>
                <w:p w:rsidR="00B5059C" w:rsidRPr="007A3811" w:rsidRDefault="00B5059C" w:rsidP="00B5059C">
                  <w:pPr>
                    <w:pStyle w:val="Imprint"/>
                  </w:pPr>
                  <w:r w:rsidRPr="007A3811">
                    <w:t xml:space="preserve">With the exception of the Commonwealth Coat of Arms, the Department’s logo, any material protected by a trade mark and where otherwise noted all material presented in this document is provided under a Creative Commons Attribution 3.0 Australia &lt;http://creativecommons.org/licenses/by/3.0/au&gt; licence. </w:t>
                  </w:r>
                </w:p>
                <w:p w:rsidR="00B5059C" w:rsidRPr="007A3811" w:rsidRDefault="00B5059C" w:rsidP="00B5059C">
                  <w:pPr>
                    <w:pStyle w:val="Imprint"/>
                    <w:spacing w:before="80"/>
                  </w:pPr>
                  <w:r w:rsidRPr="007A3811">
                    <w:t>The details of the relevant licence conditions are available on the Creative Commons website (accessible using the links provided) as is the full legal code for the CC BY 3.0 AU licence &lt;http://creativecommons.org/licenses/by/3.0/legalcode&gt;.</w:t>
                  </w:r>
                </w:p>
                <w:p w:rsidR="00B5059C" w:rsidRPr="007A3811" w:rsidRDefault="00B5059C" w:rsidP="00B5059C">
                  <w:pPr>
                    <w:pStyle w:val="Imprint"/>
                    <w:spacing w:before="80"/>
                  </w:pPr>
                  <w:r w:rsidRPr="007A3811">
                    <w:t>The Creative Commons licence conditions do not apply to all logos, graphic design, artwork and photographs. Requests and enquiries concerning other reproduction and rights should be directed to the</w:t>
                  </w:r>
                  <w:r>
                    <w:t> </w:t>
                  </w:r>
                  <w:r w:rsidRPr="007A3811">
                    <w:t>National Centre for Vocational Education Research (NCVER).</w:t>
                  </w:r>
                </w:p>
                <w:p w:rsidR="00B5059C" w:rsidRPr="007A3811" w:rsidRDefault="00B5059C" w:rsidP="00B5059C">
                  <w:pPr>
                    <w:pStyle w:val="Imprint"/>
                    <w:spacing w:before="80"/>
                  </w:pPr>
                  <w:r w:rsidRPr="007A3811">
                    <w:t xml:space="preserve">This document should be attributed as </w:t>
                  </w:r>
                  <w:r>
                    <w:t xml:space="preserve">Hargreaves, J </w:t>
                  </w:r>
                  <w:r w:rsidR="00514705">
                    <w:t xml:space="preserve">&amp; Bartram, A </w:t>
                  </w:r>
                  <w:r>
                    <w:t>2012</w:t>
                  </w:r>
                  <w:r w:rsidRPr="007A3811">
                    <w:t xml:space="preserve">, </w:t>
                  </w:r>
                  <w:r w:rsidRPr="007A3811">
                    <w:rPr>
                      <w:i/>
                    </w:rPr>
                    <w:t>Assessing the impact of research: a case study of the LSAY Research and Innovation Expansion Fund</w:t>
                  </w:r>
                  <w:r>
                    <w:rPr>
                      <w:i/>
                    </w:rPr>
                    <w:t xml:space="preserve"> — support document</w:t>
                  </w:r>
                  <w:r w:rsidRPr="007A3811">
                    <w:t>, NCVER, Adelaide.</w:t>
                  </w:r>
                </w:p>
                <w:p w:rsidR="00B5059C" w:rsidRPr="007A3811" w:rsidRDefault="00B5059C" w:rsidP="00B5059C">
                  <w:pPr>
                    <w:pStyle w:val="Imprint"/>
                  </w:pPr>
                  <w:r w:rsidRPr="007A3811">
                    <w:t xml:space="preserve">This work has been produced by NCVER through the Longitudinal Surveys of Australian Youth (LSAY) Program, on behalf of the Australian Government and state and territory governments, with funding provided through the Australian Department of Education, Employment and Workplace Relations. </w:t>
                  </w:r>
                </w:p>
                <w:p w:rsidR="00B5059C" w:rsidRPr="007A3811" w:rsidRDefault="00B5059C" w:rsidP="00B5059C">
                  <w:pPr>
                    <w:pStyle w:val="Imprint"/>
                    <w:spacing w:before="80"/>
                  </w:pPr>
                  <w:r w:rsidRPr="007A3811">
                    <w:t>The views and opinions expressed in this document are those of author and do not necessarily reflect the views of the Australian Government or state and territory governments.</w:t>
                  </w:r>
                </w:p>
                <w:p w:rsidR="00B5059C" w:rsidRPr="00B5059C" w:rsidRDefault="00B5059C" w:rsidP="00B5059C"/>
              </w:txbxContent>
            </v:textbox>
            <w10:wrap anchory="margin"/>
          </v:shape>
        </w:pict>
      </w:r>
    </w:p>
    <w:p w:rsidR="006A702B" w:rsidRDefault="006A702B" w:rsidP="006A702B">
      <w:pPr>
        <w:pStyle w:val="Text"/>
      </w:pPr>
    </w:p>
    <w:p w:rsidR="006A702B" w:rsidRDefault="006A702B" w:rsidP="006A702B">
      <w:pPr>
        <w:pStyle w:val="Text"/>
      </w:pPr>
    </w:p>
    <w:p w:rsidR="006A702B" w:rsidRDefault="006A702B" w:rsidP="006A702B">
      <w:pPr>
        <w:pStyle w:val="Text"/>
      </w:pPr>
    </w:p>
    <w:p w:rsidR="00177827" w:rsidRDefault="00177827" w:rsidP="00874DA5">
      <w:pPr>
        <w:pStyle w:val="Contents"/>
        <w:sectPr w:rsidR="00177827" w:rsidSect="00177827">
          <w:footerReference w:type="default" r:id="rId11"/>
          <w:type w:val="continuous"/>
          <w:pgSz w:w="11907" w:h="16840" w:code="9"/>
          <w:pgMar w:top="1418" w:right="1701" w:bottom="1134" w:left="1418" w:header="709" w:footer="556" w:gutter="0"/>
          <w:cols w:space="708" w:equalWidth="0">
            <w:col w:w="8788"/>
          </w:cols>
          <w:docGrid w:linePitch="360"/>
        </w:sectPr>
      </w:pPr>
    </w:p>
    <w:p w:rsidR="009E231A" w:rsidRPr="00DC5F5C" w:rsidRDefault="00FE4A2D" w:rsidP="00874DA5">
      <w:pPr>
        <w:pStyle w:val="Contents"/>
      </w:pPr>
      <w:bookmarkStart w:id="6" w:name="_Toc98394880"/>
      <w:bookmarkStart w:id="7" w:name="_Toc296423683"/>
      <w:bookmarkStart w:id="8" w:name="_Toc296497514"/>
      <w:r w:rsidRPr="00DC5F5C">
        <w:lastRenderedPageBreak/>
        <w:t>Contents</w:t>
      </w:r>
      <w:bookmarkEnd w:id="6"/>
      <w:bookmarkEnd w:id="7"/>
      <w:bookmarkEnd w:id="8"/>
    </w:p>
    <w:p w:rsidR="00A36140" w:rsidRDefault="000975D5">
      <w:pPr>
        <w:pStyle w:val="TOC1"/>
        <w:rPr>
          <w:rFonts w:asciiTheme="minorHAnsi" w:eastAsiaTheme="minorEastAsia" w:hAnsiTheme="minorHAnsi" w:cstheme="minorBidi"/>
          <w:color w:val="auto"/>
          <w:sz w:val="22"/>
          <w:szCs w:val="22"/>
          <w:lang w:eastAsia="en-AU"/>
        </w:rPr>
      </w:pPr>
      <w:r w:rsidRPr="000975D5">
        <w:rPr>
          <w:rFonts w:ascii="Avant Garde" w:hAnsi="Avant Garde"/>
        </w:rPr>
        <w:fldChar w:fldCharType="begin"/>
      </w:r>
      <w:r w:rsidR="00FE4A2D" w:rsidRPr="009775C7">
        <w:rPr>
          <w:rFonts w:ascii="Avant Garde" w:hAnsi="Avant Garde"/>
        </w:rPr>
        <w:instrText xml:space="preserve"> TOC \o "1-2" </w:instrText>
      </w:r>
      <w:r w:rsidRPr="000975D5">
        <w:rPr>
          <w:rFonts w:ascii="Avant Garde" w:hAnsi="Avant Garde"/>
        </w:rPr>
        <w:fldChar w:fldCharType="separate"/>
      </w:r>
      <w:r w:rsidR="00A36140">
        <w:t>Tables</w:t>
      </w:r>
      <w:r w:rsidR="00A36140">
        <w:tab/>
      </w:r>
      <w:r>
        <w:fldChar w:fldCharType="begin"/>
      </w:r>
      <w:r w:rsidR="00A36140">
        <w:instrText xml:space="preserve"> PAGEREF _Toc325009804 \h </w:instrText>
      </w:r>
      <w:r>
        <w:fldChar w:fldCharType="separate"/>
      </w:r>
      <w:r w:rsidR="005F2B8A">
        <w:t>4</w:t>
      </w:r>
      <w:r>
        <w:fldChar w:fldCharType="end"/>
      </w:r>
    </w:p>
    <w:p w:rsidR="00A36140" w:rsidRDefault="00A36140">
      <w:pPr>
        <w:pStyle w:val="TOC1"/>
        <w:rPr>
          <w:rFonts w:asciiTheme="minorHAnsi" w:eastAsiaTheme="minorEastAsia" w:hAnsiTheme="minorHAnsi" w:cstheme="minorBidi"/>
          <w:color w:val="auto"/>
          <w:sz w:val="22"/>
          <w:szCs w:val="22"/>
          <w:lang w:eastAsia="en-AU"/>
        </w:rPr>
      </w:pPr>
      <w:r>
        <w:t>Case study 1: Education and happiness in the school-to-work transition</w:t>
      </w:r>
      <w:r>
        <w:tab/>
      </w:r>
      <w:r w:rsidR="000975D5">
        <w:fldChar w:fldCharType="begin"/>
      </w:r>
      <w:r>
        <w:instrText xml:space="preserve"> PAGEREF _Toc325009806 \h </w:instrText>
      </w:r>
      <w:r w:rsidR="000975D5">
        <w:fldChar w:fldCharType="separate"/>
      </w:r>
      <w:r w:rsidR="005F2B8A">
        <w:t>5</w:t>
      </w:r>
      <w:r w:rsidR="000975D5">
        <w:fldChar w:fldCharType="end"/>
      </w:r>
    </w:p>
    <w:p w:rsidR="00A36140" w:rsidRDefault="00A36140">
      <w:pPr>
        <w:pStyle w:val="TOC1"/>
        <w:rPr>
          <w:rFonts w:asciiTheme="minorHAnsi" w:eastAsiaTheme="minorEastAsia" w:hAnsiTheme="minorHAnsi" w:cstheme="minorBidi"/>
          <w:color w:val="auto"/>
          <w:sz w:val="22"/>
          <w:szCs w:val="22"/>
          <w:lang w:eastAsia="en-AU"/>
        </w:rPr>
      </w:pPr>
      <w:r>
        <w:t xml:space="preserve">Case study 2: Post-school education and labour force participation in </w:t>
      </w:r>
      <w:r w:rsidR="00224D59">
        <w:br/>
      </w:r>
      <w:r>
        <w:t>Canada and Australia</w:t>
      </w:r>
      <w:r>
        <w:tab/>
      </w:r>
      <w:r w:rsidR="000975D5">
        <w:fldChar w:fldCharType="begin"/>
      </w:r>
      <w:r>
        <w:instrText xml:space="preserve"> PAGEREF _Toc325009811 \h </w:instrText>
      </w:r>
      <w:r w:rsidR="000975D5">
        <w:fldChar w:fldCharType="separate"/>
      </w:r>
      <w:r w:rsidR="005F2B8A">
        <w:t>9</w:t>
      </w:r>
      <w:r w:rsidR="000975D5">
        <w:fldChar w:fldCharType="end"/>
      </w:r>
    </w:p>
    <w:p w:rsidR="00A36140" w:rsidRDefault="00A36140">
      <w:pPr>
        <w:pStyle w:val="TOC1"/>
        <w:rPr>
          <w:rFonts w:asciiTheme="minorHAnsi" w:eastAsiaTheme="minorEastAsia" w:hAnsiTheme="minorHAnsi" w:cstheme="minorBidi"/>
          <w:color w:val="auto"/>
          <w:sz w:val="22"/>
          <w:szCs w:val="22"/>
          <w:lang w:eastAsia="en-AU"/>
        </w:rPr>
      </w:pPr>
      <w:r>
        <w:t>Case study 3: Lost talent? The occupational ambitions and attainments of young Australians</w:t>
      </w:r>
      <w:r>
        <w:tab/>
      </w:r>
      <w:r w:rsidR="000975D5">
        <w:fldChar w:fldCharType="begin"/>
      </w:r>
      <w:r>
        <w:instrText xml:space="preserve"> PAGEREF _Toc325009816 \h </w:instrText>
      </w:r>
      <w:r w:rsidR="000975D5">
        <w:fldChar w:fldCharType="separate"/>
      </w:r>
      <w:r w:rsidR="005F2B8A">
        <w:t>12</w:t>
      </w:r>
      <w:r w:rsidR="000975D5">
        <w:fldChar w:fldCharType="end"/>
      </w:r>
    </w:p>
    <w:p w:rsidR="00A36140" w:rsidRDefault="00A36140">
      <w:pPr>
        <w:pStyle w:val="TOC1"/>
        <w:rPr>
          <w:rFonts w:asciiTheme="minorHAnsi" w:eastAsiaTheme="minorEastAsia" w:hAnsiTheme="minorHAnsi" w:cstheme="minorBidi"/>
          <w:color w:val="auto"/>
          <w:sz w:val="22"/>
          <w:szCs w:val="22"/>
          <w:lang w:eastAsia="en-AU"/>
        </w:rPr>
      </w:pPr>
      <w:r>
        <w:t xml:space="preserve">Case study 4: Against the odds: influences on the post-school success of </w:t>
      </w:r>
      <w:r w:rsidR="00224D59">
        <w:br/>
      </w:r>
      <w:r>
        <w:t>‘low performers’</w:t>
      </w:r>
      <w:r>
        <w:tab/>
      </w:r>
      <w:r w:rsidR="000975D5">
        <w:fldChar w:fldCharType="begin"/>
      </w:r>
      <w:r>
        <w:instrText xml:space="preserve"> PAGEREF _Toc325009821 \h </w:instrText>
      </w:r>
      <w:r w:rsidR="000975D5">
        <w:fldChar w:fldCharType="separate"/>
      </w:r>
      <w:r w:rsidR="005F2B8A">
        <w:t>16</w:t>
      </w:r>
      <w:r w:rsidR="000975D5">
        <w:fldChar w:fldCharType="end"/>
      </w:r>
    </w:p>
    <w:p w:rsidR="00A36140" w:rsidRDefault="00A36140">
      <w:pPr>
        <w:pStyle w:val="TOC1"/>
        <w:rPr>
          <w:rFonts w:asciiTheme="minorHAnsi" w:eastAsiaTheme="minorEastAsia" w:hAnsiTheme="minorHAnsi" w:cstheme="minorBidi"/>
          <w:color w:val="auto"/>
          <w:sz w:val="22"/>
          <w:szCs w:val="22"/>
          <w:lang w:eastAsia="en-AU"/>
        </w:rPr>
      </w:pPr>
      <w:r>
        <w:t>Case study 5: From education to employment: how long does it take?</w:t>
      </w:r>
      <w:r>
        <w:tab/>
      </w:r>
      <w:r w:rsidR="000975D5">
        <w:fldChar w:fldCharType="begin"/>
      </w:r>
      <w:r>
        <w:instrText xml:space="preserve"> PAGEREF _Toc325009826 \h </w:instrText>
      </w:r>
      <w:r w:rsidR="000975D5">
        <w:fldChar w:fldCharType="separate"/>
      </w:r>
      <w:r w:rsidR="005F2B8A">
        <w:t>20</w:t>
      </w:r>
      <w:r w:rsidR="000975D5">
        <w:fldChar w:fldCharType="end"/>
      </w:r>
    </w:p>
    <w:p w:rsidR="00A36140" w:rsidRDefault="00A36140">
      <w:pPr>
        <w:pStyle w:val="TOC1"/>
        <w:rPr>
          <w:rFonts w:asciiTheme="minorHAnsi" w:eastAsiaTheme="minorEastAsia" w:hAnsiTheme="minorHAnsi" w:cstheme="minorBidi"/>
          <w:color w:val="auto"/>
          <w:sz w:val="22"/>
          <w:szCs w:val="22"/>
          <w:lang w:eastAsia="en-AU"/>
        </w:rPr>
      </w:pPr>
      <w:r>
        <w:t>Case study 6: Returns from education: an occupational status approach</w:t>
      </w:r>
      <w:r>
        <w:tab/>
      </w:r>
      <w:r w:rsidR="000975D5">
        <w:fldChar w:fldCharType="begin"/>
      </w:r>
      <w:r>
        <w:instrText xml:space="preserve"> PAGEREF _Toc325009831 \h </w:instrText>
      </w:r>
      <w:r w:rsidR="000975D5">
        <w:fldChar w:fldCharType="separate"/>
      </w:r>
      <w:r w:rsidR="005F2B8A">
        <w:t>23</w:t>
      </w:r>
      <w:r w:rsidR="000975D5">
        <w:fldChar w:fldCharType="end"/>
      </w:r>
    </w:p>
    <w:p w:rsidR="00A36140" w:rsidRDefault="00A36140">
      <w:pPr>
        <w:pStyle w:val="TOC1"/>
        <w:rPr>
          <w:rFonts w:asciiTheme="minorHAnsi" w:eastAsiaTheme="minorEastAsia" w:hAnsiTheme="minorHAnsi" w:cstheme="minorBidi"/>
          <w:color w:val="auto"/>
          <w:sz w:val="22"/>
          <w:szCs w:val="22"/>
          <w:lang w:eastAsia="en-AU"/>
        </w:rPr>
      </w:pPr>
      <w:r>
        <w:t>End-user interviews</w:t>
      </w:r>
      <w:r>
        <w:tab/>
      </w:r>
      <w:r w:rsidR="000975D5">
        <w:fldChar w:fldCharType="begin"/>
      </w:r>
      <w:r>
        <w:instrText xml:space="preserve"> PAGEREF _Toc325009836 \h </w:instrText>
      </w:r>
      <w:r w:rsidR="000975D5">
        <w:fldChar w:fldCharType="separate"/>
      </w:r>
      <w:r w:rsidR="005F2B8A">
        <w:t>26</w:t>
      </w:r>
      <w:r w:rsidR="000975D5">
        <w:fldChar w:fldCharType="end"/>
      </w:r>
    </w:p>
    <w:p w:rsidR="00A36140" w:rsidRDefault="00A36140">
      <w:pPr>
        <w:pStyle w:val="TOC1"/>
        <w:rPr>
          <w:rFonts w:asciiTheme="minorHAnsi" w:eastAsiaTheme="minorEastAsia" w:hAnsiTheme="minorHAnsi" w:cstheme="minorBidi"/>
          <w:color w:val="auto"/>
          <w:sz w:val="22"/>
          <w:szCs w:val="22"/>
          <w:lang w:eastAsia="en-AU"/>
        </w:rPr>
      </w:pPr>
      <w:r>
        <w:t>Google Analytics</w:t>
      </w:r>
      <w:r>
        <w:tab/>
      </w:r>
      <w:r w:rsidR="000975D5">
        <w:fldChar w:fldCharType="begin"/>
      </w:r>
      <w:r>
        <w:instrText xml:space="preserve"> PAGEREF _Toc325009837 \h </w:instrText>
      </w:r>
      <w:r w:rsidR="000975D5">
        <w:fldChar w:fldCharType="separate"/>
      </w:r>
      <w:r w:rsidR="005F2B8A">
        <w:t>39</w:t>
      </w:r>
      <w:r w:rsidR="000975D5">
        <w:fldChar w:fldCharType="end"/>
      </w:r>
    </w:p>
    <w:p w:rsidR="00A36140" w:rsidRDefault="00A36140">
      <w:pPr>
        <w:pStyle w:val="TOC2"/>
        <w:rPr>
          <w:rFonts w:asciiTheme="minorHAnsi" w:eastAsiaTheme="minorEastAsia" w:hAnsiTheme="minorHAnsi" w:cstheme="minorBidi"/>
          <w:color w:val="auto"/>
          <w:sz w:val="22"/>
          <w:szCs w:val="22"/>
          <w:lang w:eastAsia="en-AU"/>
        </w:rPr>
      </w:pPr>
      <w:r>
        <w:t>About Google Analytics</w:t>
      </w:r>
      <w:r>
        <w:tab/>
      </w:r>
      <w:r w:rsidR="000975D5">
        <w:fldChar w:fldCharType="begin"/>
      </w:r>
      <w:r>
        <w:instrText xml:space="preserve"> PAGEREF _Toc325009838 \h </w:instrText>
      </w:r>
      <w:r w:rsidR="000975D5">
        <w:fldChar w:fldCharType="separate"/>
      </w:r>
      <w:r w:rsidR="005F2B8A">
        <w:t>39</w:t>
      </w:r>
      <w:r w:rsidR="000975D5">
        <w:fldChar w:fldCharType="end"/>
      </w:r>
    </w:p>
    <w:p w:rsidR="00A36140" w:rsidRDefault="00A36140">
      <w:pPr>
        <w:pStyle w:val="TOC1"/>
        <w:rPr>
          <w:rFonts w:asciiTheme="minorHAnsi" w:eastAsiaTheme="minorEastAsia" w:hAnsiTheme="minorHAnsi" w:cstheme="minorBidi"/>
          <w:color w:val="auto"/>
          <w:sz w:val="22"/>
          <w:szCs w:val="22"/>
          <w:lang w:eastAsia="en-AU"/>
        </w:rPr>
      </w:pPr>
      <w:r>
        <w:t>Questionnaires – semi-structured researcher and end-user interviews</w:t>
      </w:r>
      <w:r>
        <w:tab/>
      </w:r>
      <w:r w:rsidR="000975D5">
        <w:fldChar w:fldCharType="begin"/>
      </w:r>
      <w:r>
        <w:instrText xml:space="preserve"> PAGEREF _Toc325009839 \h </w:instrText>
      </w:r>
      <w:r w:rsidR="000975D5">
        <w:fldChar w:fldCharType="separate"/>
      </w:r>
      <w:r w:rsidR="005F2B8A">
        <w:t>53</w:t>
      </w:r>
      <w:r w:rsidR="000975D5">
        <w:fldChar w:fldCharType="end"/>
      </w:r>
    </w:p>
    <w:p w:rsidR="004E7227" w:rsidRDefault="000975D5" w:rsidP="0048643A">
      <w:pPr>
        <w:pStyle w:val="Text"/>
        <w:rPr>
          <w:rFonts w:ascii="Tahoma" w:hAnsi="Tahoma" w:cs="Tahoma"/>
          <w:color w:val="000000"/>
          <w:kern w:val="28"/>
          <w:sz w:val="56"/>
          <w:szCs w:val="56"/>
        </w:rPr>
      </w:pPr>
      <w:r w:rsidRPr="009775C7">
        <w:fldChar w:fldCharType="end"/>
      </w:r>
      <w:r w:rsidR="004E7227">
        <w:br w:type="page"/>
      </w:r>
    </w:p>
    <w:p w:rsidR="004E7227" w:rsidRDefault="004E7227" w:rsidP="004E7227">
      <w:pPr>
        <w:pStyle w:val="Heading1"/>
      </w:pPr>
      <w:bookmarkStart w:id="9" w:name="_Toc325009804"/>
      <w:r>
        <w:lastRenderedPageBreak/>
        <w:t xml:space="preserve">Tables </w:t>
      </w:r>
      <w:bookmarkEnd w:id="9"/>
    </w:p>
    <w:p w:rsidR="00A36140" w:rsidRDefault="000975D5">
      <w:pPr>
        <w:pStyle w:val="TableofFigures"/>
        <w:rPr>
          <w:rFonts w:asciiTheme="minorHAnsi" w:eastAsiaTheme="minorEastAsia" w:hAnsiTheme="minorHAnsi" w:cstheme="minorBidi"/>
          <w:color w:val="auto"/>
          <w:sz w:val="22"/>
          <w:szCs w:val="22"/>
          <w:lang w:eastAsia="en-AU"/>
        </w:rPr>
      </w:pPr>
      <w:r w:rsidRPr="000975D5">
        <w:fldChar w:fldCharType="begin"/>
      </w:r>
      <w:r w:rsidR="004E7227">
        <w:instrText xml:space="preserve"> TOC \f F \t "tabletitle" \c </w:instrText>
      </w:r>
      <w:r w:rsidRPr="000975D5">
        <w:fldChar w:fldCharType="separate"/>
      </w:r>
      <w:r w:rsidR="00A36140">
        <w:t xml:space="preserve">1 </w:t>
      </w:r>
      <w:r w:rsidR="00224D59">
        <w:tab/>
      </w:r>
      <w:r w:rsidR="00A36140">
        <w:t>Summary of citations case study 1</w:t>
      </w:r>
      <w:r w:rsidR="00A36140">
        <w:tab/>
      </w:r>
      <w:r>
        <w:fldChar w:fldCharType="begin"/>
      </w:r>
      <w:r w:rsidR="00A36140">
        <w:instrText xml:space="preserve"> PAGEREF _Toc325009858 \h </w:instrText>
      </w:r>
      <w:r>
        <w:fldChar w:fldCharType="separate"/>
      </w:r>
      <w:r w:rsidR="005F2B8A">
        <w:t>8</w:t>
      </w:r>
      <w:r>
        <w:fldChar w:fldCharType="end"/>
      </w:r>
    </w:p>
    <w:p w:rsidR="00A36140" w:rsidRDefault="00A36140">
      <w:pPr>
        <w:pStyle w:val="TableofFigures"/>
        <w:rPr>
          <w:rFonts w:asciiTheme="minorHAnsi" w:eastAsiaTheme="minorEastAsia" w:hAnsiTheme="minorHAnsi" w:cstheme="minorBidi"/>
          <w:color w:val="auto"/>
          <w:sz w:val="22"/>
          <w:szCs w:val="22"/>
          <w:lang w:eastAsia="en-AU"/>
        </w:rPr>
      </w:pPr>
      <w:r>
        <w:t xml:space="preserve">2 </w:t>
      </w:r>
      <w:r w:rsidR="00224D59">
        <w:tab/>
      </w:r>
      <w:r>
        <w:t>Summary of citations case study 2</w:t>
      </w:r>
      <w:r>
        <w:tab/>
      </w:r>
      <w:r w:rsidR="000975D5">
        <w:fldChar w:fldCharType="begin"/>
      </w:r>
      <w:r>
        <w:instrText xml:space="preserve"> PAGEREF _Toc325009859 \h </w:instrText>
      </w:r>
      <w:r w:rsidR="000975D5">
        <w:fldChar w:fldCharType="separate"/>
      </w:r>
      <w:r w:rsidR="005F2B8A">
        <w:t>11</w:t>
      </w:r>
      <w:r w:rsidR="000975D5">
        <w:fldChar w:fldCharType="end"/>
      </w:r>
    </w:p>
    <w:p w:rsidR="00A36140" w:rsidRDefault="00A36140">
      <w:pPr>
        <w:pStyle w:val="TableofFigures"/>
        <w:rPr>
          <w:rFonts w:asciiTheme="minorHAnsi" w:eastAsiaTheme="minorEastAsia" w:hAnsiTheme="minorHAnsi" w:cstheme="minorBidi"/>
          <w:color w:val="auto"/>
          <w:sz w:val="22"/>
          <w:szCs w:val="22"/>
          <w:lang w:eastAsia="en-AU"/>
        </w:rPr>
      </w:pPr>
      <w:r>
        <w:t xml:space="preserve">3 </w:t>
      </w:r>
      <w:r w:rsidR="00224D59">
        <w:tab/>
      </w:r>
      <w:r>
        <w:t>Summary of citations case study 3</w:t>
      </w:r>
      <w:r>
        <w:tab/>
      </w:r>
      <w:r w:rsidR="000975D5">
        <w:fldChar w:fldCharType="begin"/>
      </w:r>
      <w:r>
        <w:instrText xml:space="preserve"> PAGEREF _Toc325009860 \h </w:instrText>
      </w:r>
      <w:r w:rsidR="000975D5">
        <w:fldChar w:fldCharType="separate"/>
      </w:r>
      <w:r w:rsidR="005F2B8A">
        <w:t>15</w:t>
      </w:r>
      <w:r w:rsidR="000975D5">
        <w:fldChar w:fldCharType="end"/>
      </w:r>
    </w:p>
    <w:p w:rsidR="00A36140" w:rsidRDefault="00A36140">
      <w:pPr>
        <w:pStyle w:val="TableofFigures"/>
        <w:rPr>
          <w:rFonts w:asciiTheme="minorHAnsi" w:eastAsiaTheme="minorEastAsia" w:hAnsiTheme="minorHAnsi" w:cstheme="minorBidi"/>
          <w:color w:val="auto"/>
          <w:sz w:val="22"/>
          <w:szCs w:val="22"/>
          <w:lang w:eastAsia="en-AU"/>
        </w:rPr>
      </w:pPr>
      <w:r>
        <w:t xml:space="preserve">4 </w:t>
      </w:r>
      <w:r w:rsidR="00224D59">
        <w:tab/>
      </w:r>
      <w:r>
        <w:t>Summary of citations case study 4</w:t>
      </w:r>
      <w:r>
        <w:tab/>
      </w:r>
      <w:r w:rsidR="000975D5">
        <w:fldChar w:fldCharType="begin"/>
      </w:r>
      <w:r>
        <w:instrText xml:space="preserve"> PAGEREF _Toc325009861 \h </w:instrText>
      </w:r>
      <w:r w:rsidR="000975D5">
        <w:fldChar w:fldCharType="separate"/>
      </w:r>
      <w:r w:rsidR="005F2B8A">
        <w:t>18</w:t>
      </w:r>
      <w:r w:rsidR="000975D5">
        <w:fldChar w:fldCharType="end"/>
      </w:r>
    </w:p>
    <w:p w:rsidR="00A36140" w:rsidRDefault="00A36140">
      <w:pPr>
        <w:pStyle w:val="TableofFigures"/>
        <w:rPr>
          <w:rFonts w:asciiTheme="minorHAnsi" w:eastAsiaTheme="minorEastAsia" w:hAnsiTheme="minorHAnsi" w:cstheme="minorBidi"/>
          <w:color w:val="auto"/>
          <w:sz w:val="22"/>
          <w:szCs w:val="22"/>
          <w:lang w:eastAsia="en-AU"/>
        </w:rPr>
      </w:pPr>
      <w:r>
        <w:t xml:space="preserve">5 </w:t>
      </w:r>
      <w:r w:rsidR="00224D59">
        <w:tab/>
      </w:r>
      <w:r>
        <w:t>Summary of citations case study 5</w:t>
      </w:r>
      <w:r>
        <w:tab/>
      </w:r>
      <w:r w:rsidR="000975D5">
        <w:fldChar w:fldCharType="begin"/>
      </w:r>
      <w:r>
        <w:instrText xml:space="preserve"> PAGEREF _Toc325009862 \h </w:instrText>
      </w:r>
      <w:r w:rsidR="000975D5">
        <w:fldChar w:fldCharType="separate"/>
      </w:r>
      <w:r w:rsidR="005F2B8A">
        <w:t>22</w:t>
      </w:r>
      <w:r w:rsidR="000975D5">
        <w:fldChar w:fldCharType="end"/>
      </w:r>
    </w:p>
    <w:p w:rsidR="00A36140" w:rsidRDefault="00A36140">
      <w:pPr>
        <w:pStyle w:val="TableofFigures"/>
        <w:rPr>
          <w:rFonts w:asciiTheme="minorHAnsi" w:eastAsiaTheme="minorEastAsia" w:hAnsiTheme="minorHAnsi" w:cstheme="minorBidi"/>
          <w:color w:val="auto"/>
          <w:sz w:val="22"/>
          <w:szCs w:val="22"/>
          <w:lang w:eastAsia="en-AU"/>
        </w:rPr>
      </w:pPr>
      <w:r>
        <w:t xml:space="preserve">6 </w:t>
      </w:r>
      <w:r w:rsidR="00224D59">
        <w:tab/>
      </w:r>
      <w:r>
        <w:t>Summary of citations case study 6</w:t>
      </w:r>
      <w:r>
        <w:tab/>
      </w:r>
      <w:r w:rsidR="000975D5">
        <w:fldChar w:fldCharType="begin"/>
      </w:r>
      <w:r>
        <w:instrText xml:space="preserve"> PAGEREF _Toc325009863 \h </w:instrText>
      </w:r>
      <w:r w:rsidR="000975D5">
        <w:fldChar w:fldCharType="separate"/>
      </w:r>
      <w:r w:rsidR="005F2B8A">
        <w:t>25</w:t>
      </w:r>
      <w:r w:rsidR="000975D5">
        <w:fldChar w:fldCharType="end"/>
      </w:r>
    </w:p>
    <w:p w:rsidR="00A36140" w:rsidRDefault="00A36140">
      <w:pPr>
        <w:pStyle w:val="TableofFigures"/>
        <w:rPr>
          <w:rFonts w:asciiTheme="minorHAnsi" w:eastAsiaTheme="minorEastAsia" w:hAnsiTheme="minorHAnsi" w:cstheme="minorBidi"/>
          <w:color w:val="auto"/>
          <w:sz w:val="22"/>
          <w:szCs w:val="22"/>
          <w:lang w:eastAsia="en-AU"/>
        </w:rPr>
      </w:pPr>
      <w:r>
        <w:t xml:space="preserve">7 </w:t>
      </w:r>
      <w:r w:rsidR="00224D59">
        <w:tab/>
      </w:r>
      <w:r>
        <w:t>End-user informants</w:t>
      </w:r>
      <w:r>
        <w:tab/>
      </w:r>
      <w:r w:rsidR="000975D5">
        <w:fldChar w:fldCharType="begin"/>
      </w:r>
      <w:r>
        <w:instrText xml:space="preserve"> PAGEREF _Toc325009864 \h </w:instrText>
      </w:r>
      <w:r w:rsidR="000975D5">
        <w:fldChar w:fldCharType="separate"/>
      </w:r>
      <w:r w:rsidR="005F2B8A">
        <w:t>26</w:t>
      </w:r>
      <w:r w:rsidR="000975D5">
        <w:fldChar w:fldCharType="end"/>
      </w:r>
    </w:p>
    <w:p w:rsidR="00A36140" w:rsidRDefault="00A36140">
      <w:pPr>
        <w:pStyle w:val="TableofFigures"/>
        <w:rPr>
          <w:rFonts w:asciiTheme="minorHAnsi" w:eastAsiaTheme="minorEastAsia" w:hAnsiTheme="minorHAnsi" w:cstheme="minorBidi"/>
          <w:color w:val="auto"/>
          <w:sz w:val="22"/>
          <w:szCs w:val="22"/>
          <w:lang w:eastAsia="en-AU"/>
        </w:rPr>
      </w:pPr>
      <w:r>
        <w:t xml:space="preserve">8 </w:t>
      </w:r>
      <w:r w:rsidR="00224D59">
        <w:tab/>
      </w:r>
      <w:r>
        <w:t>End-user responses</w:t>
      </w:r>
      <w:r>
        <w:tab/>
      </w:r>
      <w:r w:rsidR="000975D5">
        <w:fldChar w:fldCharType="begin"/>
      </w:r>
      <w:r>
        <w:instrText xml:space="preserve"> PAGEREF _Toc325009865 \h </w:instrText>
      </w:r>
      <w:r w:rsidR="000975D5">
        <w:fldChar w:fldCharType="separate"/>
      </w:r>
      <w:r w:rsidR="005F2B8A">
        <w:t>27</w:t>
      </w:r>
      <w:r w:rsidR="000975D5">
        <w:fldChar w:fldCharType="end"/>
      </w:r>
    </w:p>
    <w:p w:rsidR="00DF6741" w:rsidRDefault="000975D5" w:rsidP="00DF6741">
      <w:pPr>
        <w:pStyle w:val="Heading2"/>
      </w:pPr>
      <w:r>
        <w:fldChar w:fldCharType="end"/>
      </w:r>
      <w:r w:rsidR="00DF6741">
        <w:t xml:space="preserve"> </w:t>
      </w:r>
    </w:p>
    <w:p w:rsidR="004E7227" w:rsidRDefault="004E7227" w:rsidP="004E7227">
      <w:pPr>
        <w:pStyle w:val="TableofFigures"/>
      </w:pPr>
    </w:p>
    <w:p w:rsidR="00A93867" w:rsidRPr="00A93867" w:rsidRDefault="00A93867">
      <w:pPr>
        <w:spacing w:before="0" w:line="240" w:lineRule="auto"/>
        <w:rPr>
          <w:rFonts w:ascii="Tahoma" w:hAnsi="Tahoma" w:cs="Tahoma"/>
          <w:b/>
          <w:color w:val="000000"/>
          <w:kern w:val="28"/>
          <w:sz w:val="56"/>
          <w:szCs w:val="56"/>
        </w:rPr>
      </w:pPr>
      <w:bookmarkStart w:id="10" w:name="_Toc298162803"/>
      <w:r w:rsidRPr="00A93867">
        <w:rPr>
          <w:b/>
        </w:rPr>
        <w:br w:type="page"/>
      </w:r>
    </w:p>
    <w:p w:rsidR="00DD5B96" w:rsidRDefault="00DD5B96" w:rsidP="00A50895">
      <w:pPr>
        <w:pStyle w:val="Heading1"/>
      </w:pPr>
      <w:bookmarkStart w:id="11" w:name="_Toc325009806"/>
      <w:bookmarkEnd w:id="10"/>
      <w:r>
        <w:lastRenderedPageBreak/>
        <w:t>Case study 1: Education and happiness in the school-to-work transition</w:t>
      </w:r>
      <w:bookmarkEnd w:id="11"/>
    </w:p>
    <w:p w:rsidR="00DD5B96" w:rsidRPr="00A36140" w:rsidRDefault="00DD5B96" w:rsidP="00A36140">
      <w:pPr>
        <w:pStyle w:val="Text"/>
      </w:pPr>
      <w:r w:rsidRPr="00A36140">
        <w:t>Full citation: Dockery, A M 2010 Education and happiness in the school-to-work transition, NCVER, Adelaide.</w:t>
      </w:r>
    </w:p>
    <w:p w:rsidR="00DD5B96" w:rsidRPr="00A36140" w:rsidRDefault="00DD5B96" w:rsidP="00A36140">
      <w:pPr>
        <w:pStyle w:val="Text"/>
      </w:pPr>
      <w:r w:rsidRPr="00A36140">
        <w:t>This case study is based on documentary analysis of project files, publications and other outputs from the project, citation analysis and interviews with key informants.</w:t>
      </w:r>
    </w:p>
    <w:p w:rsidR="00DD5B96" w:rsidRDefault="00DD5B96" w:rsidP="00DD5B96">
      <w:pPr>
        <w:pStyle w:val="Heading3"/>
      </w:pPr>
      <w:r>
        <w:t>Key informants</w:t>
      </w:r>
    </w:p>
    <w:p w:rsidR="00DD5B96" w:rsidRDefault="00DD5B96" w:rsidP="00DD5B96">
      <w:pPr>
        <w:pStyle w:val="Text"/>
      </w:pPr>
      <w:r>
        <w:t>The key informants identified for this case study were:</w:t>
      </w:r>
    </w:p>
    <w:p w:rsidR="00DD5B96" w:rsidRDefault="00DD5B96" w:rsidP="00DD5B96">
      <w:pPr>
        <w:pStyle w:val="Heading4"/>
      </w:pPr>
      <w:r>
        <w:t>Researchers</w:t>
      </w:r>
    </w:p>
    <w:p w:rsidR="00DD5B96" w:rsidRDefault="00EB2DCE" w:rsidP="002F7339">
      <w:pPr>
        <w:pStyle w:val="Dotpoint1"/>
      </w:pPr>
      <w:r>
        <w:t>Mike Dockery</w:t>
      </w:r>
    </w:p>
    <w:p w:rsidR="00DD5B96" w:rsidRDefault="00DD5B96" w:rsidP="00DD5B96">
      <w:pPr>
        <w:pStyle w:val="Heading4"/>
      </w:pPr>
      <w:r>
        <w:t>End-users</w:t>
      </w:r>
    </w:p>
    <w:p w:rsidR="00DD5B96" w:rsidRPr="00274C12" w:rsidRDefault="00403278" w:rsidP="00DD5B96">
      <w:pPr>
        <w:pStyle w:val="Dotpoint1"/>
      </w:pPr>
      <w:r>
        <w:t>See end-user</w:t>
      </w:r>
      <w:r w:rsidR="00274C12" w:rsidRPr="00274C12">
        <w:t xml:space="preserve"> </w:t>
      </w:r>
      <w:r w:rsidR="00A57477">
        <w:t>interviews</w:t>
      </w:r>
    </w:p>
    <w:p w:rsidR="00DD5B96" w:rsidRDefault="00DD5B96" w:rsidP="00DD5B96">
      <w:pPr>
        <w:pStyle w:val="Heading2"/>
      </w:pPr>
      <w:bookmarkStart w:id="12" w:name="_Toc321303035"/>
      <w:bookmarkStart w:id="13" w:name="_Toc325009807"/>
      <w:r>
        <w:t>1. The research purpose</w:t>
      </w:r>
      <w:bookmarkEnd w:id="12"/>
      <w:bookmarkEnd w:id="13"/>
    </w:p>
    <w:p w:rsidR="00DD5B96" w:rsidRPr="00A36140" w:rsidRDefault="00C131F2" w:rsidP="00A36140">
      <w:pPr>
        <w:pStyle w:val="Text"/>
      </w:pPr>
      <w:r w:rsidRPr="00A36140">
        <w:t>The purpose of this research was to investigate the links between education and happiness. Previous evidence had suggested that more e</w:t>
      </w:r>
      <w:r w:rsidR="00A57477" w:rsidRPr="00A36140">
        <w:t>ducated people were less happy</w:t>
      </w:r>
      <w:r w:rsidRPr="00A36140">
        <w:t>. This study focused specifically on youth happiness, using LSAY data to examine respondents' happiness prior to, during and after completion of their highest educational qualification, and thus consider whether differences in happiness can be explained by pre-existing attributes or whether happiness levels change as people gain higher levels of education.</w:t>
      </w:r>
    </w:p>
    <w:p w:rsidR="00DD5B96" w:rsidRDefault="00DD5B96" w:rsidP="00DD5B96">
      <w:pPr>
        <w:pStyle w:val="Heading2"/>
      </w:pPr>
      <w:bookmarkStart w:id="14" w:name="_Toc321303036"/>
      <w:bookmarkStart w:id="15" w:name="_Toc325009808"/>
      <w:r>
        <w:t>2. Project details</w:t>
      </w:r>
      <w:bookmarkEnd w:id="14"/>
      <w:bookmarkEnd w:id="15"/>
    </w:p>
    <w:p w:rsidR="00DD5B96" w:rsidRDefault="00DD5B96" w:rsidP="00DD5B96">
      <w:pPr>
        <w:pStyle w:val="Heading3"/>
      </w:pPr>
      <w:r>
        <w:t>2.1 Methodology</w:t>
      </w:r>
    </w:p>
    <w:p w:rsidR="00DD5B96" w:rsidRDefault="00C131F2" w:rsidP="00DD5B96">
      <w:pPr>
        <w:pStyle w:val="Text"/>
      </w:pPr>
      <w:r>
        <w:t>The analysis used data from the Y95 cohort of LSAY. The students in this cohort were first surveyed as Year 9 students in 1995, with 11 annual follow-up surveys through to 2006, when most of the coho</w:t>
      </w:r>
      <w:r w:rsidR="00BA20EC">
        <w:t>rt were aged 25. The cohort was</w:t>
      </w:r>
      <w:r>
        <w:t xml:space="preserve"> asked each year about their happiness with their life as a whole, as well as details of their education participation and attainment.</w:t>
      </w:r>
      <w:r w:rsidR="00BA20EC">
        <w:t xml:space="preserve"> This enabled the researcher to determine whether differences in happiness by level of educational attainment are due to pre-existing individual attributes or to happiness levels changing as people gain higher levels of education, using both simple descriptive statistics and more sophisticated random-effects panel models.</w:t>
      </w:r>
    </w:p>
    <w:p w:rsidR="00DD5B96" w:rsidRDefault="00DD5B96" w:rsidP="00DD5B96">
      <w:pPr>
        <w:pStyle w:val="Heading3"/>
      </w:pPr>
      <w:r>
        <w:t>2.2 Dissemination plan</w:t>
      </w:r>
    </w:p>
    <w:p w:rsidR="00DD5B96" w:rsidRDefault="00BA20EC" w:rsidP="00DD5B96">
      <w:pPr>
        <w:pStyle w:val="Text"/>
      </w:pPr>
      <w:r>
        <w:t xml:space="preserve">The main product from this research was a formal report published on the LSAY website. This was accompanied by a media release </w:t>
      </w:r>
      <w:r w:rsidR="00427005">
        <w:t>(</w:t>
      </w:r>
      <w:r w:rsidR="00427005" w:rsidRPr="00427005">
        <w:rPr>
          <w:i/>
        </w:rPr>
        <w:t xml:space="preserve">Hey mum &amp; dad, uni grads </w:t>
      </w:r>
      <w:r w:rsidR="00427005">
        <w:rPr>
          <w:i/>
        </w:rPr>
        <w:t>and</w:t>
      </w:r>
      <w:r w:rsidR="00427005" w:rsidRPr="00427005">
        <w:rPr>
          <w:i/>
        </w:rPr>
        <w:t xml:space="preserve"> tradies equally happy</w:t>
      </w:r>
      <w:r w:rsidR="00427005">
        <w:t xml:space="preserve"> 19 April 2010), </w:t>
      </w:r>
      <w:r>
        <w:lastRenderedPageBreak/>
        <w:t xml:space="preserve">and a podcast involving an interview with the researcher. The report was also referenced in a lead article in NCVER’s e-newsletter </w:t>
      </w:r>
      <w:r w:rsidRPr="00BA20EC">
        <w:rPr>
          <w:i/>
        </w:rPr>
        <w:t>Insight</w:t>
      </w:r>
      <w:r>
        <w:t>.</w:t>
      </w:r>
      <w:r w:rsidR="00EB2DCE">
        <w:t xml:space="preserve"> Curtin University also produced a media release.</w:t>
      </w:r>
    </w:p>
    <w:p w:rsidR="00BA20EC" w:rsidRPr="00A36140" w:rsidRDefault="00BA20EC" w:rsidP="00A36140">
      <w:pPr>
        <w:pStyle w:val="Text"/>
      </w:pPr>
      <w:r w:rsidRPr="00A36140">
        <w:t>The scope of dissemination activities was limited by contractual requirements.</w:t>
      </w:r>
    </w:p>
    <w:p w:rsidR="00DD5B96" w:rsidRDefault="00DD5B96" w:rsidP="00DD5B96">
      <w:pPr>
        <w:pStyle w:val="Heading3"/>
      </w:pPr>
      <w:r>
        <w:t>2.3 Main findings</w:t>
      </w:r>
    </w:p>
    <w:p w:rsidR="00BA20EC" w:rsidRDefault="00BA20EC" w:rsidP="00BA20EC">
      <w:pPr>
        <w:pStyle w:val="Text"/>
        <w:rPr>
          <w:lang w:val="en-US"/>
        </w:rPr>
      </w:pPr>
      <w:r>
        <w:rPr>
          <w:lang w:val="en-US"/>
        </w:rPr>
        <w:t>The research demonstrated that it is not simply a matter of more education leading to less happiness. Rather, early school leavers and those who complete a university degree were found to have lower levels of happiness than those with intermediate vocational qualifications. The report was also able to reject the explanation that people who gain university degrees were always less happy; it is only upon completion of their degree that their happiness declines.</w:t>
      </w:r>
    </w:p>
    <w:p w:rsidR="00DD5B96" w:rsidRDefault="0073306C" w:rsidP="00DD5B96">
      <w:pPr>
        <w:pStyle w:val="Heading2"/>
      </w:pPr>
      <w:bookmarkStart w:id="16" w:name="_Toc321303037"/>
      <w:bookmarkStart w:id="17" w:name="_Toc325009809"/>
      <w:r>
        <w:t>3</w:t>
      </w:r>
      <w:r w:rsidR="00DD5B96">
        <w:t>. Analysis of indicators</w:t>
      </w:r>
      <w:bookmarkEnd w:id="16"/>
      <w:bookmarkEnd w:id="17"/>
    </w:p>
    <w:p w:rsidR="003E2057" w:rsidRDefault="0073306C" w:rsidP="003E2057">
      <w:pPr>
        <w:pStyle w:val="Heading3"/>
      </w:pPr>
      <w:r>
        <w:t>3</w:t>
      </w:r>
      <w:r w:rsidR="003E2057">
        <w:t>.1 Knowledge production</w:t>
      </w:r>
      <w:r w:rsidR="00427005">
        <w:t xml:space="preserve"> </w:t>
      </w:r>
    </w:p>
    <w:p w:rsidR="004C76CB" w:rsidRDefault="00427005" w:rsidP="003E2057">
      <w:pPr>
        <w:pStyle w:val="Heading4"/>
      </w:pPr>
      <w:r>
        <w:t xml:space="preserve">Citations </w:t>
      </w:r>
      <w:r w:rsidR="004C76CB">
        <w:t xml:space="preserve">(as at </w:t>
      </w:r>
      <w:r w:rsidR="00AB2ECE">
        <w:t>31 March</w:t>
      </w:r>
      <w:r w:rsidR="004C76CB">
        <w:t xml:space="preserve"> 201</w:t>
      </w:r>
      <w:r w:rsidR="006C7A41">
        <w:t>2</w:t>
      </w:r>
      <w:r w:rsidR="004C76CB">
        <w:t>)</w:t>
      </w:r>
    </w:p>
    <w:p w:rsidR="003E2057" w:rsidRDefault="003E2057" w:rsidP="004C76CB">
      <w:pPr>
        <w:pStyle w:val="Heading5"/>
      </w:pPr>
      <w:r>
        <w:t>Reports</w:t>
      </w:r>
    </w:p>
    <w:p w:rsidR="004C76CB" w:rsidRDefault="004C76CB" w:rsidP="00A36140">
      <w:pPr>
        <w:pStyle w:val="Dotpoint1"/>
      </w:pPr>
      <w:r w:rsidRPr="003A5E6B">
        <w:t>National Centre for Vocational Education Research 2010, Identifying research directions for the Longitudinal Surveys of Australian Youth (LSAY) 2011-13: discussion paper, NCVER, Adelaide</w:t>
      </w:r>
    </w:p>
    <w:p w:rsidR="004C76CB" w:rsidRDefault="004C76CB" w:rsidP="00A36140">
      <w:pPr>
        <w:pStyle w:val="Dotpoint1"/>
      </w:pPr>
      <w:r w:rsidRPr="004E531E">
        <w:t>National Centre for Vocational Education Research</w:t>
      </w:r>
      <w:r>
        <w:t xml:space="preserve"> </w:t>
      </w:r>
      <w:r w:rsidRPr="004E531E">
        <w:t>2011, Research messages 2010, NCVER, Adelaide</w:t>
      </w:r>
    </w:p>
    <w:p w:rsidR="004C76CB" w:rsidRDefault="004C76CB" w:rsidP="00A36140">
      <w:pPr>
        <w:pStyle w:val="Dotpoint1"/>
      </w:pPr>
      <w:r w:rsidRPr="00BF5C4A">
        <w:t>Nguyen, N 2011, Trends in young people’s wellbeing and the effects of the school-to-work transition, LSAY briefing paper no. 27, NCVER, Adelaide</w:t>
      </w:r>
    </w:p>
    <w:p w:rsidR="00E32271" w:rsidRPr="00E32271" w:rsidRDefault="00E32271" w:rsidP="00A36140">
      <w:pPr>
        <w:pStyle w:val="Dotpoint1"/>
      </w:pPr>
      <w:r w:rsidRPr="00E32271">
        <w:t>Sweet, R 2011, The mobile worker, NCVER occasional paper, NCVER, Adelaide</w:t>
      </w:r>
    </w:p>
    <w:p w:rsidR="00427005" w:rsidRDefault="00427005" w:rsidP="004C76CB">
      <w:pPr>
        <w:pStyle w:val="Heading5"/>
      </w:pPr>
      <w:r>
        <w:t>Conference papers</w:t>
      </w:r>
    </w:p>
    <w:p w:rsidR="004C76CB" w:rsidRDefault="004C76CB" w:rsidP="00A36140">
      <w:pPr>
        <w:pStyle w:val="Dotpoint1"/>
      </w:pPr>
      <w:r>
        <w:t xml:space="preserve">Biddle N &amp; Cameron T 2011 </w:t>
      </w:r>
      <w:r w:rsidRPr="004E531E">
        <w:rPr>
          <w:i/>
        </w:rPr>
        <w:t>Towards a behavioural model of Indigenous education participation and achievement</w:t>
      </w:r>
      <w:r w:rsidRPr="004E531E">
        <w:t>, Draft paper prepared for Australian Conference of Economists</w:t>
      </w:r>
    </w:p>
    <w:p w:rsidR="004C76CB" w:rsidRDefault="004C76CB" w:rsidP="00A36140">
      <w:pPr>
        <w:pStyle w:val="Dotpoint1"/>
      </w:pPr>
      <w:r>
        <w:t xml:space="preserve">Gong H (C), Cassells R, Keegan M 2011 </w:t>
      </w:r>
      <w:r w:rsidRPr="00BF5C4A">
        <w:rPr>
          <w:i/>
        </w:rPr>
        <w:t>Understanding life satisfaction and the education puzzle in Australia: a profile from HILDA Wave 9</w:t>
      </w:r>
      <w:r w:rsidRPr="00BF5C4A">
        <w:t xml:space="preserve">, </w:t>
      </w:r>
      <w:r>
        <w:t>HILDA Survey Research Conference</w:t>
      </w:r>
      <w:r w:rsidRPr="00BF5C4A">
        <w:t>, National Centre for Social and Economic Modelling (NATSEM)</w:t>
      </w:r>
    </w:p>
    <w:p w:rsidR="004C76CB" w:rsidRDefault="004C76CB" w:rsidP="00A36140">
      <w:pPr>
        <w:pStyle w:val="Dotpoint1"/>
      </w:pPr>
      <w:r>
        <w:t xml:space="preserve">Smith H &amp; Rahimi M A 2011 </w:t>
      </w:r>
      <w:r w:rsidR="00BF0BE8" w:rsidRPr="004E531E">
        <w:rPr>
          <w:i/>
        </w:rPr>
        <w:t>Modelling</w:t>
      </w:r>
      <w:r w:rsidRPr="004E531E">
        <w:rPr>
          <w:i/>
        </w:rPr>
        <w:t xml:space="preserve"> of vocational excellence: an international perspective</w:t>
      </w:r>
      <w:r>
        <w:t>,</w:t>
      </w:r>
      <w:r w:rsidRPr="004E531E">
        <w:t xml:space="preserve"> AVETRA </w:t>
      </w:r>
    </w:p>
    <w:p w:rsidR="00AB2ECE" w:rsidRDefault="00AB2ECE" w:rsidP="00AB2ECE">
      <w:pPr>
        <w:pStyle w:val="Heading5"/>
      </w:pPr>
      <w:r>
        <w:t>Other</w:t>
      </w:r>
    </w:p>
    <w:p w:rsidR="00AB2ECE" w:rsidRDefault="00AB2ECE" w:rsidP="00A36140">
      <w:pPr>
        <w:pStyle w:val="Dotpoint1"/>
      </w:pPr>
      <w:r>
        <w:t>Presentation at LSAY Policy Forum “Young people: finding their way in a new era” November 2009</w:t>
      </w:r>
    </w:p>
    <w:p w:rsidR="00AB2ECE" w:rsidRDefault="00AB2ECE" w:rsidP="00A36140">
      <w:pPr>
        <w:pStyle w:val="Dotpoint1"/>
      </w:pPr>
      <w:r>
        <w:t>Presentation for Curtin Corner, an informal seminar series open to attendance by staff and students of Curtin University as well as the general public</w:t>
      </w:r>
    </w:p>
    <w:p w:rsidR="00AB2ECE" w:rsidRDefault="00AB2ECE" w:rsidP="00A36140">
      <w:pPr>
        <w:pStyle w:val="Dotpoint1"/>
      </w:pPr>
      <w:r>
        <w:t>Dockery M 2010 ‘Degrees of misery: Why aren’t our university graduates happier?’ presentation for NILS Seminar Series, April 2010.</w:t>
      </w:r>
    </w:p>
    <w:p w:rsidR="00AB2ECE" w:rsidRDefault="00AB2ECE" w:rsidP="00A36140">
      <w:pPr>
        <w:pStyle w:val="Dotpoint1"/>
      </w:pPr>
      <w:r>
        <w:t xml:space="preserve">Presentation for </w:t>
      </w:r>
      <w:proofErr w:type="spellStart"/>
      <w:r>
        <w:t>VETnetwork</w:t>
      </w:r>
      <w:proofErr w:type="spellEnd"/>
      <w:r>
        <w:t>, August 2011</w:t>
      </w:r>
    </w:p>
    <w:p w:rsidR="00AB2ECE" w:rsidRDefault="00AB2ECE" w:rsidP="00A36140">
      <w:pPr>
        <w:pStyle w:val="Dotpoint1"/>
      </w:pPr>
      <w:r>
        <w:lastRenderedPageBreak/>
        <w:t>Presentation at Career Development Association of Australia’s ‘Good Theory Good Practice’ conference, August 2011</w:t>
      </w:r>
    </w:p>
    <w:p w:rsidR="00AB2ECE" w:rsidRPr="002F7339" w:rsidRDefault="00AB2ECE" w:rsidP="00A36140">
      <w:pPr>
        <w:pStyle w:val="Dotpoint1"/>
      </w:pPr>
      <w:r>
        <w:t>Presentation for Economic Teachers Association</w:t>
      </w:r>
    </w:p>
    <w:p w:rsidR="00427005" w:rsidRDefault="00427005" w:rsidP="002E151A">
      <w:pPr>
        <w:pStyle w:val="Heading5"/>
      </w:pPr>
      <w:r>
        <w:t xml:space="preserve">Media </w:t>
      </w:r>
    </w:p>
    <w:tbl>
      <w:tblPr>
        <w:tblW w:w="9509" w:type="dxa"/>
        <w:tblInd w:w="93" w:type="dxa"/>
        <w:tblLook w:val="04A0"/>
      </w:tblPr>
      <w:tblGrid>
        <w:gridCol w:w="1008"/>
        <w:gridCol w:w="4800"/>
        <w:gridCol w:w="2908"/>
        <w:gridCol w:w="793"/>
      </w:tblGrid>
      <w:tr w:rsidR="004C76CB" w:rsidRPr="004C76CB" w:rsidTr="002839BF">
        <w:trPr>
          <w:trHeight w:val="225"/>
        </w:trPr>
        <w:tc>
          <w:tcPr>
            <w:tcW w:w="1008" w:type="dxa"/>
            <w:shd w:val="clear" w:color="000000" w:fill="C0C0C0"/>
            <w:noWrap/>
            <w:vAlign w:val="bottom"/>
            <w:hideMark/>
          </w:tcPr>
          <w:p w:rsidR="004C76CB" w:rsidRPr="004C76CB" w:rsidRDefault="004C76CB" w:rsidP="008C4637">
            <w:pPr>
              <w:pStyle w:val="Tablehead1"/>
              <w:rPr>
                <w:lang w:eastAsia="en-AU"/>
              </w:rPr>
            </w:pPr>
            <w:r w:rsidRPr="004C76CB">
              <w:rPr>
                <w:lang w:eastAsia="en-AU"/>
              </w:rPr>
              <w:t>Date</w:t>
            </w:r>
          </w:p>
        </w:tc>
        <w:tc>
          <w:tcPr>
            <w:tcW w:w="4800" w:type="dxa"/>
            <w:shd w:val="clear" w:color="000000" w:fill="C0C0C0"/>
            <w:noWrap/>
            <w:vAlign w:val="bottom"/>
            <w:hideMark/>
          </w:tcPr>
          <w:p w:rsidR="004C76CB" w:rsidRPr="004C76CB" w:rsidRDefault="004C76CB" w:rsidP="008C4637">
            <w:pPr>
              <w:pStyle w:val="Tablehead1"/>
              <w:rPr>
                <w:lang w:eastAsia="en-AU"/>
              </w:rPr>
            </w:pPr>
            <w:r w:rsidRPr="004C76CB">
              <w:rPr>
                <w:lang w:eastAsia="en-AU"/>
              </w:rPr>
              <w:t>Headline</w:t>
            </w:r>
          </w:p>
        </w:tc>
        <w:tc>
          <w:tcPr>
            <w:tcW w:w="2908" w:type="dxa"/>
            <w:shd w:val="clear" w:color="000000" w:fill="C0C0C0"/>
            <w:noWrap/>
            <w:vAlign w:val="bottom"/>
            <w:hideMark/>
          </w:tcPr>
          <w:p w:rsidR="004C76CB" w:rsidRPr="004C76CB" w:rsidRDefault="004C76CB" w:rsidP="008C4637">
            <w:pPr>
              <w:pStyle w:val="Tablehead1"/>
              <w:rPr>
                <w:lang w:eastAsia="en-AU"/>
              </w:rPr>
            </w:pPr>
            <w:r w:rsidRPr="004C76CB">
              <w:rPr>
                <w:lang w:eastAsia="en-AU"/>
              </w:rPr>
              <w:t>Media Outlet</w:t>
            </w:r>
          </w:p>
        </w:tc>
        <w:tc>
          <w:tcPr>
            <w:tcW w:w="793" w:type="dxa"/>
            <w:shd w:val="clear" w:color="000000" w:fill="C0C0C0"/>
            <w:noWrap/>
            <w:vAlign w:val="bottom"/>
            <w:hideMark/>
          </w:tcPr>
          <w:p w:rsidR="004C76CB" w:rsidRPr="004C76CB" w:rsidRDefault="004C76CB" w:rsidP="008C4637">
            <w:pPr>
              <w:pStyle w:val="Tablehead1"/>
              <w:rPr>
                <w:lang w:eastAsia="en-AU"/>
              </w:rPr>
            </w:pPr>
            <w:r w:rsidRPr="004C76CB">
              <w:rPr>
                <w:lang w:eastAsia="en-AU"/>
              </w:rPr>
              <w:t>Media Source</w:t>
            </w:r>
          </w:p>
        </w:tc>
      </w:tr>
      <w:tr w:rsidR="004C76CB" w:rsidRPr="004C76CB" w:rsidTr="002839BF">
        <w:trPr>
          <w:trHeight w:val="499"/>
        </w:trPr>
        <w:tc>
          <w:tcPr>
            <w:tcW w:w="1008"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19-Jul-11</w:t>
            </w:r>
          </w:p>
        </w:tc>
        <w:tc>
          <w:tcPr>
            <w:tcW w:w="4800"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Education and happiness in the school-to-work transition</w:t>
            </w:r>
          </w:p>
        </w:tc>
        <w:tc>
          <w:tcPr>
            <w:tcW w:w="2908"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VISTA Newsletter</w:t>
            </w:r>
          </w:p>
        </w:tc>
        <w:tc>
          <w:tcPr>
            <w:tcW w:w="793"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Online</w:t>
            </w:r>
          </w:p>
        </w:tc>
      </w:tr>
      <w:tr w:rsidR="004C76CB" w:rsidRPr="004C76CB" w:rsidTr="002839BF">
        <w:trPr>
          <w:trHeight w:val="499"/>
        </w:trPr>
        <w:tc>
          <w:tcPr>
            <w:tcW w:w="1008"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4-Jun-11</w:t>
            </w:r>
          </w:p>
        </w:tc>
        <w:tc>
          <w:tcPr>
            <w:tcW w:w="4800" w:type="dxa"/>
            <w:tcBorders>
              <w:top w:val="nil"/>
            </w:tcBorders>
            <w:shd w:val="clear" w:color="auto" w:fill="auto"/>
            <w:noWrap/>
            <w:vAlign w:val="bottom"/>
            <w:hideMark/>
          </w:tcPr>
          <w:p w:rsidR="004C76CB" w:rsidRPr="004C76CB" w:rsidRDefault="006C7A41" w:rsidP="006C7A41">
            <w:pPr>
              <w:pStyle w:val="Tabletext"/>
              <w:rPr>
                <w:lang w:eastAsia="en-AU"/>
              </w:rPr>
            </w:pPr>
            <w:r>
              <w:rPr>
                <w:lang w:eastAsia="en-AU"/>
              </w:rPr>
              <w:t>Good work pro</w:t>
            </w:r>
            <w:r w:rsidR="004C76CB" w:rsidRPr="004C76CB">
              <w:rPr>
                <w:lang w:eastAsia="en-AU"/>
              </w:rPr>
              <w:t>spects for apprentices</w:t>
            </w:r>
          </w:p>
        </w:tc>
        <w:tc>
          <w:tcPr>
            <w:tcW w:w="2908"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The Australian</w:t>
            </w:r>
          </w:p>
        </w:tc>
        <w:tc>
          <w:tcPr>
            <w:tcW w:w="793"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Press</w:t>
            </w:r>
          </w:p>
        </w:tc>
      </w:tr>
      <w:tr w:rsidR="004C76CB" w:rsidRPr="004C76CB" w:rsidTr="002839BF">
        <w:trPr>
          <w:trHeight w:val="499"/>
        </w:trPr>
        <w:tc>
          <w:tcPr>
            <w:tcW w:w="1008"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8-Dec-10</w:t>
            </w:r>
          </w:p>
        </w:tc>
        <w:tc>
          <w:tcPr>
            <w:tcW w:w="4800"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Education and happiness in the school-to-work transition</w:t>
            </w:r>
          </w:p>
        </w:tc>
        <w:tc>
          <w:tcPr>
            <w:tcW w:w="2908"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Canadian Apprenticeship Journal</w:t>
            </w:r>
          </w:p>
        </w:tc>
        <w:tc>
          <w:tcPr>
            <w:tcW w:w="793"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Online</w:t>
            </w:r>
          </w:p>
        </w:tc>
      </w:tr>
      <w:tr w:rsidR="004C76CB" w:rsidRPr="004C76CB" w:rsidTr="002839BF">
        <w:trPr>
          <w:trHeight w:val="499"/>
        </w:trPr>
        <w:tc>
          <w:tcPr>
            <w:tcW w:w="1008"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26-Aug-10</w:t>
            </w:r>
          </w:p>
        </w:tc>
        <w:tc>
          <w:tcPr>
            <w:tcW w:w="4800"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Research paper</w:t>
            </w:r>
          </w:p>
        </w:tc>
        <w:tc>
          <w:tcPr>
            <w:tcW w:w="2908"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Career Industry Council of Australia</w:t>
            </w:r>
          </w:p>
        </w:tc>
        <w:tc>
          <w:tcPr>
            <w:tcW w:w="793"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Online</w:t>
            </w:r>
          </w:p>
        </w:tc>
      </w:tr>
      <w:tr w:rsidR="004C76CB" w:rsidRPr="004C76CB" w:rsidTr="002839BF">
        <w:trPr>
          <w:trHeight w:val="499"/>
        </w:trPr>
        <w:tc>
          <w:tcPr>
            <w:tcW w:w="1008"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20-Aug-10</w:t>
            </w:r>
          </w:p>
        </w:tc>
        <w:tc>
          <w:tcPr>
            <w:tcW w:w="4800"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Education and happiness in the school-to-work transition</w:t>
            </w:r>
          </w:p>
        </w:tc>
        <w:tc>
          <w:tcPr>
            <w:tcW w:w="2908"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NSW Commission for Children and Young People</w:t>
            </w:r>
          </w:p>
        </w:tc>
        <w:tc>
          <w:tcPr>
            <w:tcW w:w="793"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Online</w:t>
            </w:r>
          </w:p>
        </w:tc>
      </w:tr>
      <w:tr w:rsidR="004C76CB" w:rsidRPr="004C76CB" w:rsidTr="002839BF">
        <w:trPr>
          <w:trHeight w:val="499"/>
        </w:trPr>
        <w:tc>
          <w:tcPr>
            <w:tcW w:w="1008"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Aug-10</w:t>
            </w:r>
          </w:p>
        </w:tc>
        <w:tc>
          <w:tcPr>
            <w:tcW w:w="4800"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New information on poverty, social inclusion, life transitions and critical social issues</w:t>
            </w:r>
          </w:p>
        </w:tc>
        <w:tc>
          <w:tcPr>
            <w:tcW w:w="2908"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Brotherhood of St Laurence</w:t>
            </w:r>
          </w:p>
        </w:tc>
        <w:tc>
          <w:tcPr>
            <w:tcW w:w="793"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Online</w:t>
            </w:r>
          </w:p>
        </w:tc>
      </w:tr>
      <w:tr w:rsidR="004C76CB" w:rsidRPr="004C76CB" w:rsidTr="002839BF">
        <w:trPr>
          <w:trHeight w:val="499"/>
        </w:trPr>
        <w:tc>
          <w:tcPr>
            <w:tcW w:w="1008"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5-Jul-10</w:t>
            </w:r>
          </w:p>
        </w:tc>
        <w:tc>
          <w:tcPr>
            <w:tcW w:w="4800"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Education and happiness in the school-to-work transition</w:t>
            </w:r>
          </w:p>
        </w:tc>
        <w:tc>
          <w:tcPr>
            <w:tcW w:w="2908"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Education Resource Information Centre</w:t>
            </w:r>
          </w:p>
        </w:tc>
        <w:tc>
          <w:tcPr>
            <w:tcW w:w="793"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Online</w:t>
            </w:r>
          </w:p>
        </w:tc>
      </w:tr>
      <w:tr w:rsidR="004C76CB" w:rsidRPr="004C76CB" w:rsidTr="002839BF">
        <w:trPr>
          <w:trHeight w:val="499"/>
        </w:trPr>
        <w:tc>
          <w:tcPr>
            <w:tcW w:w="1008" w:type="dxa"/>
            <w:tcBorders>
              <w:top w:val="nil"/>
            </w:tcBorders>
            <w:shd w:val="clear" w:color="000000" w:fill="FFFFFF"/>
            <w:noWrap/>
            <w:vAlign w:val="bottom"/>
            <w:hideMark/>
          </w:tcPr>
          <w:p w:rsidR="004C76CB" w:rsidRPr="004C76CB" w:rsidRDefault="004C76CB" w:rsidP="006C7A41">
            <w:pPr>
              <w:pStyle w:val="Tabletext"/>
              <w:rPr>
                <w:lang w:eastAsia="en-AU"/>
              </w:rPr>
            </w:pPr>
            <w:r w:rsidRPr="004C76CB">
              <w:rPr>
                <w:lang w:eastAsia="en-AU"/>
              </w:rPr>
              <w:t>21-May-10</w:t>
            </w:r>
          </w:p>
        </w:tc>
        <w:tc>
          <w:tcPr>
            <w:tcW w:w="4800" w:type="dxa"/>
            <w:tcBorders>
              <w:top w:val="nil"/>
            </w:tcBorders>
            <w:shd w:val="clear" w:color="000000" w:fill="FFFFFF"/>
            <w:noWrap/>
            <w:vAlign w:val="bottom"/>
            <w:hideMark/>
          </w:tcPr>
          <w:p w:rsidR="004C76CB" w:rsidRPr="004C76CB" w:rsidRDefault="004C76CB" w:rsidP="006C7A41">
            <w:pPr>
              <w:pStyle w:val="Tabletext"/>
              <w:rPr>
                <w:lang w:eastAsia="en-AU"/>
              </w:rPr>
            </w:pPr>
            <w:r w:rsidRPr="004C76CB">
              <w:rPr>
                <w:lang w:eastAsia="en-AU"/>
              </w:rPr>
              <w:t>Apprentices 'just as happy as university graduates'</w:t>
            </w:r>
          </w:p>
        </w:tc>
        <w:tc>
          <w:tcPr>
            <w:tcW w:w="2908" w:type="dxa"/>
            <w:tcBorders>
              <w:top w:val="nil"/>
            </w:tcBorders>
            <w:shd w:val="clear" w:color="000000" w:fill="FFFFFF"/>
            <w:noWrap/>
            <w:vAlign w:val="bottom"/>
            <w:hideMark/>
          </w:tcPr>
          <w:p w:rsidR="004C76CB" w:rsidRPr="004C76CB" w:rsidRDefault="004C76CB" w:rsidP="006C7A41">
            <w:pPr>
              <w:pStyle w:val="Tabletext"/>
              <w:rPr>
                <w:lang w:eastAsia="en-AU"/>
              </w:rPr>
            </w:pPr>
            <w:r w:rsidRPr="004C76CB">
              <w:rPr>
                <w:lang w:eastAsia="en-AU"/>
              </w:rPr>
              <w:t xml:space="preserve">Australian </w:t>
            </w:r>
            <w:r w:rsidR="00BF0BE8" w:rsidRPr="004C76CB">
              <w:rPr>
                <w:lang w:eastAsia="en-AU"/>
              </w:rPr>
              <w:t>Clearinghouse</w:t>
            </w:r>
            <w:r w:rsidRPr="004C76CB">
              <w:rPr>
                <w:lang w:eastAsia="en-AU"/>
              </w:rPr>
              <w:t xml:space="preserve"> for Youth Studies</w:t>
            </w:r>
          </w:p>
        </w:tc>
        <w:tc>
          <w:tcPr>
            <w:tcW w:w="793" w:type="dxa"/>
            <w:tcBorders>
              <w:top w:val="nil"/>
            </w:tcBorders>
            <w:shd w:val="clear" w:color="000000" w:fill="FFFFFF"/>
            <w:noWrap/>
            <w:vAlign w:val="bottom"/>
            <w:hideMark/>
          </w:tcPr>
          <w:p w:rsidR="004C76CB" w:rsidRPr="004C76CB" w:rsidRDefault="004C76CB" w:rsidP="006C7A41">
            <w:pPr>
              <w:pStyle w:val="Tabletext"/>
              <w:rPr>
                <w:lang w:eastAsia="en-AU"/>
              </w:rPr>
            </w:pPr>
            <w:r w:rsidRPr="004C76CB">
              <w:rPr>
                <w:lang w:eastAsia="en-AU"/>
              </w:rPr>
              <w:t>Online</w:t>
            </w:r>
          </w:p>
        </w:tc>
      </w:tr>
      <w:tr w:rsidR="004C76CB" w:rsidRPr="004C76CB" w:rsidTr="002839BF">
        <w:trPr>
          <w:trHeight w:val="499"/>
        </w:trPr>
        <w:tc>
          <w:tcPr>
            <w:tcW w:w="1008" w:type="dxa"/>
            <w:tcBorders>
              <w:top w:val="nil"/>
            </w:tcBorders>
            <w:shd w:val="clear" w:color="000000" w:fill="FFFFFF"/>
            <w:noWrap/>
            <w:vAlign w:val="bottom"/>
            <w:hideMark/>
          </w:tcPr>
          <w:p w:rsidR="004C76CB" w:rsidRPr="004C76CB" w:rsidRDefault="004C76CB" w:rsidP="006C7A41">
            <w:pPr>
              <w:pStyle w:val="Tabletext"/>
              <w:rPr>
                <w:lang w:eastAsia="en-AU"/>
              </w:rPr>
            </w:pPr>
            <w:r w:rsidRPr="004C76CB">
              <w:rPr>
                <w:lang w:eastAsia="en-AU"/>
              </w:rPr>
              <w:t>19-May-10</w:t>
            </w:r>
          </w:p>
        </w:tc>
        <w:tc>
          <w:tcPr>
            <w:tcW w:w="4800" w:type="dxa"/>
            <w:tcBorders>
              <w:top w:val="nil"/>
            </w:tcBorders>
            <w:shd w:val="clear" w:color="000000" w:fill="FFFFFF"/>
            <w:noWrap/>
            <w:vAlign w:val="bottom"/>
            <w:hideMark/>
          </w:tcPr>
          <w:p w:rsidR="004C76CB" w:rsidRPr="004C76CB" w:rsidRDefault="004C76CB" w:rsidP="006C7A41">
            <w:pPr>
              <w:pStyle w:val="Tabletext"/>
              <w:rPr>
                <w:lang w:eastAsia="en-AU"/>
              </w:rPr>
            </w:pPr>
            <w:r w:rsidRPr="004C76CB">
              <w:rPr>
                <w:lang w:eastAsia="en-AU"/>
              </w:rPr>
              <w:t>NCVER Research</w:t>
            </w:r>
          </w:p>
        </w:tc>
        <w:tc>
          <w:tcPr>
            <w:tcW w:w="2908" w:type="dxa"/>
            <w:tcBorders>
              <w:top w:val="nil"/>
            </w:tcBorders>
            <w:shd w:val="clear" w:color="000000" w:fill="FFFFFF"/>
            <w:noWrap/>
            <w:vAlign w:val="bottom"/>
            <w:hideMark/>
          </w:tcPr>
          <w:p w:rsidR="004C76CB" w:rsidRPr="004C76CB" w:rsidRDefault="004C76CB" w:rsidP="006C7A41">
            <w:pPr>
              <w:pStyle w:val="Tabletext"/>
              <w:rPr>
                <w:lang w:eastAsia="en-AU"/>
              </w:rPr>
            </w:pPr>
            <w:r w:rsidRPr="004C76CB">
              <w:rPr>
                <w:lang w:eastAsia="en-AU"/>
              </w:rPr>
              <w:t>VELG E-newsletter</w:t>
            </w:r>
          </w:p>
        </w:tc>
        <w:tc>
          <w:tcPr>
            <w:tcW w:w="793" w:type="dxa"/>
            <w:tcBorders>
              <w:top w:val="nil"/>
            </w:tcBorders>
            <w:shd w:val="clear" w:color="000000" w:fill="FFFFFF"/>
            <w:noWrap/>
            <w:vAlign w:val="bottom"/>
            <w:hideMark/>
          </w:tcPr>
          <w:p w:rsidR="004C76CB" w:rsidRPr="004C76CB" w:rsidRDefault="004C76CB" w:rsidP="006C7A41">
            <w:pPr>
              <w:pStyle w:val="Tabletext"/>
              <w:rPr>
                <w:lang w:eastAsia="en-AU"/>
              </w:rPr>
            </w:pPr>
            <w:r w:rsidRPr="004C76CB">
              <w:rPr>
                <w:lang w:eastAsia="en-AU"/>
              </w:rPr>
              <w:t>Online</w:t>
            </w:r>
          </w:p>
        </w:tc>
      </w:tr>
      <w:tr w:rsidR="004C76CB" w:rsidRPr="004C76CB" w:rsidTr="002839BF">
        <w:trPr>
          <w:trHeight w:val="499"/>
        </w:trPr>
        <w:tc>
          <w:tcPr>
            <w:tcW w:w="1008" w:type="dxa"/>
            <w:tcBorders>
              <w:top w:val="nil"/>
            </w:tcBorders>
            <w:shd w:val="clear" w:color="000000" w:fill="FFFFFF"/>
            <w:noWrap/>
            <w:vAlign w:val="bottom"/>
            <w:hideMark/>
          </w:tcPr>
          <w:p w:rsidR="004C76CB" w:rsidRPr="004C76CB" w:rsidRDefault="004C76CB" w:rsidP="006C7A41">
            <w:pPr>
              <w:pStyle w:val="Tabletext"/>
              <w:rPr>
                <w:lang w:eastAsia="en-AU"/>
              </w:rPr>
            </w:pPr>
            <w:r w:rsidRPr="004C76CB">
              <w:rPr>
                <w:lang w:eastAsia="en-AU"/>
              </w:rPr>
              <w:t>17-May-10</w:t>
            </w:r>
          </w:p>
        </w:tc>
        <w:tc>
          <w:tcPr>
            <w:tcW w:w="4800" w:type="dxa"/>
            <w:tcBorders>
              <w:top w:val="nil"/>
            </w:tcBorders>
            <w:shd w:val="clear" w:color="000000" w:fill="FFFFFF"/>
            <w:noWrap/>
            <w:vAlign w:val="bottom"/>
            <w:hideMark/>
          </w:tcPr>
          <w:p w:rsidR="004C76CB" w:rsidRPr="004C76CB" w:rsidRDefault="004C76CB" w:rsidP="006C7A41">
            <w:pPr>
              <w:pStyle w:val="Tabletext"/>
              <w:rPr>
                <w:lang w:eastAsia="en-AU"/>
              </w:rPr>
            </w:pPr>
            <w:r w:rsidRPr="004C76CB">
              <w:rPr>
                <w:lang w:eastAsia="en-AU"/>
              </w:rPr>
              <w:t>Education and happiness in the school-to-work transition</w:t>
            </w:r>
          </w:p>
        </w:tc>
        <w:tc>
          <w:tcPr>
            <w:tcW w:w="2908" w:type="dxa"/>
            <w:tcBorders>
              <w:top w:val="nil"/>
            </w:tcBorders>
            <w:shd w:val="clear" w:color="000000" w:fill="FFFFFF"/>
            <w:noWrap/>
            <w:vAlign w:val="bottom"/>
            <w:hideMark/>
          </w:tcPr>
          <w:p w:rsidR="004C76CB" w:rsidRPr="004C76CB" w:rsidRDefault="004C76CB" w:rsidP="006C7A41">
            <w:pPr>
              <w:pStyle w:val="Tabletext"/>
              <w:rPr>
                <w:lang w:eastAsia="en-AU"/>
              </w:rPr>
            </w:pPr>
            <w:r w:rsidRPr="004C76CB">
              <w:rPr>
                <w:lang w:eastAsia="en-AU"/>
              </w:rPr>
              <w:t>VALA newsletter</w:t>
            </w:r>
          </w:p>
        </w:tc>
        <w:tc>
          <w:tcPr>
            <w:tcW w:w="793" w:type="dxa"/>
            <w:tcBorders>
              <w:top w:val="nil"/>
            </w:tcBorders>
            <w:shd w:val="clear" w:color="000000" w:fill="FFFFFF"/>
            <w:noWrap/>
            <w:vAlign w:val="bottom"/>
            <w:hideMark/>
          </w:tcPr>
          <w:p w:rsidR="004C76CB" w:rsidRPr="004C76CB" w:rsidRDefault="004C76CB" w:rsidP="006C7A41">
            <w:pPr>
              <w:pStyle w:val="Tabletext"/>
              <w:rPr>
                <w:lang w:eastAsia="en-AU"/>
              </w:rPr>
            </w:pPr>
            <w:r w:rsidRPr="004C76CB">
              <w:rPr>
                <w:lang w:eastAsia="en-AU"/>
              </w:rPr>
              <w:t>Online</w:t>
            </w:r>
          </w:p>
        </w:tc>
      </w:tr>
      <w:tr w:rsidR="004C76CB" w:rsidRPr="004C76CB" w:rsidTr="002839BF">
        <w:trPr>
          <w:trHeight w:val="499"/>
        </w:trPr>
        <w:tc>
          <w:tcPr>
            <w:tcW w:w="1008" w:type="dxa"/>
            <w:tcBorders>
              <w:top w:val="nil"/>
            </w:tcBorders>
            <w:shd w:val="clear" w:color="000000" w:fill="FFFFFF"/>
            <w:noWrap/>
            <w:vAlign w:val="bottom"/>
            <w:hideMark/>
          </w:tcPr>
          <w:p w:rsidR="004C76CB" w:rsidRPr="004C76CB" w:rsidRDefault="004C76CB" w:rsidP="006C7A41">
            <w:pPr>
              <w:pStyle w:val="Tabletext"/>
              <w:rPr>
                <w:lang w:eastAsia="en-AU"/>
              </w:rPr>
            </w:pPr>
            <w:r w:rsidRPr="004C76CB">
              <w:rPr>
                <w:lang w:eastAsia="en-AU"/>
              </w:rPr>
              <w:t>12-May-10</w:t>
            </w:r>
          </w:p>
        </w:tc>
        <w:tc>
          <w:tcPr>
            <w:tcW w:w="4800" w:type="dxa"/>
            <w:tcBorders>
              <w:top w:val="nil"/>
            </w:tcBorders>
            <w:shd w:val="clear" w:color="000000" w:fill="FFFFFF"/>
            <w:noWrap/>
            <w:vAlign w:val="bottom"/>
            <w:hideMark/>
          </w:tcPr>
          <w:p w:rsidR="004C76CB" w:rsidRPr="004C76CB" w:rsidRDefault="004C76CB" w:rsidP="006C7A41">
            <w:pPr>
              <w:pStyle w:val="Tabletext"/>
              <w:rPr>
                <w:lang w:eastAsia="en-AU"/>
              </w:rPr>
            </w:pPr>
            <w:r w:rsidRPr="004C76CB">
              <w:rPr>
                <w:lang w:eastAsia="en-AU"/>
              </w:rPr>
              <w:t xml:space="preserve">A clear outlook to happiness </w:t>
            </w:r>
          </w:p>
        </w:tc>
        <w:tc>
          <w:tcPr>
            <w:tcW w:w="2908" w:type="dxa"/>
            <w:tcBorders>
              <w:top w:val="nil"/>
            </w:tcBorders>
            <w:shd w:val="clear" w:color="000000" w:fill="FFFFFF"/>
            <w:noWrap/>
            <w:vAlign w:val="bottom"/>
            <w:hideMark/>
          </w:tcPr>
          <w:p w:rsidR="004C76CB" w:rsidRPr="004C76CB" w:rsidRDefault="004C76CB" w:rsidP="006C7A41">
            <w:pPr>
              <w:pStyle w:val="Tabletext"/>
              <w:rPr>
                <w:lang w:eastAsia="en-AU"/>
              </w:rPr>
            </w:pPr>
            <w:r w:rsidRPr="004C76CB">
              <w:rPr>
                <w:lang w:eastAsia="en-AU"/>
              </w:rPr>
              <w:t>Gold Coast Bulletin</w:t>
            </w:r>
          </w:p>
        </w:tc>
        <w:tc>
          <w:tcPr>
            <w:tcW w:w="793" w:type="dxa"/>
            <w:tcBorders>
              <w:top w:val="nil"/>
            </w:tcBorders>
            <w:shd w:val="clear" w:color="000000" w:fill="FFFFFF"/>
            <w:noWrap/>
            <w:vAlign w:val="bottom"/>
            <w:hideMark/>
          </w:tcPr>
          <w:p w:rsidR="004C76CB" w:rsidRPr="004C76CB" w:rsidRDefault="004C76CB" w:rsidP="006C7A41">
            <w:pPr>
              <w:pStyle w:val="Tabletext"/>
              <w:rPr>
                <w:lang w:eastAsia="en-AU"/>
              </w:rPr>
            </w:pPr>
            <w:r w:rsidRPr="004C76CB">
              <w:rPr>
                <w:lang w:eastAsia="en-AU"/>
              </w:rPr>
              <w:t>Press</w:t>
            </w:r>
          </w:p>
        </w:tc>
      </w:tr>
      <w:tr w:rsidR="004C76CB" w:rsidRPr="004C76CB" w:rsidTr="002839BF">
        <w:trPr>
          <w:trHeight w:val="499"/>
        </w:trPr>
        <w:tc>
          <w:tcPr>
            <w:tcW w:w="1008" w:type="dxa"/>
            <w:tcBorders>
              <w:top w:val="nil"/>
            </w:tcBorders>
            <w:shd w:val="clear" w:color="000000" w:fill="FFFFFF"/>
            <w:noWrap/>
            <w:vAlign w:val="bottom"/>
            <w:hideMark/>
          </w:tcPr>
          <w:p w:rsidR="004C76CB" w:rsidRPr="004C76CB" w:rsidRDefault="004C76CB" w:rsidP="006C7A41">
            <w:pPr>
              <w:pStyle w:val="Tabletext"/>
              <w:rPr>
                <w:lang w:eastAsia="en-AU"/>
              </w:rPr>
            </w:pPr>
            <w:r w:rsidRPr="004C76CB">
              <w:rPr>
                <w:lang w:eastAsia="en-AU"/>
              </w:rPr>
              <w:t>9-May-10</w:t>
            </w:r>
          </w:p>
        </w:tc>
        <w:tc>
          <w:tcPr>
            <w:tcW w:w="4800" w:type="dxa"/>
            <w:tcBorders>
              <w:top w:val="nil"/>
            </w:tcBorders>
            <w:shd w:val="clear" w:color="000000" w:fill="FFFFFF"/>
            <w:noWrap/>
            <w:vAlign w:val="bottom"/>
            <w:hideMark/>
          </w:tcPr>
          <w:p w:rsidR="004C76CB" w:rsidRPr="004C76CB" w:rsidRDefault="004C76CB" w:rsidP="006C7A41">
            <w:pPr>
              <w:pStyle w:val="Tabletext"/>
              <w:rPr>
                <w:lang w:eastAsia="en-AU"/>
              </w:rPr>
            </w:pPr>
            <w:r w:rsidRPr="004C76CB">
              <w:rPr>
                <w:lang w:eastAsia="en-AU"/>
              </w:rPr>
              <w:t xml:space="preserve">Education and happiness </w:t>
            </w:r>
          </w:p>
        </w:tc>
        <w:tc>
          <w:tcPr>
            <w:tcW w:w="2908" w:type="dxa"/>
            <w:tcBorders>
              <w:top w:val="nil"/>
            </w:tcBorders>
            <w:shd w:val="clear" w:color="000000" w:fill="FFFFFF"/>
            <w:noWrap/>
            <w:vAlign w:val="bottom"/>
            <w:hideMark/>
          </w:tcPr>
          <w:p w:rsidR="004C76CB" w:rsidRPr="004C76CB" w:rsidRDefault="004C76CB" w:rsidP="006C7A41">
            <w:pPr>
              <w:pStyle w:val="Tabletext"/>
              <w:rPr>
                <w:lang w:eastAsia="en-AU"/>
              </w:rPr>
            </w:pPr>
            <w:r w:rsidRPr="004C76CB">
              <w:rPr>
                <w:lang w:eastAsia="en-AU"/>
              </w:rPr>
              <w:t>Fast Facts - Australian Training News</w:t>
            </w:r>
          </w:p>
        </w:tc>
        <w:tc>
          <w:tcPr>
            <w:tcW w:w="793" w:type="dxa"/>
            <w:tcBorders>
              <w:top w:val="nil"/>
            </w:tcBorders>
            <w:shd w:val="clear" w:color="000000" w:fill="FFFFFF"/>
            <w:noWrap/>
            <w:vAlign w:val="bottom"/>
            <w:hideMark/>
          </w:tcPr>
          <w:p w:rsidR="004C76CB" w:rsidRPr="004C76CB" w:rsidRDefault="004C76CB" w:rsidP="006C7A41">
            <w:pPr>
              <w:pStyle w:val="Tabletext"/>
              <w:rPr>
                <w:lang w:eastAsia="en-AU"/>
              </w:rPr>
            </w:pPr>
            <w:r w:rsidRPr="004C76CB">
              <w:rPr>
                <w:lang w:eastAsia="en-AU"/>
              </w:rPr>
              <w:t>Online</w:t>
            </w:r>
          </w:p>
        </w:tc>
      </w:tr>
      <w:tr w:rsidR="004C76CB" w:rsidRPr="004C76CB" w:rsidTr="002839BF">
        <w:trPr>
          <w:trHeight w:val="499"/>
        </w:trPr>
        <w:tc>
          <w:tcPr>
            <w:tcW w:w="1008" w:type="dxa"/>
            <w:tcBorders>
              <w:top w:val="nil"/>
            </w:tcBorders>
            <w:shd w:val="clear" w:color="000000" w:fill="FFFFFF"/>
            <w:noWrap/>
            <w:vAlign w:val="bottom"/>
            <w:hideMark/>
          </w:tcPr>
          <w:p w:rsidR="004C76CB" w:rsidRPr="004C76CB" w:rsidRDefault="004C76CB" w:rsidP="006C7A41">
            <w:pPr>
              <w:pStyle w:val="Tabletext"/>
              <w:rPr>
                <w:lang w:eastAsia="en-AU"/>
              </w:rPr>
            </w:pPr>
            <w:r w:rsidRPr="004C76CB">
              <w:rPr>
                <w:lang w:eastAsia="en-AU"/>
              </w:rPr>
              <w:t>9-May-10</w:t>
            </w:r>
          </w:p>
        </w:tc>
        <w:tc>
          <w:tcPr>
            <w:tcW w:w="4800" w:type="dxa"/>
            <w:tcBorders>
              <w:top w:val="nil"/>
            </w:tcBorders>
            <w:shd w:val="clear" w:color="000000" w:fill="FFFFFF"/>
            <w:noWrap/>
            <w:vAlign w:val="bottom"/>
            <w:hideMark/>
          </w:tcPr>
          <w:p w:rsidR="004C76CB" w:rsidRPr="004C76CB" w:rsidRDefault="004C76CB" w:rsidP="006C7A41">
            <w:pPr>
              <w:pStyle w:val="Tabletext"/>
              <w:rPr>
                <w:lang w:eastAsia="en-AU"/>
              </w:rPr>
            </w:pPr>
            <w:r w:rsidRPr="004C76CB">
              <w:rPr>
                <w:lang w:eastAsia="en-AU"/>
              </w:rPr>
              <w:t xml:space="preserve">Australia: Higher education does not make you happy </w:t>
            </w:r>
          </w:p>
        </w:tc>
        <w:tc>
          <w:tcPr>
            <w:tcW w:w="2908" w:type="dxa"/>
            <w:tcBorders>
              <w:top w:val="nil"/>
            </w:tcBorders>
            <w:shd w:val="clear" w:color="000000" w:fill="FFFFFF"/>
            <w:noWrap/>
            <w:vAlign w:val="bottom"/>
            <w:hideMark/>
          </w:tcPr>
          <w:p w:rsidR="004C76CB" w:rsidRPr="004C76CB" w:rsidRDefault="004C76CB" w:rsidP="006C7A41">
            <w:pPr>
              <w:pStyle w:val="Tabletext"/>
              <w:rPr>
                <w:lang w:eastAsia="en-AU"/>
              </w:rPr>
            </w:pPr>
            <w:r w:rsidRPr="004C76CB">
              <w:rPr>
                <w:lang w:eastAsia="en-AU"/>
              </w:rPr>
              <w:t>University World News</w:t>
            </w:r>
          </w:p>
        </w:tc>
        <w:tc>
          <w:tcPr>
            <w:tcW w:w="793" w:type="dxa"/>
            <w:tcBorders>
              <w:top w:val="nil"/>
            </w:tcBorders>
            <w:shd w:val="clear" w:color="000000" w:fill="FFFFFF"/>
            <w:noWrap/>
            <w:vAlign w:val="bottom"/>
            <w:hideMark/>
          </w:tcPr>
          <w:p w:rsidR="004C76CB" w:rsidRPr="004C76CB" w:rsidRDefault="004C76CB" w:rsidP="006C7A41">
            <w:pPr>
              <w:pStyle w:val="Tabletext"/>
              <w:rPr>
                <w:lang w:eastAsia="en-AU"/>
              </w:rPr>
            </w:pPr>
            <w:r w:rsidRPr="004C76CB">
              <w:rPr>
                <w:lang w:eastAsia="en-AU"/>
              </w:rPr>
              <w:t>Online</w:t>
            </w:r>
          </w:p>
        </w:tc>
      </w:tr>
      <w:tr w:rsidR="004C76CB" w:rsidRPr="004C76CB" w:rsidTr="002839BF">
        <w:trPr>
          <w:trHeight w:val="499"/>
        </w:trPr>
        <w:tc>
          <w:tcPr>
            <w:tcW w:w="1008" w:type="dxa"/>
            <w:tcBorders>
              <w:top w:val="nil"/>
            </w:tcBorders>
            <w:shd w:val="clear" w:color="000000" w:fill="FFFFFF"/>
            <w:noWrap/>
            <w:vAlign w:val="bottom"/>
            <w:hideMark/>
          </w:tcPr>
          <w:p w:rsidR="004C76CB" w:rsidRPr="004C76CB" w:rsidRDefault="004C76CB" w:rsidP="006C7A41">
            <w:pPr>
              <w:pStyle w:val="Tabletext"/>
              <w:rPr>
                <w:lang w:eastAsia="en-AU"/>
              </w:rPr>
            </w:pPr>
            <w:r w:rsidRPr="004C76CB">
              <w:rPr>
                <w:lang w:eastAsia="en-AU"/>
              </w:rPr>
              <w:t>8-May-10</w:t>
            </w:r>
          </w:p>
        </w:tc>
        <w:tc>
          <w:tcPr>
            <w:tcW w:w="4800" w:type="dxa"/>
            <w:tcBorders>
              <w:top w:val="nil"/>
            </w:tcBorders>
            <w:shd w:val="clear" w:color="000000" w:fill="FFFFFF"/>
            <w:noWrap/>
            <w:vAlign w:val="bottom"/>
            <w:hideMark/>
          </w:tcPr>
          <w:p w:rsidR="004C76CB" w:rsidRPr="004C76CB" w:rsidRDefault="004C76CB" w:rsidP="006C7A41">
            <w:pPr>
              <w:pStyle w:val="Tabletext"/>
              <w:rPr>
                <w:lang w:eastAsia="en-AU"/>
              </w:rPr>
            </w:pPr>
            <w:r w:rsidRPr="004C76CB">
              <w:rPr>
                <w:lang w:eastAsia="en-AU"/>
              </w:rPr>
              <w:t>University not the key to happiness</w:t>
            </w:r>
          </w:p>
        </w:tc>
        <w:tc>
          <w:tcPr>
            <w:tcW w:w="2908" w:type="dxa"/>
            <w:tcBorders>
              <w:top w:val="nil"/>
            </w:tcBorders>
            <w:shd w:val="clear" w:color="000000" w:fill="FFFFFF"/>
            <w:noWrap/>
            <w:vAlign w:val="bottom"/>
            <w:hideMark/>
          </w:tcPr>
          <w:p w:rsidR="004C76CB" w:rsidRPr="004C76CB" w:rsidRDefault="004C76CB" w:rsidP="006C7A41">
            <w:pPr>
              <w:pStyle w:val="Tabletext"/>
              <w:rPr>
                <w:lang w:eastAsia="en-AU"/>
              </w:rPr>
            </w:pPr>
            <w:r w:rsidRPr="004C76CB">
              <w:rPr>
                <w:lang w:eastAsia="en-AU"/>
              </w:rPr>
              <w:t>Weekend Australian</w:t>
            </w:r>
          </w:p>
        </w:tc>
        <w:tc>
          <w:tcPr>
            <w:tcW w:w="793" w:type="dxa"/>
            <w:tcBorders>
              <w:top w:val="nil"/>
            </w:tcBorders>
            <w:shd w:val="clear" w:color="000000" w:fill="FFFFFF"/>
            <w:noWrap/>
            <w:vAlign w:val="bottom"/>
            <w:hideMark/>
          </w:tcPr>
          <w:p w:rsidR="004C76CB" w:rsidRPr="004C76CB" w:rsidRDefault="004C76CB" w:rsidP="006C7A41">
            <w:pPr>
              <w:pStyle w:val="Tabletext"/>
              <w:rPr>
                <w:lang w:eastAsia="en-AU"/>
              </w:rPr>
            </w:pPr>
            <w:r w:rsidRPr="004C76CB">
              <w:rPr>
                <w:lang w:eastAsia="en-AU"/>
              </w:rPr>
              <w:t>Press</w:t>
            </w:r>
          </w:p>
        </w:tc>
      </w:tr>
      <w:tr w:rsidR="004C76CB" w:rsidRPr="004C76CB" w:rsidTr="002839BF">
        <w:trPr>
          <w:trHeight w:val="499"/>
        </w:trPr>
        <w:tc>
          <w:tcPr>
            <w:tcW w:w="1008"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5-May-10</w:t>
            </w:r>
          </w:p>
        </w:tc>
        <w:tc>
          <w:tcPr>
            <w:tcW w:w="4800"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Higher education does not equal happiness</w:t>
            </w:r>
          </w:p>
        </w:tc>
        <w:tc>
          <w:tcPr>
            <w:tcW w:w="2908"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ABC The Drum Unleashed</w:t>
            </w:r>
          </w:p>
        </w:tc>
        <w:tc>
          <w:tcPr>
            <w:tcW w:w="793"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Online</w:t>
            </w:r>
          </w:p>
        </w:tc>
      </w:tr>
      <w:tr w:rsidR="004C76CB" w:rsidRPr="004C76CB" w:rsidTr="002839BF">
        <w:trPr>
          <w:trHeight w:val="499"/>
        </w:trPr>
        <w:tc>
          <w:tcPr>
            <w:tcW w:w="1008"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1-May-10</w:t>
            </w:r>
          </w:p>
        </w:tc>
        <w:tc>
          <w:tcPr>
            <w:tcW w:w="4800"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 xml:space="preserve">Will </w:t>
            </w:r>
            <w:r w:rsidR="00BF0BE8" w:rsidRPr="004C76CB">
              <w:rPr>
                <w:lang w:eastAsia="en-AU"/>
              </w:rPr>
              <w:t>I</w:t>
            </w:r>
            <w:r w:rsidRPr="004C76CB">
              <w:rPr>
                <w:lang w:eastAsia="en-AU"/>
              </w:rPr>
              <w:t xml:space="preserve"> be happy if I go to Uni?</w:t>
            </w:r>
          </w:p>
        </w:tc>
        <w:tc>
          <w:tcPr>
            <w:tcW w:w="2908"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AAIR e-Newsletter</w:t>
            </w:r>
          </w:p>
        </w:tc>
        <w:tc>
          <w:tcPr>
            <w:tcW w:w="793"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Online</w:t>
            </w:r>
          </w:p>
        </w:tc>
      </w:tr>
      <w:tr w:rsidR="004C76CB" w:rsidRPr="004C76CB" w:rsidTr="002839BF">
        <w:trPr>
          <w:trHeight w:val="499"/>
        </w:trPr>
        <w:tc>
          <w:tcPr>
            <w:tcW w:w="1008"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May-10</w:t>
            </w:r>
          </w:p>
        </w:tc>
        <w:tc>
          <w:tcPr>
            <w:tcW w:w="4800"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Apprentices 'just as happy as university graduates'</w:t>
            </w:r>
          </w:p>
        </w:tc>
        <w:tc>
          <w:tcPr>
            <w:tcW w:w="2908"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Youth Field Xpress</w:t>
            </w:r>
          </w:p>
        </w:tc>
        <w:tc>
          <w:tcPr>
            <w:tcW w:w="793"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Online</w:t>
            </w:r>
          </w:p>
        </w:tc>
      </w:tr>
      <w:tr w:rsidR="004C76CB" w:rsidRPr="004C76CB" w:rsidTr="002839BF">
        <w:trPr>
          <w:trHeight w:val="499"/>
        </w:trPr>
        <w:tc>
          <w:tcPr>
            <w:tcW w:w="1008"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30-Apr-10</w:t>
            </w:r>
          </w:p>
        </w:tc>
        <w:tc>
          <w:tcPr>
            <w:tcW w:w="4800"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Education and happiness in the school-to-work transition</w:t>
            </w:r>
          </w:p>
        </w:tc>
        <w:tc>
          <w:tcPr>
            <w:tcW w:w="2908"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APO</w:t>
            </w:r>
          </w:p>
        </w:tc>
        <w:tc>
          <w:tcPr>
            <w:tcW w:w="793"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Online</w:t>
            </w:r>
          </w:p>
        </w:tc>
      </w:tr>
      <w:tr w:rsidR="004C76CB" w:rsidRPr="004C76CB" w:rsidTr="002839BF">
        <w:trPr>
          <w:trHeight w:val="499"/>
        </w:trPr>
        <w:tc>
          <w:tcPr>
            <w:tcW w:w="1008"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29-Apr-10</w:t>
            </w:r>
          </w:p>
        </w:tc>
        <w:tc>
          <w:tcPr>
            <w:tcW w:w="4800"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Education and training</w:t>
            </w:r>
          </w:p>
        </w:tc>
        <w:tc>
          <w:tcPr>
            <w:tcW w:w="2908"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e.Alert</w:t>
            </w:r>
          </w:p>
        </w:tc>
        <w:tc>
          <w:tcPr>
            <w:tcW w:w="793"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Online</w:t>
            </w:r>
          </w:p>
        </w:tc>
      </w:tr>
      <w:tr w:rsidR="004C76CB" w:rsidRPr="004C76CB" w:rsidTr="002839BF">
        <w:trPr>
          <w:trHeight w:val="495"/>
        </w:trPr>
        <w:tc>
          <w:tcPr>
            <w:tcW w:w="1008"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28-Apr-10</w:t>
            </w:r>
          </w:p>
        </w:tc>
        <w:tc>
          <w:tcPr>
            <w:tcW w:w="4800"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Education and happiness in the school-to-work transition</w:t>
            </w:r>
          </w:p>
        </w:tc>
        <w:tc>
          <w:tcPr>
            <w:tcW w:w="2908"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education.au</w:t>
            </w:r>
          </w:p>
        </w:tc>
        <w:tc>
          <w:tcPr>
            <w:tcW w:w="793"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Online</w:t>
            </w:r>
          </w:p>
        </w:tc>
      </w:tr>
      <w:tr w:rsidR="004C76CB" w:rsidRPr="004C76CB" w:rsidTr="002839BF">
        <w:trPr>
          <w:trHeight w:val="499"/>
        </w:trPr>
        <w:tc>
          <w:tcPr>
            <w:tcW w:w="1008"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27-Apr-10</w:t>
            </w:r>
          </w:p>
        </w:tc>
        <w:tc>
          <w:tcPr>
            <w:tcW w:w="4800"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As good as it gets</w:t>
            </w:r>
          </w:p>
        </w:tc>
        <w:tc>
          <w:tcPr>
            <w:tcW w:w="2908"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 xml:space="preserve">Campus Review </w:t>
            </w:r>
          </w:p>
        </w:tc>
        <w:tc>
          <w:tcPr>
            <w:tcW w:w="793"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Online</w:t>
            </w:r>
          </w:p>
        </w:tc>
      </w:tr>
      <w:tr w:rsidR="004C76CB" w:rsidRPr="004C76CB" w:rsidTr="002839BF">
        <w:trPr>
          <w:trHeight w:val="499"/>
        </w:trPr>
        <w:tc>
          <w:tcPr>
            <w:tcW w:w="1008"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27-Apr-10</w:t>
            </w:r>
          </w:p>
        </w:tc>
        <w:tc>
          <w:tcPr>
            <w:tcW w:w="4800"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VET students are unhappy bunch</w:t>
            </w:r>
          </w:p>
        </w:tc>
        <w:tc>
          <w:tcPr>
            <w:tcW w:w="2908"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TDA Newsletter</w:t>
            </w:r>
          </w:p>
        </w:tc>
        <w:tc>
          <w:tcPr>
            <w:tcW w:w="793"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Online</w:t>
            </w:r>
          </w:p>
        </w:tc>
      </w:tr>
      <w:tr w:rsidR="004C76CB" w:rsidRPr="004C76CB" w:rsidTr="002839BF">
        <w:trPr>
          <w:trHeight w:val="499"/>
        </w:trPr>
        <w:tc>
          <w:tcPr>
            <w:tcW w:w="1008"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24-Apr-10</w:t>
            </w:r>
          </w:p>
        </w:tc>
        <w:tc>
          <w:tcPr>
            <w:tcW w:w="4800"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CareerOne</w:t>
            </w:r>
          </w:p>
        </w:tc>
        <w:tc>
          <w:tcPr>
            <w:tcW w:w="2908"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Courier Mail</w:t>
            </w:r>
          </w:p>
        </w:tc>
        <w:tc>
          <w:tcPr>
            <w:tcW w:w="793"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Press</w:t>
            </w:r>
          </w:p>
        </w:tc>
      </w:tr>
      <w:tr w:rsidR="004C76CB" w:rsidRPr="004C76CB" w:rsidTr="002839BF">
        <w:trPr>
          <w:trHeight w:val="499"/>
        </w:trPr>
        <w:tc>
          <w:tcPr>
            <w:tcW w:w="1008"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23-Apr-10</w:t>
            </w:r>
          </w:p>
        </w:tc>
        <w:tc>
          <w:tcPr>
            <w:tcW w:w="4800"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NCVER Report</w:t>
            </w:r>
          </w:p>
        </w:tc>
        <w:tc>
          <w:tcPr>
            <w:tcW w:w="2908"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CAANSW E-Newsletter</w:t>
            </w:r>
          </w:p>
        </w:tc>
        <w:tc>
          <w:tcPr>
            <w:tcW w:w="793"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Online</w:t>
            </w:r>
          </w:p>
        </w:tc>
      </w:tr>
      <w:tr w:rsidR="004C76CB" w:rsidRPr="004C76CB" w:rsidTr="002839BF">
        <w:trPr>
          <w:trHeight w:val="499"/>
        </w:trPr>
        <w:tc>
          <w:tcPr>
            <w:tcW w:w="1008"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lastRenderedPageBreak/>
              <w:t>22-Apr-10</w:t>
            </w:r>
          </w:p>
        </w:tc>
        <w:tc>
          <w:tcPr>
            <w:tcW w:w="4800"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Degree does not always lead to greater happiness</w:t>
            </w:r>
          </w:p>
        </w:tc>
        <w:tc>
          <w:tcPr>
            <w:tcW w:w="2908"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International Business Times</w:t>
            </w:r>
          </w:p>
        </w:tc>
        <w:tc>
          <w:tcPr>
            <w:tcW w:w="793"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Online</w:t>
            </w:r>
          </w:p>
        </w:tc>
      </w:tr>
      <w:tr w:rsidR="004C76CB" w:rsidRPr="004C76CB" w:rsidTr="002839BF">
        <w:trPr>
          <w:trHeight w:val="499"/>
        </w:trPr>
        <w:tc>
          <w:tcPr>
            <w:tcW w:w="1008"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22-Apr-10</w:t>
            </w:r>
          </w:p>
        </w:tc>
        <w:tc>
          <w:tcPr>
            <w:tcW w:w="4800"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 xml:space="preserve">Broadcast </w:t>
            </w:r>
            <w:r w:rsidR="00BF0BE8" w:rsidRPr="004C76CB">
              <w:rPr>
                <w:lang w:eastAsia="en-AU"/>
              </w:rPr>
              <w:t>news alert</w:t>
            </w:r>
          </w:p>
        </w:tc>
        <w:tc>
          <w:tcPr>
            <w:tcW w:w="2908"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2UE Sydney</w:t>
            </w:r>
          </w:p>
        </w:tc>
        <w:tc>
          <w:tcPr>
            <w:tcW w:w="793"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Radio</w:t>
            </w:r>
          </w:p>
        </w:tc>
      </w:tr>
      <w:tr w:rsidR="004C76CB" w:rsidRPr="004C76CB" w:rsidTr="002839BF">
        <w:trPr>
          <w:trHeight w:val="499"/>
        </w:trPr>
        <w:tc>
          <w:tcPr>
            <w:tcW w:w="1008"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21-Apr-10</w:t>
            </w:r>
          </w:p>
        </w:tc>
        <w:tc>
          <w:tcPr>
            <w:tcW w:w="4800"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Study finds graduates - to a greater degree - are unhappy</w:t>
            </w:r>
          </w:p>
        </w:tc>
        <w:tc>
          <w:tcPr>
            <w:tcW w:w="2908"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Sydney Morning Herald</w:t>
            </w:r>
          </w:p>
        </w:tc>
        <w:tc>
          <w:tcPr>
            <w:tcW w:w="793"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Press</w:t>
            </w:r>
          </w:p>
        </w:tc>
      </w:tr>
      <w:tr w:rsidR="004C76CB" w:rsidRPr="004C76CB" w:rsidTr="002839BF">
        <w:trPr>
          <w:trHeight w:val="499"/>
        </w:trPr>
        <w:tc>
          <w:tcPr>
            <w:tcW w:w="1008"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20-Apr-10</w:t>
            </w:r>
          </w:p>
        </w:tc>
        <w:tc>
          <w:tcPr>
            <w:tcW w:w="4800" w:type="dxa"/>
            <w:tcBorders>
              <w:top w:val="nil"/>
            </w:tcBorders>
            <w:shd w:val="clear" w:color="000000" w:fill="FFFFFF"/>
            <w:noWrap/>
            <w:vAlign w:val="bottom"/>
            <w:hideMark/>
          </w:tcPr>
          <w:p w:rsidR="004C76CB" w:rsidRPr="004C76CB" w:rsidRDefault="004C76CB" w:rsidP="006C7A41">
            <w:pPr>
              <w:pStyle w:val="Tabletext"/>
              <w:rPr>
                <w:lang w:eastAsia="en-AU"/>
              </w:rPr>
            </w:pPr>
            <w:r w:rsidRPr="004C76CB">
              <w:rPr>
                <w:lang w:eastAsia="en-AU"/>
              </w:rPr>
              <w:t xml:space="preserve">Broadcast </w:t>
            </w:r>
            <w:r w:rsidR="00BF0BE8" w:rsidRPr="004C76CB">
              <w:rPr>
                <w:lang w:eastAsia="en-AU"/>
              </w:rPr>
              <w:t>news alert</w:t>
            </w:r>
          </w:p>
        </w:tc>
        <w:tc>
          <w:tcPr>
            <w:tcW w:w="2908" w:type="dxa"/>
            <w:tcBorders>
              <w:top w:val="nil"/>
            </w:tcBorders>
            <w:shd w:val="clear" w:color="auto" w:fill="auto"/>
            <w:vAlign w:val="bottom"/>
            <w:hideMark/>
          </w:tcPr>
          <w:p w:rsidR="004C76CB" w:rsidRPr="004C76CB" w:rsidRDefault="004C76CB" w:rsidP="006C7A41">
            <w:pPr>
              <w:pStyle w:val="Tabletext"/>
              <w:rPr>
                <w:lang w:eastAsia="en-AU"/>
              </w:rPr>
            </w:pPr>
            <w:r w:rsidRPr="004C76CB">
              <w:rPr>
                <w:lang w:eastAsia="en-AU"/>
              </w:rPr>
              <w:t>ABC Gippsland</w:t>
            </w:r>
          </w:p>
        </w:tc>
        <w:tc>
          <w:tcPr>
            <w:tcW w:w="793"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Radio</w:t>
            </w:r>
          </w:p>
        </w:tc>
      </w:tr>
      <w:tr w:rsidR="004C76CB" w:rsidRPr="004C76CB" w:rsidTr="002839BF">
        <w:trPr>
          <w:trHeight w:val="499"/>
        </w:trPr>
        <w:tc>
          <w:tcPr>
            <w:tcW w:w="1008"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20-Apr-10</w:t>
            </w:r>
          </w:p>
        </w:tc>
        <w:tc>
          <w:tcPr>
            <w:tcW w:w="4800"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Trading on smiles</w:t>
            </w:r>
          </w:p>
        </w:tc>
        <w:tc>
          <w:tcPr>
            <w:tcW w:w="2908"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Herald Sun</w:t>
            </w:r>
          </w:p>
        </w:tc>
        <w:tc>
          <w:tcPr>
            <w:tcW w:w="793"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Press</w:t>
            </w:r>
          </w:p>
        </w:tc>
      </w:tr>
      <w:tr w:rsidR="004C76CB" w:rsidRPr="004C76CB" w:rsidTr="002839BF">
        <w:trPr>
          <w:trHeight w:val="499"/>
        </w:trPr>
        <w:tc>
          <w:tcPr>
            <w:tcW w:w="1008" w:type="dxa"/>
            <w:tcBorders>
              <w:top w:val="nil"/>
            </w:tcBorders>
            <w:shd w:val="clear" w:color="000000" w:fill="FFFFFF"/>
            <w:noWrap/>
            <w:vAlign w:val="bottom"/>
            <w:hideMark/>
          </w:tcPr>
          <w:p w:rsidR="004C76CB" w:rsidRPr="004C76CB" w:rsidRDefault="004C76CB" w:rsidP="006C7A41">
            <w:pPr>
              <w:pStyle w:val="Tabletext"/>
              <w:rPr>
                <w:lang w:eastAsia="en-AU"/>
              </w:rPr>
            </w:pPr>
            <w:r w:rsidRPr="004C76CB">
              <w:rPr>
                <w:lang w:eastAsia="en-AU"/>
              </w:rPr>
              <w:t>19-Apr-10</w:t>
            </w:r>
          </w:p>
        </w:tc>
        <w:tc>
          <w:tcPr>
            <w:tcW w:w="4800" w:type="dxa"/>
            <w:tcBorders>
              <w:top w:val="nil"/>
            </w:tcBorders>
            <w:shd w:val="clear" w:color="000000" w:fill="FFFFFF"/>
            <w:noWrap/>
            <w:vAlign w:val="bottom"/>
            <w:hideMark/>
          </w:tcPr>
          <w:p w:rsidR="004C76CB" w:rsidRPr="004C76CB" w:rsidRDefault="004C76CB" w:rsidP="006C7A41">
            <w:pPr>
              <w:pStyle w:val="Tabletext"/>
              <w:rPr>
                <w:lang w:eastAsia="en-AU"/>
              </w:rPr>
            </w:pPr>
            <w:r w:rsidRPr="004C76CB">
              <w:rPr>
                <w:lang w:eastAsia="en-AU"/>
              </w:rPr>
              <w:t>NCVER - Education and happiness in the school-to-work transition</w:t>
            </w:r>
          </w:p>
        </w:tc>
        <w:tc>
          <w:tcPr>
            <w:tcW w:w="2908" w:type="dxa"/>
            <w:tcBorders>
              <w:top w:val="nil"/>
            </w:tcBorders>
            <w:shd w:val="clear" w:color="000000" w:fill="FFFFFF"/>
            <w:noWrap/>
            <w:vAlign w:val="bottom"/>
            <w:hideMark/>
          </w:tcPr>
          <w:p w:rsidR="004C76CB" w:rsidRPr="004C76CB" w:rsidRDefault="004C76CB" w:rsidP="006C7A41">
            <w:pPr>
              <w:pStyle w:val="Tabletext"/>
              <w:rPr>
                <w:lang w:eastAsia="en-AU"/>
              </w:rPr>
            </w:pPr>
            <w:r w:rsidRPr="004C76CB">
              <w:rPr>
                <w:lang w:eastAsia="en-AU"/>
              </w:rPr>
              <w:t>ALA Blog</w:t>
            </w:r>
          </w:p>
        </w:tc>
        <w:tc>
          <w:tcPr>
            <w:tcW w:w="793" w:type="dxa"/>
            <w:tcBorders>
              <w:top w:val="nil"/>
            </w:tcBorders>
            <w:shd w:val="clear" w:color="000000" w:fill="FFFFFF"/>
            <w:noWrap/>
            <w:vAlign w:val="bottom"/>
            <w:hideMark/>
          </w:tcPr>
          <w:p w:rsidR="004C76CB" w:rsidRPr="004C76CB" w:rsidRDefault="004C76CB" w:rsidP="006C7A41">
            <w:pPr>
              <w:pStyle w:val="Tabletext"/>
              <w:rPr>
                <w:lang w:eastAsia="en-AU"/>
              </w:rPr>
            </w:pPr>
            <w:r w:rsidRPr="004C76CB">
              <w:rPr>
                <w:lang w:eastAsia="en-AU"/>
              </w:rPr>
              <w:t>Online</w:t>
            </w:r>
          </w:p>
        </w:tc>
      </w:tr>
      <w:tr w:rsidR="004C76CB" w:rsidRPr="004C76CB" w:rsidTr="002839BF">
        <w:trPr>
          <w:trHeight w:val="499"/>
        </w:trPr>
        <w:tc>
          <w:tcPr>
            <w:tcW w:w="1008" w:type="dxa"/>
            <w:tcBorders>
              <w:top w:val="nil"/>
            </w:tcBorders>
            <w:shd w:val="clear" w:color="000000" w:fill="FFFFFF"/>
            <w:noWrap/>
            <w:vAlign w:val="bottom"/>
            <w:hideMark/>
          </w:tcPr>
          <w:p w:rsidR="004C76CB" w:rsidRPr="004C76CB" w:rsidRDefault="004C76CB" w:rsidP="006C7A41">
            <w:pPr>
              <w:pStyle w:val="Tabletext"/>
              <w:rPr>
                <w:lang w:eastAsia="en-AU"/>
              </w:rPr>
            </w:pPr>
            <w:r w:rsidRPr="004C76CB">
              <w:rPr>
                <w:lang w:eastAsia="en-AU"/>
              </w:rPr>
              <w:t>19-Apr-10</w:t>
            </w:r>
          </w:p>
        </w:tc>
        <w:tc>
          <w:tcPr>
            <w:tcW w:w="4800" w:type="dxa"/>
            <w:tcBorders>
              <w:top w:val="nil"/>
            </w:tcBorders>
            <w:shd w:val="clear" w:color="000000" w:fill="FFFFFF"/>
            <w:noWrap/>
            <w:vAlign w:val="bottom"/>
            <w:hideMark/>
          </w:tcPr>
          <w:p w:rsidR="004C76CB" w:rsidRPr="004C76CB" w:rsidRDefault="004C76CB" w:rsidP="006C7A41">
            <w:pPr>
              <w:pStyle w:val="Tabletext"/>
              <w:rPr>
                <w:lang w:eastAsia="en-AU"/>
              </w:rPr>
            </w:pPr>
            <w:r w:rsidRPr="004C76CB">
              <w:rPr>
                <w:lang w:eastAsia="en-AU"/>
              </w:rPr>
              <w:t xml:space="preserve">Broadcast </w:t>
            </w:r>
            <w:r w:rsidR="00BF0BE8" w:rsidRPr="004C76CB">
              <w:rPr>
                <w:lang w:eastAsia="en-AU"/>
              </w:rPr>
              <w:t>news alert</w:t>
            </w:r>
          </w:p>
        </w:tc>
        <w:tc>
          <w:tcPr>
            <w:tcW w:w="2908" w:type="dxa"/>
            <w:tcBorders>
              <w:top w:val="nil"/>
            </w:tcBorders>
            <w:shd w:val="clear" w:color="000000" w:fill="FFFFFF"/>
            <w:noWrap/>
            <w:vAlign w:val="bottom"/>
            <w:hideMark/>
          </w:tcPr>
          <w:p w:rsidR="004C76CB" w:rsidRPr="004C76CB" w:rsidRDefault="004C76CB" w:rsidP="006C7A41">
            <w:pPr>
              <w:pStyle w:val="Tabletext"/>
              <w:rPr>
                <w:lang w:eastAsia="en-AU"/>
              </w:rPr>
            </w:pPr>
            <w:r w:rsidRPr="004C76CB">
              <w:rPr>
                <w:lang w:eastAsia="en-AU"/>
              </w:rPr>
              <w:t>Triple J</w:t>
            </w:r>
          </w:p>
        </w:tc>
        <w:tc>
          <w:tcPr>
            <w:tcW w:w="793" w:type="dxa"/>
            <w:tcBorders>
              <w:top w:val="nil"/>
            </w:tcBorders>
            <w:shd w:val="clear" w:color="000000" w:fill="FFFFFF"/>
            <w:noWrap/>
            <w:vAlign w:val="bottom"/>
            <w:hideMark/>
          </w:tcPr>
          <w:p w:rsidR="004C76CB" w:rsidRPr="004C76CB" w:rsidRDefault="004C76CB" w:rsidP="006C7A41">
            <w:pPr>
              <w:pStyle w:val="Tabletext"/>
              <w:rPr>
                <w:lang w:eastAsia="en-AU"/>
              </w:rPr>
            </w:pPr>
            <w:r w:rsidRPr="004C76CB">
              <w:rPr>
                <w:lang w:eastAsia="en-AU"/>
              </w:rPr>
              <w:t>Radio</w:t>
            </w:r>
          </w:p>
        </w:tc>
      </w:tr>
      <w:tr w:rsidR="004C76CB" w:rsidRPr="004C76CB" w:rsidTr="002839BF">
        <w:trPr>
          <w:trHeight w:val="499"/>
        </w:trPr>
        <w:tc>
          <w:tcPr>
            <w:tcW w:w="1008"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19-Apr-10</w:t>
            </w:r>
          </w:p>
        </w:tc>
        <w:tc>
          <w:tcPr>
            <w:tcW w:w="4800" w:type="dxa"/>
            <w:tcBorders>
              <w:top w:val="nil"/>
            </w:tcBorders>
            <w:shd w:val="clear" w:color="000000" w:fill="FFFFFF"/>
            <w:noWrap/>
            <w:vAlign w:val="bottom"/>
            <w:hideMark/>
          </w:tcPr>
          <w:p w:rsidR="004C76CB" w:rsidRPr="004C76CB" w:rsidRDefault="004C76CB" w:rsidP="006C7A41">
            <w:pPr>
              <w:pStyle w:val="Tabletext"/>
              <w:rPr>
                <w:lang w:eastAsia="en-AU"/>
              </w:rPr>
            </w:pPr>
            <w:r w:rsidRPr="004C76CB">
              <w:rPr>
                <w:lang w:eastAsia="en-AU"/>
              </w:rPr>
              <w:t>NCVER media release - Graduate survey results</w:t>
            </w:r>
          </w:p>
        </w:tc>
        <w:tc>
          <w:tcPr>
            <w:tcW w:w="2908"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VISTA Newsletter</w:t>
            </w:r>
          </w:p>
        </w:tc>
        <w:tc>
          <w:tcPr>
            <w:tcW w:w="793" w:type="dxa"/>
            <w:tcBorders>
              <w:top w:val="nil"/>
            </w:tcBorders>
            <w:shd w:val="clear" w:color="auto" w:fill="auto"/>
            <w:noWrap/>
            <w:vAlign w:val="bottom"/>
            <w:hideMark/>
          </w:tcPr>
          <w:p w:rsidR="004C76CB" w:rsidRPr="004C76CB" w:rsidRDefault="004C76CB" w:rsidP="006C7A41">
            <w:pPr>
              <w:pStyle w:val="Tabletext"/>
              <w:rPr>
                <w:lang w:eastAsia="en-AU"/>
              </w:rPr>
            </w:pPr>
            <w:r w:rsidRPr="004C76CB">
              <w:rPr>
                <w:lang w:eastAsia="en-AU"/>
              </w:rPr>
              <w:t>Online</w:t>
            </w:r>
          </w:p>
        </w:tc>
      </w:tr>
    </w:tbl>
    <w:p w:rsidR="003E2057" w:rsidRDefault="003E2057" w:rsidP="003E2057">
      <w:pPr>
        <w:pStyle w:val="tabletitle"/>
      </w:pPr>
      <w:bookmarkStart w:id="18" w:name="_Toc325009858"/>
      <w:r>
        <w:t xml:space="preserve">Table </w:t>
      </w:r>
      <w:r w:rsidR="006C7A41">
        <w:t>1</w:t>
      </w:r>
      <w:r>
        <w:t>: Summary of citations</w:t>
      </w:r>
      <w:r w:rsidR="0002204A">
        <w:t xml:space="preserve"> case study 1</w:t>
      </w:r>
      <w:bookmarkEnd w:id="18"/>
    </w:p>
    <w:tbl>
      <w:tblPr>
        <w:tblW w:w="0" w:type="auto"/>
        <w:tblInd w:w="108" w:type="dxa"/>
        <w:tblBorders>
          <w:top w:val="single" w:sz="4" w:space="0" w:color="auto"/>
          <w:bottom w:val="single" w:sz="4" w:space="0" w:color="auto"/>
        </w:tblBorders>
        <w:tblLayout w:type="fixed"/>
        <w:tblLook w:val="0000"/>
      </w:tblPr>
      <w:tblGrid>
        <w:gridCol w:w="2733"/>
        <w:gridCol w:w="1420"/>
      </w:tblGrid>
      <w:tr w:rsidR="003E2057" w:rsidTr="002F7339">
        <w:trPr>
          <w:cantSplit/>
        </w:trPr>
        <w:tc>
          <w:tcPr>
            <w:tcW w:w="2733" w:type="dxa"/>
            <w:tcBorders>
              <w:top w:val="single" w:sz="4" w:space="0" w:color="auto"/>
              <w:bottom w:val="single" w:sz="4" w:space="0" w:color="auto"/>
              <w:right w:val="nil"/>
            </w:tcBorders>
          </w:tcPr>
          <w:p w:rsidR="003E2057" w:rsidRDefault="003E2057" w:rsidP="002F7339">
            <w:pPr>
              <w:pStyle w:val="Tablehead1"/>
            </w:pPr>
            <w:r>
              <w:t>Citation type</w:t>
            </w:r>
          </w:p>
        </w:tc>
        <w:tc>
          <w:tcPr>
            <w:tcW w:w="1420" w:type="dxa"/>
            <w:tcBorders>
              <w:top w:val="single" w:sz="4" w:space="0" w:color="auto"/>
              <w:left w:val="nil"/>
              <w:bottom w:val="single" w:sz="4" w:space="0" w:color="auto"/>
            </w:tcBorders>
          </w:tcPr>
          <w:p w:rsidR="003E2057" w:rsidRDefault="003E2057" w:rsidP="002F7339">
            <w:pPr>
              <w:pStyle w:val="Tablehead1"/>
              <w:jc w:val="center"/>
            </w:pPr>
            <w:r>
              <w:t>Number</w:t>
            </w:r>
          </w:p>
        </w:tc>
      </w:tr>
      <w:tr w:rsidR="003E2057" w:rsidTr="003E2057">
        <w:trPr>
          <w:cantSplit/>
        </w:trPr>
        <w:tc>
          <w:tcPr>
            <w:tcW w:w="2733" w:type="dxa"/>
            <w:tcBorders>
              <w:top w:val="single" w:sz="4" w:space="0" w:color="auto"/>
              <w:bottom w:val="nil"/>
              <w:right w:val="nil"/>
            </w:tcBorders>
          </w:tcPr>
          <w:p w:rsidR="003E2057" w:rsidRDefault="003E2057" w:rsidP="002F7339">
            <w:pPr>
              <w:pStyle w:val="Tabletext"/>
            </w:pPr>
            <w:r>
              <w:t>Journal articles</w:t>
            </w:r>
          </w:p>
        </w:tc>
        <w:tc>
          <w:tcPr>
            <w:tcW w:w="1420" w:type="dxa"/>
            <w:tcBorders>
              <w:top w:val="single" w:sz="4" w:space="0" w:color="auto"/>
              <w:left w:val="nil"/>
              <w:bottom w:val="nil"/>
              <w:right w:val="nil"/>
            </w:tcBorders>
          </w:tcPr>
          <w:p w:rsidR="003E2057" w:rsidRDefault="006C7A41" w:rsidP="002F7339">
            <w:pPr>
              <w:pStyle w:val="Tabletext"/>
              <w:tabs>
                <w:tab w:val="right" w:pos="703"/>
              </w:tabs>
            </w:pPr>
            <w:r>
              <w:t>-</w:t>
            </w:r>
          </w:p>
        </w:tc>
      </w:tr>
      <w:tr w:rsidR="003E2057" w:rsidTr="002F7339">
        <w:trPr>
          <w:cantSplit/>
        </w:trPr>
        <w:tc>
          <w:tcPr>
            <w:tcW w:w="2733" w:type="dxa"/>
            <w:tcBorders>
              <w:top w:val="nil"/>
              <w:bottom w:val="nil"/>
              <w:right w:val="nil"/>
            </w:tcBorders>
          </w:tcPr>
          <w:p w:rsidR="003E2057" w:rsidRDefault="003E2057" w:rsidP="002F7339">
            <w:pPr>
              <w:pStyle w:val="Tabletext"/>
            </w:pPr>
            <w:r>
              <w:t>Reports</w:t>
            </w:r>
          </w:p>
        </w:tc>
        <w:tc>
          <w:tcPr>
            <w:tcW w:w="1420" w:type="dxa"/>
            <w:tcBorders>
              <w:top w:val="nil"/>
              <w:left w:val="nil"/>
              <w:bottom w:val="nil"/>
              <w:right w:val="nil"/>
            </w:tcBorders>
          </w:tcPr>
          <w:p w:rsidR="003E2057" w:rsidRDefault="00E32271" w:rsidP="002F7339">
            <w:pPr>
              <w:pStyle w:val="Tabletext"/>
              <w:tabs>
                <w:tab w:val="right" w:pos="703"/>
              </w:tabs>
            </w:pPr>
            <w:r>
              <w:t>4</w:t>
            </w:r>
          </w:p>
        </w:tc>
      </w:tr>
      <w:tr w:rsidR="003E2057" w:rsidTr="003E2057">
        <w:trPr>
          <w:cantSplit/>
        </w:trPr>
        <w:tc>
          <w:tcPr>
            <w:tcW w:w="2733" w:type="dxa"/>
            <w:tcBorders>
              <w:top w:val="nil"/>
              <w:bottom w:val="nil"/>
              <w:right w:val="nil"/>
            </w:tcBorders>
          </w:tcPr>
          <w:p w:rsidR="003E2057" w:rsidRDefault="003E2057" w:rsidP="002F7339">
            <w:pPr>
              <w:pStyle w:val="Tabletext"/>
            </w:pPr>
            <w:r>
              <w:t>Conference papers</w:t>
            </w:r>
          </w:p>
        </w:tc>
        <w:tc>
          <w:tcPr>
            <w:tcW w:w="1420" w:type="dxa"/>
            <w:tcBorders>
              <w:top w:val="nil"/>
              <w:left w:val="nil"/>
              <w:bottom w:val="nil"/>
              <w:right w:val="nil"/>
            </w:tcBorders>
          </w:tcPr>
          <w:p w:rsidR="003E2057" w:rsidRDefault="006C7A41" w:rsidP="002F7339">
            <w:pPr>
              <w:pStyle w:val="Tabletext"/>
              <w:tabs>
                <w:tab w:val="right" w:pos="703"/>
              </w:tabs>
            </w:pPr>
            <w:r>
              <w:t>3</w:t>
            </w:r>
          </w:p>
        </w:tc>
      </w:tr>
      <w:tr w:rsidR="003E2057" w:rsidTr="003E2057">
        <w:trPr>
          <w:cantSplit/>
        </w:trPr>
        <w:tc>
          <w:tcPr>
            <w:tcW w:w="2733" w:type="dxa"/>
            <w:tcBorders>
              <w:top w:val="nil"/>
              <w:bottom w:val="nil"/>
              <w:right w:val="nil"/>
            </w:tcBorders>
          </w:tcPr>
          <w:p w:rsidR="003E2057" w:rsidRDefault="003E2057" w:rsidP="002F7339">
            <w:pPr>
              <w:pStyle w:val="Tabletext"/>
            </w:pPr>
            <w:r>
              <w:t>Parliamentary database</w:t>
            </w:r>
          </w:p>
        </w:tc>
        <w:tc>
          <w:tcPr>
            <w:tcW w:w="1420" w:type="dxa"/>
            <w:tcBorders>
              <w:top w:val="nil"/>
              <w:left w:val="nil"/>
              <w:bottom w:val="nil"/>
              <w:right w:val="nil"/>
            </w:tcBorders>
          </w:tcPr>
          <w:p w:rsidR="003E2057" w:rsidRDefault="006C7A41" w:rsidP="002F7339">
            <w:pPr>
              <w:pStyle w:val="Tabletext"/>
              <w:tabs>
                <w:tab w:val="right" w:pos="703"/>
              </w:tabs>
            </w:pPr>
            <w:r>
              <w:t>-</w:t>
            </w:r>
          </w:p>
        </w:tc>
      </w:tr>
      <w:tr w:rsidR="003E2057" w:rsidTr="003E2057">
        <w:trPr>
          <w:cantSplit/>
        </w:trPr>
        <w:tc>
          <w:tcPr>
            <w:tcW w:w="2733" w:type="dxa"/>
            <w:tcBorders>
              <w:top w:val="nil"/>
              <w:bottom w:val="nil"/>
              <w:right w:val="nil"/>
            </w:tcBorders>
          </w:tcPr>
          <w:p w:rsidR="003E2057" w:rsidRDefault="003E2057" w:rsidP="002F7339">
            <w:pPr>
              <w:pStyle w:val="Tabletext"/>
            </w:pPr>
            <w:r>
              <w:t>Other</w:t>
            </w:r>
          </w:p>
        </w:tc>
        <w:tc>
          <w:tcPr>
            <w:tcW w:w="1420" w:type="dxa"/>
            <w:tcBorders>
              <w:top w:val="nil"/>
              <w:left w:val="nil"/>
              <w:bottom w:val="nil"/>
              <w:right w:val="nil"/>
            </w:tcBorders>
          </w:tcPr>
          <w:p w:rsidR="003E2057" w:rsidRDefault="006C7A41" w:rsidP="002F7339">
            <w:pPr>
              <w:pStyle w:val="Tabletext"/>
              <w:tabs>
                <w:tab w:val="right" w:pos="703"/>
              </w:tabs>
            </w:pPr>
            <w:r>
              <w:t>6</w:t>
            </w:r>
          </w:p>
        </w:tc>
      </w:tr>
      <w:tr w:rsidR="00AB2ECE" w:rsidTr="00AB2ECE">
        <w:trPr>
          <w:cantSplit/>
        </w:trPr>
        <w:tc>
          <w:tcPr>
            <w:tcW w:w="2733" w:type="dxa"/>
            <w:tcBorders>
              <w:top w:val="nil"/>
              <w:bottom w:val="nil"/>
              <w:right w:val="nil"/>
            </w:tcBorders>
          </w:tcPr>
          <w:p w:rsidR="00AB2ECE" w:rsidRDefault="00AB2ECE" w:rsidP="00AB2ECE">
            <w:pPr>
              <w:pStyle w:val="Tabletext"/>
            </w:pPr>
            <w:r>
              <w:t>Media</w:t>
            </w:r>
          </w:p>
        </w:tc>
        <w:tc>
          <w:tcPr>
            <w:tcW w:w="1420" w:type="dxa"/>
            <w:tcBorders>
              <w:top w:val="nil"/>
              <w:left w:val="nil"/>
              <w:bottom w:val="nil"/>
              <w:right w:val="nil"/>
            </w:tcBorders>
          </w:tcPr>
          <w:p w:rsidR="00AB2ECE" w:rsidRDefault="00AB2ECE" w:rsidP="00AB2ECE">
            <w:pPr>
              <w:pStyle w:val="Tabletext"/>
              <w:tabs>
                <w:tab w:val="right" w:pos="703"/>
              </w:tabs>
            </w:pPr>
            <w:r>
              <w:t>32</w:t>
            </w:r>
          </w:p>
        </w:tc>
      </w:tr>
      <w:tr w:rsidR="003E2057" w:rsidTr="002F7339">
        <w:trPr>
          <w:cantSplit/>
        </w:trPr>
        <w:tc>
          <w:tcPr>
            <w:tcW w:w="2733" w:type="dxa"/>
            <w:tcBorders>
              <w:top w:val="nil"/>
              <w:bottom w:val="single" w:sz="4" w:space="0" w:color="auto"/>
              <w:right w:val="nil"/>
            </w:tcBorders>
          </w:tcPr>
          <w:p w:rsidR="003E2057" w:rsidRPr="003E2057" w:rsidRDefault="003E2057" w:rsidP="003E2057">
            <w:pPr>
              <w:pStyle w:val="Tabletext"/>
              <w:rPr>
                <w:b/>
              </w:rPr>
            </w:pPr>
            <w:r w:rsidRPr="003E2057">
              <w:rPr>
                <w:b/>
              </w:rPr>
              <w:t>Total</w:t>
            </w:r>
          </w:p>
        </w:tc>
        <w:tc>
          <w:tcPr>
            <w:tcW w:w="1420" w:type="dxa"/>
            <w:tcBorders>
              <w:top w:val="nil"/>
              <w:left w:val="nil"/>
              <w:bottom w:val="single" w:sz="4" w:space="0" w:color="auto"/>
              <w:right w:val="nil"/>
            </w:tcBorders>
          </w:tcPr>
          <w:p w:rsidR="003E2057" w:rsidRPr="003E2057" w:rsidRDefault="006C7A41" w:rsidP="00AB2ECE">
            <w:pPr>
              <w:pStyle w:val="Tabletext"/>
              <w:rPr>
                <w:b/>
              </w:rPr>
            </w:pPr>
            <w:r>
              <w:rPr>
                <w:b/>
              </w:rPr>
              <w:t>4</w:t>
            </w:r>
            <w:r w:rsidR="00AB2ECE">
              <w:rPr>
                <w:b/>
              </w:rPr>
              <w:t>5</w:t>
            </w:r>
          </w:p>
        </w:tc>
      </w:tr>
    </w:tbl>
    <w:p w:rsidR="003E2057" w:rsidRDefault="0073306C" w:rsidP="003E2057">
      <w:pPr>
        <w:pStyle w:val="Heading3"/>
      </w:pPr>
      <w:r>
        <w:t>3</w:t>
      </w:r>
      <w:r w:rsidR="003E2057">
        <w:t>.2 Capacity building</w:t>
      </w:r>
    </w:p>
    <w:p w:rsidR="009F4871" w:rsidRDefault="009F4871" w:rsidP="003E2057">
      <w:pPr>
        <w:pStyle w:val="Text"/>
      </w:pPr>
      <w:r>
        <w:t>Another team of researchers built on this research using the HILDA data:</w:t>
      </w:r>
      <w:r w:rsidR="00A36140">
        <w:t xml:space="preserve"> </w:t>
      </w:r>
      <w:r>
        <w:t>Gong H C, Cassells R &amp; Keegan M (2011) ‘Understanding life satisfaction and the education puzzle in Australia: A profile from HILDA Wave 9’, NATSEM Working Paper 11/12. The principal researcher has had discussions about the work, including the possibility of future papers, with visiting researchers from overseas who work in the happiness literature.</w:t>
      </w:r>
    </w:p>
    <w:p w:rsidR="003E2057" w:rsidRDefault="0073306C" w:rsidP="003E2057">
      <w:pPr>
        <w:pStyle w:val="Heading3"/>
      </w:pPr>
      <w:r>
        <w:t>3</w:t>
      </w:r>
      <w:r w:rsidR="003E2057">
        <w:t>.3 Informing policy</w:t>
      </w:r>
    </w:p>
    <w:p w:rsidR="003E2057" w:rsidRDefault="009F4871" w:rsidP="003E2057">
      <w:pPr>
        <w:pStyle w:val="Text"/>
      </w:pPr>
      <w:r>
        <w:t>The principal researcher was not aware of any direct impact on pol</w:t>
      </w:r>
      <w:r w:rsidR="00427005">
        <w:t>icy, but believes the research</w:t>
      </w:r>
      <w:r>
        <w:t xml:space="preserve"> has been mentioned in a few forums in the VET and career development fields, and in DEEWR and Productivity Commission reports.</w:t>
      </w:r>
    </w:p>
    <w:p w:rsidR="003E2057" w:rsidRDefault="0073306C" w:rsidP="003E2057">
      <w:pPr>
        <w:pStyle w:val="Heading3"/>
      </w:pPr>
      <w:r>
        <w:t>3</w:t>
      </w:r>
      <w:r w:rsidR="003E2057">
        <w:t>.4 Informing practice</w:t>
      </w:r>
    </w:p>
    <w:p w:rsidR="003E2057" w:rsidRPr="003E2057" w:rsidRDefault="00EE713B" w:rsidP="003E2057">
      <w:pPr>
        <w:pStyle w:val="Text"/>
      </w:pPr>
      <w:r>
        <w:t>Again, there is no direct evidence of impact on practice, but the principal researcher was invited to present to a few practitioner networks.</w:t>
      </w:r>
    </w:p>
    <w:p w:rsidR="00DD5B96" w:rsidRDefault="0073306C" w:rsidP="00DD5B96">
      <w:pPr>
        <w:pStyle w:val="Heading2"/>
      </w:pPr>
      <w:bookmarkStart w:id="19" w:name="_Toc321303038"/>
      <w:bookmarkStart w:id="20" w:name="_Toc325009810"/>
      <w:r>
        <w:t>4</w:t>
      </w:r>
      <w:r w:rsidR="00DD5B96">
        <w:t>. Overall observations</w:t>
      </w:r>
      <w:bookmarkEnd w:id="19"/>
      <w:bookmarkEnd w:id="20"/>
    </w:p>
    <w:p w:rsidR="00EE713B" w:rsidRPr="00EE713B" w:rsidRDefault="00EE713B" w:rsidP="00EE713B">
      <w:pPr>
        <w:pStyle w:val="Text"/>
      </w:pPr>
      <w:r>
        <w:t>The principal researcher was concerned by a catch-22 of publishing the report that may limit its potential impact. Publishing through NCVER as a monograph may get the report to a policy audience (and count towards ERA), but there is a need to publish in relevant journals to get it to the correct academic audience. However, the same material cannot be published twice.</w:t>
      </w:r>
    </w:p>
    <w:p w:rsidR="00DD5B96" w:rsidRDefault="00A50895" w:rsidP="00DD5B96">
      <w:pPr>
        <w:pStyle w:val="Heading1"/>
      </w:pPr>
      <w:r>
        <w:br w:type="page"/>
      </w:r>
      <w:bookmarkStart w:id="21" w:name="_Toc325009811"/>
      <w:bookmarkEnd w:id="2"/>
      <w:bookmarkEnd w:id="3"/>
      <w:bookmarkEnd w:id="4"/>
      <w:bookmarkEnd w:id="5"/>
      <w:r w:rsidR="00DD5B96">
        <w:lastRenderedPageBreak/>
        <w:t>Case study 2: Post-school education and labour force participation in Canada and Australia</w:t>
      </w:r>
      <w:bookmarkEnd w:id="21"/>
    </w:p>
    <w:p w:rsidR="00B8440B" w:rsidRDefault="00B8440B" w:rsidP="00B8440B">
      <w:pPr>
        <w:pStyle w:val="Text"/>
        <w:rPr>
          <w:b/>
        </w:rPr>
      </w:pPr>
      <w:r>
        <w:t xml:space="preserve">Full citation: </w:t>
      </w:r>
      <w:r>
        <w:rPr>
          <w:b/>
        </w:rPr>
        <w:t>Austen, S &amp; MacPhail, F</w:t>
      </w:r>
      <w:r w:rsidRPr="00DD5B96">
        <w:rPr>
          <w:b/>
        </w:rPr>
        <w:t xml:space="preserve"> 2010 </w:t>
      </w:r>
      <w:r>
        <w:rPr>
          <w:b/>
        </w:rPr>
        <w:t>Post-school education and labour force participation in Canada and Australia</w:t>
      </w:r>
      <w:r w:rsidRPr="00DD5B96">
        <w:rPr>
          <w:b/>
        </w:rPr>
        <w:t>, NCVER, Adelaide.</w:t>
      </w:r>
    </w:p>
    <w:p w:rsidR="00B8440B" w:rsidRDefault="00B8440B" w:rsidP="00B8440B">
      <w:pPr>
        <w:pStyle w:val="Text"/>
      </w:pPr>
      <w:r>
        <w:t>This case study is based on documentary analysis of project files, publications and other outputs from the project, citation analysis and interviews with key informants.</w:t>
      </w:r>
    </w:p>
    <w:p w:rsidR="00B8440B" w:rsidRDefault="00B8440B" w:rsidP="00B8440B">
      <w:pPr>
        <w:pStyle w:val="Heading3"/>
      </w:pPr>
      <w:r>
        <w:t>Key informants</w:t>
      </w:r>
    </w:p>
    <w:p w:rsidR="00B8440B" w:rsidRDefault="00B8440B" w:rsidP="00B8440B">
      <w:pPr>
        <w:pStyle w:val="Text"/>
      </w:pPr>
      <w:r>
        <w:t>The key informants identified for this case study were:</w:t>
      </w:r>
    </w:p>
    <w:p w:rsidR="00B8440B" w:rsidRDefault="00B8440B" w:rsidP="00B8440B">
      <w:pPr>
        <w:pStyle w:val="Heading4"/>
      </w:pPr>
      <w:r>
        <w:t>Researchers</w:t>
      </w:r>
    </w:p>
    <w:p w:rsidR="002F7339" w:rsidRDefault="002F7339" w:rsidP="002D2D58">
      <w:pPr>
        <w:pStyle w:val="ListParagraph"/>
        <w:numPr>
          <w:ilvl w:val="0"/>
          <w:numId w:val="4"/>
        </w:numPr>
        <w:spacing w:before="0" w:line="240" w:lineRule="auto"/>
        <w:contextualSpacing w:val="0"/>
      </w:pPr>
      <w:r>
        <w:t>Siobhan Austen</w:t>
      </w:r>
    </w:p>
    <w:p w:rsidR="00B8440B" w:rsidRDefault="00B8440B" w:rsidP="00B8440B">
      <w:pPr>
        <w:pStyle w:val="Heading4"/>
      </w:pPr>
      <w:r>
        <w:t>End-users</w:t>
      </w:r>
    </w:p>
    <w:p w:rsidR="00274C12" w:rsidRPr="00274C12" w:rsidRDefault="00403278" w:rsidP="00274C12">
      <w:pPr>
        <w:pStyle w:val="Dotpoint1"/>
      </w:pPr>
      <w:r>
        <w:t>See end-user</w:t>
      </w:r>
      <w:r w:rsidR="00274C12" w:rsidRPr="00274C12">
        <w:t xml:space="preserve"> </w:t>
      </w:r>
      <w:r>
        <w:t>interviews</w:t>
      </w:r>
    </w:p>
    <w:p w:rsidR="00B8440B" w:rsidRDefault="00B8440B" w:rsidP="00B8440B">
      <w:pPr>
        <w:pStyle w:val="Heading2"/>
      </w:pPr>
      <w:bookmarkStart w:id="22" w:name="_Toc321303040"/>
      <w:bookmarkStart w:id="23" w:name="_Toc325009812"/>
      <w:r>
        <w:t>1. The research purpose</w:t>
      </w:r>
      <w:bookmarkEnd w:id="22"/>
      <w:bookmarkEnd w:id="23"/>
    </w:p>
    <w:p w:rsidR="00B8440B" w:rsidRDefault="00B8440B" w:rsidP="00B8440B">
      <w:pPr>
        <w:pStyle w:val="Text"/>
      </w:pPr>
      <w:r>
        <w:t>The purpose of the research was</w:t>
      </w:r>
      <w:r w:rsidR="0014106D">
        <w:t xml:space="preserve"> to explore differences in participation in the post-school education system by young women and men based in Australia or Canada. Women’s participation in paid work in Australia is considered fairly low by OECD standards, including in comparison to Canada, which has a similar economic and cultural background to Australia. The principal researcher sought to explore whether differences in the post-school system might account for differences in labour market participation.</w:t>
      </w:r>
    </w:p>
    <w:p w:rsidR="00B8440B" w:rsidRDefault="00B8440B" w:rsidP="00B8440B">
      <w:pPr>
        <w:pStyle w:val="Heading2"/>
      </w:pPr>
      <w:bookmarkStart w:id="24" w:name="_Toc321303041"/>
      <w:bookmarkStart w:id="25" w:name="_Toc325009813"/>
      <w:r>
        <w:t>2. Project details</w:t>
      </w:r>
      <w:bookmarkEnd w:id="24"/>
      <w:bookmarkEnd w:id="25"/>
    </w:p>
    <w:p w:rsidR="00B8440B" w:rsidRDefault="00B8440B" w:rsidP="00B8440B">
      <w:pPr>
        <w:pStyle w:val="Heading3"/>
      </w:pPr>
      <w:r>
        <w:t>2.1 Methodology</w:t>
      </w:r>
    </w:p>
    <w:p w:rsidR="00B8440B" w:rsidRDefault="00427333" w:rsidP="00B8440B">
      <w:pPr>
        <w:pStyle w:val="Text"/>
      </w:pPr>
      <w:r>
        <w:t xml:space="preserve">The project used data from the LSAY Y95 and Y98 cohorts and the Canadian Youth </w:t>
      </w:r>
      <w:proofErr w:type="gramStart"/>
      <w:r>
        <w:t>In</w:t>
      </w:r>
      <w:proofErr w:type="gramEnd"/>
      <w:r>
        <w:t xml:space="preserve"> Transition Survey cohort A and B to explore the determinants of post-school study and the impact of study on labour market outcomes. The research used </w:t>
      </w:r>
      <w:r w:rsidR="00BF0BE8">
        <w:t>multinomial</w:t>
      </w:r>
      <w:r>
        <w:t xml:space="preserve"> logit regression techniques to measure the relation</w:t>
      </w:r>
      <w:r w:rsidR="00855418">
        <w:t xml:space="preserve">ship between characteristics of school levers such as </w:t>
      </w:r>
      <w:r w:rsidR="00BF0BE8">
        <w:t>demographics</w:t>
      </w:r>
      <w:r w:rsidR="00855418">
        <w:t>, type of school, parental education and academic achievement and choice of post school education. Differences in how these attributes affected choices of young people based in Australia or Canada were a particular focus of the study.</w:t>
      </w:r>
    </w:p>
    <w:p w:rsidR="00403278" w:rsidRDefault="00403278">
      <w:pPr>
        <w:spacing w:before="0" w:line="240" w:lineRule="auto"/>
        <w:rPr>
          <w:rFonts w:ascii="Tahoma" w:hAnsi="Tahoma" w:cs="Tahoma"/>
          <w:color w:val="000000"/>
          <w:sz w:val="24"/>
        </w:rPr>
      </w:pPr>
      <w:r>
        <w:br w:type="page"/>
      </w:r>
    </w:p>
    <w:p w:rsidR="00B8440B" w:rsidRDefault="00B8440B" w:rsidP="00B8440B">
      <w:pPr>
        <w:pStyle w:val="Heading3"/>
      </w:pPr>
      <w:r>
        <w:lastRenderedPageBreak/>
        <w:t>2.2 Dissemination plan</w:t>
      </w:r>
    </w:p>
    <w:p w:rsidR="00403278" w:rsidRDefault="0014106D" w:rsidP="00403278">
      <w:pPr>
        <w:pStyle w:val="Text"/>
      </w:pPr>
      <w:r>
        <w:t>The main product from this research was a formal report published on the LSAY website. The principal researcher supplemented this with conference papers and journal articles.</w:t>
      </w:r>
      <w:r w:rsidR="00403278">
        <w:t xml:space="preserve"> </w:t>
      </w:r>
    </w:p>
    <w:p w:rsidR="00403278" w:rsidRPr="00A36140" w:rsidRDefault="00403278" w:rsidP="00A36140">
      <w:pPr>
        <w:pStyle w:val="Text"/>
      </w:pPr>
      <w:r w:rsidRPr="00A36140">
        <w:t>The scope of dissemination activities was limited by contractual requirements.</w:t>
      </w:r>
    </w:p>
    <w:p w:rsidR="00B8440B" w:rsidRDefault="00B8440B" w:rsidP="00B8440B">
      <w:pPr>
        <w:pStyle w:val="Heading3"/>
      </w:pPr>
      <w:r>
        <w:t>2.3 Main findings</w:t>
      </w:r>
    </w:p>
    <w:p w:rsidR="00855418" w:rsidRPr="00855418" w:rsidRDefault="00855418" w:rsidP="00855418">
      <w:pPr>
        <w:pStyle w:val="Text"/>
      </w:pPr>
      <w:r>
        <w:t>In contrast to the Canadian college system, the research found that the Australian VET system is not considered an education pathway of choice for higher achieving school students of those from more advantaged backgrounds. The authors speculate that this may be because Canadian colleges offer a clear pathway to univer</w:t>
      </w:r>
      <w:r w:rsidR="00691A6E">
        <w:t>s</w:t>
      </w:r>
      <w:r>
        <w:t xml:space="preserve">ity. </w:t>
      </w:r>
      <w:r w:rsidR="00691A6E">
        <w:t>On the other hand, there is some suggestion that the Australian VET system provides students with low educational outcomes or who are from less advantaged family backgrounds with educational opportunities that are not present in the Canadian system.</w:t>
      </w:r>
    </w:p>
    <w:p w:rsidR="00B8440B" w:rsidRDefault="0073306C" w:rsidP="00B8440B">
      <w:pPr>
        <w:pStyle w:val="Heading2"/>
      </w:pPr>
      <w:bookmarkStart w:id="26" w:name="_Toc321303042"/>
      <w:bookmarkStart w:id="27" w:name="_Toc325009814"/>
      <w:r>
        <w:t>3</w:t>
      </w:r>
      <w:r w:rsidR="00B8440B">
        <w:t>. Analysis of indicators</w:t>
      </w:r>
      <w:bookmarkEnd w:id="26"/>
      <w:bookmarkEnd w:id="27"/>
    </w:p>
    <w:p w:rsidR="00B8440B" w:rsidRDefault="0073306C" w:rsidP="00B8440B">
      <w:pPr>
        <w:pStyle w:val="Heading3"/>
      </w:pPr>
      <w:r>
        <w:t>3</w:t>
      </w:r>
      <w:r w:rsidR="00B8440B">
        <w:t>.1 Knowledge production</w:t>
      </w:r>
    </w:p>
    <w:p w:rsidR="00B8440B" w:rsidRDefault="00B8440B" w:rsidP="00B8440B">
      <w:pPr>
        <w:pStyle w:val="Heading4"/>
      </w:pPr>
      <w:r>
        <w:t>Citations</w:t>
      </w:r>
      <w:r w:rsidR="006C7A41">
        <w:t xml:space="preserve"> (as at </w:t>
      </w:r>
      <w:r w:rsidR="002E151A">
        <w:t>31 March</w:t>
      </w:r>
      <w:r w:rsidR="006C7A41">
        <w:t xml:space="preserve"> 2012)</w:t>
      </w:r>
    </w:p>
    <w:p w:rsidR="00B8440B" w:rsidRDefault="006C7A41" w:rsidP="006C7A41">
      <w:pPr>
        <w:pStyle w:val="Heading5"/>
      </w:pPr>
      <w:r>
        <w:t>Journal articles</w:t>
      </w:r>
    </w:p>
    <w:p w:rsidR="0014106D" w:rsidRDefault="0014106D" w:rsidP="00A36140">
      <w:pPr>
        <w:pStyle w:val="Dotpoint1"/>
      </w:pPr>
      <w:r>
        <w:t xml:space="preserve">Austen, S &amp; McPhail, F (2011) ‘The post-school education choices of young women in Australia and Canada’, </w:t>
      </w:r>
      <w:r>
        <w:rPr>
          <w:i/>
        </w:rPr>
        <w:t>Economic and Labour Relations Review</w:t>
      </w:r>
      <w:r>
        <w:t>, vol. 22(3)</w:t>
      </w:r>
    </w:p>
    <w:p w:rsidR="006C7A41" w:rsidRDefault="006C7A41" w:rsidP="006C7A41">
      <w:pPr>
        <w:pStyle w:val="Heading5"/>
      </w:pPr>
      <w:r>
        <w:t>Reports</w:t>
      </w:r>
    </w:p>
    <w:p w:rsidR="008C4637" w:rsidRDefault="008C4637" w:rsidP="00A36140">
      <w:pPr>
        <w:pStyle w:val="Dotpoint1"/>
      </w:pPr>
      <w:r w:rsidRPr="003A5E6B">
        <w:t>National Centre for Vocational Education Research 2010, Identifying research directions for the Longitudinal Surveys of Australian Youth (LSAY) 2011-13: discussion paper, NCVER, Adelaide</w:t>
      </w:r>
    </w:p>
    <w:p w:rsidR="008C4637" w:rsidRDefault="008C4637" w:rsidP="00A36140">
      <w:pPr>
        <w:pStyle w:val="Dotpoint1"/>
      </w:pPr>
      <w:r w:rsidRPr="004E531E">
        <w:t>National Centre for Vocational Education Research</w:t>
      </w:r>
      <w:r>
        <w:t xml:space="preserve"> </w:t>
      </w:r>
      <w:r w:rsidRPr="004E531E">
        <w:t>2011, Research messages 2010, NCVER, Adelaide</w:t>
      </w:r>
    </w:p>
    <w:p w:rsidR="00E32271" w:rsidRPr="00E32271" w:rsidRDefault="00E32271" w:rsidP="00A36140">
      <w:pPr>
        <w:pStyle w:val="Dotpoint1"/>
      </w:pPr>
      <w:proofErr w:type="spellStart"/>
      <w:r w:rsidRPr="00E32271">
        <w:t>Kruss</w:t>
      </w:r>
      <w:proofErr w:type="spellEnd"/>
      <w:r w:rsidRPr="00E32271">
        <w:t xml:space="preserve">, G et al 2012, Developing skills and capabilities through the </w:t>
      </w:r>
      <w:proofErr w:type="spellStart"/>
      <w:r w:rsidRPr="00E32271">
        <w:t>learnership</w:t>
      </w:r>
      <w:proofErr w:type="spellEnd"/>
      <w:r w:rsidRPr="00E32271">
        <w:t xml:space="preserve"> and apprenticeship pathway systems, Human Sciences Research Council, Cape Town, South Africa</w:t>
      </w:r>
    </w:p>
    <w:p w:rsidR="002E151A" w:rsidRDefault="002E151A" w:rsidP="002E151A">
      <w:pPr>
        <w:pStyle w:val="Heading5"/>
      </w:pPr>
      <w:r>
        <w:t>Other</w:t>
      </w:r>
    </w:p>
    <w:p w:rsidR="002E151A" w:rsidRDefault="002E151A" w:rsidP="00A36140">
      <w:pPr>
        <w:pStyle w:val="Dotpoint1"/>
      </w:pPr>
      <w:r>
        <w:t>Curtin University School of Economics and Finance Seminar Presentation</w:t>
      </w:r>
    </w:p>
    <w:p w:rsidR="002E151A" w:rsidRDefault="002E151A" w:rsidP="00A36140">
      <w:pPr>
        <w:pStyle w:val="Dotpoint1"/>
      </w:pPr>
      <w:r>
        <w:t>Presentation for the University of Northern British Colombia</w:t>
      </w:r>
    </w:p>
    <w:p w:rsidR="002E151A" w:rsidRPr="0014106D" w:rsidRDefault="002E151A" w:rsidP="00A36140">
      <w:pPr>
        <w:pStyle w:val="Dotpoint1"/>
      </w:pPr>
      <w:r>
        <w:t>Austen, S (2010) ‘Comparing post-school education in Canada and Australia’, Business/Higher Education Round Table Newsletter, April 2010.</w:t>
      </w:r>
    </w:p>
    <w:p w:rsidR="008C4637" w:rsidRDefault="008C4637" w:rsidP="002E151A">
      <w:pPr>
        <w:pStyle w:val="Heading5"/>
      </w:pPr>
      <w:r>
        <w:t xml:space="preserve">Media </w:t>
      </w:r>
    </w:p>
    <w:tbl>
      <w:tblPr>
        <w:tblW w:w="9390" w:type="dxa"/>
        <w:tblInd w:w="93" w:type="dxa"/>
        <w:tblLook w:val="04A0"/>
      </w:tblPr>
      <w:tblGrid>
        <w:gridCol w:w="1213"/>
        <w:gridCol w:w="5572"/>
        <w:gridCol w:w="1360"/>
        <w:gridCol w:w="1245"/>
      </w:tblGrid>
      <w:tr w:rsidR="008C4637" w:rsidRPr="008C4637" w:rsidTr="008C4637">
        <w:trPr>
          <w:trHeight w:val="255"/>
        </w:trPr>
        <w:tc>
          <w:tcPr>
            <w:tcW w:w="1213" w:type="dxa"/>
            <w:shd w:val="clear" w:color="000000" w:fill="C0C0C0"/>
            <w:noWrap/>
            <w:vAlign w:val="bottom"/>
            <w:hideMark/>
          </w:tcPr>
          <w:p w:rsidR="008C4637" w:rsidRPr="008C4637" w:rsidRDefault="008C4637" w:rsidP="008C4637">
            <w:pPr>
              <w:pStyle w:val="Tablehead1"/>
              <w:rPr>
                <w:lang w:eastAsia="en-AU"/>
              </w:rPr>
            </w:pPr>
            <w:r w:rsidRPr="008C4637">
              <w:rPr>
                <w:lang w:eastAsia="en-AU"/>
              </w:rPr>
              <w:t>Date</w:t>
            </w:r>
          </w:p>
        </w:tc>
        <w:tc>
          <w:tcPr>
            <w:tcW w:w="5572" w:type="dxa"/>
            <w:shd w:val="clear" w:color="000000" w:fill="C0C0C0"/>
            <w:noWrap/>
            <w:vAlign w:val="bottom"/>
            <w:hideMark/>
          </w:tcPr>
          <w:p w:rsidR="008C4637" w:rsidRPr="008C4637" w:rsidRDefault="008C4637" w:rsidP="008C4637">
            <w:pPr>
              <w:pStyle w:val="Tablehead1"/>
              <w:rPr>
                <w:lang w:eastAsia="en-AU"/>
              </w:rPr>
            </w:pPr>
            <w:r w:rsidRPr="008C4637">
              <w:rPr>
                <w:lang w:eastAsia="en-AU"/>
              </w:rPr>
              <w:t>Headline</w:t>
            </w:r>
          </w:p>
        </w:tc>
        <w:tc>
          <w:tcPr>
            <w:tcW w:w="1360" w:type="dxa"/>
            <w:shd w:val="clear" w:color="000000" w:fill="C0C0C0"/>
            <w:noWrap/>
            <w:vAlign w:val="bottom"/>
            <w:hideMark/>
          </w:tcPr>
          <w:p w:rsidR="008C4637" w:rsidRPr="008C4637" w:rsidRDefault="008C4637" w:rsidP="008C4637">
            <w:pPr>
              <w:pStyle w:val="Tablehead1"/>
              <w:rPr>
                <w:lang w:eastAsia="en-AU"/>
              </w:rPr>
            </w:pPr>
            <w:r w:rsidRPr="008C4637">
              <w:rPr>
                <w:lang w:eastAsia="en-AU"/>
              </w:rPr>
              <w:t>Media Outlet</w:t>
            </w:r>
          </w:p>
        </w:tc>
        <w:tc>
          <w:tcPr>
            <w:tcW w:w="1245" w:type="dxa"/>
            <w:shd w:val="clear" w:color="000000" w:fill="C0C0C0"/>
            <w:noWrap/>
            <w:vAlign w:val="bottom"/>
            <w:hideMark/>
          </w:tcPr>
          <w:p w:rsidR="008C4637" w:rsidRPr="008C4637" w:rsidRDefault="008C4637" w:rsidP="008C4637">
            <w:pPr>
              <w:pStyle w:val="Tablehead1"/>
              <w:rPr>
                <w:lang w:eastAsia="en-AU"/>
              </w:rPr>
            </w:pPr>
            <w:r w:rsidRPr="008C4637">
              <w:rPr>
                <w:lang w:eastAsia="en-AU"/>
              </w:rPr>
              <w:t>Media Source</w:t>
            </w:r>
          </w:p>
        </w:tc>
      </w:tr>
      <w:tr w:rsidR="008C4637" w:rsidRPr="008C4637" w:rsidTr="008C4637">
        <w:trPr>
          <w:trHeight w:val="499"/>
        </w:trPr>
        <w:tc>
          <w:tcPr>
            <w:tcW w:w="1213" w:type="dxa"/>
            <w:shd w:val="clear" w:color="auto" w:fill="auto"/>
            <w:noWrap/>
            <w:vAlign w:val="bottom"/>
            <w:hideMark/>
          </w:tcPr>
          <w:p w:rsidR="008C4637" w:rsidRPr="008C4637" w:rsidRDefault="008C4637" w:rsidP="008C4637">
            <w:pPr>
              <w:pStyle w:val="Tabletext"/>
              <w:rPr>
                <w:lang w:eastAsia="en-AU"/>
              </w:rPr>
            </w:pPr>
            <w:r w:rsidRPr="008C4637">
              <w:rPr>
                <w:lang w:eastAsia="en-AU"/>
              </w:rPr>
              <w:t>6-Jun-11</w:t>
            </w:r>
          </w:p>
        </w:tc>
        <w:tc>
          <w:tcPr>
            <w:tcW w:w="5572" w:type="dxa"/>
            <w:shd w:val="clear" w:color="auto" w:fill="auto"/>
            <w:noWrap/>
            <w:vAlign w:val="bottom"/>
            <w:hideMark/>
          </w:tcPr>
          <w:p w:rsidR="008C4637" w:rsidRPr="008C4637" w:rsidRDefault="008C4637" w:rsidP="008C4637">
            <w:pPr>
              <w:pStyle w:val="Tabletext"/>
              <w:rPr>
                <w:lang w:eastAsia="en-AU"/>
              </w:rPr>
            </w:pPr>
            <w:r w:rsidRPr="008C4637">
              <w:rPr>
                <w:lang w:eastAsia="en-AU"/>
              </w:rPr>
              <w:t>Educational attainment levels up but no thanks to VET: report</w:t>
            </w:r>
          </w:p>
        </w:tc>
        <w:tc>
          <w:tcPr>
            <w:tcW w:w="1360" w:type="dxa"/>
            <w:shd w:val="clear" w:color="auto" w:fill="auto"/>
            <w:noWrap/>
            <w:vAlign w:val="bottom"/>
            <w:hideMark/>
          </w:tcPr>
          <w:p w:rsidR="008C4637" w:rsidRPr="008C4637" w:rsidRDefault="008C4637" w:rsidP="008C4637">
            <w:pPr>
              <w:pStyle w:val="Tabletext"/>
              <w:rPr>
                <w:lang w:eastAsia="en-AU"/>
              </w:rPr>
            </w:pPr>
            <w:r w:rsidRPr="008C4637">
              <w:rPr>
                <w:lang w:eastAsia="en-AU"/>
              </w:rPr>
              <w:t>Campus Review</w:t>
            </w:r>
          </w:p>
        </w:tc>
        <w:tc>
          <w:tcPr>
            <w:tcW w:w="1245" w:type="dxa"/>
            <w:shd w:val="clear" w:color="auto" w:fill="auto"/>
            <w:noWrap/>
            <w:vAlign w:val="bottom"/>
            <w:hideMark/>
          </w:tcPr>
          <w:p w:rsidR="008C4637" w:rsidRPr="008C4637" w:rsidRDefault="008C4637" w:rsidP="008C4637">
            <w:pPr>
              <w:pStyle w:val="Tabletext"/>
              <w:rPr>
                <w:lang w:eastAsia="en-AU"/>
              </w:rPr>
            </w:pPr>
            <w:r w:rsidRPr="008C4637">
              <w:rPr>
                <w:lang w:eastAsia="en-AU"/>
              </w:rPr>
              <w:t>Online</w:t>
            </w:r>
          </w:p>
        </w:tc>
      </w:tr>
      <w:tr w:rsidR="008C4637" w:rsidRPr="008C4637" w:rsidTr="008C4637">
        <w:trPr>
          <w:trHeight w:val="499"/>
        </w:trPr>
        <w:tc>
          <w:tcPr>
            <w:tcW w:w="1213" w:type="dxa"/>
            <w:shd w:val="clear" w:color="auto" w:fill="auto"/>
            <w:noWrap/>
            <w:vAlign w:val="bottom"/>
            <w:hideMark/>
          </w:tcPr>
          <w:p w:rsidR="008C4637" w:rsidRPr="008C4637" w:rsidRDefault="008C4637" w:rsidP="008C4637">
            <w:pPr>
              <w:pStyle w:val="Tabletext"/>
              <w:rPr>
                <w:lang w:eastAsia="en-AU"/>
              </w:rPr>
            </w:pPr>
            <w:r w:rsidRPr="008C4637">
              <w:rPr>
                <w:lang w:eastAsia="en-AU"/>
              </w:rPr>
              <w:t>4-Oct-10</w:t>
            </w:r>
          </w:p>
        </w:tc>
        <w:tc>
          <w:tcPr>
            <w:tcW w:w="5572" w:type="dxa"/>
            <w:shd w:val="clear" w:color="auto" w:fill="auto"/>
            <w:noWrap/>
            <w:vAlign w:val="bottom"/>
            <w:hideMark/>
          </w:tcPr>
          <w:p w:rsidR="008C4637" w:rsidRPr="008C4637" w:rsidRDefault="008C4637" w:rsidP="008C4637">
            <w:pPr>
              <w:pStyle w:val="Tabletext"/>
              <w:rPr>
                <w:lang w:eastAsia="en-AU"/>
              </w:rPr>
            </w:pPr>
            <w:r w:rsidRPr="008C4637">
              <w:rPr>
                <w:lang w:eastAsia="en-AU"/>
              </w:rPr>
              <w:t>Post-school education and labour force participation in Canada and Australia</w:t>
            </w:r>
          </w:p>
        </w:tc>
        <w:tc>
          <w:tcPr>
            <w:tcW w:w="1360" w:type="dxa"/>
            <w:shd w:val="clear" w:color="auto" w:fill="auto"/>
            <w:noWrap/>
            <w:vAlign w:val="bottom"/>
            <w:hideMark/>
          </w:tcPr>
          <w:p w:rsidR="008C4637" w:rsidRPr="008C4637" w:rsidRDefault="008C4637" w:rsidP="008C4637">
            <w:pPr>
              <w:pStyle w:val="Tabletext"/>
              <w:rPr>
                <w:lang w:eastAsia="en-AU"/>
              </w:rPr>
            </w:pPr>
            <w:r w:rsidRPr="008C4637">
              <w:rPr>
                <w:lang w:eastAsia="en-AU"/>
              </w:rPr>
              <w:t>APO</w:t>
            </w:r>
          </w:p>
        </w:tc>
        <w:tc>
          <w:tcPr>
            <w:tcW w:w="1245" w:type="dxa"/>
            <w:shd w:val="clear" w:color="auto" w:fill="auto"/>
            <w:noWrap/>
            <w:vAlign w:val="bottom"/>
            <w:hideMark/>
          </w:tcPr>
          <w:p w:rsidR="008C4637" w:rsidRPr="008C4637" w:rsidRDefault="008C4637" w:rsidP="008C4637">
            <w:pPr>
              <w:pStyle w:val="Tabletext"/>
              <w:rPr>
                <w:lang w:eastAsia="en-AU"/>
              </w:rPr>
            </w:pPr>
            <w:r w:rsidRPr="008C4637">
              <w:rPr>
                <w:lang w:eastAsia="en-AU"/>
              </w:rPr>
              <w:t>Online</w:t>
            </w:r>
          </w:p>
        </w:tc>
      </w:tr>
    </w:tbl>
    <w:p w:rsidR="0083000B" w:rsidRDefault="0083000B" w:rsidP="00B8440B">
      <w:pPr>
        <w:pStyle w:val="tabletitle"/>
      </w:pPr>
    </w:p>
    <w:p w:rsidR="00B8440B" w:rsidRDefault="00B8440B" w:rsidP="00B8440B">
      <w:pPr>
        <w:pStyle w:val="tabletitle"/>
      </w:pPr>
      <w:bookmarkStart w:id="28" w:name="_Toc325009859"/>
      <w:r>
        <w:lastRenderedPageBreak/>
        <w:t xml:space="preserve">Table </w:t>
      </w:r>
      <w:r w:rsidR="008C4637">
        <w:t>2</w:t>
      </w:r>
      <w:r>
        <w:t>: Summary of citations</w:t>
      </w:r>
      <w:r w:rsidR="0002204A">
        <w:t xml:space="preserve"> case study 2</w:t>
      </w:r>
      <w:bookmarkEnd w:id="28"/>
    </w:p>
    <w:tbl>
      <w:tblPr>
        <w:tblW w:w="0" w:type="auto"/>
        <w:tblInd w:w="108" w:type="dxa"/>
        <w:tblBorders>
          <w:top w:val="single" w:sz="4" w:space="0" w:color="auto"/>
          <w:bottom w:val="single" w:sz="4" w:space="0" w:color="auto"/>
        </w:tblBorders>
        <w:tblLayout w:type="fixed"/>
        <w:tblLook w:val="0000"/>
      </w:tblPr>
      <w:tblGrid>
        <w:gridCol w:w="2733"/>
        <w:gridCol w:w="1420"/>
      </w:tblGrid>
      <w:tr w:rsidR="00B8440B" w:rsidTr="002F7339">
        <w:trPr>
          <w:cantSplit/>
        </w:trPr>
        <w:tc>
          <w:tcPr>
            <w:tcW w:w="2733" w:type="dxa"/>
            <w:tcBorders>
              <w:top w:val="single" w:sz="4" w:space="0" w:color="auto"/>
              <w:bottom w:val="single" w:sz="4" w:space="0" w:color="auto"/>
              <w:right w:val="nil"/>
            </w:tcBorders>
          </w:tcPr>
          <w:p w:rsidR="00B8440B" w:rsidRDefault="00B8440B" w:rsidP="002F7339">
            <w:pPr>
              <w:pStyle w:val="Tablehead1"/>
            </w:pPr>
            <w:r>
              <w:t>Citation type</w:t>
            </w:r>
          </w:p>
        </w:tc>
        <w:tc>
          <w:tcPr>
            <w:tcW w:w="1420" w:type="dxa"/>
            <w:tcBorders>
              <w:top w:val="single" w:sz="4" w:space="0" w:color="auto"/>
              <w:left w:val="nil"/>
              <w:bottom w:val="single" w:sz="4" w:space="0" w:color="auto"/>
            </w:tcBorders>
          </w:tcPr>
          <w:p w:rsidR="00B8440B" w:rsidRDefault="00B8440B" w:rsidP="002F7339">
            <w:pPr>
              <w:pStyle w:val="Tablehead1"/>
              <w:jc w:val="center"/>
            </w:pPr>
            <w:r>
              <w:t>Number</w:t>
            </w:r>
          </w:p>
        </w:tc>
      </w:tr>
      <w:tr w:rsidR="00B8440B" w:rsidTr="002F7339">
        <w:trPr>
          <w:cantSplit/>
        </w:trPr>
        <w:tc>
          <w:tcPr>
            <w:tcW w:w="2733" w:type="dxa"/>
            <w:tcBorders>
              <w:top w:val="single" w:sz="4" w:space="0" w:color="auto"/>
              <w:bottom w:val="nil"/>
              <w:right w:val="nil"/>
            </w:tcBorders>
          </w:tcPr>
          <w:p w:rsidR="00B8440B" w:rsidRDefault="00B8440B" w:rsidP="002F7339">
            <w:pPr>
              <w:pStyle w:val="Tabletext"/>
            </w:pPr>
            <w:r>
              <w:t>Journal articles</w:t>
            </w:r>
          </w:p>
        </w:tc>
        <w:tc>
          <w:tcPr>
            <w:tcW w:w="1420" w:type="dxa"/>
            <w:tcBorders>
              <w:top w:val="single" w:sz="4" w:space="0" w:color="auto"/>
              <w:left w:val="nil"/>
              <w:bottom w:val="nil"/>
              <w:right w:val="nil"/>
            </w:tcBorders>
          </w:tcPr>
          <w:p w:rsidR="00B8440B" w:rsidRDefault="008C4637" w:rsidP="002F7339">
            <w:pPr>
              <w:pStyle w:val="Tabletext"/>
              <w:tabs>
                <w:tab w:val="right" w:pos="703"/>
              </w:tabs>
            </w:pPr>
            <w:r>
              <w:t>1</w:t>
            </w:r>
          </w:p>
        </w:tc>
      </w:tr>
      <w:tr w:rsidR="00B8440B" w:rsidTr="002F7339">
        <w:trPr>
          <w:cantSplit/>
        </w:trPr>
        <w:tc>
          <w:tcPr>
            <w:tcW w:w="2733" w:type="dxa"/>
            <w:tcBorders>
              <w:top w:val="nil"/>
              <w:bottom w:val="nil"/>
              <w:right w:val="nil"/>
            </w:tcBorders>
          </w:tcPr>
          <w:p w:rsidR="00B8440B" w:rsidRDefault="00B8440B" w:rsidP="002F7339">
            <w:pPr>
              <w:pStyle w:val="Tabletext"/>
            </w:pPr>
            <w:r>
              <w:t>Reports</w:t>
            </w:r>
          </w:p>
        </w:tc>
        <w:tc>
          <w:tcPr>
            <w:tcW w:w="1420" w:type="dxa"/>
            <w:tcBorders>
              <w:top w:val="nil"/>
              <w:left w:val="nil"/>
              <w:bottom w:val="nil"/>
              <w:right w:val="nil"/>
            </w:tcBorders>
          </w:tcPr>
          <w:p w:rsidR="00B8440B" w:rsidRDefault="00E32271" w:rsidP="002F7339">
            <w:pPr>
              <w:pStyle w:val="Tabletext"/>
              <w:tabs>
                <w:tab w:val="right" w:pos="703"/>
              </w:tabs>
            </w:pPr>
            <w:r>
              <w:t>3</w:t>
            </w:r>
          </w:p>
        </w:tc>
      </w:tr>
      <w:tr w:rsidR="00B8440B" w:rsidTr="002F7339">
        <w:trPr>
          <w:cantSplit/>
        </w:trPr>
        <w:tc>
          <w:tcPr>
            <w:tcW w:w="2733" w:type="dxa"/>
            <w:tcBorders>
              <w:top w:val="nil"/>
              <w:bottom w:val="nil"/>
              <w:right w:val="nil"/>
            </w:tcBorders>
          </w:tcPr>
          <w:p w:rsidR="00B8440B" w:rsidRDefault="00B8440B" w:rsidP="002F7339">
            <w:pPr>
              <w:pStyle w:val="Tabletext"/>
            </w:pPr>
            <w:r>
              <w:t>Conference papers</w:t>
            </w:r>
          </w:p>
        </w:tc>
        <w:tc>
          <w:tcPr>
            <w:tcW w:w="1420" w:type="dxa"/>
            <w:tcBorders>
              <w:top w:val="nil"/>
              <w:left w:val="nil"/>
              <w:bottom w:val="nil"/>
              <w:right w:val="nil"/>
            </w:tcBorders>
          </w:tcPr>
          <w:p w:rsidR="00B8440B" w:rsidRDefault="008C4637" w:rsidP="002F7339">
            <w:pPr>
              <w:pStyle w:val="Tabletext"/>
              <w:tabs>
                <w:tab w:val="right" w:pos="703"/>
              </w:tabs>
            </w:pPr>
            <w:r>
              <w:t>-</w:t>
            </w:r>
          </w:p>
        </w:tc>
      </w:tr>
      <w:tr w:rsidR="00B8440B" w:rsidTr="002F7339">
        <w:trPr>
          <w:cantSplit/>
        </w:trPr>
        <w:tc>
          <w:tcPr>
            <w:tcW w:w="2733" w:type="dxa"/>
            <w:tcBorders>
              <w:top w:val="nil"/>
              <w:bottom w:val="nil"/>
              <w:right w:val="nil"/>
            </w:tcBorders>
          </w:tcPr>
          <w:p w:rsidR="00B8440B" w:rsidRDefault="00B8440B" w:rsidP="002F7339">
            <w:pPr>
              <w:pStyle w:val="Tabletext"/>
            </w:pPr>
            <w:r>
              <w:t>Parliamentary database</w:t>
            </w:r>
          </w:p>
        </w:tc>
        <w:tc>
          <w:tcPr>
            <w:tcW w:w="1420" w:type="dxa"/>
            <w:tcBorders>
              <w:top w:val="nil"/>
              <w:left w:val="nil"/>
              <w:bottom w:val="nil"/>
              <w:right w:val="nil"/>
            </w:tcBorders>
          </w:tcPr>
          <w:p w:rsidR="00B8440B" w:rsidRDefault="008C4637" w:rsidP="002F7339">
            <w:pPr>
              <w:pStyle w:val="Tabletext"/>
              <w:tabs>
                <w:tab w:val="right" w:pos="703"/>
              </w:tabs>
            </w:pPr>
            <w:r>
              <w:t>-</w:t>
            </w:r>
          </w:p>
        </w:tc>
      </w:tr>
      <w:tr w:rsidR="00B8440B" w:rsidTr="002F7339">
        <w:trPr>
          <w:cantSplit/>
        </w:trPr>
        <w:tc>
          <w:tcPr>
            <w:tcW w:w="2733" w:type="dxa"/>
            <w:tcBorders>
              <w:top w:val="nil"/>
              <w:bottom w:val="nil"/>
              <w:right w:val="nil"/>
            </w:tcBorders>
          </w:tcPr>
          <w:p w:rsidR="00B8440B" w:rsidRDefault="00B8440B" w:rsidP="002F7339">
            <w:pPr>
              <w:pStyle w:val="Tabletext"/>
            </w:pPr>
            <w:r>
              <w:t>Other</w:t>
            </w:r>
          </w:p>
        </w:tc>
        <w:tc>
          <w:tcPr>
            <w:tcW w:w="1420" w:type="dxa"/>
            <w:tcBorders>
              <w:top w:val="nil"/>
              <w:left w:val="nil"/>
              <w:bottom w:val="nil"/>
              <w:right w:val="nil"/>
            </w:tcBorders>
          </w:tcPr>
          <w:p w:rsidR="00B8440B" w:rsidRDefault="008C4637" w:rsidP="002F7339">
            <w:pPr>
              <w:pStyle w:val="Tabletext"/>
              <w:tabs>
                <w:tab w:val="right" w:pos="703"/>
              </w:tabs>
            </w:pPr>
            <w:r>
              <w:t>3</w:t>
            </w:r>
          </w:p>
        </w:tc>
      </w:tr>
      <w:tr w:rsidR="00AB2ECE" w:rsidTr="00AB2ECE">
        <w:trPr>
          <w:cantSplit/>
        </w:trPr>
        <w:tc>
          <w:tcPr>
            <w:tcW w:w="2733" w:type="dxa"/>
            <w:tcBorders>
              <w:top w:val="nil"/>
              <w:bottom w:val="nil"/>
              <w:right w:val="nil"/>
            </w:tcBorders>
          </w:tcPr>
          <w:p w:rsidR="00AB2ECE" w:rsidRDefault="00AB2ECE" w:rsidP="00AB2ECE">
            <w:pPr>
              <w:pStyle w:val="Tabletext"/>
            </w:pPr>
            <w:r>
              <w:t>Media</w:t>
            </w:r>
          </w:p>
        </w:tc>
        <w:tc>
          <w:tcPr>
            <w:tcW w:w="1420" w:type="dxa"/>
            <w:tcBorders>
              <w:top w:val="nil"/>
              <w:left w:val="nil"/>
              <w:bottom w:val="nil"/>
              <w:right w:val="nil"/>
            </w:tcBorders>
          </w:tcPr>
          <w:p w:rsidR="00AB2ECE" w:rsidRDefault="00AB2ECE" w:rsidP="00AB2ECE">
            <w:pPr>
              <w:pStyle w:val="Tabletext"/>
              <w:tabs>
                <w:tab w:val="right" w:pos="703"/>
              </w:tabs>
            </w:pPr>
            <w:r>
              <w:t>2</w:t>
            </w:r>
          </w:p>
        </w:tc>
      </w:tr>
      <w:tr w:rsidR="00B8440B" w:rsidTr="002F7339">
        <w:trPr>
          <w:cantSplit/>
        </w:trPr>
        <w:tc>
          <w:tcPr>
            <w:tcW w:w="2733" w:type="dxa"/>
            <w:tcBorders>
              <w:top w:val="nil"/>
              <w:bottom w:val="single" w:sz="4" w:space="0" w:color="auto"/>
              <w:right w:val="nil"/>
            </w:tcBorders>
          </w:tcPr>
          <w:p w:rsidR="00B8440B" w:rsidRPr="003E2057" w:rsidRDefault="00B8440B" w:rsidP="002F7339">
            <w:pPr>
              <w:pStyle w:val="Tabletext"/>
              <w:rPr>
                <w:b/>
              </w:rPr>
            </w:pPr>
            <w:r w:rsidRPr="003E2057">
              <w:rPr>
                <w:b/>
              </w:rPr>
              <w:t>Total</w:t>
            </w:r>
          </w:p>
        </w:tc>
        <w:tc>
          <w:tcPr>
            <w:tcW w:w="1420" w:type="dxa"/>
            <w:tcBorders>
              <w:top w:val="nil"/>
              <w:left w:val="nil"/>
              <w:bottom w:val="single" w:sz="4" w:space="0" w:color="auto"/>
              <w:right w:val="nil"/>
            </w:tcBorders>
          </w:tcPr>
          <w:p w:rsidR="00B8440B" w:rsidRPr="003E2057" w:rsidRDefault="00AB2ECE" w:rsidP="002F7339">
            <w:pPr>
              <w:pStyle w:val="Tabletext"/>
              <w:rPr>
                <w:b/>
              </w:rPr>
            </w:pPr>
            <w:r>
              <w:rPr>
                <w:b/>
              </w:rPr>
              <w:t>9</w:t>
            </w:r>
          </w:p>
        </w:tc>
      </w:tr>
    </w:tbl>
    <w:p w:rsidR="00B8440B" w:rsidRDefault="0073306C" w:rsidP="00B8440B">
      <w:pPr>
        <w:pStyle w:val="Heading3"/>
      </w:pPr>
      <w:r>
        <w:t>3</w:t>
      </w:r>
      <w:r w:rsidR="00B8440B">
        <w:t>.2 Capacity building</w:t>
      </w:r>
    </w:p>
    <w:p w:rsidR="00BD0F2D" w:rsidRPr="00BD0F2D" w:rsidRDefault="00BD0F2D" w:rsidP="00BD0F2D">
      <w:pPr>
        <w:rPr>
          <w:rStyle w:val="TextChar"/>
        </w:rPr>
      </w:pPr>
      <w:r w:rsidRPr="00BD0F2D">
        <w:rPr>
          <w:rStyle w:val="TextChar"/>
        </w:rPr>
        <w:t xml:space="preserve">The project led to a successful application for an International Research Linkage Grant through the Canadian government. The grant scheme is aimed at promoting research on Canada in Australia. This new project seeks to extend the work, making use of additional data sets and looking not just on what the differences in post-school education participation are, but how these translate into labour market participation. The project team has expanded beyond Siobhan and Fiona McPhail to include Rachel Ong from Curtin University and Sylvia Fuller from Canada. </w:t>
      </w:r>
    </w:p>
    <w:p w:rsidR="00B8440B" w:rsidRDefault="0073306C" w:rsidP="00B8440B">
      <w:pPr>
        <w:pStyle w:val="Heading3"/>
      </w:pPr>
      <w:r>
        <w:t>3</w:t>
      </w:r>
      <w:r w:rsidR="00B8440B">
        <w:t>.3 Informing policy</w:t>
      </w:r>
    </w:p>
    <w:p w:rsidR="00B8440B" w:rsidRDefault="00403278" w:rsidP="00B8440B">
      <w:pPr>
        <w:pStyle w:val="Text"/>
      </w:pPr>
      <w:r>
        <w:t>No evidence available from the researcher interview.</w:t>
      </w:r>
    </w:p>
    <w:p w:rsidR="00B8440B" w:rsidRDefault="0073306C" w:rsidP="00B8440B">
      <w:pPr>
        <w:pStyle w:val="Heading3"/>
      </w:pPr>
      <w:r>
        <w:t>3</w:t>
      </w:r>
      <w:r w:rsidR="00B8440B">
        <w:t>.4 Informing practice</w:t>
      </w:r>
    </w:p>
    <w:p w:rsidR="00403278" w:rsidRDefault="00403278" w:rsidP="00403278">
      <w:pPr>
        <w:pStyle w:val="Text"/>
      </w:pPr>
      <w:bookmarkStart w:id="29" w:name="_Toc321303043"/>
      <w:r>
        <w:t>No evidence available from the researcher interview.</w:t>
      </w:r>
    </w:p>
    <w:p w:rsidR="00B8440B" w:rsidRDefault="0073306C" w:rsidP="00B8440B">
      <w:pPr>
        <w:pStyle w:val="Heading2"/>
      </w:pPr>
      <w:bookmarkStart w:id="30" w:name="_Toc325009815"/>
      <w:r>
        <w:t>4</w:t>
      </w:r>
      <w:r w:rsidR="00B8440B">
        <w:t>. Overall observations</w:t>
      </w:r>
      <w:bookmarkEnd w:id="29"/>
      <w:bookmarkEnd w:id="30"/>
    </w:p>
    <w:p w:rsidR="00BD0F2D" w:rsidRPr="00BD0F2D" w:rsidRDefault="00BD0F2D" w:rsidP="00BD0F2D">
      <w:pPr>
        <w:pStyle w:val="Text"/>
      </w:pPr>
      <w:r>
        <w:t>The principal researcher noted that whether or not research has an impact on policy depends not just on the quality of the research, but also the timing – it needs to hit the political realm at a time where it is supportive of current thinking.</w:t>
      </w:r>
    </w:p>
    <w:p w:rsidR="00DD5B96" w:rsidRDefault="00DD5B96">
      <w:pPr>
        <w:spacing w:before="0" w:line="240" w:lineRule="auto"/>
      </w:pPr>
      <w:r>
        <w:br w:type="page"/>
      </w:r>
    </w:p>
    <w:p w:rsidR="00DD5B96" w:rsidRDefault="00DD5B96" w:rsidP="00DD5B96">
      <w:pPr>
        <w:pStyle w:val="Heading1"/>
      </w:pPr>
      <w:bookmarkStart w:id="31" w:name="_Toc325009816"/>
      <w:r>
        <w:lastRenderedPageBreak/>
        <w:t>Case study 3: Lost talent? The occupational ambitions and attainments of young Australians</w:t>
      </w:r>
      <w:bookmarkEnd w:id="31"/>
    </w:p>
    <w:p w:rsidR="00B8440B" w:rsidRDefault="00B8440B" w:rsidP="00B8440B">
      <w:pPr>
        <w:pStyle w:val="Text"/>
        <w:rPr>
          <w:b/>
        </w:rPr>
      </w:pPr>
      <w:r>
        <w:t xml:space="preserve">Full citation: </w:t>
      </w:r>
      <w:r>
        <w:rPr>
          <w:b/>
        </w:rPr>
        <w:t xml:space="preserve">Sikora, J &amp; Saha, L J 2011 Lost talent? </w:t>
      </w:r>
      <w:proofErr w:type="gramStart"/>
      <w:r>
        <w:rPr>
          <w:b/>
        </w:rPr>
        <w:t>The occupational ambitions and attainments of young Australians, NCVER, Adelaide.</w:t>
      </w:r>
      <w:proofErr w:type="gramEnd"/>
    </w:p>
    <w:p w:rsidR="00B8440B" w:rsidRDefault="00B8440B" w:rsidP="00B8440B">
      <w:pPr>
        <w:pStyle w:val="Text"/>
      </w:pPr>
      <w:r>
        <w:t>This case study is based on documentary analysis of project files, publications and other outputs from the project, citation analysis and interviews with key informants.</w:t>
      </w:r>
    </w:p>
    <w:p w:rsidR="00B8440B" w:rsidRDefault="00B8440B" w:rsidP="00B8440B">
      <w:pPr>
        <w:pStyle w:val="Heading3"/>
      </w:pPr>
      <w:r>
        <w:t>Key informants</w:t>
      </w:r>
    </w:p>
    <w:p w:rsidR="00B8440B" w:rsidRDefault="00B8440B" w:rsidP="00B8440B">
      <w:pPr>
        <w:pStyle w:val="Text"/>
      </w:pPr>
      <w:r>
        <w:t>The key informants identified for this case study were:</w:t>
      </w:r>
    </w:p>
    <w:p w:rsidR="00B8440B" w:rsidRDefault="00B8440B" w:rsidP="00B8440B">
      <w:pPr>
        <w:pStyle w:val="Heading4"/>
      </w:pPr>
      <w:r>
        <w:t>Researchers</w:t>
      </w:r>
    </w:p>
    <w:p w:rsidR="00B8440B" w:rsidRDefault="00C636E1" w:rsidP="002F7339">
      <w:pPr>
        <w:pStyle w:val="Dotpoint1"/>
      </w:pPr>
      <w:r>
        <w:t>Joanna Sikora</w:t>
      </w:r>
    </w:p>
    <w:p w:rsidR="00B8440B" w:rsidRDefault="00B8440B" w:rsidP="00B8440B">
      <w:pPr>
        <w:pStyle w:val="Heading4"/>
      </w:pPr>
      <w:r>
        <w:t>End-users</w:t>
      </w:r>
    </w:p>
    <w:p w:rsidR="00274C12" w:rsidRPr="00274C12" w:rsidRDefault="00403278" w:rsidP="00274C12">
      <w:pPr>
        <w:pStyle w:val="Dotpoint1"/>
      </w:pPr>
      <w:r>
        <w:t>See end-user interviews</w:t>
      </w:r>
    </w:p>
    <w:p w:rsidR="00B8440B" w:rsidRDefault="00B8440B" w:rsidP="00B8440B">
      <w:pPr>
        <w:pStyle w:val="Heading2"/>
      </w:pPr>
      <w:bookmarkStart w:id="32" w:name="_Toc321303045"/>
      <w:bookmarkStart w:id="33" w:name="_Toc325009817"/>
      <w:r>
        <w:t>1. The research purpose</w:t>
      </w:r>
      <w:bookmarkEnd w:id="32"/>
      <w:bookmarkEnd w:id="33"/>
    </w:p>
    <w:p w:rsidR="00D01B8F" w:rsidRDefault="00D01B8F" w:rsidP="00373E21">
      <w:pPr>
        <w:pStyle w:val="Text"/>
      </w:pPr>
      <w:r>
        <w:t>The researchers wanted to look at the link between the occupational aspirations of young people and their occupational outcomes. T</w:t>
      </w:r>
      <w:r w:rsidR="006067E7">
        <w:t xml:space="preserve">he </w:t>
      </w:r>
      <w:r>
        <w:t>focus of the</w:t>
      </w:r>
      <w:r w:rsidR="006067E7">
        <w:t xml:space="preserve"> research was to explore the incidence of ‘lost talent’: </w:t>
      </w:r>
      <w:r>
        <w:t>where high achievers lower their occupational aspirations</w:t>
      </w:r>
      <w:r w:rsidR="006067E7">
        <w:t xml:space="preserve">. </w:t>
      </w:r>
      <w:r>
        <w:t xml:space="preserve">The researchers examined the effect of this on labour market outcomes, as well as the relative importance of occupational aspirations compared to educational aspirations. </w:t>
      </w:r>
    </w:p>
    <w:p w:rsidR="00B8440B" w:rsidRDefault="00B8440B" w:rsidP="00B8440B">
      <w:pPr>
        <w:pStyle w:val="Heading2"/>
      </w:pPr>
      <w:bookmarkStart w:id="34" w:name="_Toc321303046"/>
      <w:bookmarkStart w:id="35" w:name="_Toc325009818"/>
      <w:r>
        <w:t>2. Project details</w:t>
      </w:r>
      <w:bookmarkEnd w:id="34"/>
      <w:bookmarkEnd w:id="35"/>
    </w:p>
    <w:p w:rsidR="00B8440B" w:rsidRDefault="00B8440B" w:rsidP="00B8440B">
      <w:pPr>
        <w:pStyle w:val="Heading3"/>
      </w:pPr>
      <w:r>
        <w:t>2.1 Methodology</w:t>
      </w:r>
    </w:p>
    <w:p w:rsidR="00B8440B" w:rsidRDefault="006067E7" w:rsidP="00B8440B">
      <w:pPr>
        <w:pStyle w:val="Text"/>
      </w:pPr>
      <w:r>
        <w:t xml:space="preserve">Using data from the Y98 cohort of LSAY, the authors examined academic achievement in Year 9, educational and occupational expectations while at </w:t>
      </w:r>
      <w:r w:rsidR="00CB1456">
        <w:t>school</w:t>
      </w:r>
      <w:r>
        <w:t xml:space="preserve"> and educational attainment by age 25 years to determine t</w:t>
      </w:r>
      <w:r w:rsidR="00CB1456">
        <w:t>he extent to which talent loss wa</w:t>
      </w:r>
      <w:r>
        <w:t>s occurring.</w:t>
      </w:r>
    </w:p>
    <w:p w:rsidR="00B8440B" w:rsidRDefault="00B8440B" w:rsidP="00B8440B">
      <w:pPr>
        <w:pStyle w:val="Heading3"/>
      </w:pPr>
      <w:r>
        <w:t>2.2 Dissemination plan</w:t>
      </w:r>
    </w:p>
    <w:p w:rsidR="00403278" w:rsidRDefault="00D01B8F" w:rsidP="00403278">
      <w:pPr>
        <w:pStyle w:val="Text"/>
      </w:pPr>
      <w:r>
        <w:t xml:space="preserve">The main product from this research was a formal report published on the LSAY website. This was accompanied by a joint media release </w:t>
      </w:r>
      <w:r w:rsidR="00086625">
        <w:t>(</w:t>
      </w:r>
      <w:r w:rsidR="00086625" w:rsidRPr="00086625">
        <w:rPr>
          <w:i/>
        </w:rPr>
        <w:t>Failing to plan could be planning to fail for young people</w:t>
      </w:r>
      <w:r w:rsidR="00086625">
        <w:t xml:space="preserve"> 12 January 2011) </w:t>
      </w:r>
      <w:r>
        <w:t>with ‘Against the odds’ (Case study 4). The work was also</w:t>
      </w:r>
      <w:r w:rsidR="00484C57">
        <w:t xml:space="preserve"> presented at the LSAY policy forum ‘Young people: Finding their way in a new era’ held in November 2009.</w:t>
      </w:r>
      <w:r w:rsidR="00403278">
        <w:t xml:space="preserve"> </w:t>
      </w:r>
    </w:p>
    <w:p w:rsidR="00403278" w:rsidRPr="00A36140" w:rsidRDefault="00403278" w:rsidP="00A36140">
      <w:pPr>
        <w:pStyle w:val="Text"/>
      </w:pPr>
      <w:r w:rsidRPr="00A36140">
        <w:t>The scope of dissemination activities was limited by contractual requirements.</w:t>
      </w:r>
    </w:p>
    <w:p w:rsidR="00B8440B" w:rsidRDefault="00B8440B" w:rsidP="00B8440B">
      <w:pPr>
        <w:pStyle w:val="Heading3"/>
      </w:pPr>
      <w:r>
        <w:lastRenderedPageBreak/>
        <w:t>2.3 Main findings</w:t>
      </w:r>
    </w:p>
    <w:p w:rsidR="00B8440B" w:rsidRDefault="006067E7" w:rsidP="00B8440B">
      <w:pPr>
        <w:pStyle w:val="Text"/>
      </w:pPr>
      <w:r>
        <w:t>The project found that approximately 15% of high-achieving individuals could be considered ‘lost talent’ in that they lowered their educational and occupational expectations. Factors associated with decreasing expectations included low socioeconomic status, being male, having low personal assessment of academic ability and low satisfaction with school.</w:t>
      </w:r>
    </w:p>
    <w:p w:rsidR="006067E7" w:rsidRPr="00DD5B96" w:rsidRDefault="006067E7" w:rsidP="00B8440B">
      <w:pPr>
        <w:pStyle w:val="Text"/>
      </w:pPr>
      <w:r>
        <w:t>The researchers also found that having ambitious occupational plans is beneficial to later labour market outcomes; not having a career plan can be detrimental to later occupational attainment, particularly for young women.</w:t>
      </w:r>
    </w:p>
    <w:p w:rsidR="00B8440B" w:rsidRDefault="004250EF" w:rsidP="00B8440B">
      <w:pPr>
        <w:pStyle w:val="Heading2"/>
      </w:pPr>
      <w:bookmarkStart w:id="36" w:name="_Toc321303047"/>
      <w:bookmarkStart w:id="37" w:name="_Toc325009819"/>
      <w:r>
        <w:t>3</w:t>
      </w:r>
      <w:r w:rsidR="00B8440B">
        <w:t>. Analysis of indicators</w:t>
      </w:r>
      <w:bookmarkEnd w:id="36"/>
      <w:bookmarkEnd w:id="37"/>
    </w:p>
    <w:p w:rsidR="00B8440B" w:rsidRDefault="004250EF" w:rsidP="00B8440B">
      <w:pPr>
        <w:pStyle w:val="Heading3"/>
      </w:pPr>
      <w:r>
        <w:t>3</w:t>
      </w:r>
      <w:r w:rsidR="00B8440B">
        <w:t>.1 Knowledge production</w:t>
      </w:r>
    </w:p>
    <w:p w:rsidR="00B8440B" w:rsidRDefault="00B8440B" w:rsidP="00B8440B">
      <w:pPr>
        <w:pStyle w:val="Heading4"/>
      </w:pPr>
      <w:r>
        <w:t>Citations</w:t>
      </w:r>
      <w:r w:rsidR="00C636E1">
        <w:t xml:space="preserve"> (as at </w:t>
      </w:r>
      <w:r w:rsidR="002E151A">
        <w:t>31 March</w:t>
      </w:r>
      <w:r w:rsidR="00C636E1">
        <w:t xml:space="preserve"> 2012)</w:t>
      </w:r>
    </w:p>
    <w:p w:rsidR="000B30E8" w:rsidRPr="000B30E8" w:rsidRDefault="00E32271" w:rsidP="00C636E1">
      <w:pPr>
        <w:pStyle w:val="Heading5"/>
      </w:pPr>
      <w:r>
        <w:t>Journal articles</w:t>
      </w:r>
    </w:p>
    <w:p w:rsidR="00E32271" w:rsidRDefault="00E32271" w:rsidP="00A36140">
      <w:pPr>
        <w:pStyle w:val="Dotpoint1"/>
      </w:pPr>
      <w:r w:rsidRPr="00E32271">
        <w:t xml:space="preserve">Sikora, J &amp; </w:t>
      </w:r>
      <w:proofErr w:type="spellStart"/>
      <w:r w:rsidRPr="00E32271">
        <w:t>Pokropek</w:t>
      </w:r>
      <w:proofErr w:type="spellEnd"/>
      <w:r w:rsidRPr="00E32271">
        <w:t xml:space="preserve">, A 2012 Gender segregation of adolescent science career plans in 50 countries, </w:t>
      </w:r>
      <w:r w:rsidRPr="00E32271">
        <w:rPr>
          <w:i/>
        </w:rPr>
        <w:t>Science Education</w:t>
      </w:r>
      <w:r w:rsidRPr="00E32271">
        <w:t>, 96(2), pp. 234-264</w:t>
      </w:r>
    </w:p>
    <w:p w:rsidR="006B2DF3" w:rsidRPr="006B2DF3" w:rsidRDefault="006B2DF3" w:rsidP="006B2DF3">
      <w:pPr>
        <w:pStyle w:val="Dotpoint1"/>
        <w:rPr>
          <w:rStyle w:val="Hyperlink"/>
          <w:color w:val="000000"/>
        </w:rPr>
      </w:pPr>
      <w:r>
        <w:rPr>
          <w:rStyle w:val="Hyperlink"/>
        </w:rPr>
        <w:t>Saha, L &amp; Sikora, J 2011</w:t>
      </w:r>
      <w:r w:rsidRPr="00484C57">
        <w:rPr>
          <w:rStyle w:val="Hyperlink"/>
        </w:rPr>
        <w:t xml:space="preserve"> Inequality and Talent Loss: Recent Evidence from Australia. </w:t>
      </w:r>
      <w:r>
        <w:rPr>
          <w:rStyle w:val="Hyperlink"/>
        </w:rPr>
        <w:t xml:space="preserve">An </w:t>
      </w:r>
      <w:r w:rsidRPr="00484C57">
        <w:rPr>
          <w:rStyle w:val="Hyperlink"/>
        </w:rPr>
        <w:t>International Journal of Contemporary Sociology</w:t>
      </w:r>
      <w:r>
        <w:rPr>
          <w:rStyle w:val="Hyperlink"/>
        </w:rPr>
        <w:t>, A Discussion Journal of Contemporary Ideas and Research</w:t>
      </w:r>
      <w:r w:rsidRPr="00484C57">
        <w:rPr>
          <w:rStyle w:val="Hyperlink"/>
        </w:rPr>
        <w:t>, Vol. 48, No. 1, pp. 9-34</w:t>
      </w:r>
    </w:p>
    <w:p w:rsidR="006B2DF3" w:rsidRPr="00484C57" w:rsidRDefault="006B2DF3" w:rsidP="006B2DF3">
      <w:pPr>
        <w:pStyle w:val="Dotpoint1"/>
        <w:rPr>
          <w:rStyle w:val="citation"/>
        </w:rPr>
      </w:pPr>
      <w:r>
        <w:rPr>
          <w:rStyle w:val="Hyperlink"/>
        </w:rPr>
        <w:t>Sikora, J &amp; Saha, L 2011 The Concept of “Talent Loss” in Educational Theory and Research, Educational Practice and Theory, Vol. 33, No. 2, pp. 5-22</w:t>
      </w:r>
    </w:p>
    <w:p w:rsidR="00E32271" w:rsidRPr="000B30E8" w:rsidRDefault="00E32271" w:rsidP="00E32271">
      <w:pPr>
        <w:pStyle w:val="Heading5"/>
      </w:pPr>
      <w:r>
        <w:t>Reports</w:t>
      </w:r>
    </w:p>
    <w:p w:rsidR="00C636E1" w:rsidRDefault="00C636E1" w:rsidP="00A36140">
      <w:pPr>
        <w:pStyle w:val="Dotpoint1"/>
      </w:pPr>
      <w:r w:rsidRPr="00D82060">
        <w:t xml:space="preserve">Hargreaves, J </w:t>
      </w:r>
      <w:r>
        <w:t xml:space="preserve"> </w:t>
      </w:r>
      <w:r w:rsidRPr="00D82060">
        <w:t>2011 Vocational training and social inclusion: at a glance, NCVER, Adelaide</w:t>
      </w:r>
    </w:p>
    <w:p w:rsidR="00C636E1" w:rsidRDefault="00C636E1" w:rsidP="00A36140">
      <w:pPr>
        <w:pStyle w:val="Dotpoint1"/>
      </w:pPr>
      <w:r w:rsidRPr="003A5E6B">
        <w:t>National Centre for Vocational Education Research 2010, Identifying research directions for the Longitudinal Surveys of Australian Youth (LSAY) 2011-13: discussion paper, NCVER, Adelaide</w:t>
      </w:r>
    </w:p>
    <w:p w:rsidR="00C636E1" w:rsidRDefault="00C636E1" w:rsidP="00A36140">
      <w:pPr>
        <w:pStyle w:val="Dotpoint1"/>
      </w:pPr>
      <w:r w:rsidRPr="004E531E">
        <w:t>National Centre for Vocational Education Research</w:t>
      </w:r>
      <w:r>
        <w:t xml:space="preserve"> </w:t>
      </w:r>
      <w:r w:rsidRPr="004E531E">
        <w:t>2011, Research messages 2010, NCVER, Adelaide</w:t>
      </w:r>
    </w:p>
    <w:p w:rsidR="00E32271" w:rsidRPr="00E32271" w:rsidRDefault="00E32271" w:rsidP="00A36140">
      <w:pPr>
        <w:pStyle w:val="Dotpoint1"/>
      </w:pPr>
      <w:r w:rsidRPr="00E32271">
        <w:t>National Centre for Vocational Education Research 2012, Research messages 2011, NCVER, Adelaide</w:t>
      </w:r>
    </w:p>
    <w:p w:rsidR="00C636E1" w:rsidRPr="000B30E8" w:rsidRDefault="00C636E1" w:rsidP="00C636E1">
      <w:pPr>
        <w:pStyle w:val="Heading5"/>
      </w:pPr>
      <w:r>
        <w:t>Conference papers</w:t>
      </w:r>
    </w:p>
    <w:p w:rsidR="00C636E1" w:rsidRDefault="00C636E1" w:rsidP="00A36140">
      <w:pPr>
        <w:pStyle w:val="Dotpoint1"/>
        <w:rPr>
          <w:lang w:eastAsia="en-AU"/>
        </w:rPr>
      </w:pPr>
      <w:r>
        <w:rPr>
          <w:lang w:eastAsia="en-AU"/>
        </w:rPr>
        <w:t xml:space="preserve">Stagg R 2011 </w:t>
      </w:r>
      <w:r w:rsidRPr="00D82060">
        <w:rPr>
          <w:lang w:eastAsia="en-AU"/>
        </w:rPr>
        <w:t>Music mentor: the action research project 2010, AVETRA</w:t>
      </w:r>
    </w:p>
    <w:p w:rsidR="002E151A" w:rsidRDefault="002E151A" w:rsidP="002E151A">
      <w:pPr>
        <w:pStyle w:val="Heading5"/>
      </w:pPr>
      <w:r>
        <w:t xml:space="preserve">Other </w:t>
      </w:r>
    </w:p>
    <w:p w:rsidR="002E151A" w:rsidRDefault="002E151A" w:rsidP="00A36140">
      <w:pPr>
        <w:pStyle w:val="Dotpoint1"/>
      </w:pPr>
      <w:r>
        <w:t>Sikora, J 2009 Ambitious adolescents: occupational expectations and attainment of young Australians. Paper presented at the Marie Curie Excellence Project’s “Youth Inequalities” Conference, the UCD Geary Institute, Dublin, December 2009.</w:t>
      </w:r>
    </w:p>
    <w:p w:rsidR="002E151A" w:rsidRPr="00484C57" w:rsidRDefault="002E151A" w:rsidP="00A36140">
      <w:pPr>
        <w:pStyle w:val="Dotpoint1"/>
      </w:pPr>
      <w:r>
        <w:t xml:space="preserve">Sikora, J 2010 Returns to ambition: The role of early career plans in the transition from education to work. Paper presented at the Australian Sociology Association Conference </w:t>
      </w:r>
      <w:r>
        <w:rPr>
          <w:i/>
        </w:rPr>
        <w:t>Social Causes, Private Lives</w:t>
      </w:r>
      <w:r>
        <w:t>, Macquarie University, Australia, December 2010.</w:t>
      </w:r>
    </w:p>
    <w:p w:rsidR="002E151A" w:rsidRDefault="002E151A" w:rsidP="00A36140">
      <w:pPr>
        <w:pStyle w:val="Dotpoint1"/>
      </w:pPr>
      <w:r>
        <w:lastRenderedPageBreak/>
        <w:t>Sikora, J 2011 “The more things change, the more they stay the same”: Young Australians and their gendered pathways into science careers. Paper presented at the TASA Conference, 2011. The same paper was also presented at the SIMLIFE Conference, Manheim, Germany, July 2011 and the World Congress of Sociology, Gothenburg, Sweden, July 2010.</w:t>
      </w:r>
    </w:p>
    <w:p w:rsidR="002E151A" w:rsidRDefault="002E151A" w:rsidP="00A36140">
      <w:pPr>
        <w:pStyle w:val="Dotpoint1"/>
      </w:pPr>
      <w:r>
        <w:t xml:space="preserve">The principal researcher also drew on material from this project in a presentation to the OECD’s Directorate of Education, Paris, France, </w:t>
      </w:r>
      <w:proofErr w:type="gramStart"/>
      <w:r>
        <w:t>September</w:t>
      </w:r>
      <w:proofErr w:type="gramEnd"/>
      <w:r>
        <w:t xml:space="preserve"> 2010.</w:t>
      </w:r>
    </w:p>
    <w:p w:rsidR="002E151A" w:rsidRDefault="006B2DF3" w:rsidP="00A36140">
      <w:pPr>
        <w:pStyle w:val="Dotpoint1"/>
      </w:pPr>
      <w:r>
        <w:t xml:space="preserve">Two PhD candidates, Rebecca Coates </w:t>
      </w:r>
      <w:r w:rsidR="002E151A">
        <w:t>at the University of Queensland</w:t>
      </w:r>
      <w:r>
        <w:t xml:space="preserve"> and Helen </w:t>
      </w:r>
      <w:proofErr w:type="spellStart"/>
      <w:r>
        <w:t>Alexiou</w:t>
      </w:r>
      <w:proofErr w:type="spellEnd"/>
      <w:r>
        <w:t xml:space="preserve"> at the Australian National University</w:t>
      </w:r>
      <w:r w:rsidR="002E151A">
        <w:t xml:space="preserve">, </w:t>
      </w:r>
      <w:r>
        <w:t>have used</w:t>
      </w:r>
      <w:r w:rsidR="002E151A">
        <w:t xml:space="preserve"> the report in preparing </w:t>
      </w:r>
      <w:r>
        <w:t>their theses</w:t>
      </w:r>
      <w:r w:rsidR="002E151A">
        <w:t>.</w:t>
      </w:r>
    </w:p>
    <w:p w:rsidR="006B2DF3" w:rsidRDefault="006B2DF3" w:rsidP="006B2DF3">
      <w:pPr>
        <w:pStyle w:val="Dotpoint1"/>
      </w:pPr>
      <w:r>
        <w:t>Two more papers are in preparation. One of these is titled ‘Stability and change in occupational expectations during senior secondary school in Australia’.</w:t>
      </w:r>
    </w:p>
    <w:p w:rsidR="00C636E1" w:rsidRDefault="002E151A" w:rsidP="002E151A">
      <w:pPr>
        <w:pStyle w:val="Heading5"/>
      </w:pPr>
      <w:r>
        <w:t xml:space="preserve">Media citations </w:t>
      </w:r>
    </w:p>
    <w:tbl>
      <w:tblPr>
        <w:tblW w:w="9390" w:type="dxa"/>
        <w:tblInd w:w="93" w:type="dxa"/>
        <w:tblLook w:val="04A0"/>
      </w:tblPr>
      <w:tblGrid>
        <w:gridCol w:w="968"/>
        <w:gridCol w:w="5749"/>
        <w:gridCol w:w="1802"/>
        <w:gridCol w:w="871"/>
      </w:tblGrid>
      <w:tr w:rsidR="00086625" w:rsidRPr="00086625" w:rsidTr="000430DF">
        <w:trPr>
          <w:trHeight w:val="255"/>
        </w:trPr>
        <w:tc>
          <w:tcPr>
            <w:tcW w:w="968" w:type="dxa"/>
            <w:shd w:val="clear" w:color="000000" w:fill="C0C0C0"/>
            <w:noWrap/>
            <w:vAlign w:val="bottom"/>
            <w:hideMark/>
          </w:tcPr>
          <w:p w:rsidR="00086625" w:rsidRPr="00086625" w:rsidRDefault="00086625" w:rsidP="00086625">
            <w:pPr>
              <w:pStyle w:val="Tablehead1"/>
              <w:rPr>
                <w:lang w:eastAsia="en-AU"/>
              </w:rPr>
            </w:pPr>
            <w:r w:rsidRPr="00086625">
              <w:rPr>
                <w:lang w:eastAsia="en-AU"/>
              </w:rPr>
              <w:t>Date</w:t>
            </w:r>
          </w:p>
        </w:tc>
        <w:tc>
          <w:tcPr>
            <w:tcW w:w="5749" w:type="dxa"/>
            <w:shd w:val="clear" w:color="000000" w:fill="C0C0C0"/>
            <w:noWrap/>
            <w:vAlign w:val="bottom"/>
            <w:hideMark/>
          </w:tcPr>
          <w:p w:rsidR="00086625" w:rsidRPr="00086625" w:rsidRDefault="00086625" w:rsidP="00086625">
            <w:pPr>
              <w:pStyle w:val="Tablehead1"/>
              <w:rPr>
                <w:lang w:eastAsia="en-AU"/>
              </w:rPr>
            </w:pPr>
            <w:r w:rsidRPr="00086625">
              <w:rPr>
                <w:lang w:eastAsia="en-AU"/>
              </w:rPr>
              <w:t>Headline</w:t>
            </w:r>
          </w:p>
        </w:tc>
        <w:tc>
          <w:tcPr>
            <w:tcW w:w="1802" w:type="dxa"/>
            <w:shd w:val="clear" w:color="000000" w:fill="C0C0C0"/>
            <w:noWrap/>
            <w:vAlign w:val="bottom"/>
            <w:hideMark/>
          </w:tcPr>
          <w:p w:rsidR="00086625" w:rsidRPr="00086625" w:rsidRDefault="00086625" w:rsidP="00086625">
            <w:pPr>
              <w:pStyle w:val="Tablehead1"/>
              <w:rPr>
                <w:lang w:eastAsia="en-AU"/>
              </w:rPr>
            </w:pPr>
            <w:r w:rsidRPr="00086625">
              <w:rPr>
                <w:lang w:eastAsia="en-AU"/>
              </w:rPr>
              <w:t>Media Outlet</w:t>
            </w:r>
          </w:p>
        </w:tc>
        <w:tc>
          <w:tcPr>
            <w:tcW w:w="871" w:type="dxa"/>
            <w:shd w:val="clear" w:color="000000" w:fill="C0C0C0"/>
            <w:noWrap/>
            <w:vAlign w:val="bottom"/>
            <w:hideMark/>
          </w:tcPr>
          <w:p w:rsidR="00086625" w:rsidRPr="00086625" w:rsidRDefault="00086625" w:rsidP="00086625">
            <w:pPr>
              <w:pStyle w:val="Tablehead1"/>
              <w:rPr>
                <w:lang w:eastAsia="en-AU"/>
              </w:rPr>
            </w:pPr>
            <w:r w:rsidRPr="00086625">
              <w:rPr>
                <w:lang w:eastAsia="en-AU"/>
              </w:rPr>
              <w:t>Media Source</w:t>
            </w:r>
          </w:p>
        </w:tc>
      </w:tr>
      <w:tr w:rsidR="00086625" w:rsidRPr="00086625" w:rsidTr="000430DF">
        <w:trPr>
          <w:trHeight w:val="499"/>
        </w:trPr>
        <w:tc>
          <w:tcPr>
            <w:tcW w:w="968" w:type="dxa"/>
            <w:shd w:val="clear" w:color="000000" w:fill="FFFFFF"/>
            <w:noWrap/>
            <w:vAlign w:val="bottom"/>
            <w:hideMark/>
          </w:tcPr>
          <w:p w:rsidR="00086625" w:rsidRPr="00086625" w:rsidRDefault="00086625" w:rsidP="000430DF">
            <w:pPr>
              <w:pStyle w:val="Tabletext"/>
              <w:rPr>
                <w:lang w:eastAsia="en-AU"/>
              </w:rPr>
            </w:pPr>
            <w:r w:rsidRPr="00086625">
              <w:rPr>
                <w:lang w:eastAsia="en-AU"/>
              </w:rPr>
              <w:t>22-Jun-11</w:t>
            </w:r>
          </w:p>
        </w:tc>
        <w:tc>
          <w:tcPr>
            <w:tcW w:w="5749" w:type="dxa"/>
            <w:shd w:val="clear" w:color="000000" w:fill="FFFFFF"/>
            <w:noWrap/>
            <w:vAlign w:val="bottom"/>
            <w:hideMark/>
          </w:tcPr>
          <w:p w:rsidR="00086625" w:rsidRPr="00086625" w:rsidRDefault="00086625" w:rsidP="000430DF">
            <w:pPr>
              <w:pStyle w:val="Tabletext"/>
              <w:rPr>
                <w:lang w:eastAsia="en-AU"/>
              </w:rPr>
            </w:pPr>
            <w:r w:rsidRPr="00086625">
              <w:rPr>
                <w:lang w:eastAsia="en-AU"/>
              </w:rPr>
              <w:t>Lost talent: the occupational ambitions and attainments of young Australians</w:t>
            </w:r>
          </w:p>
        </w:tc>
        <w:tc>
          <w:tcPr>
            <w:tcW w:w="1802" w:type="dxa"/>
            <w:shd w:val="clear" w:color="000000" w:fill="FFFFFF"/>
            <w:noWrap/>
            <w:vAlign w:val="bottom"/>
            <w:hideMark/>
          </w:tcPr>
          <w:p w:rsidR="00086625" w:rsidRPr="00086625" w:rsidRDefault="00086625" w:rsidP="000430DF">
            <w:pPr>
              <w:pStyle w:val="Tabletext"/>
              <w:rPr>
                <w:lang w:eastAsia="en-AU"/>
              </w:rPr>
            </w:pPr>
            <w:r w:rsidRPr="00086625">
              <w:rPr>
                <w:lang w:eastAsia="en-AU"/>
              </w:rPr>
              <w:t>ACER</w:t>
            </w:r>
          </w:p>
        </w:tc>
        <w:tc>
          <w:tcPr>
            <w:tcW w:w="871" w:type="dxa"/>
            <w:shd w:val="clear" w:color="000000" w:fill="FFFFFF"/>
            <w:noWrap/>
            <w:vAlign w:val="bottom"/>
            <w:hideMark/>
          </w:tcPr>
          <w:p w:rsidR="00086625" w:rsidRPr="00086625" w:rsidRDefault="00086625" w:rsidP="000430DF">
            <w:pPr>
              <w:pStyle w:val="Tabletext"/>
              <w:rPr>
                <w:lang w:eastAsia="en-AU"/>
              </w:rPr>
            </w:pPr>
            <w:r w:rsidRPr="00086625">
              <w:rPr>
                <w:lang w:eastAsia="en-AU"/>
              </w:rPr>
              <w:t>Online</w:t>
            </w:r>
          </w:p>
        </w:tc>
      </w:tr>
      <w:tr w:rsidR="00086625" w:rsidRPr="00086625" w:rsidTr="000430DF">
        <w:trPr>
          <w:trHeight w:val="499"/>
        </w:trPr>
        <w:tc>
          <w:tcPr>
            <w:tcW w:w="968" w:type="dxa"/>
            <w:shd w:val="clear" w:color="000000" w:fill="FFFFFF"/>
            <w:noWrap/>
            <w:vAlign w:val="bottom"/>
            <w:hideMark/>
          </w:tcPr>
          <w:p w:rsidR="00086625" w:rsidRPr="00086625" w:rsidRDefault="00086625" w:rsidP="000430DF">
            <w:pPr>
              <w:pStyle w:val="Tabletext"/>
              <w:rPr>
                <w:lang w:eastAsia="en-AU"/>
              </w:rPr>
            </w:pPr>
            <w:r w:rsidRPr="00086625">
              <w:rPr>
                <w:lang w:eastAsia="en-AU"/>
              </w:rPr>
              <w:t>18-May-11</w:t>
            </w:r>
          </w:p>
        </w:tc>
        <w:tc>
          <w:tcPr>
            <w:tcW w:w="5749" w:type="dxa"/>
            <w:shd w:val="clear" w:color="000000" w:fill="FFFFFF"/>
            <w:noWrap/>
            <w:vAlign w:val="bottom"/>
            <w:hideMark/>
          </w:tcPr>
          <w:p w:rsidR="00086625" w:rsidRPr="00086625" w:rsidRDefault="00086625" w:rsidP="000430DF">
            <w:pPr>
              <w:pStyle w:val="Tabletext"/>
              <w:rPr>
                <w:lang w:eastAsia="en-AU"/>
              </w:rPr>
            </w:pPr>
            <w:r w:rsidRPr="00086625">
              <w:rPr>
                <w:lang w:eastAsia="en-AU"/>
              </w:rPr>
              <w:t>Plan to succeed, achieve aspirations</w:t>
            </w:r>
          </w:p>
        </w:tc>
        <w:tc>
          <w:tcPr>
            <w:tcW w:w="1802" w:type="dxa"/>
            <w:shd w:val="clear" w:color="000000" w:fill="FFFFFF"/>
            <w:vAlign w:val="bottom"/>
            <w:hideMark/>
          </w:tcPr>
          <w:p w:rsidR="00086625" w:rsidRPr="00086625" w:rsidRDefault="00086625" w:rsidP="000430DF">
            <w:pPr>
              <w:pStyle w:val="Tabletext"/>
              <w:rPr>
                <w:lang w:eastAsia="en-AU"/>
              </w:rPr>
            </w:pPr>
            <w:r w:rsidRPr="00086625">
              <w:rPr>
                <w:lang w:eastAsia="en-AU"/>
              </w:rPr>
              <w:t>Gold Coast Bulletin</w:t>
            </w:r>
          </w:p>
        </w:tc>
        <w:tc>
          <w:tcPr>
            <w:tcW w:w="871" w:type="dxa"/>
            <w:shd w:val="clear" w:color="000000" w:fill="FFFFFF"/>
            <w:noWrap/>
            <w:vAlign w:val="bottom"/>
            <w:hideMark/>
          </w:tcPr>
          <w:p w:rsidR="00086625" w:rsidRPr="00086625" w:rsidRDefault="00086625" w:rsidP="000430DF">
            <w:pPr>
              <w:pStyle w:val="Tabletext"/>
              <w:rPr>
                <w:lang w:eastAsia="en-AU"/>
              </w:rPr>
            </w:pPr>
            <w:r w:rsidRPr="00086625">
              <w:rPr>
                <w:lang w:eastAsia="en-AU"/>
              </w:rPr>
              <w:t>Press</w:t>
            </w:r>
          </w:p>
        </w:tc>
      </w:tr>
      <w:tr w:rsidR="00086625" w:rsidRPr="00086625" w:rsidTr="000430DF">
        <w:trPr>
          <w:trHeight w:val="499"/>
        </w:trPr>
        <w:tc>
          <w:tcPr>
            <w:tcW w:w="968" w:type="dxa"/>
            <w:shd w:val="clear" w:color="000000" w:fill="FFFFFF"/>
            <w:noWrap/>
            <w:vAlign w:val="bottom"/>
            <w:hideMark/>
          </w:tcPr>
          <w:p w:rsidR="00086625" w:rsidRPr="00086625" w:rsidRDefault="00086625" w:rsidP="000430DF">
            <w:pPr>
              <w:pStyle w:val="Tabletext"/>
              <w:rPr>
                <w:lang w:eastAsia="en-AU"/>
              </w:rPr>
            </w:pPr>
            <w:r w:rsidRPr="00086625">
              <w:rPr>
                <w:lang w:eastAsia="en-AU"/>
              </w:rPr>
              <w:t>26-Mar-11</w:t>
            </w:r>
          </w:p>
        </w:tc>
        <w:tc>
          <w:tcPr>
            <w:tcW w:w="5749" w:type="dxa"/>
            <w:shd w:val="clear" w:color="000000" w:fill="FFFFFF"/>
            <w:noWrap/>
            <w:vAlign w:val="bottom"/>
            <w:hideMark/>
          </w:tcPr>
          <w:p w:rsidR="00086625" w:rsidRPr="00086625" w:rsidRDefault="00086625" w:rsidP="000430DF">
            <w:pPr>
              <w:pStyle w:val="Tabletext"/>
              <w:rPr>
                <w:lang w:eastAsia="en-AU"/>
              </w:rPr>
            </w:pPr>
            <w:r w:rsidRPr="00086625">
              <w:rPr>
                <w:lang w:eastAsia="en-AU"/>
              </w:rPr>
              <w:t>Ambition will get school leavers everywhere</w:t>
            </w:r>
          </w:p>
        </w:tc>
        <w:tc>
          <w:tcPr>
            <w:tcW w:w="1802" w:type="dxa"/>
            <w:shd w:val="clear" w:color="000000" w:fill="FFFFFF"/>
            <w:vAlign w:val="bottom"/>
            <w:hideMark/>
          </w:tcPr>
          <w:p w:rsidR="00086625" w:rsidRPr="00086625" w:rsidRDefault="00086625" w:rsidP="000430DF">
            <w:pPr>
              <w:pStyle w:val="Tabletext"/>
              <w:rPr>
                <w:lang w:eastAsia="en-AU"/>
              </w:rPr>
            </w:pPr>
            <w:r w:rsidRPr="00086625">
              <w:rPr>
                <w:lang w:eastAsia="en-AU"/>
              </w:rPr>
              <w:t>Advertiser</w:t>
            </w:r>
          </w:p>
        </w:tc>
        <w:tc>
          <w:tcPr>
            <w:tcW w:w="871" w:type="dxa"/>
            <w:shd w:val="clear" w:color="000000" w:fill="FFFFFF"/>
            <w:noWrap/>
            <w:vAlign w:val="bottom"/>
            <w:hideMark/>
          </w:tcPr>
          <w:p w:rsidR="00086625" w:rsidRPr="00086625" w:rsidRDefault="00086625" w:rsidP="000430DF">
            <w:pPr>
              <w:pStyle w:val="Tabletext"/>
              <w:rPr>
                <w:lang w:eastAsia="en-AU"/>
              </w:rPr>
            </w:pPr>
            <w:r w:rsidRPr="00086625">
              <w:rPr>
                <w:lang w:eastAsia="en-AU"/>
              </w:rPr>
              <w:t>Press</w:t>
            </w:r>
          </w:p>
        </w:tc>
      </w:tr>
      <w:tr w:rsidR="00086625" w:rsidRPr="00086625" w:rsidTr="000430DF">
        <w:trPr>
          <w:trHeight w:val="499"/>
        </w:trPr>
        <w:tc>
          <w:tcPr>
            <w:tcW w:w="968" w:type="dxa"/>
            <w:shd w:val="clear" w:color="000000" w:fill="FFFFFF"/>
            <w:noWrap/>
            <w:vAlign w:val="bottom"/>
            <w:hideMark/>
          </w:tcPr>
          <w:p w:rsidR="00086625" w:rsidRPr="00086625" w:rsidRDefault="00086625" w:rsidP="000430DF">
            <w:pPr>
              <w:pStyle w:val="Tabletext"/>
              <w:rPr>
                <w:lang w:eastAsia="en-AU"/>
              </w:rPr>
            </w:pPr>
            <w:r w:rsidRPr="00086625">
              <w:rPr>
                <w:lang w:eastAsia="en-AU"/>
              </w:rPr>
              <w:t>15-Mar-11</w:t>
            </w:r>
          </w:p>
        </w:tc>
        <w:tc>
          <w:tcPr>
            <w:tcW w:w="5749" w:type="dxa"/>
            <w:shd w:val="clear" w:color="000000" w:fill="FFFFFF"/>
            <w:noWrap/>
            <w:vAlign w:val="bottom"/>
            <w:hideMark/>
          </w:tcPr>
          <w:p w:rsidR="00086625" w:rsidRPr="00086625" w:rsidRDefault="00086625" w:rsidP="000430DF">
            <w:pPr>
              <w:pStyle w:val="Tabletext"/>
              <w:rPr>
                <w:lang w:eastAsia="en-AU"/>
              </w:rPr>
            </w:pPr>
            <w:r w:rsidRPr="00086625">
              <w:rPr>
                <w:lang w:eastAsia="en-AU"/>
              </w:rPr>
              <w:t>Failing to plan could be planning to fail for young people</w:t>
            </w:r>
          </w:p>
        </w:tc>
        <w:tc>
          <w:tcPr>
            <w:tcW w:w="1802" w:type="dxa"/>
            <w:shd w:val="clear" w:color="000000" w:fill="FFFFFF"/>
            <w:vAlign w:val="bottom"/>
            <w:hideMark/>
          </w:tcPr>
          <w:p w:rsidR="00086625" w:rsidRPr="00086625" w:rsidRDefault="00086625" w:rsidP="000430DF">
            <w:pPr>
              <w:pStyle w:val="Tabletext"/>
              <w:rPr>
                <w:lang w:eastAsia="en-AU"/>
              </w:rPr>
            </w:pPr>
            <w:r w:rsidRPr="00086625">
              <w:rPr>
                <w:lang w:eastAsia="en-AU"/>
              </w:rPr>
              <w:t>Training Bytes</w:t>
            </w:r>
          </w:p>
        </w:tc>
        <w:tc>
          <w:tcPr>
            <w:tcW w:w="871" w:type="dxa"/>
            <w:shd w:val="clear" w:color="000000" w:fill="FFFFFF"/>
            <w:noWrap/>
            <w:vAlign w:val="bottom"/>
            <w:hideMark/>
          </w:tcPr>
          <w:p w:rsidR="00086625" w:rsidRPr="00086625" w:rsidRDefault="00086625" w:rsidP="000430DF">
            <w:pPr>
              <w:pStyle w:val="Tabletext"/>
              <w:rPr>
                <w:lang w:eastAsia="en-AU"/>
              </w:rPr>
            </w:pPr>
            <w:r w:rsidRPr="00086625">
              <w:rPr>
                <w:lang w:eastAsia="en-AU"/>
              </w:rPr>
              <w:t>Online</w:t>
            </w:r>
          </w:p>
        </w:tc>
      </w:tr>
      <w:tr w:rsidR="00086625" w:rsidRPr="00086625" w:rsidTr="000430DF">
        <w:trPr>
          <w:trHeight w:val="499"/>
        </w:trPr>
        <w:tc>
          <w:tcPr>
            <w:tcW w:w="968" w:type="dxa"/>
            <w:shd w:val="clear" w:color="000000" w:fill="FFFFFF"/>
            <w:noWrap/>
            <w:vAlign w:val="bottom"/>
            <w:hideMark/>
          </w:tcPr>
          <w:p w:rsidR="00086625" w:rsidRPr="00086625" w:rsidRDefault="00086625" w:rsidP="000430DF">
            <w:pPr>
              <w:pStyle w:val="Tabletext"/>
              <w:rPr>
                <w:lang w:eastAsia="en-AU"/>
              </w:rPr>
            </w:pPr>
            <w:r w:rsidRPr="00086625">
              <w:rPr>
                <w:lang w:eastAsia="en-AU"/>
              </w:rPr>
              <w:t>08-Mar-11</w:t>
            </w:r>
          </w:p>
        </w:tc>
        <w:tc>
          <w:tcPr>
            <w:tcW w:w="5749" w:type="dxa"/>
            <w:shd w:val="clear" w:color="000000" w:fill="FFFFFF"/>
            <w:noWrap/>
            <w:vAlign w:val="bottom"/>
            <w:hideMark/>
          </w:tcPr>
          <w:p w:rsidR="00086625" w:rsidRPr="00086625" w:rsidRDefault="00086625" w:rsidP="000430DF">
            <w:pPr>
              <w:pStyle w:val="Tabletext"/>
              <w:rPr>
                <w:lang w:eastAsia="en-AU"/>
              </w:rPr>
            </w:pPr>
            <w:r w:rsidRPr="00086625">
              <w:rPr>
                <w:lang w:eastAsia="en-AU"/>
              </w:rPr>
              <w:t>Lost talent? The occupational ambitions and attainments of young Australians</w:t>
            </w:r>
          </w:p>
        </w:tc>
        <w:tc>
          <w:tcPr>
            <w:tcW w:w="1802" w:type="dxa"/>
            <w:shd w:val="clear" w:color="000000" w:fill="FFFFFF"/>
            <w:vAlign w:val="bottom"/>
            <w:hideMark/>
          </w:tcPr>
          <w:p w:rsidR="00086625" w:rsidRPr="00086625" w:rsidRDefault="00086625" w:rsidP="000430DF">
            <w:pPr>
              <w:pStyle w:val="Tabletext"/>
              <w:rPr>
                <w:lang w:eastAsia="en-AU"/>
              </w:rPr>
            </w:pPr>
            <w:r w:rsidRPr="00086625">
              <w:rPr>
                <w:lang w:eastAsia="en-AU"/>
              </w:rPr>
              <w:t>Workforce Info Newsletter</w:t>
            </w:r>
          </w:p>
        </w:tc>
        <w:tc>
          <w:tcPr>
            <w:tcW w:w="871" w:type="dxa"/>
            <w:shd w:val="clear" w:color="000000" w:fill="FFFFFF"/>
            <w:noWrap/>
            <w:vAlign w:val="bottom"/>
            <w:hideMark/>
          </w:tcPr>
          <w:p w:rsidR="00086625" w:rsidRPr="00086625" w:rsidRDefault="00086625" w:rsidP="000430DF">
            <w:pPr>
              <w:pStyle w:val="Tabletext"/>
              <w:rPr>
                <w:lang w:eastAsia="en-AU"/>
              </w:rPr>
            </w:pPr>
            <w:r w:rsidRPr="00086625">
              <w:rPr>
                <w:lang w:eastAsia="en-AU"/>
              </w:rPr>
              <w:t>Online</w:t>
            </w:r>
          </w:p>
        </w:tc>
      </w:tr>
      <w:tr w:rsidR="00086625" w:rsidRPr="00086625" w:rsidTr="000430DF">
        <w:trPr>
          <w:trHeight w:val="499"/>
        </w:trPr>
        <w:tc>
          <w:tcPr>
            <w:tcW w:w="968" w:type="dxa"/>
            <w:shd w:val="clear" w:color="000000" w:fill="FFFFFF"/>
            <w:noWrap/>
            <w:vAlign w:val="bottom"/>
            <w:hideMark/>
          </w:tcPr>
          <w:p w:rsidR="00086625" w:rsidRPr="00086625" w:rsidRDefault="00086625" w:rsidP="000430DF">
            <w:pPr>
              <w:pStyle w:val="Tabletext"/>
              <w:rPr>
                <w:lang w:eastAsia="en-AU"/>
              </w:rPr>
            </w:pPr>
            <w:r w:rsidRPr="00086625">
              <w:rPr>
                <w:lang w:eastAsia="en-AU"/>
              </w:rPr>
              <w:t>23-Feb-11</w:t>
            </w:r>
          </w:p>
        </w:tc>
        <w:tc>
          <w:tcPr>
            <w:tcW w:w="5749" w:type="dxa"/>
            <w:shd w:val="clear" w:color="000000" w:fill="FFFFFF"/>
            <w:noWrap/>
            <w:vAlign w:val="bottom"/>
            <w:hideMark/>
          </w:tcPr>
          <w:p w:rsidR="00086625" w:rsidRPr="00086625" w:rsidRDefault="00086625" w:rsidP="000430DF">
            <w:pPr>
              <w:pStyle w:val="Tabletext"/>
              <w:rPr>
                <w:lang w:eastAsia="en-AU"/>
              </w:rPr>
            </w:pPr>
            <w:r w:rsidRPr="00086625">
              <w:rPr>
                <w:lang w:eastAsia="en-AU"/>
              </w:rPr>
              <w:t>Aim high for early success</w:t>
            </w:r>
          </w:p>
        </w:tc>
        <w:tc>
          <w:tcPr>
            <w:tcW w:w="1802" w:type="dxa"/>
            <w:shd w:val="clear" w:color="000000" w:fill="FFFFFF"/>
            <w:vAlign w:val="bottom"/>
            <w:hideMark/>
          </w:tcPr>
          <w:p w:rsidR="00086625" w:rsidRPr="00086625" w:rsidRDefault="00086625" w:rsidP="000430DF">
            <w:pPr>
              <w:pStyle w:val="Tabletext"/>
              <w:rPr>
                <w:lang w:eastAsia="en-AU"/>
              </w:rPr>
            </w:pPr>
            <w:r w:rsidRPr="00086625">
              <w:rPr>
                <w:lang w:eastAsia="en-AU"/>
              </w:rPr>
              <w:t>SAASSO Bulletin</w:t>
            </w:r>
          </w:p>
        </w:tc>
        <w:tc>
          <w:tcPr>
            <w:tcW w:w="871" w:type="dxa"/>
            <w:shd w:val="clear" w:color="000000" w:fill="FFFFFF"/>
            <w:noWrap/>
            <w:vAlign w:val="bottom"/>
            <w:hideMark/>
          </w:tcPr>
          <w:p w:rsidR="00086625" w:rsidRPr="00086625" w:rsidRDefault="00086625" w:rsidP="000430DF">
            <w:pPr>
              <w:pStyle w:val="Tabletext"/>
              <w:rPr>
                <w:lang w:eastAsia="en-AU"/>
              </w:rPr>
            </w:pPr>
            <w:r w:rsidRPr="00086625">
              <w:rPr>
                <w:lang w:eastAsia="en-AU"/>
              </w:rPr>
              <w:t>Online</w:t>
            </w:r>
          </w:p>
        </w:tc>
      </w:tr>
      <w:tr w:rsidR="00086625" w:rsidRPr="00086625" w:rsidTr="000430DF">
        <w:trPr>
          <w:trHeight w:val="499"/>
        </w:trPr>
        <w:tc>
          <w:tcPr>
            <w:tcW w:w="968" w:type="dxa"/>
            <w:shd w:val="clear" w:color="000000" w:fill="FFFFFF"/>
            <w:noWrap/>
            <w:vAlign w:val="bottom"/>
            <w:hideMark/>
          </w:tcPr>
          <w:p w:rsidR="00086625" w:rsidRPr="00086625" w:rsidRDefault="00086625" w:rsidP="000430DF">
            <w:pPr>
              <w:pStyle w:val="Tabletext"/>
              <w:rPr>
                <w:lang w:eastAsia="en-AU"/>
              </w:rPr>
            </w:pPr>
            <w:r w:rsidRPr="00086625">
              <w:rPr>
                <w:lang w:eastAsia="en-AU"/>
              </w:rPr>
              <w:t>17-Feb-11</w:t>
            </w:r>
          </w:p>
        </w:tc>
        <w:tc>
          <w:tcPr>
            <w:tcW w:w="5749" w:type="dxa"/>
            <w:shd w:val="clear" w:color="000000" w:fill="FFFFFF"/>
            <w:noWrap/>
            <w:vAlign w:val="bottom"/>
            <w:hideMark/>
          </w:tcPr>
          <w:p w:rsidR="00086625" w:rsidRPr="00086625" w:rsidRDefault="00086625" w:rsidP="000430DF">
            <w:pPr>
              <w:pStyle w:val="Tabletext"/>
              <w:rPr>
                <w:lang w:eastAsia="en-AU"/>
              </w:rPr>
            </w:pPr>
            <w:r w:rsidRPr="00086625">
              <w:rPr>
                <w:lang w:eastAsia="en-AU"/>
              </w:rPr>
              <w:t>Research report examines 'lost talent' among young Australians</w:t>
            </w:r>
          </w:p>
        </w:tc>
        <w:tc>
          <w:tcPr>
            <w:tcW w:w="1802" w:type="dxa"/>
            <w:shd w:val="clear" w:color="000000" w:fill="FFFFFF"/>
            <w:vAlign w:val="bottom"/>
            <w:hideMark/>
          </w:tcPr>
          <w:p w:rsidR="00086625" w:rsidRPr="00086625" w:rsidRDefault="00086625" w:rsidP="000430DF">
            <w:pPr>
              <w:pStyle w:val="Tabletext"/>
              <w:rPr>
                <w:lang w:eastAsia="en-AU"/>
              </w:rPr>
            </w:pPr>
            <w:r w:rsidRPr="00086625">
              <w:rPr>
                <w:lang w:eastAsia="en-AU"/>
              </w:rPr>
              <w:t>Australian Clearinghouse for Youth Studies</w:t>
            </w:r>
          </w:p>
        </w:tc>
        <w:tc>
          <w:tcPr>
            <w:tcW w:w="871" w:type="dxa"/>
            <w:shd w:val="clear" w:color="000000" w:fill="FFFFFF"/>
            <w:noWrap/>
            <w:vAlign w:val="bottom"/>
            <w:hideMark/>
          </w:tcPr>
          <w:p w:rsidR="00086625" w:rsidRPr="00086625" w:rsidRDefault="00086625" w:rsidP="000430DF">
            <w:pPr>
              <w:pStyle w:val="Tabletext"/>
              <w:rPr>
                <w:lang w:eastAsia="en-AU"/>
              </w:rPr>
            </w:pPr>
            <w:r w:rsidRPr="00086625">
              <w:rPr>
                <w:lang w:eastAsia="en-AU"/>
              </w:rPr>
              <w:t>Online</w:t>
            </w:r>
          </w:p>
        </w:tc>
      </w:tr>
      <w:tr w:rsidR="00086625" w:rsidRPr="00086625" w:rsidTr="000430DF">
        <w:trPr>
          <w:trHeight w:val="499"/>
        </w:trPr>
        <w:tc>
          <w:tcPr>
            <w:tcW w:w="968" w:type="dxa"/>
            <w:shd w:val="clear" w:color="000000" w:fill="FFFFFF"/>
            <w:noWrap/>
            <w:vAlign w:val="bottom"/>
            <w:hideMark/>
          </w:tcPr>
          <w:p w:rsidR="00086625" w:rsidRPr="00086625" w:rsidRDefault="00086625" w:rsidP="000430DF">
            <w:pPr>
              <w:pStyle w:val="Tabletext"/>
              <w:rPr>
                <w:lang w:eastAsia="en-AU"/>
              </w:rPr>
            </w:pPr>
            <w:r w:rsidRPr="00086625">
              <w:rPr>
                <w:lang w:eastAsia="en-AU"/>
              </w:rPr>
              <w:t>08-Feb-11</w:t>
            </w:r>
          </w:p>
        </w:tc>
        <w:tc>
          <w:tcPr>
            <w:tcW w:w="5749" w:type="dxa"/>
            <w:shd w:val="clear" w:color="000000" w:fill="FFFFFF"/>
            <w:noWrap/>
            <w:vAlign w:val="bottom"/>
            <w:hideMark/>
          </w:tcPr>
          <w:p w:rsidR="00086625" w:rsidRPr="00086625" w:rsidRDefault="00086625" w:rsidP="000430DF">
            <w:pPr>
              <w:pStyle w:val="Tabletext"/>
              <w:rPr>
                <w:lang w:eastAsia="en-AU"/>
              </w:rPr>
            </w:pPr>
            <w:r w:rsidRPr="00086625">
              <w:rPr>
                <w:lang w:eastAsia="en-AU"/>
              </w:rPr>
              <w:t xml:space="preserve">Course to success </w:t>
            </w:r>
          </w:p>
        </w:tc>
        <w:tc>
          <w:tcPr>
            <w:tcW w:w="1802" w:type="dxa"/>
            <w:shd w:val="clear" w:color="000000" w:fill="FFFFFF"/>
            <w:vAlign w:val="bottom"/>
            <w:hideMark/>
          </w:tcPr>
          <w:p w:rsidR="00086625" w:rsidRPr="00086625" w:rsidRDefault="00086625" w:rsidP="000430DF">
            <w:pPr>
              <w:pStyle w:val="Tabletext"/>
              <w:rPr>
                <w:lang w:eastAsia="en-AU"/>
              </w:rPr>
            </w:pPr>
            <w:r w:rsidRPr="00086625">
              <w:rPr>
                <w:lang w:eastAsia="en-AU"/>
              </w:rPr>
              <w:t>Hills Shire Times</w:t>
            </w:r>
          </w:p>
        </w:tc>
        <w:tc>
          <w:tcPr>
            <w:tcW w:w="871" w:type="dxa"/>
            <w:shd w:val="clear" w:color="000000" w:fill="FFFFFF"/>
            <w:noWrap/>
            <w:vAlign w:val="bottom"/>
            <w:hideMark/>
          </w:tcPr>
          <w:p w:rsidR="00086625" w:rsidRPr="00086625" w:rsidRDefault="00086625" w:rsidP="000430DF">
            <w:pPr>
              <w:pStyle w:val="Tabletext"/>
              <w:rPr>
                <w:lang w:eastAsia="en-AU"/>
              </w:rPr>
            </w:pPr>
            <w:r w:rsidRPr="00086625">
              <w:rPr>
                <w:lang w:eastAsia="en-AU"/>
              </w:rPr>
              <w:t>Press</w:t>
            </w:r>
          </w:p>
        </w:tc>
      </w:tr>
      <w:tr w:rsidR="00086625" w:rsidRPr="00086625" w:rsidTr="000430DF">
        <w:trPr>
          <w:trHeight w:val="499"/>
        </w:trPr>
        <w:tc>
          <w:tcPr>
            <w:tcW w:w="968" w:type="dxa"/>
            <w:shd w:val="clear" w:color="000000" w:fill="FFFFFF"/>
            <w:noWrap/>
            <w:vAlign w:val="bottom"/>
            <w:hideMark/>
          </w:tcPr>
          <w:p w:rsidR="00086625" w:rsidRPr="00086625" w:rsidRDefault="00086625" w:rsidP="000430DF">
            <w:pPr>
              <w:pStyle w:val="Tabletext"/>
              <w:rPr>
                <w:lang w:eastAsia="en-AU"/>
              </w:rPr>
            </w:pPr>
            <w:r w:rsidRPr="00086625">
              <w:rPr>
                <w:lang w:eastAsia="en-AU"/>
              </w:rPr>
              <w:t>02-Feb-11</w:t>
            </w:r>
          </w:p>
        </w:tc>
        <w:tc>
          <w:tcPr>
            <w:tcW w:w="5749" w:type="dxa"/>
            <w:shd w:val="clear" w:color="000000" w:fill="FFFFFF"/>
            <w:noWrap/>
            <w:vAlign w:val="bottom"/>
            <w:hideMark/>
          </w:tcPr>
          <w:p w:rsidR="00086625" w:rsidRPr="00086625" w:rsidRDefault="00086625" w:rsidP="000430DF">
            <w:pPr>
              <w:pStyle w:val="Tabletext"/>
              <w:rPr>
                <w:lang w:eastAsia="en-AU"/>
              </w:rPr>
            </w:pPr>
            <w:r w:rsidRPr="00086625">
              <w:rPr>
                <w:lang w:eastAsia="en-AU"/>
              </w:rPr>
              <w:t>Lost talent? The occupational ambitions and attainments of young Australians</w:t>
            </w:r>
          </w:p>
        </w:tc>
        <w:tc>
          <w:tcPr>
            <w:tcW w:w="1802" w:type="dxa"/>
            <w:shd w:val="clear" w:color="000000" w:fill="FFFFFF"/>
            <w:vAlign w:val="bottom"/>
            <w:hideMark/>
          </w:tcPr>
          <w:p w:rsidR="00086625" w:rsidRPr="00086625" w:rsidRDefault="00086625" w:rsidP="000430DF">
            <w:pPr>
              <w:pStyle w:val="Tabletext"/>
              <w:rPr>
                <w:lang w:eastAsia="en-AU"/>
              </w:rPr>
            </w:pPr>
            <w:r w:rsidRPr="00086625">
              <w:rPr>
                <w:lang w:eastAsia="en-AU"/>
              </w:rPr>
              <w:t>Sixty Seconds</w:t>
            </w:r>
          </w:p>
        </w:tc>
        <w:tc>
          <w:tcPr>
            <w:tcW w:w="871" w:type="dxa"/>
            <w:shd w:val="clear" w:color="000000" w:fill="FFFFFF"/>
            <w:noWrap/>
            <w:vAlign w:val="bottom"/>
            <w:hideMark/>
          </w:tcPr>
          <w:p w:rsidR="00086625" w:rsidRPr="00086625" w:rsidRDefault="00086625" w:rsidP="000430DF">
            <w:pPr>
              <w:pStyle w:val="Tabletext"/>
              <w:rPr>
                <w:lang w:eastAsia="en-AU"/>
              </w:rPr>
            </w:pPr>
            <w:r w:rsidRPr="00086625">
              <w:rPr>
                <w:lang w:eastAsia="en-AU"/>
              </w:rPr>
              <w:t>Online</w:t>
            </w:r>
          </w:p>
        </w:tc>
      </w:tr>
      <w:tr w:rsidR="00086625" w:rsidRPr="00086625" w:rsidTr="000430DF">
        <w:trPr>
          <w:trHeight w:val="499"/>
        </w:trPr>
        <w:tc>
          <w:tcPr>
            <w:tcW w:w="968" w:type="dxa"/>
            <w:shd w:val="clear" w:color="000000" w:fill="FFFFFF"/>
            <w:noWrap/>
            <w:vAlign w:val="bottom"/>
            <w:hideMark/>
          </w:tcPr>
          <w:p w:rsidR="00086625" w:rsidRPr="00086625" w:rsidRDefault="00086625" w:rsidP="000430DF">
            <w:pPr>
              <w:pStyle w:val="Tabletext"/>
              <w:rPr>
                <w:lang w:eastAsia="en-AU"/>
              </w:rPr>
            </w:pPr>
            <w:r w:rsidRPr="00086625">
              <w:rPr>
                <w:lang w:eastAsia="en-AU"/>
              </w:rPr>
              <w:t>31-Jan-11</w:t>
            </w:r>
          </w:p>
        </w:tc>
        <w:tc>
          <w:tcPr>
            <w:tcW w:w="5749" w:type="dxa"/>
            <w:shd w:val="clear" w:color="000000" w:fill="FFFFFF"/>
            <w:noWrap/>
            <w:vAlign w:val="bottom"/>
            <w:hideMark/>
          </w:tcPr>
          <w:p w:rsidR="00086625" w:rsidRPr="00086625" w:rsidRDefault="00086625" w:rsidP="000430DF">
            <w:pPr>
              <w:pStyle w:val="Tabletext"/>
              <w:rPr>
                <w:lang w:eastAsia="en-AU"/>
              </w:rPr>
            </w:pPr>
            <w:r w:rsidRPr="00086625">
              <w:rPr>
                <w:lang w:eastAsia="en-AU"/>
              </w:rPr>
              <w:t>Failing to plan could be planning to fail for young people</w:t>
            </w:r>
          </w:p>
        </w:tc>
        <w:tc>
          <w:tcPr>
            <w:tcW w:w="1802" w:type="dxa"/>
            <w:shd w:val="clear" w:color="000000" w:fill="FFFFFF"/>
            <w:vAlign w:val="bottom"/>
            <w:hideMark/>
          </w:tcPr>
          <w:p w:rsidR="00086625" w:rsidRPr="00086625" w:rsidRDefault="00086625" w:rsidP="000430DF">
            <w:pPr>
              <w:pStyle w:val="Tabletext"/>
              <w:rPr>
                <w:lang w:eastAsia="en-AU"/>
              </w:rPr>
            </w:pPr>
            <w:r w:rsidRPr="00086625">
              <w:rPr>
                <w:lang w:eastAsia="en-AU"/>
              </w:rPr>
              <w:t>Shireparents.com.au</w:t>
            </w:r>
          </w:p>
        </w:tc>
        <w:tc>
          <w:tcPr>
            <w:tcW w:w="871" w:type="dxa"/>
            <w:shd w:val="clear" w:color="000000" w:fill="FFFFFF"/>
            <w:noWrap/>
            <w:vAlign w:val="bottom"/>
            <w:hideMark/>
          </w:tcPr>
          <w:p w:rsidR="00086625" w:rsidRPr="00086625" w:rsidRDefault="00086625" w:rsidP="000430DF">
            <w:pPr>
              <w:pStyle w:val="Tabletext"/>
              <w:rPr>
                <w:lang w:eastAsia="en-AU"/>
              </w:rPr>
            </w:pPr>
            <w:r w:rsidRPr="00086625">
              <w:rPr>
                <w:lang w:eastAsia="en-AU"/>
              </w:rPr>
              <w:t>Online</w:t>
            </w:r>
          </w:p>
        </w:tc>
      </w:tr>
      <w:tr w:rsidR="00086625" w:rsidRPr="00086625" w:rsidTr="000430DF">
        <w:trPr>
          <w:trHeight w:val="499"/>
        </w:trPr>
        <w:tc>
          <w:tcPr>
            <w:tcW w:w="968" w:type="dxa"/>
            <w:shd w:val="clear" w:color="000000" w:fill="FFFFFF"/>
            <w:noWrap/>
            <w:vAlign w:val="bottom"/>
            <w:hideMark/>
          </w:tcPr>
          <w:p w:rsidR="00086625" w:rsidRPr="00086625" w:rsidRDefault="00086625" w:rsidP="000430DF">
            <w:pPr>
              <w:pStyle w:val="Tabletext"/>
              <w:rPr>
                <w:lang w:eastAsia="en-AU"/>
              </w:rPr>
            </w:pPr>
            <w:r w:rsidRPr="00086625">
              <w:rPr>
                <w:lang w:eastAsia="en-AU"/>
              </w:rPr>
              <w:t>26-Jan-11</w:t>
            </w:r>
          </w:p>
        </w:tc>
        <w:tc>
          <w:tcPr>
            <w:tcW w:w="5749" w:type="dxa"/>
            <w:shd w:val="clear" w:color="000000" w:fill="FFFFFF"/>
            <w:noWrap/>
            <w:vAlign w:val="bottom"/>
            <w:hideMark/>
          </w:tcPr>
          <w:p w:rsidR="00086625" w:rsidRPr="00086625" w:rsidRDefault="00086625" w:rsidP="000430DF">
            <w:pPr>
              <w:pStyle w:val="Tabletext"/>
              <w:rPr>
                <w:lang w:eastAsia="en-AU"/>
              </w:rPr>
            </w:pPr>
            <w:r w:rsidRPr="00086625">
              <w:rPr>
                <w:lang w:eastAsia="en-AU"/>
              </w:rPr>
              <w:t>Aim high school for later success</w:t>
            </w:r>
          </w:p>
        </w:tc>
        <w:tc>
          <w:tcPr>
            <w:tcW w:w="1802" w:type="dxa"/>
            <w:shd w:val="clear" w:color="000000" w:fill="FFFFFF"/>
            <w:vAlign w:val="bottom"/>
            <w:hideMark/>
          </w:tcPr>
          <w:p w:rsidR="00086625" w:rsidRPr="00086625" w:rsidRDefault="00086625" w:rsidP="000430DF">
            <w:pPr>
              <w:pStyle w:val="Tabletext"/>
              <w:rPr>
                <w:lang w:eastAsia="en-AU"/>
              </w:rPr>
            </w:pPr>
            <w:r w:rsidRPr="00086625">
              <w:rPr>
                <w:lang w:eastAsia="en-AU"/>
              </w:rPr>
              <w:t>The Australian</w:t>
            </w:r>
          </w:p>
        </w:tc>
        <w:tc>
          <w:tcPr>
            <w:tcW w:w="871" w:type="dxa"/>
            <w:shd w:val="clear" w:color="000000" w:fill="FFFFFF"/>
            <w:noWrap/>
            <w:vAlign w:val="bottom"/>
            <w:hideMark/>
          </w:tcPr>
          <w:p w:rsidR="00086625" w:rsidRPr="00086625" w:rsidRDefault="00086625" w:rsidP="000430DF">
            <w:pPr>
              <w:pStyle w:val="Tabletext"/>
              <w:rPr>
                <w:lang w:eastAsia="en-AU"/>
              </w:rPr>
            </w:pPr>
            <w:r w:rsidRPr="00086625">
              <w:rPr>
                <w:lang w:eastAsia="en-AU"/>
              </w:rPr>
              <w:t>Press</w:t>
            </w:r>
          </w:p>
        </w:tc>
      </w:tr>
      <w:tr w:rsidR="00086625" w:rsidRPr="00086625" w:rsidTr="000430DF">
        <w:trPr>
          <w:trHeight w:val="499"/>
        </w:trPr>
        <w:tc>
          <w:tcPr>
            <w:tcW w:w="968" w:type="dxa"/>
            <w:shd w:val="clear" w:color="000000" w:fill="FFFFFF"/>
            <w:noWrap/>
            <w:vAlign w:val="bottom"/>
            <w:hideMark/>
          </w:tcPr>
          <w:p w:rsidR="00086625" w:rsidRPr="00086625" w:rsidRDefault="00086625" w:rsidP="000430DF">
            <w:pPr>
              <w:pStyle w:val="Tabletext"/>
              <w:rPr>
                <w:lang w:eastAsia="en-AU"/>
              </w:rPr>
            </w:pPr>
            <w:r w:rsidRPr="00086625">
              <w:rPr>
                <w:lang w:eastAsia="en-AU"/>
              </w:rPr>
              <w:t>24-Jan-11</w:t>
            </w:r>
          </w:p>
        </w:tc>
        <w:tc>
          <w:tcPr>
            <w:tcW w:w="5749" w:type="dxa"/>
            <w:shd w:val="clear" w:color="000000" w:fill="FFFFFF"/>
            <w:noWrap/>
            <w:vAlign w:val="bottom"/>
            <w:hideMark/>
          </w:tcPr>
          <w:p w:rsidR="00086625" w:rsidRPr="00086625" w:rsidRDefault="00086625" w:rsidP="000430DF">
            <w:pPr>
              <w:pStyle w:val="Tabletext"/>
              <w:rPr>
                <w:lang w:eastAsia="en-AU"/>
              </w:rPr>
            </w:pPr>
            <w:r w:rsidRPr="00086625">
              <w:rPr>
                <w:lang w:eastAsia="en-AU"/>
              </w:rPr>
              <w:t>NCVER Media release: failing to plan could be planning to fail for young people</w:t>
            </w:r>
          </w:p>
        </w:tc>
        <w:tc>
          <w:tcPr>
            <w:tcW w:w="1802" w:type="dxa"/>
            <w:shd w:val="clear" w:color="000000" w:fill="FFFFFF"/>
            <w:vAlign w:val="bottom"/>
            <w:hideMark/>
          </w:tcPr>
          <w:p w:rsidR="00086625" w:rsidRPr="00086625" w:rsidRDefault="00086625" w:rsidP="000430DF">
            <w:pPr>
              <w:pStyle w:val="Tabletext"/>
              <w:rPr>
                <w:lang w:eastAsia="en-AU"/>
              </w:rPr>
            </w:pPr>
            <w:r w:rsidRPr="00086625">
              <w:rPr>
                <w:lang w:eastAsia="en-AU"/>
              </w:rPr>
              <w:t>CDAA e-bulletin</w:t>
            </w:r>
          </w:p>
        </w:tc>
        <w:tc>
          <w:tcPr>
            <w:tcW w:w="871" w:type="dxa"/>
            <w:shd w:val="clear" w:color="000000" w:fill="FFFFFF"/>
            <w:noWrap/>
            <w:vAlign w:val="bottom"/>
            <w:hideMark/>
          </w:tcPr>
          <w:p w:rsidR="00086625" w:rsidRPr="00086625" w:rsidRDefault="00086625" w:rsidP="000430DF">
            <w:pPr>
              <w:pStyle w:val="Tabletext"/>
              <w:rPr>
                <w:lang w:eastAsia="en-AU"/>
              </w:rPr>
            </w:pPr>
            <w:r w:rsidRPr="00086625">
              <w:rPr>
                <w:lang w:eastAsia="en-AU"/>
              </w:rPr>
              <w:t>Online</w:t>
            </w:r>
          </w:p>
        </w:tc>
      </w:tr>
      <w:tr w:rsidR="00086625" w:rsidRPr="00086625" w:rsidTr="000430DF">
        <w:trPr>
          <w:trHeight w:val="499"/>
        </w:trPr>
        <w:tc>
          <w:tcPr>
            <w:tcW w:w="968" w:type="dxa"/>
            <w:shd w:val="clear" w:color="000000" w:fill="FFFFFF"/>
            <w:noWrap/>
            <w:vAlign w:val="bottom"/>
            <w:hideMark/>
          </w:tcPr>
          <w:p w:rsidR="00086625" w:rsidRPr="00086625" w:rsidRDefault="00086625" w:rsidP="000430DF">
            <w:pPr>
              <w:pStyle w:val="Tabletext"/>
              <w:rPr>
                <w:lang w:eastAsia="en-AU"/>
              </w:rPr>
            </w:pPr>
            <w:r w:rsidRPr="00086625">
              <w:rPr>
                <w:lang w:eastAsia="en-AU"/>
              </w:rPr>
              <w:t>24-Jan-11</w:t>
            </w:r>
          </w:p>
        </w:tc>
        <w:tc>
          <w:tcPr>
            <w:tcW w:w="5749" w:type="dxa"/>
            <w:shd w:val="clear" w:color="000000" w:fill="FFFFFF"/>
            <w:noWrap/>
            <w:vAlign w:val="bottom"/>
            <w:hideMark/>
          </w:tcPr>
          <w:p w:rsidR="00086625" w:rsidRPr="00086625" w:rsidRDefault="00086625" w:rsidP="000430DF">
            <w:pPr>
              <w:pStyle w:val="Tabletext"/>
              <w:rPr>
                <w:lang w:eastAsia="en-AU"/>
              </w:rPr>
            </w:pPr>
            <w:r w:rsidRPr="00086625">
              <w:rPr>
                <w:lang w:eastAsia="en-AU"/>
              </w:rPr>
              <w:t>Failing to plan could be planning to fail for young people</w:t>
            </w:r>
          </w:p>
        </w:tc>
        <w:tc>
          <w:tcPr>
            <w:tcW w:w="1802" w:type="dxa"/>
            <w:shd w:val="clear" w:color="000000" w:fill="FFFFFF"/>
            <w:vAlign w:val="bottom"/>
            <w:hideMark/>
          </w:tcPr>
          <w:p w:rsidR="00086625" w:rsidRPr="00086625" w:rsidRDefault="00086625" w:rsidP="000430DF">
            <w:pPr>
              <w:pStyle w:val="Tabletext"/>
              <w:rPr>
                <w:lang w:eastAsia="en-AU"/>
              </w:rPr>
            </w:pPr>
            <w:r w:rsidRPr="00086625">
              <w:rPr>
                <w:lang w:eastAsia="en-AU"/>
              </w:rPr>
              <w:t>VISTA Newsletter</w:t>
            </w:r>
          </w:p>
        </w:tc>
        <w:tc>
          <w:tcPr>
            <w:tcW w:w="871" w:type="dxa"/>
            <w:shd w:val="clear" w:color="000000" w:fill="FFFFFF"/>
            <w:noWrap/>
            <w:vAlign w:val="bottom"/>
            <w:hideMark/>
          </w:tcPr>
          <w:p w:rsidR="00086625" w:rsidRPr="00086625" w:rsidRDefault="00086625" w:rsidP="000430DF">
            <w:pPr>
              <w:pStyle w:val="Tabletext"/>
              <w:rPr>
                <w:lang w:eastAsia="en-AU"/>
              </w:rPr>
            </w:pPr>
            <w:r w:rsidRPr="00086625">
              <w:rPr>
                <w:lang w:eastAsia="en-AU"/>
              </w:rPr>
              <w:t>Online</w:t>
            </w:r>
          </w:p>
        </w:tc>
      </w:tr>
      <w:tr w:rsidR="00086625" w:rsidRPr="00086625" w:rsidTr="000430DF">
        <w:trPr>
          <w:trHeight w:val="499"/>
        </w:trPr>
        <w:tc>
          <w:tcPr>
            <w:tcW w:w="968" w:type="dxa"/>
            <w:shd w:val="clear" w:color="000000" w:fill="FFFFFF"/>
            <w:noWrap/>
            <w:vAlign w:val="bottom"/>
            <w:hideMark/>
          </w:tcPr>
          <w:p w:rsidR="00086625" w:rsidRPr="00086625" w:rsidRDefault="00086625" w:rsidP="000430DF">
            <w:pPr>
              <w:pStyle w:val="Tabletext"/>
              <w:rPr>
                <w:lang w:eastAsia="en-AU"/>
              </w:rPr>
            </w:pPr>
            <w:r w:rsidRPr="00086625">
              <w:rPr>
                <w:lang w:eastAsia="en-AU"/>
              </w:rPr>
              <w:t>23-Jan-11</w:t>
            </w:r>
          </w:p>
        </w:tc>
        <w:tc>
          <w:tcPr>
            <w:tcW w:w="5749" w:type="dxa"/>
            <w:shd w:val="clear" w:color="000000" w:fill="FFFFFF"/>
            <w:noWrap/>
            <w:vAlign w:val="bottom"/>
            <w:hideMark/>
          </w:tcPr>
          <w:p w:rsidR="00086625" w:rsidRPr="00086625" w:rsidRDefault="00086625" w:rsidP="000430DF">
            <w:pPr>
              <w:pStyle w:val="Tabletext"/>
              <w:rPr>
                <w:lang w:eastAsia="en-AU"/>
              </w:rPr>
            </w:pPr>
            <w:r w:rsidRPr="00086625">
              <w:rPr>
                <w:lang w:eastAsia="en-AU"/>
              </w:rPr>
              <w:t>Lost talent? The occupational ambitions and attainments of young Australians</w:t>
            </w:r>
          </w:p>
        </w:tc>
        <w:tc>
          <w:tcPr>
            <w:tcW w:w="1802" w:type="dxa"/>
            <w:shd w:val="clear" w:color="000000" w:fill="FFFFFF"/>
            <w:vAlign w:val="bottom"/>
            <w:hideMark/>
          </w:tcPr>
          <w:p w:rsidR="00086625" w:rsidRPr="00086625" w:rsidRDefault="00086625" w:rsidP="000430DF">
            <w:pPr>
              <w:pStyle w:val="Tabletext"/>
              <w:rPr>
                <w:lang w:eastAsia="en-AU"/>
              </w:rPr>
            </w:pPr>
            <w:r w:rsidRPr="00086625">
              <w:rPr>
                <w:lang w:eastAsia="en-AU"/>
              </w:rPr>
              <w:t>APO</w:t>
            </w:r>
          </w:p>
        </w:tc>
        <w:tc>
          <w:tcPr>
            <w:tcW w:w="871" w:type="dxa"/>
            <w:shd w:val="clear" w:color="000000" w:fill="FFFFFF"/>
            <w:noWrap/>
            <w:vAlign w:val="bottom"/>
            <w:hideMark/>
          </w:tcPr>
          <w:p w:rsidR="00086625" w:rsidRPr="00086625" w:rsidRDefault="00086625" w:rsidP="000430DF">
            <w:pPr>
              <w:pStyle w:val="Tabletext"/>
              <w:rPr>
                <w:lang w:eastAsia="en-AU"/>
              </w:rPr>
            </w:pPr>
            <w:r w:rsidRPr="00086625">
              <w:rPr>
                <w:lang w:eastAsia="en-AU"/>
              </w:rPr>
              <w:t>Online</w:t>
            </w:r>
          </w:p>
        </w:tc>
      </w:tr>
      <w:tr w:rsidR="00086625" w:rsidRPr="00086625" w:rsidTr="000430DF">
        <w:trPr>
          <w:trHeight w:val="499"/>
        </w:trPr>
        <w:tc>
          <w:tcPr>
            <w:tcW w:w="968" w:type="dxa"/>
            <w:shd w:val="clear" w:color="000000" w:fill="FFFFFF"/>
            <w:noWrap/>
            <w:vAlign w:val="bottom"/>
            <w:hideMark/>
          </w:tcPr>
          <w:p w:rsidR="00086625" w:rsidRPr="00086625" w:rsidRDefault="00086625" w:rsidP="000430DF">
            <w:pPr>
              <w:pStyle w:val="Tabletext"/>
              <w:rPr>
                <w:lang w:eastAsia="en-AU"/>
              </w:rPr>
            </w:pPr>
            <w:r w:rsidRPr="00086625">
              <w:rPr>
                <w:lang w:eastAsia="en-AU"/>
              </w:rPr>
              <w:t>20-Jan-11</w:t>
            </w:r>
          </w:p>
        </w:tc>
        <w:tc>
          <w:tcPr>
            <w:tcW w:w="5749" w:type="dxa"/>
            <w:shd w:val="clear" w:color="000000" w:fill="FFFFFF"/>
            <w:noWrap/>
            <w:vAlign w:val="bottom"/>
            <w:hideMark/>
          </w:tcPr>
          <w:p w:rsidR="00086625" w:rsidRPr="00086625" w:rsidRDefault="00086625" w:rsidP="000430DF">
            <w:pPr>
              <w:pStyle w:val="Tabletext"/>
              <w:rPr>
                <w:lang w:eastAsia="en-AU"/>
              </w:rPr>
            </w:pPr>
            <w:r w:rsidRPr="00086625">
              <w:rPr>
                <w:lang w:eastAsia="en-AU"/>
              </w:rPr>
              <w:t>Lost talent? The occupational ambitions and attainments of young Australians</w:t>
            </w:r>
          </w:p>
        </w:tc>
        <w:tc>
          <w:tcPr>
            <w:tcW w:w="1802" w:type="dxa"/>
            <w:shd w:val="clear" w:color="000000" w:fill="FFFFFF"/>
            <w:vAlign w:val="bottom"/>
            <w:hideMark/>
          </w:tcPr>
          <w:p w:rsidR="00086625" w:rsidRPr="00086625" w:rsidRDefault="00086625" w:rsidP="000430DF">
            <w:pPr>
              <w:pStyle w:val="Tabletext"/>
              <w:rPr>
                <w:lang w:eastAsia="en-AU"/>
              </w:rPr>
            </w:pPr>
            <w:r w:rsidRPr="00086625">
              <w:rPr>
                <w:lang w:eastAsia="en-AU"/>
              </w:rPr>
              <w:t>Community Net</w:t>
            </w:r>
          </w:p>
        </w:tc>
        <w:tc>
          <w:tcPr>
            <w:tcW w:w="871" w:type="dxa"/>
            <w:shd w:val="clear" w:color="000000" w:fill="FFFFFF"/>
            <w:noWrap/>
            <w:vAlign w:val="bottom"/>
            <w:hideMark/>
          </w:tcPr>
          <w:p w:rsidR="00086625" w:rsidRPr="00086625" w:rsidRDefault="00086625" w:rsidP="000430DF">
            <w:pPr>
              <w:pStyle w:val="Tabletext"/>
              <w:rPr>
                <w:lang w:eastAsia="en-AU"/>
              </w:rPr>
            </w:pPr>
            <w:r w:rsidRPr="00086625">
              <w:rPr>
                <w:lang w:eastAsia="en-AU"/>
              </w:rPr>
              <w:t>Online</w:t>
            </w:r>
          </w:p>
        </w:tc>
      </w:tr>
      <w:tr w:rsidR="00086625" w:rsidRPr="00086625" w:rsidTr="000430DF">
        <w:trPr>
          <w:trHeight w:val="499"/>
        </w:trPr>
        <w:tc>
          <w:tcPr>
            <w:tcW w:w="968" w:type="dxa"/>
            <w:shd w:val="clear" w:color="000000" w:fill="FFFFFF"/>
            <w:noWrap/>
            <w:vAlign w:val="bottom"/>
            <w:hideMark/>
          </w:tcPr>
          <w:p w:rsidR="00086625" w:rsidRPr="00086625" w:rsidRDefault="00086625" w:rsidP="000430DF">
            <w:pPr>
              <w:pStyle w:val="Tabletext"/>
              <w:rPr>
                <w:lang w:eastAsia="en-AU"/>
              </w:rPr>
            </w:pPr>
            <w:r w:rsidRPr="00086625">
              <w:rPr>
                <w:lang w:eastAsia="en-AU"/>
              </w:rPr>
              <w:t>17-Jan-11</w:t>
            </w:r>
          </w:p>
        </w:tc>
        <w:tc>
          <w:tcPr>
            <w:tcW w:w="5749" w:type="dxa"/>
            <w:shd w:val="clear" w:color="000000" w:fill="FFFFFF"/>
            <w:noWrap/>
            <w:vAlign w:val="bottom"/>
            <w:hideMark/>
          </w:tcPr>
          <w:p w:rsidR="00086625" w:rsidRPr="00086625" w:rsidRDefault="00086625" w:rsidP="000430DF">
            <w:pPr>
              <w:pStyle w:val="Tabletext"/>
              <w:rPr>
                <w:lang w:eastAsia="en-AU"/>
              </w:rPr>
            </w:pPr>
            <w:r w:rsidRPr="00086625">
              <w:rPr>
                <w:lang w:eastAsia="en-AU"/>
              </w:rPr>
              <w:t>New study matches occupational expectations with achievements</w:t>
            </w:r>
          </w:p>
        </w:tc>
        <w:tc>
          <w:tcPr>
            <w:tcW w:w="1802" w:type="dxa"/>
            <w:shd w:val="clear" w:color="auto" w:fill="auto"/>
            <w:noWrap/>
            <w:vAlign w:val="bottom"/>
            <w:hideMark/>
          </w:tcPr>
          <w:p w:rsidR="00086625" w:rsidRPr="00086625" w:rsidRDefault="00086625" w:rsidP="000430DF">
            <w:pPr>
              <w:pStyle w:val="Tabletext"/>
              <w:rPr>
                <w:lang w:eastAsia="en-AU"/>
              </w:rPr>
            </w:pPr>
            <w:r w:rsidRPr="00086625">
              <w:rPr>
                <w:lang w:eastAsia="en-AU"/>
              </w:rPr>
              <w:t>TDA Newsletter</w:t>
            </w:r>
          </w:p>
        </w:tc>
        <w:tc>
          <w:tcPr>
            <w:tcW w:w="871" w:type="dxa"/>
            <w:shd w:val="clear" w:color="000000" w:fill="FFFFFF"/>
            <w:noWrap/>
            <w:vAlign w:val="bottom"/>
            <w:hideMark/>
          </w:tcPr>
          <w:p w:rsidR="00086625" w:rsidRPr="00086625" w:rsidRDefault="00086625" w:rsidP="000430DF">
            <w:pPr>
              <w:pStyle w:val="Tabletext"/>
              <w:rPr>
                <w:lang w:eastAsia="en-AU"/>
              </w:rPr>
            </w:pPr>
            <w:r w:rsidRPr="00086625">
              <w:rPr>
                <w:lang w:eastAsia="en-AU"/>
              </w:rPr>
              <w:t>Online</w:t>
            </w:r>
          </w:p>
        </w:tc>
      </w:tr>
      <w:tr w:rsidR="00086625" w:rsidRPr="00086625" w:rsidTr="000430DF">
        <w:trPr>
          <w:trHeight w:val="499"/>
        </w:trPr>
        <w:tc>
          <w:tcPr>
            <w:tcW w:w="968" w:type="dxa"/>
            <w:shd w:val="clear" w:color="000000" w:fill="FFFFFF"/>
            <w:noWrap/>
            <w:vAlign w:val="bottom"/>
            <w:hideMark/>
          </w:tcPr>
          <w:p w:rsidR="00086625" w:rsidRPr="00086625" w:rsidRDefault="00086625" w:rsidP="000430DF">
            <w:pPr>
              <w:pStyle w:val="Tabletext"/>
              <w:rPr>
                <w:lang w:eastAsia="en-AU"/>
              </w:rPr>
            </w:pPr>
            <w:r w:rsidRPr="00086625">
              <w:rPr>
                <w:lang w:eastAsia="en-AU"/>
              </w:rPr>
              <w:t>12-Jan-11</w:t>
            </w:r>
          </w:p>
        </w:tc>
        <w:tc>
          <w:tcPr>
            <w:tcW w:w="5749" w:type="dxa"/>
            <w:shd w:val="clear" w:color="000000" w:fill="FFFFFF"/>
            <w:noWrap/>
            <w:vAlign w:val="bottom"/>
            <w:hideMark/>
          </w:tcPr>
          <w:p w:rsidR="00086625" w:rsidRPr="00086625" w:rsidRDefault="00086625" w:rsidP="000430DF">
            <w:pPr>
              <w:pStyle w:val="Tabletext"/>
              <w:rPr>
                <w:lang w:eastAsia="en-AU"/>
              </w:rPr>
            </w:pPr>
            <w:r w:rsidRPr="00086625">
              <w:rPr>
                <w:lang w:eastAsia="en-AU"/>
              </w:rPr>
              <w:t>NewsAlert</w:t>
            </w:r>
          </w:p>
        </w:tc>
        <w:tc>
          <w:tcPr>
            <w:tcW w:w="1802" w:type="dxa"/>
            <w:shd w:val="clear" w:color="auto" w:fill="auto"/>
            <w:noWrap/>
            <w:vAlign w:val="bottom"/>
            <w:hideMark/>
          </w:tcPr>
          <w:p w:rsidR="00086625" w:rsidRPr="00086625" w:rsidRDefault="00086625" w:rsidP="000430DF">
            <w:pPr>
              <w:pStyle w:val="Tabletext"/>
              <w:rPr>
                <w:lang w:eastAsia="en-AU"/>
              </w:rPr>
            </w:pPr>
            <w:r w:rsidRPr="00086625">
              <w:rPr>
                <w:lang w:eastAsia="en-AU"/>
              </w:rPr>
              <w:t>3CR Melbourne</w:t>
            </w:r>
          </w:p>
        </w:tc>
        <w:tc>
          <w:tcPr>
            <w:tcW w:w="871" w:type="dxa"/>
            <w:shd w:val="clear" w:color="000000" w:fill="FFFFFF"/>
            <w:noWrap/>
            <w:vAlign w:val="bottom"/>
            <w:hideMark/>
          </w:tcPr>
          <w:p w:rsidR="00086625" w:rsidRPr="00086625" w:rsidRDefault="00086625" w:rsidP="000430DF">
            <w:pPr>
              <w:pStyle w:val="Tabletext"/>
              <w:rPr>
                <w:lang w:eastAsia="en-AU"/>
              </w:rPr>
            </w:pPr>
            <w:r w:rsidRPr="00086625">
              <w:rPr>
                <w:lang w:eastAsia="en-AU"/>
              </w:rPr>
              <w:t>Radio</w:t>
            </w:r>
          </w:p>
        </w:tc>
      </w:tr>
      <w:tr w:rsidR="00086625" w:rsidRPr="00086625" w:rsidTr="000430DF">
        <w:trPr>
          <w:trHeight w:val="499"/>
        </w:trPr>
        <w:tc>
          <w:tcPr>
            <w:tcW w:w="968" w:type="dxa"/>
            <w:shd w:val="clear" w:color="000000" w:fill="FFFFFF"/>
            <w:noWrap/>
            <w:vAlign w:val="bottom"/>
            <w:hideMark/>
          </w:tcPr>
          <w:p w:rsidR="00086625" w:rsidRPr="00086625" w:rsidRDefault="00086625" w:rsidP="000430DF">
            <w:pPr>
              <w:pStyle w:val="Tabletext"/>
              <w:rPr>
                <w:lang w:eastAsia="en-AU"/>
              </w:rPr>
            </w:pPr>
            <w:r w:rsidRPr="00086625">
              <w:rPr>
                <w:lang w:eastAsia="en-AU"/>
              </w:rPr>
              <w:t>12-Jan-11</w:t>
            </w:r>
          </w:p>
        </w:tc>
        <w:tc>
          <w:tcPr>
            <w:tcW w:w="5749" w:type="dxa"/>
            <w:shd w:val="clear" w:color="auto" w:fill="auto"/>
            <w:noWrap/>
            <w:vAlign w:val="bottom"/>
            <w:hideMark/>
          </w:tcPr>
          <w:p w:rsidR="00086625" w:rsidRPr="00086625" w:rsidRDefault="00086625" w:rsidP="000430DF">
            <w:pPr>
              <w:pStyle w:val="Tabletext"/>
              <w:rPr>
                <w:lang w:eastAsia="en-AU"/>
              </w:rPr>
            </w:pPr>
            <w:r w:rsidRPr="00086625">
              <w:rPr>
                <w:lang w:eastAsia="en-AU"/>
              </w:rPr>
              <w:t>NewsAlert</w:t>
            </w:r>
          </w:p>
        </w:tc>
        <w:tc>
          <w:tcPr>
            <w:tcW w:w="1802" w:type="dxa"/>
            <w:shd w:val="clear" w:color="auto" w:fill="auto"/>
            <w:noWrap/>
            <w:vAlign w:val="bottom"/>
            <w:hideMark/>
          </w:tcPr>
          <w:p w:rsidR="00086625" w:rsidRPr="00086625" w:rsidRDefault="00086625" w:rsidP="000430DF">
            <w:pPr>
              <w:pStyle w:val="Tabletext"/>
              <w:rPr>
                <w:lang w:eastAsia="en-AU"/>
              </w:rPr>
            </w:pPr>
            <w:r w:rsidRPr="00086625">
              <w:rPr>
                <w:lang w:eastAsia="en-AU"/>
              </w:rPr>
              <w:t>Triple J</w:t>
            </w:r>
          </w:p>
        </w:tc>
        <w:tc>
          <w:tcPr>
            <w:tcW w:w="871" w:type="dxa"/>
            <w:shd w:val="clear" w:color="000000" w:fill="FFFFFF"/>
            <w:noWrap/>
            <w:vAlign w:val="bottom"/>
            <w:hideMark/>
          </w:tcPr>
          <w:p w:rsidR="00086625" w:rsidRPr="00086625" w:rsidRDefault="00086625" w:rsidP="000430DF">
            <w:pPr>
              <w:pStyle w:val="Tabletext"/>
              <w:rPr>
                <w:lang w:eastAsia="en-AU"/>
              </w:rPr>
            </w:pPr>
            <w:r w:rsidRPr="00086625">
              <w:rPr>
                <w:lang w:eastAsia="en-AU"/>
              </w:rPr>
              <w:t>Radio</w:t>
            </w:r>
          </w:p>
        </w:tc>
      </w:tr>
      <w:tr w:rsidR="00086625" w:rsidRPr="00086625" w:rsidTr="000430DF">
        <w:trPr>
          <w:trHeight w:val="499"/>
        </w:trPr>
        <w:tc>
          <w:tcPr>
            <w:tcW w:w="968" w:type="dxa"/>
            <w:shd w:val="clear" w:color="000000" w:fill="FFFFFF"/>
            <w:noWrap/>
            <w:vAlign w:val="bottom"/>
            <w:hideMark/>
          </w:tcPr>
          <w:p w:rsidR="00086625" w:rsidRPr="00086625" w:rsidRDefault="00086625" w:rsidP="000430DF">
            <w:pPr>
              <w:pStyle w:val="Tabletext"/>
              <w:rPr>
                <w:lang w:eastAsia="en-AU"/>
              </w:rPr>
            </w:pPr>
            <w:r w:rsidRPr="00086625">
              <w:rPr>
                <w:lang w:eastAsia="en-AU"/>
              </w:rPr>
              <w:t>12-Jan-11</w:t>
            </w:r>
          </w:p>
        </w:tc>
        <w:tc>
          <w:tcPr>
            <w:tcW w:w="5749" w:type="dxa"/>
            <w:shd w:val="clear" w:color="000000" w:fill="FFFFFF"/>
            <w:noWrap/>
            <w:vAlign w:val="bottom"/>
            <w:hideMark/>
          </w:tcPr>
          <w:p w:rsidR="00086625" w:rsidRPr="00086625" w:rsidRDefault="00086625" w:rsidP="000430DF">
            <w:pPr>
              <w:pStyle w:val="Tabletext"/>
              <w:rPr>
                <w:lang w:eastAsia="en-AU"/>
              </w:rPr>
            </w:pPr>
            <w:r w:rsidRPr="00086625">
              <w:rPr>
                <w:lang w:eastAsia="en-AU"/>
              </w:rPr>
              <w:t>Failing to plan could b e planning to fail for young people</w:t>
            </w:r>
          </w:p>
        </w:tc>
        <w:tc>
          <w:tcPr>
            <w:tcW w:w="1802" w:type="dxa"/>
            <w:shd w:val="clear" w:color="auto" w:fill="auto"/>
            <w:noWrap/>
            <w:vAlign w:val="bottom"/>
            <w:hideMark/>
          </w:tcPr>
          <w:p w:rsidR="00086625" w:rsidRPr="00086625" w:rsidRDefault="00086625" w:rsidP="000430DF">
            <w:pPr>
              <w:pStyle w:val="Tabletext"/>
              <w:rPr>
                <w:lang w:eastAsia="en-AU"/>
              </w:rPr>
            </w:pPr>
            <w:r w:rsidRPr="00086625">
              <w:rPr>
                <w:lang w:eastAsia="en-AU"/>
              </w:rPr>
              <w:t>Get Living</w:t>
            </w:r>
          </w:p>
        </w:tc>
        <w:tc>
          <w:tcPr>
            <w:tcW w:w="871" w:type="dxa"/>
            <w:shd w:val="clear" w:color="000000" w:fill="FFFFFF"/>
            <w:noWrap/>
            <w:vAlign w:val="bottom"/>
            <w:hideMark/>
          </w:tcPr>
          <w:p w:rsidR="00086625" w:rsidRPr="00086625" w:rsidRDefault="00086625" w:rsidP="000430DF">
            <w:pPr>
              <w:pStyle w:val="Tabletext"/>
              <w:rPr>
                <w:lang w:eastAsia="en-AU"/>
              </w:rPr>
            </w:pPr>
            <w:r w:rsidRPr="00086625">
              <w:rPr>
                <w:lang w:eastAsia="en-AU"/>
              </w:rPr>
              <w:t>Online</w:t>
            </w:r>
          </w:p>
        </w:tc>
      </w:tr>
    </w:tbl>
    <w:p w:rsidR="00E32271" w:rsidRDefault="00E32271">
      <w:pPr>
        <w:spacing w:before="0" w:line="240" w:lineRule="auto"/>
        <w:rPr>
          <w:rFonts w:ascii="Tahoma" w:hAnsi="Tahoma"/>
          <w:b/>
          <w:sz w:val="17"/>
        </w:rPr>
      </w:pPr>
      <w:r>
        <w:br w:type="page"/>
      </w:r>
    </w:p>
    <w:p w:rsidR="00B8440B" w:rsidRDefault="00B8440B" w:rsidP="00B8440B">
      <w:pPr>
        <w:pStyle w:val="tabletitle"/>
      </w:pPr>
      <w:bookmarkStart w:id="38" w:name="_Toc325009860"/>
      <w:r>
        <w:lastRenderedPageBreak/>
        <w:t xml:space="preserve">Table </w:t>
      </w:r>
      <w:r w:rsidR="00C636E1">
        <w:t>3</w:t>
      </w:r>
      <w:r>
        <w:t>: Summary of citations</w:t>
      </w:r>
      <w:r w:rsidR="0002204A">
        <w:t xml:space="preserve"> case study 3</w:t>
      </w:r>
      <w:bookmarkEnd w:id="38"/>
    </w:p>
    <w:tbl>
      <w:tblPr>
        <w:tblW w:w="0" w:type="auto"/>
        <w:tblInd w:w="108" w:type="dxa"/>
        <w:tblBorders>
          <w:top w:val="single" w:sz="4" w:space="0" w:color="auto"/>
          <w:bottom w:val="single" w:sz="4" w:space="0" w:color="auto"/>
        </w:tblBorders>
        <w:tblLayout w:type="fixed"/>
        <w:tblLook w:val="0000"/>
      </w:tblPr>
      <w:tblGrid>
        <w:gridCol w:w="2733"/>
        <w:gridCol w:w="1420"/>
      </w:tblGrid>
      <w:tr w:rsidR="00B8440B" w:rsidTr="002F7339">
        <w:trPr>
          <w:cantSplit/>
        </w:trPr>
        <w:tc>
          <w:tcPr>
            <w:tcW w:w="2733" w:type="dxa"/>
            <w:tcBorders>
              <w:top w:val="single" w:sz="4" w:space="0" w:color="auto"/>
              <w:bottom w:val="single" w:sz="4" w:space="0" w:color="auto"/>
              <w:right w:val="nil"/>
            </w:tcBorders>
          </w:tcPr>
          <w:p w:rsidR="00B8440B" w:rsidRDefault="00B8440B" w:rsidP="002F7339">
            <w:pPr>
              <w:pStyle w:val="Tablehead1"/>
            </w:pPr>
            <w:r>
              <w:t>Citation type</w:t>
            </w:r>
          </w:p>
        </w:tc>
        <w:tc>
          <w:tcPr>
            <w:tcW w:w="1420" w:type="dxa"/>
            <w:tcBorders>
              <w:top w:val="single" w:sz="4" w:space="0" w:color="auto"/>
              <w:left w:val="nil"/>
              <w:bottom w:val="single" w:sz="4" w:space="0" w:color="auto"/>
            </w:tcBorders>
          </w:tcPr>
          <w:p w:rsidR="00B8440B" w:rsidRDefault="00B8440B" w:rsidP="002F7339">
            <w:pPr>
              <w:pStyle w:val="Tablehead1"/>
              <w:jc w:val="center"/>
            </w:pPr>
            <w:r>
              <w:t>Number</w:t>
            </w:r>
          </w:p>
        </w:tc>
      </w:tr>
      <w:tr w:rsidR="00B8440B" w:rsidTr="002F7339">
        <w:trPr>
          <w:cantSplit/>
        </w:trPr>
        <w:tc>
          <w:tcPr>
            <w:tcW w:w="2733" w:type="dxa"/>
            <w:tcBorders>
              <w:top w:val="single" w:sz="4" w:space="0" w:color="auto"/>
              <w:bottom w:val="nil"/>
              <w:right w:val="nil"/>
            </w:tcBorders>
          </w:tcPr>
          <w:p w:rsidR="00B8440B" w:rsidRDefault="00B8440B" w:rsidP="002F7339">
            <w:pPr>
              <w:pStyle w:val="Tabletext"/>
            </w:pPr>
            <w:r>
              <w:t>Journal articles</w:t>
            </w:r>
          </w:p>
        </w:tc>
        <w:tc>
          <w:tcPr>
            <w:tcW w:w="1420" w:type="dxa"/>
            <w:tcBorders>
              <w:top w:val="single" w:sz="4" w:space="0" w:color="auto"/>
              <w:left w:val="nil"/>
              <w:bottom w:val="nil"/>
              <w:right w:val="nil"/>
            </w:tcBorders>
          </w:tcPr>
          <w:p w:rsidR="00B8440B" w:rsidRDefault="007C619D" w:rsidP="002F7339">
            <w:pPr>
              <w:pStyle w:val="Tabletext"/>
              <w:tabs>
                <w:tab w:val="right" w:pos="703"/>
              </w:tabs>
            </w:pPr>
            <w:r>
              <w:t>3</w:t>
            </w:r>
          </w:p>
        </w:tc>
      </w:tr>
      <w:tr w:rsidR="00B8440B" w:rsidTr="002F7339">
        <w:trPr>
          <w:cantSplit/>
        </w:trPr>
        <w:tc>
          <w:tcPr>
            <w:tcW w:w="2733" w:type="dxa"/>
            <w:tcBorders>
              <w:top w:val="nil"/>
              <w:bottom w:val="nil"/>
              <w:right w:val="nil"/>
            </w:tcBorders>
          </w:tcPr>
          <w:p w:rsidR="00B8440B" w:rsidRDefault="00B8440B" w:rsidP="002F7339">
            <w:pPr>
              <w:pStyle w:val="Tabletext"/>
            </w:pPr>
            <w:r>
              <w:t>Reports</w:t>
            </w:r>
          </w:p>
        </w:tc>
        <w:tc>
          <w:tcPr>
            <w:tcW w:w="1420" w:type="dxa"/>
            <w:tcBorders>
              <w:top w:val="nil"/>
              <w:left w:val="nil"/>
              <w:bottom w:val="nil"/>
              <w:right w:val="nil"/>
            </w:tcBorders>
          </w:tcPr>
          <w:p w:rsidR="00B8440B" w:rsidRDefault="00E32271" w:rsidP="002F7339">
            <w:pPr>
              <w:pStyle w:val="Tabletext"/>
              <w:tabs>
                <w:tab w:val="right" w:pos="703"/>
              </w:tabs>
            </w:pPr>
            <w:r>
              <w:t>4</w:t>
            </w:r>
          </w:p>
        </w:tc>
      </w:tr>
      <w:tr w:rsidR="00B8440B" w:rsidTr="002F7339">
        <w:trPr>
          <w:cantSplit/>
        </w:trPr>
        <w:tc>
          <w:tcPr>
            <w:tcW w:w="2733" w:type="dxa"/>
            <w:tcBorders>
              <w:top w:val="nil"/>
              <w:bottom w:val="nil"/>
              <w:right w:val="nil"/>
            </w:tcBorders>
          </w:tcPr>
          <w:p w:rsidR="00B8440B" w:rsidRDefault="00B8440B" w:rsidP="002F7339">
            <w:pPr>
              <w:pStyle w:val="Tabletext"/>
            </w:pPr>
            <w:r>
              <w:t>Conference papers</w:t>
            </w:r>
          </w:p>
        </w:tc>
        <w:tc>
          <w:tcPr>
            <w:tcW w:w="1420" w:type="dxa"/>
            <w:tcBorders>
              <w:top w:val="nil"/>
              <w:left w:val="nil"/>
              <w:bottom w:val="nil"/>
              <w:right w:val="nil"/>
            </w:tcBorders>
          </w:tcPr>
          <w:p w:rsidR="00B8440B" w:rsidRDefault="00C636E1" w:rsidP="002F7339">
            <w:pPr>
              <w:pStyle w:val="Tabletext"/>
              <w:tabs>
                <w:tab w:val="right" w:pos="703"/>
              </w:tabs>
            </w:pPr>
            <w:r>
              <w:t>1</w:t>
            </w:r>
          </w:p>
        </w:tc>
      </w:tr>
      <w:tr w:rsidR="00B8440B" w:rsidTr="002F7339">
        <w:trPr>
          <w:cantSplit/>
        </w:trPr>
        <w:tc>
          <w:tcPr>
            <w:tcW w:w="2733" w:type="dxa"/>
            <w:tcBorders>
              <w:top w:val="nil"/>
              <w:bottom w:val="nil"/>
              <w:right w:val="nil"/>
            </w:tcBorders>
          </w:tcPr>
          <w:p w:rsidR="00B8440B" w:rsidRDefault="00B8440B" w:rsidP="002F7339">
            <w:pPr>
              <w:pStyle w:val="Tabletext"/>
            </w:pPr>
            <w:r>
              <w:t>Parliamentary database</w:t>
            </w:r>
          </w:p>
        </w:tc>
        <w:tc>
          <w:tcPr>
            <w:tcW w:w="1420" w:type="dxa"/>
            <w:tcBorders>
              <w:top w:val="nil"/>
              <w:left w:val="nil"/>
              <w:bottom w:val="nil"/>
              <w:right w:val="nil"/>
            </w:tcBorders>
          </w:tcPr>
          <w:p w:rsidR="00B8440B" w:rsidRDefault="00C636E1" w:rsidP="002F7339">
            <w:pPr>
              <w:pStyle w:val="Tabletext"/>
              <w:tabs>
                <w:tab w:val="right" w:pos="703"/>
              </w:tabs>
            </w:pPr>
            <w:r>
              <w:t>-</w:t>
            </w:r>
          </w:p>
        </w:tc>
      </w:tr>
      <w:tr w:rsidR="00B8440B" w:rsidTr="002F7339">
        <w:trPr>
          <w:cantSplit/>
        </w:trPr>
        <w:tc>
          <w:tcPr>
            <w:tcW w:w="2733" w:type="dxa"/>
            <w:tcBorders>
              <w:top w:val="nil"/>
              <w:bottom w:val="nil"/>
              <w:right w:val="nil"/>
            </w:tcBorders>
          </w:tcPr>
          <w:p w:rsidR="00B8440B" w:rsidRDefault="00B8440B" w:rsidP="002F7339">
            <w:pPr>
              <w:pStyle w:val="Tabletext"/>
            </w:pPr>
            <w:r>
              <w:t>Other</w:t>
            </w:r>
          </w:p>
        </w:tc>
        <w:tc>
          <w:tcPr>
            <w:tcW w:w="1420" w:type="dxa"/>
            <w:tcBorders>
              <w:top w:val="nil"/>
              <w:left w:val="nil"/>
              <w:bottom w:val="nil"/>
              <w:right w:val="nil"/>
            </w:tcBorders>
          </w:tcPr>
          <w:p w:rsidR="00B8440B" w:rsidRDefault="007C619D" w:rsidP="002F7339">
            <w:pPr>
              <w:pStyle w:val="Tabletext"/>
              <w:tabs>
                <w:tab w:val="right" w:pos="703"/>
              </w:tabs>
            </w:pPr>
            <w:r>
              <w:t>8</w:t>
            </w:r>
          </w:p>
        </w:tc>
      </w:tr>
      <w:tr w:rsidR="00AB2ECE" w:rsidTr="00AB2ECE">
        <w:trPr>
          <w:cantSplit/>
        </w:trPr>
        <w:tc>
          <w:tcPr>
            <w:tcW w:w="2733" w:type="dxa"/>
            <w:tcBorders>
              <w:top w:val="nil"/>
              <w:bottom w:val="nil"/>
              <w:right w:val="nil"/>
            </w:tcBorders>
          </w:tcPr>
          <w:p w:rsidR="00AB2ECE" w:rsidRDefault="00AB2ECE" w:rsidP="00AB2ECE">
            <w:pPr>
              <w:pStyle w:val="Tabletext"/>
            </w:pPr>
            <w:r>
              <w:t>Media</w:t>
            </w:r>
          </w:p>
        </w:tc>
        <w:tc>
          <w:tcPr>
            <w:tcW w:w="1420" w:type="dxa"/>
            <w:tcBorders>
              <w:top w:val="nil"/>
              <w:left w:val="nil"/>
              <w:bottom w:val="nil"/>
              <w:right w:val="nil"/>
            </w:tcBorders>
          </w:tcPr>
          <w:p w:rsidR="00AB2ECE" w:rsidRDefault="00AB2ECE" w:rsidP="00AB2ECE">
            <w:pPr>
              <w:pStyle w:val="Tabletext"/>
              <w:tabs>
                <w:tab w:val="right" w:pos="703"/>
              </w:tabs>
            </w:pPr>
            <w:r>
              <w:t>19</w:t>
            </w:r>
          </w:p>
        </w:tc>
      </w:tr>
      <w:tr w:rsidR="00B8440B" w:rsidTr="002F7339">
        <w:trPr>
          <w:cantSplit/>
        </w:trPr>
        <w:tc>
          <w:tcPr>
            <w:tcW w:w="2733" w:type="dxa"/>
            <w:tcBorders>
              <w:top w:val="nil"/>
              <w:bottom w:val="single" w:sz="4" w:space="0" w:color="auto"/>
              <w:right w:val="nil"/>
            </w:tcBorders>
          </w:tcPr>
          <w:p w:rsidR="00B8440B" w:rsidRPr="003E2057" w:rsidRDefault="00B8440B" w:rsidP="002F7339">
            <w:pPr>
              <w:pStyle w:val="Tabletext"/>
              <w:rPr>
                <w:b/>
              </w:rPr>
            </w:pPr>
            <w:r w:rsidRPr="003E2057">
              <w:rPr>
                <w:b/>
              </w:rPr>
              <w:t>Total</w:t>
            </w:r>
          </w:p>
        </w:tc>
        <w:tc>
          <w:tcPr>
            <w:tcW w:w="1420" w:type="dxa"/>
            <w:tcBorders>
              <w:top w:val="nil"/>
              <w:left w:val="nil"/>
              <w:bottom w:val="single" w:sz="4" w:space="0" w:color="auto"/>
              <w:right w:val="nil"/>
            </w:tcBorders>
          </w:tcPr>
          <w:p w:rsidR="00B8440B" w:rsidRPr="003E2057" w:rsidRDefault="007C619D" w:rsidP="00AB2ECE">
            <w:pPr>
              <w:pStyle w:val="Tabletext"/>
              <w:rPr>
                <w:b/>
              </w:rPr>
            </w:pPr>
            <w:r>
              <w:rPr>
                <w:b/>
              </w:rPr>
              <w:t>35</w:t>
            </w:r>
          </w:p>
        </w:tc>
      </w:tr>
    </w:tbl>
    <w:p w:rsidR="00B8440B" w:rsidRDefault="004250EF" w:rsidP="00B8440B">
      <w:pPr>
        <w:pStyle w:val="Heading3"/>
      </w:pPr>
      <w:r>
        <w:t>3</w:t>
      </w:r>
      <w:r w:rsidR="00B8440B">
        <w:t>.2 Capacity building</w:t>
      </w:r>
    </w:p>
    <w:p w:rsidR="00B8440B" w:rsidRDefault="005D3EF1" w:rsidP="00B8440B">
      <w:pPr>
        <w:pStyle w:val="Text"/>
      </w:pPr>
      <w:r>
        <w:t>This research project has led to subsequent research by the research team. For example, the principal researcher has developed a conference paper entitled ‘Dreams and reality: the role of gender in educational and occupational plans of Indigenous and non-Indigenous students’. This paper</w:t>
      </w:r>
      <w:r w:rsidR="00E833AC">
        <w:t xml:space="preserve"> does not use LSAY but the researcher’s interest in the topic comes from the LSAY RIEF research project.</w:t>
      </w:r>
    </w:p>
    <w:p w:rsidR="00E833AC" w:rsidRDefault="00E833AC" w:rsidP="00B8440B">
      <w:pPr>
        <w:pStyle w:val="Text"/>
      </w:pPr>
      <w:r>
        <w:t xml:space="preserve">The research team intends to apply for grants to build on the initial work in the future. They are also in the early days of forming </w:t>
      </w:r>
      <w:proofErr w:type="gramStart"/>
      <w:r>
        <w:t>a collaboration</w:t>
      </w:r>
      <w:proofErr w:type="gramEnd"/>
      <w:r>
        <w:t xml:space="preserve"> with the Australian National University’s Centre for Aboriginal Economic Policy Research to work on a project using LSAY data.</w:t>
      </w:r>
    </w:p>
    <w:p w:rsidR="00E833AC" w:rsidRDefault="00E833AC" w:rsidP="00B8440B">
      <w:pPr>
        <w:pStyle w:val="Text"/>
      </w:pPr>
      <w:r>
        <w:t>The principal researcher used the research project to demonstrate to the Directorate for Education at the OECD the value of using LSAY data while she was working for them as a consultant. They have since applied for access to LSAY data.</w:t>
      </w:r>
    </w:p>
    <w:p w:rsidR="00B8440B" w:rsidRDefault="004250EF" w:rsidP="00B8440B">
      <w:pPr>
        <w:pStyle w:val="Heading3"/>
      </w:pPr>
      <w:r>
        <w:t>3</w:t>
      </w:r>
      <w:r w:rsidR="00B8440B">
        <w:t>.3 Informing policy</w:t>
      </w:r>
    </w:p>
    <w:p w:rsidR="00403278" w:rsidRDefault="00403278" w:rsidP="00403278">
      <w:pPr>
        <w:pStyle w:val="Text"/>
      </w:pPr>
      <w:r>
        <w:t>No evidence available from the researcher interview.</w:t>
      </w:r>
    </w:p>
    <w:p w:rsidR="00B8440B" w:rsidRDefault="004250EF" w:rsidP="00B8440B">
      <w:pPr>
        <w:pStyle w:val="Heading3"/>
      </w:pPr>
      <w:r>
        <w:t>3</w:t>
      </w:r>
      <w:r w:rsidR="00B8440B">
        <w:t>.4 Informing practice</w:t>
      </w:r>
    </w:p>
    <w:p w:rsidR="00403278" w:rsidRDefault="00403278" w:rsidP="00403278">
      <w:pPr>
        <w:pStyle w:val="Text"/>
      </w:pPr>
      <w:bookmarkStart w:id="39" w:name="_Toc321303048"/>
      <w:r>
        <w:t>No evidence available from the researcher interview.</w:t>
      </w:r>
    </w:p>
    <w:p w:rsidR="00B8440B" w:rsidRDefault="004250EF" w:rsidP="00B8440B">
      <w:pPr>
        <w:pStyle w:val="Heading2"/>
      </w:pPr>
      <w:bookmarkStart w:id="40" w:name="_Toc325009820"/>
      <w:r>
        <w:t>4</w:t>
      </w:r>
      <w:r w:rsidR="00B8440B">
        <w:t>. Overall observations</w:t>
      </w:r>
      <w:bookmarkEnd w:id="39"/>
      <w:bookmarkEnd w:id="40"/>
    </w:p>
    <w:p w:rsidR="00E833AC" w:rsidRDefault="00E833AC" w:rsidP="00E833AC">
      <w:pPr>
        <w:pStyle w:val="Text"/>
        <w:rPr>
          <w:sz w:val="20"/>
          <w:lang w:val="en-US"/>
        </w:rPr>
      </w:pPr>
      <w:r>
        <w:t>According to the principal researcher</w:t>
      </w:r>
      <w:r w:rsidR="006644FF">
        <w:t>,</w:t>
      </w:r>
      <w:r>
        <w:t xml:space="preserve"> </w:t>
      </w:r>
      <w:r w:rsidRPr="00E833AC">
        <w:rPr>
          <w:rStyle w:val="TextChar"/>
        </w:rPr>
        <w:t xml:space="preserve">LSAY data needs a lot of promotional work as it is not well known. In addition there has been a cultural shift away from using survey based data as many social science researchers are from a post-modernist tradition, </w:t>
      </w:r>
      <w:r w:rsidR="007C619D">
        <w:rPr>
          <w:rStyle w:val="TextChar"/>
        </w:rPr>
        <w:t xml:space="preserve">in which </w:t>
      </w:r>
      <w:r w:rsidRPr="00E833AC">
        <w:rPr>
          <w:rStyle w:val="TextChar"/>
        </w:rPr>
        <w:t xml:space="preserve">survey data is not </w:t>
      </w:r>
      <w:r w:rsidR="007C619D">
        <w:rPr>
          <w:rStyle w:val="TextChar"/>
        </w:rPr>
        <w:t>highly valued</w:t>
      </w:r>
      <w:r w:rsidRPr="00E833AC">
        <w:rPr>
          <w:rStyle w:val="TextChar"/>
        </w:rPr>
        <w:t xml:space="preserve">. As such social science students are not oriented towards survey data </w:t>
      </w:r>
      <w:r w:rsidR="007C619D">
        <w:rPr>
          <w:rStyle w:val="TextChar"/>
        </w:rPr>
        <w:t xml:space="preserve">analyses </w:t>
      </w:r>
      <w:r w:rsidRPr="00E833AC">
        <w:rPr>
          <w:rStyle w:val="TextChar"/>
        </w:rPr>
        <w:t>in their education. So there is a need to promote LSAY vigorously, because it is a good source of information.</w:t>
      </w:r>
    </w:p>
    <w:p w:rsidR="00E833AC" w:rsidRPr="00E833AC" w:rsidRDefault="00E833AC" w:rsidP="00E833AC">
      <w:pPr>
        <w:pStyle w:val="Text"/>
      </w:pPr>
    </w:p>
    <w:p w:rsidR="00DD5B96" w:rsidRDefault="00DD5B96" w:rsidP="00DD5B96">
      <w:pPr>
        <w:pStyle w:val="Heading2"/>
      </w:pPr>
      <w:r>
        <w:br w:type="page"/>
      </w:r>
    </w:p>
    <w:p w:rsidR="00DD5B96" w:rsidRDefault="00DD5B96" w:rsidP="00DD5B96">
      <w:pPr>
        <w:pStyle w:val="Heading1"/>
      </w:pPr>
      <w:bookmarkStart w:id="41" w:name="_Toc325009821"/>
      <w:r>
        <w:lastRenderedPageBreak/>
        <w:t>Case study 4: Against the odds: influences on the post-school success of ‘low performers’</w:t>
      </w:r>
      <w:bookmarkEnd w:id="41"/>
    </w:p>
    <w:p w:rsidR="00B8440B" w:rsidRDefault="00B8440B" w:rsidP="00B8440B">
      <w:pPr>
        <w:pStyle w:val="Text"/>
        <w:rPr>
          <w:b/>
        </w:rPr>
      </w:pPr>
      <w:r>
        <w:t xml:space="preserve">Full citation: </w:t>
      </w:r>
      <w:r>
        <w:rPr>
          <w:b/>
        </w:rPr>
        <w:t xml:space="preserve">Thomson, S &amp; Hillman, </w:t>
      </w:r>
      <w:proofErr w:type="gramStart"/>
      <w:r>
        <w:rPr>
          <w:b/>
        </w:rPr>
        <w:t>K</w:t>
      </w:r>
      <w:proofErr w:type="gramEnd"/>
      <w:r>
        <w:rPr>
          <w:b/>
        </w:rPr>
        <w:t xml:space="preserve"> 2010 Against the odds: influences on the post-school success of ‘low performers’, NCVER, Adelaide.</w:t>
      </w:r>
    </w:p>
    <w:p w:rsidR="00B8440B" w:rsidRDefault="00B8440B" w:rsidP="00B8440B">
      <w:pPr>
        <w:pStyle w:val="Text"/>
      </w:pPr>
      <w:r>
        <w:t>This case study is based on documentary analysis of project files, publications and other outputs from the project, citation analysis and interviews with key informants.</w:t>
      </w:r>
    </w:p>
    <w:p w:rsidR="00B8440B" w:rsidRDefault="00B8440B" w:rsidP="00B8440B">
      <w:pPr>
        <w:pStyle w:val="Heading3"/>
      </w:pPr>
      <w:r>
        <w:t>Key informants</w:t>
      </w:r>
    </w:p>
    <w:p w:rsidR="00B8440B" w:rsidRDefault="00B8440B" w:rsidP="00B8440B">
      <w:pPr>
        <w:pStyle w:val="Text"/>
      </w:pPr>
      <w:r>
        <w:t>The key informants identified for this case study were:</w:t>
      </w:r>
    </w:p>
    <w:p w:rsidR="00B8440B" w:rsidRDefault="00B8440B" w:rsidP="00B8440B">
      <w:pPr>
        <w:pStyle w:val="Heading4"/>
      </w:pPr>
      <w:r>
        <w:t>Researchers</w:t>
      </w:r>
    </w:p>
    <w:p w:rsidR="00B8440B" w:rsidRDefault="002F7339" w:rsidP="002F7339">
      <w:pPr>
        <w:pStyle w:val="Dotpoint1"/>
      </w:pPr>
      <w:r>
        <w:t>Kylie Hillman</w:t>
      </w:r>
    </w:p>
    <w:p w:rsidR="00B8440B" w:rsidRDefault="00B8440B" w:rsidP="00B8440B">
      <w:pPr>
        <w:pStyle w:val="Heading4"/>
      </w:pPr>
      <w:r>
        <w:t>End-users</w:t>
      </w:r>
    </w:p>
    <w:p w:rsidR="00274C12" w:rsidRPr="00274C12" w:rsidRDefault="00403278" w:rsidP="00274C12">
      <w:pPr>
        <w:pStyle w:val="Dotpoint1"/>
      </w:pPr>
      <w:r>
        <w:t>See end-user interviews</w:t>
      </w:r>
    </w:p>
    <w:p w:rsidR="00B8440B" w:rsidRDefault="00B8440B" w:rsidP="00B8440B">
      <w:pPr>
        <w:pStyle w:val="Heading2"/>
      </w:pPr>
      <w:bookmarkStart w:id="42" w:name="_Toc321303050"/>
      <w:bookmarkStart w:id="43" w:name="_Toc325009822"/>
      <w:r>
        <w:t>1. The research purpose</w:t>
      </w:r>
      <w:bookmarkEnd w:id="42"/>
      <w:bookmarkEnd w:id="43"/>
    </w:p>
    <w:p w:rsidR="00B8440B" w:rsidRDefault="00B8440B" w:rsidP="00B8440B">
      <w:pPr>
        <w:pStyle w:val="Text"/>
      </w:pPr>
      <w:r>
        <w:t>The purpose of the research was</w:t>
      </w:r>
      <w:r w:rsidR="00226CD2">
        <w:t xml:space="preserve"> to explore the influences on the post-school success of students with low academic achievement at age 15. People with low academic achievement on average have poorer labour market outcomes, but the researchers sought to qualify this by investigating which low achievers make ‘successful’ transitions. For this project, ‘success’ was defined as being satisfied with life as well as fully occupied with education, employment or a combination of these.</w:t>
      </w:r>
    </w:p>
    <w:p w:rsidR="00B8440B" w:rsidRDefault="00B8440B" w:rsidP="00B8440B">
      <w:pPr>
        <w:pStyle w:val="Heading2"/>
      </w:pPr>
      <w:bookmarkStart w:id="44" w:name="_Toc321303051"/>
      <w:bookmarkStart w:id="45" w:name="_Toc325009823"/>
      <w:r>
        <w:t>2. Project details</w:t>
      </w:r>
      <w:bookmarkEnd w:id="44"/>
      <w:bookmarkEnd w:id="45"/>
    </w:p>
    <w:p w:rsidR="00B8440B" w:rsidRDefault="00B8440B" w:rsidP="00B8440B">
      <w:pPr>
        <w:pStyle w:val="Heading3"/>
      </w:pPr>
      <w:r>
        <w:t>2.1 Methodology</w:t>
      </w:r>
    </w:p>
    <w:p w:rsidR="00B8440B" w:rsidRDefault="00484432" w:rsidP="00B8440B">
      <w:pPr>
        <w:pStyle w:val="Text"/>
      </w:pPr>
      <w:r>
        <w:t>The research used as a sample the 3238 students from the Y03 LSAY cohort who did not achieve at least proficiency level 3 in mathematics in the PISA 2003 assessment. This group represented just under a third of the total Y03 cohort. This sample was then divided into those who were fully engaged in employment or education and with above average reported happiness, and those who were not fully engaged or reported less that the average happiness. Multilevel logistic analysis was used to examine what factors differentiated between these two groups.</w:t>
      </w:r>
    </w:p>
    <w:p w:rsidR="00B8440B" w:rsidRDefault="00B8440B" w:rsidP="00B8440B">
      <w:pPr>
        <w:pStyle w:val="Heading3"/>
      </w:pPr>
      <w:r>
        <w:t>2.2 Dissemination plan</w:t>
      </w:r>
    </w:p>
    <w:p w:rsidR="00751127" w:rsidRDefault="00751127" w:rsidP="00751127">
      <w:pPr>
        <w:pStyle w:val="Text"/>
      </w:pPr>
      <w:r>
        <w:t xml:space="preserve">The main product from this research was a formal report published on the LSAY website. This was accompanied by a joint media release with ‘Lost talent?’ </w:t>
      </w:r>
      <w:proofErr w:type="gramStart"/>
      <w:r>
        <w:t>(Case study 3).</w:t>
      </w:r>
      <w:proofErr w:type="gramEnd"/>
      <w:r>
        <w:t xml:space="preserve"> The work was also presented at the LSAY policy forum ‘Young people: Finding their way in a new era’ held in November 2009.</w:t>
      </w:r>
    </w:p>
    <w:p w:rsidR="00403278" w:rsidRPr="00A36140" w:rsidRDefault="00403278" w:rsidP="00A36140">
      <w:pPr>
        <w:pStyle w:val="Text"/>
      </w:pPr>
      <w:r w:rsidRPr="00A36140">
        <w:lastRenderedPageBreak/>
        <w:t>The scope of dissemination activities was limited by contractual requirements.</w:t>
      </w:r>
    </w:p>
    <w:p w:rsidR="00B8440B" w:rsidRDefault="00B8440B" w:rsidP="00B8440B">
      <w:pPr>
        <w:pStyle w:val="Heading3"/>
      </w:pPr>
      <w:r>
        <w:t>2.3 Main findings</w:t>
      </w:r>
    </w:p>
    <w:p w:rsidR="00B8440B" w:rsidRPr="00DD5B96" w:rsidRDefault="00484432" w:rsidP="00B8440B">
      <w:pPr>
        <w:pStyle w:val="Text"/>
      </w:pPr>
      <w:r>
        <w:t xml:space="preserve">Motivation was found to be a key determinant of </w:t>
      </w:r>
      <w:r w:rsidR="00550529">
        <w:t xml:space="preserve">low-performing </w:t>
      </w:r>
      <w:r>
        <w:t>students’ later outcomes. Those who could see the value of mathematics for their future were more likely to be successful, as were those with some sort of career plan</w:t>
      </w:r>
      <w:r w:rsidR="00550529">
        <w:t>. Low-performing students from socioeconomically disadvantaged households were less successful. The authors argued that while ensuring that low-performing students have a positive school experience is a challenging task, it is a worthwhile one; if students enjoyed being at school, enjoyed learning and felt safe and secure they were more likely to have positive post-school outcomes.</w:t>
      </w:r>
    </w:p>
    <w:p w:rsidR="00B8440B" w:rsidRDefault="004250EF" w:rsidP="00B8440B">
      <w:pPr>
        <w:pStyle w:val="Heading2"/>
      </w:pPr>
      <w:bookmarkStart w:id="46" w:name="_Toc321303052"/>
      <w:bookmarkStart w:id="47" w:name="_Toc325009824"/>
      <w:r>
        <w:t>3</w:t>
      </w:r>
      <w:r w:rsidR="00B8440B">
        <w:t>. Analysis of indicators</w:t>
      </w:r>
      <w:bookmarkEnd w:id="46"/>
      <w:bookmarkEnd w:id="47"/>
    </w:p>
    <w:p w:rsidR="00B8440B" w:rsidRDefault="004250EF" w:rsidP="00B8440B">
      <w:pPr>
        <w:pStyle w:val="Heading3"/>
      </w:pPr>
      <w:r>
        <w:t>3</w:t>
      </w:r>
      <w:r w:rsidR="00B8440B">
        <w:t>.1 Knowledge production</w:t>
      </w:r>
    </w:p>
    <w:p w:rsidR="00B8440B" w:rsidRDefault="00B8440B" w:rsidP="00B8440B">
      <w:pPr>
        <w:pStyle w:val="Heading4"/>
      </w:pPr>
      <w:r>
        <w:t>Citations</w:t>
      </w:r>
      <w:r w:rsidR="000430DF">
        <w:t xml:space="preserve"> (as at </w:t>
      </w:r>
      <w:r w:rsidR="002E151A">
        <w:t>31 March 2012</w:t>
      </w:r>
      <w:r w:rsidR="000430DF">
        <w:t>)</w:t>
      </w:r>
    </w:p>
    <w:p w:rsidR="00B8440B" w:rsidRDefault="000430DF" w:rsidP="000430DF">
      <w:pPr>
        <w:pStyle w:val="Heading5"/>
      </w:pPr>
      <w:r>
        <w:t>Journal articles</w:t>
      </w:r>
    </w:p>
    <w:p w:rsidR="000430DF" w:rsidRDefault="000430DF" w:rsidP="00A36140">
      <w:pPr>
        <w:pStyle w:val="Dotpoint1"/>
      </w:pPr>
      <w:r w:rsidRPr="001D17CA">
        <w:t xml:space="preserve">Ewing B 2011 Direct instruction in mathematics: issues for schools with high Indigenous enrolments: a literature review, </w:t>
      </w:r>
      <w:r w:rsidRPr="001D17CA">
        <w:rPr>
          <w:i/>
        </w:rPr>
        <w:t>Australian Journal of Teacher Education</w:t>
      </w:r>
      <w:r w:rsidRPr="001D17CA">
        <w:t>, 36(5), pp. 63-91</w:t>
      </w:r>
    </w:p>
    <w:p w:rsidR="000430DF" w:rsidRDefault="000430DF" w:rsidP="000430DF">
      <w:pPr>
        <w:pStyle w:val="Heading5"/>
      </w:pPr>
      <w:r>
        <w:t>Reports</w:t>
      </w:r>
    </w:p>
    <w:p w:rsidR="000430DF" w:rsidRDefault="000430DF" w:rsidP="00A36140">
      <w:pPr>
        <w:pStyle w:val="Dotpoint1"/>
      </w:pPr>
      <w:r w:rsidRPr="00354BC7">
        <w:t xml:space="preserve">Australian Association of Mathematics Teachers </w:t>
      </w:r>
      <w:r>
        <w:t xml:space="preserve"> 2011 </w:t>
      </w:r>
      <w:r w:rsidRPr="00354BC7">
        <w:rPr>
          <w:i/>
        </w:rPr>
        <w:t>Submission to the Productivity Commission Schools Workforce Study</w:t>
      </w:r>
      <w:r w:rsidRPr="00354BC7">
        <w:t>, Productivity Commission</w:t>
      </w:r>
      <w:r>
        <w:t>, Melbourne</w:t>
      </w:r>
    </w:p>
    <w:p w:rsidR="000430DF" w:rsidRDefault="000430DF" w:rsidP="00A36140">
      <w:pPr>
        <w:pStyle w:val="Dotpoint1"/>
      </w:pPr>
      <w:r>
        <w:t xml:space="preserve">Karmel </w:t>
      </w:r>
      <w:r w:rsidRPr="00354BC7">
        <w:t xml:space="preserve"> T &amp; Lui S-H 2011 </w:t>
      </w:r>
      <w:r w:rsidRPr="00354BC7">
        <w:rPr>
          <w:i/>
        </w:rPr>
        <w:t>Which paths work for which young people?,</w:t>
      </w:r>
      <w:r w:rsidRPr="00354BC7">
        <w:t xml:space="preserve"> NCVER, Adelaide </w:t>
      </w:r>
    </w:p>
    <w:p w:rsidR="00E32271" w:rsidRPr="00E32271" w:rsidRDefault="00E32271" w:rsidP="00A36140">
      <w:pPr>
        <w:pStyle w:val="Dotpoint1"/>
      </w:pPr>
      <w:r w:rsidRPr="00E32271">
        <w:t xml:space="preserve">NCVER 2011 </w:t>
      </w:r>
      <w:r w:rsidRPr="00E32271">
        <w:rPr>
          <w:i/>
        </w:rPr>
        <w:t>Research messages 2010</w:t>
      </w:r>
      <w:r w:rsidRPr="00E32271">
        <w:t xml:space="preserve">, NCVER, Adelaide </w:t>
      </w:r>
    </w:p>
    <w:p w:rsidR="000430DF" w:rsidRDefault="000430DF" w:rsidP="00A36140">
      <w:pPr>
        <w:pStyle w:val="Dotpoint1"/>
      </w:pPr>
      <w:r>
        <w:t xml:space="preserve">Semo R &amp; Karmel T 2011 </w:t>
      </w:r>
      <w:r w:rsidRPr="00354BC7">
        <w:rPr>
          <w:i/>
        </w:rPr>
        <w:t>Social capital and youth transitions: do young people's networks improve their participation in education and training?</w:t>
      </w:r>
      <w:r>
        <w:t xml:space="preserve">, </w:t>
      </w:r>
      <w:r w:rsidRPr="00354BC7">
        <w:t>NCVER</w:t>
      </w:r>
      <w:r>
        <w:t>, Adelaide</w:t>
      </w:r>
    </w:p>
    <w:p w:rsidR="000430DF" w:rsidRDefault="000430DF" w:rsidP="000430DF">
      <w:pPr>
        <w:pStyle w:val="Heading5"/>
      </w:pPr>
      <w:r>
        <w:t>Book chapters</w:t>
      </w:r>
    </w:p>
    <w:p w:rsidR="000430DF" w:rsidRDefault="000430DF" w:rsidP="00A36140">
      <w:pPr>
        <w:pStyle w:val="Dotpoint1"/>
      </w:pPr>
      <w:r>
        <w:t xml:space="preserve">McKenzie P 2012 </w:t>
      </w:r>
      <w:r w:rsidRPr="001D17CA">
        <w:rPr>
          <w:i/>
        </w:rPr>
        <w:t>Schools and the foundation of lifelong learning</w:t>
      </w:r>
      <w:r w:rsidRPr="001D17CA">
        <w:t>, in Springer International Handbooks of Education, vol. 26, part 3, pp. 539-545</w:t>
      </w:r>
    </w:p>
    <w:p w:rsidR="00E32271" w:rsidRDefault="00E32271" w:rsidP="00E32271">
      <w:pPr>
        <w:pStyle w:val="Heading5"/>
      </w:pPr>
      <w:r>
        <w:t>Conference papers</w:t>
      </w:r>
    </w:p>
    <w:p w:rsidR="00E32271" w:rsidRPr="00E32271" w:rsidRDefault="00E32271" w:rsidP="00A36140">
      <w:pPr>
        <w:pStyle w:val="Dotpoint1"/>
        <w:rPr>
          <w:lang w:eastAsia="en-AU"/>
        </w:rPr>
      </w:pPr>
      <w:r w:rsidRPr="00E32271">
        <w:rPr>
          <w:lang w:eastAsia="en-AU"/>
        </w:rPr>
        <w:t xml:space="preserve">Stacey, K 2012 </w:t>
      </w:r>
      <w:r w:rsidRPr="00E32271">
        <w:rPr>
          <w:i/>
          <w:lang w:eastAsia="en-AU"/>
        </w:rPr>
        <w:t xml:space="preserve">The international assessment of mathematical literacy: PISA 2012 framework and items, </w:t>
      </w:r>
      <w:r w:rsidRPr="00E32271">
        <w:rPr>
          <w:lang w:eastAsia="en-AU"/>
        </w:rPr>
        <w:t>University of Melbourne, Paper to be presented at the 12th International Congress on Mathematical Education, 8-15 July, 2012, Seoul, Korea</w:t>
      </w:r>
    </w:p>
    <w:p w:rsidR="002E151A" w:rsidRDefault="002E151A" w:rsidP="002E151A">
      <w:pPr>
        <w:pStyle w:val="Heading5"/>
      </w:pPr>
      <w:r>
        <w:t>Other</w:t>
      </w:r>
    </w:p>
    <w:p w:rsidR="002E151A" w:rsidRDefault="002E151A" w:rsidP="00A36140">
      <w:pPr>
        <w:pStyle w:val="Dotpoint1"/>
      </w:pPr>
      <w:r>
        <w:t>Thomson, S &amp; Hillman, K 2009 ‘Pathways of PISA low-achievers: Success despite the odds?</w:t>
      </w:r>
      <w:proofErr w:type="gramStart"/>
      <w:r>
        <w:t>’,</w:t>
      </w:r>
      <w:proofErr w:type="gramEnd"/>
      <w:r>
        <w:t xml:space="preserve"> paper presented at Transitions in Youth Conference, Dijon, France.</w:t>
      </w:r>
    </w:p>
    <w:p w:rsidR="002E151A" w:rsidRDefault="002E151A" w:rsidP="00A36140">
      <w:pPr>
        <w:pStyle w:val="Dotpoint1"/>
      </w:pPr>
      <w:r>
        <w:t>Thomson, S &amp; Hillman, K 2010 ‘The role of motivation in successful post-school outcomes for low-achieving youth’, paper presented at the 12</w:t>
      </w:r>
      <w:r w:rsidRPr="00751127">
        <w:rPr>
          <w:vertAlign w:val="superscript"/>
        </w:rPr>
        <w:t>th</w:t>
      </w:r>
      <w:r>
        <w:t xml:space="preserve"> International Conference on Motivation, Portugal.</w:t>
      </w:r>
    </w:p>
    <w:p w:rsidR="002E151A" w:rsidRDefault="002E151A" w:rsidP="00A36140">
      <w:pPr>
        <w:pStyle w:val="Dotpoint1"/>
      </w:pPr>
      <w:r>
        <w:t>Conference presentation at a PISA research forum in Kiel, Germany.</w:t>
      </w:r>
    </w:p>
    <w:p w:rsidR="002E151A" w:rsidRPr="00034F63" w:rsidRDefault="002E151A" w:rsidP="00A36140">
      <w:pPr>
        <w:pStyle w:val="Dotpoint1"/>
      </w:pPr>
      <w:r>
        <w:lastRenderedPageBreak/>
        <w:t>Presentation by Kylie Hillman at LSAY policy forum – “Young people: finding their way in a new era”, November 2009.</w:t>
      </w:r>
    </w:p>
    <w:p w:rsidR="000430DF" w:rsidRDefault="000430DF" w:rsidP="002E151A">
      <w:pPr>
        <w:pStyle w:val="Heading5"/>
      </w:pPr>
      <w:r>
        <w:t xml:space="preserve">Media citations </w:t>
      </w:r>
    </w:p>
    <w:tbl>
      <w:tblPr>
        <w:tblW w:w="9390" w:type="dxa"/>
        <w:tblInd w:w="93" w:type="dxa"/>
        <w:tblLook w:val="04A0"/>
      </w:tblPr>
      <w:tblGrid>
        <w:gridCol w:w="1149"/>
        <w:gridCol w:w="5527"/>
        <w:gridCol w:w="1611"/>
        <w:gridCol w:w="1103"/>
      </w:tblGrid>
      <w:tr w:rsidR="000430DF" w:rsidRPr="000430DF" w:rsidTr="000430DF">
        <w:trPr>
          <w:trHeight w:val="255"/>
        </w:trPr>
        <w:tc>
          <w:tcPr>
            <w:tcW w:w="1149" w:type="dxa"/>
            <w:shd w:val="clear" w:color="000000" w:fill="C0C0C0"/>
            <w:noWrap/>
            <w:vAlign w:val="bottom"/>
            <w:hideMark/>
          </w:tcPr>
          <w:p w:rsidR="000430DF" w:rsidRPr="000430DF" w:rsidRDefault="000430DF" w:rsidP="000430DF">
            <w:pPr>
              <w:pStyle w:val="Tablehead1"/>
              <w:rPr>
                <w:lang w:eastAsia="en-AU"/>
              </w:rPr>
            </w:pPr>
            <w:r w:rsidRPr="000430DF">
              <w:rPr>
                <w:lang w:eastAsia="en-AU"/>
              </w:rPr>
              <w:t>Date</w:t>
            </w:r>
          </w:p>
        </w:tc>
        <w:tc>
          <w:tcPr>
            <w:tcW w:w="5527" w:type="dxa"/>
            <w:shd w:val="clear" w:color="000000" w:fill="C0C0C0"/>
            <w:noWrap/>
            <w:vAlign w:val="bottom"/>
            <w:hideMark/>
          </w:tcPr>
          <w:p w:rsidR="000430DF" w:rsidRPr="000430DF" w:rsidRDefault="000430DF" w:rsidP="000430DF">
            <w:pPr>
              <w:pStyle w:val="Tablehead1"/>
              <w:rPr>
                <w:lang w:eastAsia="en-AU"/>
              </w:rPr>
            </w:pPr>
            <w:r w:rsidRPr="000430DF">
              <w:rPr>
                <w:lang w:eastAsia="en-AU"/>
              </w:rPr>
              <w:t>Headline</w:t>
            </w:r>
          </w:p>
        </w:tc>
        <w:tc>
          <w:tcPr>
            <w:tcW w:w="1611" w:type="dxa"/>
            <w:shd w:val="clear" w:color="000000" w:fill="C0C0C0"/>
            <w:noWrap/>
            <w:vAlign w:val="bottom"/>
            <w:hideMark/>
          </w:tcPr>
          <w:p w:rsidR="000430DF" w:rsidRPr="000430DF" w:rsidRDefault="000430DF" w:rsidP="000430DF">
            <w:pPr>
              <w:pStyle w:val="Tablehead1"/>
              <w:rPr>
                <w:lang w:eastAsia="en-AU"/>
              </w:rPr>
            </w:pPr>
            <w:r w:rsidRPr="000430DF">
              <w:rPr>
                <w:lang w:eastAsia="en-AU"/>
              </w:rPr>
              <w:t>Media Outlet</w:t>
            </w:r>
          </w:p>
        </w:tc>
        <w:tc>
          <w:tcPr>
            <w:tcW w:w="1103" w:type="dxa"/>
            <w:shd w:val="clear" w:color="000000" w:fill="C0C0C0"/>
            <w:noWrap/>
            <w:vAlign w:val="bottom"/>
            <w:hideMark/>
          </w:tcPr>
          <w:p w:rsidR="000430DF" w:rsidRPr="000430DF" w:rsidRDefault="000430DF" w:rsidP="000430DF">
            <w:pPr>
              <w:pStyle w:val="Tablehead1"/>
              <w:rPr>
                <w:lang w:eastAsia="en-AU"/>
              </w:rPr>
            </w:pPr>
            <w:r w:rsidRPr="000430DF">
              <w:rPr>
                <w:lang w:eastAsia="en-AU"/>
              </w:rPr>
              <w:t>Media Source</w:t>
            </w:r>
          </w:p>
        </w:tc>
      </w:tr>
      <w:tr w:rsidR="000430DF" w:rsidRPr="000430DF" w:rsidTr="000430DF">
        <w:trPr>
          <w:trHeight w:val="499"/>
        </w:trPr>
        <w:tc>
          <w:tcPr>
            <w:tcW w:w="1149" w:type="dxa"/>
            <w:shd w:val="clear" w:color="auto" w:fill="auto"/>
            <w:noWrap/>
            <w:vAlign w:val="bottom"/>
            <w:hideMark/>
          </w:tcPr>
          <w:p w:rsidR="000430DF" w:rsidRPr="000430DF" w:rsidRDefault="000430DF" w:rsidP="000430DF">
            <w:pPr>
              <w:pStyle w:val="Tabletext"/>
              <w:rPr>
                <w:lang w:eastAsia="en-AU"/>
              </w:rPr>
            </w:pPr>
            <w:r w:rsidRPr="000430DF">
              <w:rPr>
                <w:lang w:eastAsia="en-AU"/>
              </w:rPr>
              <w:t>1-Mar-11</w:t>
            </w:r>
          </w:p>
        </w:tc>
        <w:tc>
          <w:tcPr>
            <w:tcW w:w="5527" w:type="dxa"/>
            <w:shd w:val="clear" w:color="auto" w:fill="auto"/>
            <w:noWrap/>
            <w:vAlign w:val="bottom"/>
            <w:hideMark/>
          </w:tcPr>
          <w:p w:rsidR="000430DF" w:rsidRPr="000430DF" w:rsidRDefault="000430DF" w:rsidP="000430DF">
            <w:pPr>
              <w:pStyle w:val="Tabletext"/>
              <w:rPr>
                <w:lang w:eastAsia="en-AU"/>
              </w:rPr>
            </w:pPr>
            <w:r w:rsidRPr="000430DF">
              <w:rPr>
                <w:lang w:eastAsia="en-AU"/>
              </w:rPr>
              <w:t>Learning from international studies: PISA, TIMSS and PIRLS from an Australian research perspective</w:t>
            </w:r>
          </w:p>
        </w:tc>
        <w:tc>
          <w:tcPr>
            <w:tcW w:w="1611" w:type="dxa"/>
            <w:shd w:val="clear" w:color="auto" w:fill="auto"/>
            <w:noWrap/>
            <w:vAlign w:val="bottom"/>
            <w:hideMark/>
          </w:tcPr>
          <w:p w:rsidR="000430DF" w:rsidRPr="000430DF" w:rsidRDefault="000430DF" w:rsidP="000430DF">
            <w:pPr>
              <w:pStyle w:val="Tabletext"/>
              <w:rPr>
                <w:lang w:eastAsia="en-AU"/>
              </w:rPr>
            </w:pPr>
            <w:r w:rsidRPr="000430DF">
              <w:rPr>
                <w:lang w:eastAsia="en-AU"/>
              </w:rPr>
              <w:t>ACER</w:t>
            </w:r>
          </w:p>
        </w:tc>
        <w:tc>
          <w:tcPr>
            <w:tcW w:w="1103" w:type="dxa"/>
            <w:shd w:val="clear" w:color="auto" w:fill="auto"/>
            <w:noWrap/>
            <w:vAlign w:val="bottom"/>
            <w:hideMark/>
          </w:tcPr>
          <w:p w:rsidR="000430DF" w:rsidRPr="000430DF" w:rsidRDefault="000430DF" w:rsidP="000430DF">
            <w:pPr>
              <w:pStyle w:val="Tabletext"/>
              <w:rPr>
                <w:lang w:eastAsia="en-AU"/>
              </w:rPr>
            </w:pPr>
            <w:r w:rsidRPr="000430DF">
              <w:rPr>
                <w:lang w:eastAsia="en-AU"/>
              </w:rPr>
              <w:t>Online</w:t>
            </w:r>
          </w:p>
        </w:tc>
      </w:tr>
      <w:tr w:rsidR="000430DF" w:rsidRPr="000430DF" w:rsidTr="000430DF">
        <w:trPr>
          <w:trHeight w:val="499"/>
        </w:trPr>
        <w:tc>
          <w:tcPr>
            <w:tcW w:w="1149" w:type="dxa"/>
            <w:shd w:val="clear" w:color="auto" w:fill="auto"/>
            <w:noWrap/>
            <w:vAlign w:val="bottom"/>
            <w:hideMark/>
          </w:tcPr>
          <w:p w:rsidR="000430DF" w:rsidRPr="000430DF" w:rsidRDefault="000430DF" w:rsidP="000430DF">
            <w:pPr>
              <w:pStyle w:val="Tabletext"/>
              <w:rPr>
                <w:lang w:eastAsia="en-AU"/>
              </w:rPr>
            </w:pPr>
            <w:r w:rsidRPr="000430DF">
              <w:rPr>
                <w:lang w:eastAsia="en-AU"/>
              </w:rPr>
              <w:t>25-Jan-11</w:t>
            </w:r>
          </w:p>
        </w:tc>
        <w:tc>
          <w:tcPr>
            <w:tcW w:w="5527" w:type="dxa"/>
            <w:shd w:val="clear" w:color="auto" w:fill="auto"/>
            <w:noWrap/>
            <w:vAlign w:val="bottom"/>
            <w:hideMark/>
          </w:tcPr>
          <w:p w:rsidR="000430DF" w:rsidRPr="000430DF" w:rsidRDefault="000430DF" w:rsidP="000430DF">
            <w:pPr>
              <w:pStyle w:val="Tabletext"/>
              <w:rPr>
                <w:lang w:eastAsia="en-AU"/>
              </w:rPr>
            </w:pPr>
            <w:r w:rsidRPr="000430DF">
              <w:rPr>
                <w:lang w:eastAsia="en-AU"/>
              </w:rPr>
              <w:t>Against the odds: Influences on the post-school success of 'low performers'</w:t>
            </w:r>
          </w:p>
        </w:tc>
        <w:tc>
          <w:tcPr>
            <w:tcW w:w="1611" w:type="dxa"/>
            <w:shd w:val="clear" w:color="auto" w:fill="auto"/>
            <w:noWrap/>
            <w:vAlign w:val="bottom"/>
            <w:hideMark/>
          </w:tcPr>
          <w:p w:rsidR="000430DF" w:rsidRPr="000430DF" w:rsidRDefault="000430DF" w:rsidP="000430DF">
            <w:pPr>
              <w:pStyle w:val="Tabletext"/>
              <w:rPr>
                <w:lang w:eastAsia="en-AU"/>
              </w:rPr>
            </w:pPr>
            <w:r w:rsidRPr="000430DF">
              <w:rPr>
                <w:lang w:eastAsia="en-AU"/>
              </w:rPr>
              <w:t>Workforce Info</w:t>
            </w:r>
          </w:p>
        </w:tc>
        <w:tc>
          <w:tcPr>
            <w:tcW w:w="1103" w:type="dxa"/>
            <w:shd w:val="clear" w:color="auto" w:fill="auto"/>
            <w:noWrap/>
            <w:vAlign w:val="bottom"/>
            <w:hideMark/>
          </w:tcPr>
          <w:p w:rsidR="000430DF" w:rsidRPr="000430DF" w:rsidRDefault="000430DF" w:rsidP="000430DF">
            <w:pPr>
              <w:pStyle w:val="Tabletext"/>
              <w:rPr>
                <w:lang w:eastAsia="en-AU"/>
              </w:rPr>
            </w:pPr>
            <w:r w:rsidRPr="000430DF">
              <w:rPr>
                <w:lang w:eastAsia="en-AU"/>
              </w:rPr>
              <w:t>Online</w:t>
            </w:r>
          </w:p>
        </w:tc>
      </w:tr>
      <w:tr w:rsidR="000430DF" w:rsidRPr="000430DF" w:rsidTr="000430DF">
        <w:trPr>
          <w:trHeight w:val="499"/>
        </w:trPr>
        <w:tc>
          <w:tcPr>
            <w:tcW w:w="1149" w:type="dxa"/>
            <w:shd w:val="clear" w:color="auto" w:fill="auto"/>
            <w:noWrap/>
            <w:vAlign w:val="bottom"/>
            <w:hideMark/>
          </w:tcPr>
          <w:p w:rsidR="000430DF" w:rsidRPr="000430DF" w:rsidRDefault="000430DF" w:rsidP="000430DF">
            <w:pPr>
              <w:pStyle w:val="Tabletext"/>
              <w:rPr>
                <w:lang w:eastAsia="en-AU"/>
              </w:rPr>
            </w:pPr>
            <w:r w:rsidRPr="000430DF">
              <w:rPr>
                <w:lang w:eastAsia="en-AU"/>
              </w:rPr>
              <w:t>1-Jan-11</w:t>
            </w:r>
          </w:p>
        </w:tc>
        <w:tc>
          <w:tcPr>
            <w:tcW w:w="5527" w:type="dxa"/>
            <w:shd w:val="clear" w:color="auto" w:fill="auto"/>
            <w:noWrap/>
            <w:vAlign w:val="bottom"/>
            <w:hideMark/>
          </w:tcPr>
          <w:p w:rsidR="000430DF" w:rsidRPr="000430DF" w:rsidRDefault="000430DF" w:rsidP="000430DF">
            <w:pPr>
              <w:pStyle w:val="Tabletext"/>
              <w:rPr>
                <w:lang w:eastAsia="en-AU"/>
              </w:rPr>
            </w:pPr>
            <w:r w:rsidRPr="000430DF">
              <w:rPr>
                <w:lang w:eastAsia="en-AU"/>
              </w:rPr>
              <w:t>Research developments</w:t>
            </w:r>
          </w:p>
        </w:tc>
        <w:tc>
          <w:tcPr>
            <w:tcW w:w="1611" w:type="dxa"/>
            <w:shd w:val="clear" w:color="auto" w:fill="auto"/>
            <w:noWrap/>
            <w:vAlign w:val="bottom"/>
            <w:hideMark/>
          </w:tcPr>
          <w:p w:rsidR="000430DF" w:rsidRPr="000430DF" w:rsidRDefault="000430DF" w:rsidP="000430DF">
            <w:pPr>
              <w:pStyle w:val="Tabletext"/>
              <w:rPr>
                <w:lang w:eastAsia="en-AU"/>
              </w:rPr>
            </w:pPr>
            <w:r w:rsidRPr="000430DF">
              <w:rPr>
                <w:lang w:eastAsia="en-AU"/>
              </w:rPr>
              <w:t>ACER</w:t>
            </w:r>
          </w:p>
        </w:tc>
        <w:tc>
          <w:tcPr>
            <w:tcW w:w="1103" w:type="dxa"/>
            <w:shd w:val="clear" w:color="auto" w:fill="auto"/>
            <w:noWrap/>
            <w:vAlign w:val="bottom"/>
            <w:hideMark/>
          </w:tcPr>
          <w:p w:rsidR="000430DF" w:rsidRPr="000430DF" w:rsidRDefault="000430DF" w:rsidP="000430DF">
            <w:pPr>
              <w:pStyle w:val="Tabletext"/>
              <w:rPr>
                <w:lang w:eastAsia="en-AU"/>
              </w:rPr>
            </w:pPr>
            <w:r w:rsidRPr="000430DF">
              <w:rPr>
                <w:lang w:eastAsia="en-AU"/>
              </w:rPr>
              <w:t>Online</w:t>
            </w:r>
          </w:p>
        </w:tc>
      </w:tr>
      <w:tr w:rsidR="000430DF" w:rsidRPr="000430DF" w:rsidTr="000430DF">
        <w:trPr>
          <w:trHeight w:val="499"/>
        </w:trPr>
        <w:tc>
          <w:tcPr>
            <w:tcW w:w="1149" w:type="dxa"/>
            <w:shd w:val="clear" w:color="auto" w:fill="auto"/>
            <w:noWrap/>
            <w:vAlign w:val="bottom"/>
            <w:hideMark/>
          </w:tcPr>
          <w:p w:rsidR="000430DF" w:rsidRPr="000430DF" w:rsidRDefault="000430DF" w:rsidP="000430DF">
            <w:pPr>
              <w:pStyle w:val="Tabletext"/>
              <w:rPr>
                <w:lang w:eastAsia="en-AU"/>
              </w:rPr>
            </w:pPr>
            <w:r w:rsidRPr="000430DF">
              <w:rPr>
                <w:lang w:eastAsia="en-AU"/>
              </w:rPr>
              <w:t>10-Dec-10</w:t>
            </w:r>
          </w:p>
        </w:tc>
        <w:tc>
          <w:tcPr>
            <w:tcW w:w="5527" w:type="dxa"/>
            <w:shd w:val="clear" w:color="auto" w:fill="auto"/>
            <w:noWrap/>
            <w:vAlign w:val="bottom"/>
            <w:hideMark/>
          </w:tcPr>
          <w:p w:rsidR="000430DF" w:rsidRPr="000430DF" w:rsidRDefault="000430DF" w:rsidP="000430DF">
            <w:pPr>
              <w:pStyle w:val="Tabletext"/>
              <w:rPr>
                <w:lang w:eastAsia="en-AU"/>
              </w:rPr>
            </w:pPr>
            <w:r w:rsidRPr="000430DF">
              <w:rPr>
                <w:lang w:eastAsia="en-AU"/>
              </w:rPr>
              <w:t>Against the odds: Influences on the post-school success of 'low performers'</w:t>
            </w:r>
          </w:p>
        </w:tc>
        <w:tc>
          <w:tcPr>
            <w:tcW w:w="1611" w:type="dxa"/>
            <w:shd w:val="clear" w:color="auto" w:fill="auto"/>
            <w:noWrap/>
            <w:vAlign w:val="bottom"/>
            <w:hideMark/>
          </w:tcPr>
          <w:p w:rsidR="000430DF" w:rsidRPr="000430DF" w:rsidRDefault="000430DF" w:rsidP="000430DF">
            <w:pPr>
              <w:pStyle w:val="Tabletext"/>
              <w:rPr>
                <w:lang w:eastAsia="en-AU"/>
              </w:rPr>
            </w:pPr>
            <w:r w:rsidRPr="000430DF">
              <w:rPr>
                <w:lang w:eastAsia="en-AU"/>
              </w:rPr>
              <w:t>ACER</w:t>
            </w:r>
          </w:p>
        </w:tc>
        <w:tc>
          <w:tcPr>
            <w:tcW w:w="1103" w:type="dxa"/>
            <w:shd w:val="clear" w:color="auto" w:fill="auto"/>
            <w:noWrap/>
            <w:vAlign w:val="bottom"/>
            <w:hideMark/>
          </w:tcPr>
          <w:p w:rsidR="000430DF" w:rsidRPr="000430DF" w:rsidRDefault="000430DF" w:rsidP="000430DF">
            <w:pPr>
              <w:pStyle w:val="Tabletext"/>
              <w:rPr>
                <w:lang w:eastAsia="en-AU"/>
              </w:rPr>
            </w:pPr>
            <w:r w:rsidRPr="000430DF">
              <w:rPr>
                <w:lang w:eastAsia="en-AU"/>
              </w:rPr>
              <w:t>Online</w:t>
            </w:r>
          </w:p>
        </w:tc>
      </w:tr>
      <w:tr w:rsidR="000430DF" w:rsidRPr="000430DF" w:rsidTr="000430DF">
        <w:trPr>
          <w:trHeight w:val="499"/>
        </w:trPr>
        <w:tc>
          <w:tcPr>
            <w:tcW w:w="1149" w:type="dxa"/>
            <w:shd w:val="clear" w:color="auto" w:fill="auto"/>
            <w:noWrap/>
            <w:vAlign w:val="bottom"/>
            <w:hideMark/>
          </w:tcPr>
          <w:p w:rsidR="000430DF" w:rsidRPr="000430DF" w:rsidRDefault="000430DF" w:rsidP="000430DF">
            <w:pPr>
              <w:pStyle w:val="Tabletext"/>
              <w:rPr>
                <w:lang w:eastAsia="en-AU"/>
              </w:rPr>
            </w:pPr>
            <w:r w:rsidRPr="000430DF">
              <w:rPr>
                <w:lang w:eastAsia="en-AU"/>
              </w:rPr>
              <w:t>7-Oct-10</w:t>
            </w:r>
          </w:p>
        </w:tc>
        <w:tc>
          <w:tcPr>
            <w:tcW w:w="5527" w:type="dxa"/>
            <w:shd w:val="clear" w:color="auto" w:fill="auto"/>
            <w:noWrap/>
            <w:vAlign w:val="bottom"/>
            <w:hideMark/>
          </w:tcPr>
          <w:p w:rsidR="000430DF" w:rsidRPr="000430DF" w:rsidRDefault="000430DF" w:rsidP="000430DF">
            <w:pPr>
              <w:pStyle w:val="Tabletext"/>
              <w:rPr>
                <w:lang w:eastAsia="en-AU"/>
              </w:rPr>
            </w:pPr>
            <w:r w:rsidRPr="000430DF">
              <w:rPr>
                <w:lang w:eastAsia="en-AU"/>
              </w:rPr>
              <w:t>News Alert</w:t>
            </w:r>
          </w:p>
        </w:tc>
        <w:tc>
          <w:tcPr>
            <w:tcW w:w="1611" w:type="dxa"/>
            <w:shd w:val="clear" w:color="auto" w:fill="auto"/>
            <w:noWrap/>
            <w:vAlign w:val="bottom"/>
            <w:hideMark/>
          </w:tcPr>
          <w:p w:rsidR="000430DF" w:rsidRPr="000430DF" w:rsidRDefault="000430DF" w:rsidP="000430DF">
            <w:pPr>
              <w:pStyle w:val="Tabletext"/>
              <w:rPr>
                <w:lang w:eastAsia="en-AU"/>
              </w:rPr>
            </w:pPr>
            <w:r w:rsidRPr="000430DF">
              <w:rPr>
                <w:lang w:eastAsia="en-AU"/>
              </w:rPr>
              <w:t>ABC Illawarra</w:t>
            </w:r>
          </w:p>
        </w:tc>
        <w:tc>
          <w:tcPr>
            <w:tcW w:w="1103" w:type="dxa"/>
            <w:shd w:val="clear" w:color="auto" w:fill="auto"/>
            <w:noWrap/>
            <w:vAlign w:val="bottom"/>
            <w:hideMark/>
          </w:tcPr>
          <w:p w:rsidR="000430DF" w:rsidRPr="000430DF" w:rsidRDefault="000430DF" w:rsidP="000430DF">
            <w:pPr>
              <w:pStyle w:val="Tabletext"/>
              <w:rPr>
                <w:lang w:eastAsia="en-AU"/>
              </w:rPr>
            </w:pPr>
            <w:r w:rsidRPr="000430DF">
              <w:rPr>
                <w:lang w:eastAsia="en-AU"/>
              </w:rPr>
              <w:t>Radio</w:t>
            </w:r>
          </w:p>
        </w:tc>
      </w:tr>
      <w:tr w:rsidR="000430DF" w:rsidRPr="000430DF" w:rsidTr="000430DF">
        <w:trPr>
          <w:trHeight w:val="499"/>
        </w:trPr>
        <w:tc>
          <w:tcPr>
            <w:tcW w:w="1149" w:type="dxa"/>
            <w:shd w:val="clear" w:color="auto" w:fill="auto"/>
            <w:noWrap/>
            <w:vAlign w:val="bottom"/>
            <w:hideMark/>
          </w:tcPr>
          <w:p w:rsidR="000430DF" w:rsidRPr="000430DF" w:rsidRDefault="000430DF" w:rsidP="000430DF">
            <w:pPr>
              <w:pStyle w:val="Tabletext"/>
              <w:rPr>
                <w:lang w:eastAsia="en-AU"/>
              </w:rPr>
            </w:pPr>
            <w:r w:rsidRPr="000430DF">
              <w:rPr>
                <w:lang w:eastAsia="en-AU"/>
              </w:rPr>
              <w:t>6-Oct-10</w:t>
            </w:r>
          </w:p>
        </w:tc>
        <w:tc>
          <w:tcPr>
            <w:tcW w:w="5527" w:type="dxa"/>
            <w:shd w:val="clear" w:color="auto" w:fill="auto"/>
            <w:noWrap/>
            <w:vAlign w:val="bottom"/>
            <w:hideMark/>
          </w:tcPr>
          <w:p w:rsidR="000430DF" w:rsidRPr="000430DF" w:rsidRDefault="000430DF" w:rsidP="000430DF">
            <w:pPr>
              <w:pStyle w:val="Tabletext"/>
              <w:rPr>
                <w:lang w:eastAsia="en-AU"/>
              </w:rPr>
            </w:pPr>
            <w:r w:rsidRPr="000430DF">
              <w:rPr>
                <w:lang w:eastAsia="en-AU"/>
              </w:rPr>
              <w:t>Poor school showing no barrier to success</w:t>
            </w:r>
          </w:p>
        </w:tc>
        <w:tc>
          <w:tcPr>
            <w:tcW w:w="1611" w:type="dxa"/>
            <w:shd w:val="clear" w:color="auto" w:fill="auto"/>
            <w:noWrap/>
            <w:vAlign w:val="bottom"/>
            <w:hideMark/>
          </w:tcPr>
          <w:p w:rsidR="000430DF" w:rsidRPr="000430DF" w:rsidRDefault="000430DF" w:rsidP="000430DF">
            <w:pPr>
              <w:pStyle w:val="Tabletext"/>
              <w:rPr>
                <w:lang w:eastAsia="en-AU"/>
              </w:rPr>
            </w:pPr>
            <w:r w:rsidRPr="000430DF">
              <w:rPr>
                <w:lang w:eastAsia="en-AU"/>
              </w:rPr>
              <w:t>The Sydney Morning Herald</w:t>
            </w:r>
          </w:p>
        </w:tc>
        <w:tc>
          <w:tcPr>
            <w:tcW w:w="1103" w:type="dxa"/>
            <w:shd w:val="clear" w:color="auto" w:fill="auto"/>
            <w:noWrap/>
            <w:vAlign w:val="bottom"/>
            <w:hideMark/>
          </w:tcPr>
          <w:p w:rsidR="000430DF" w:rsidRPr="000430DF" w:rsidRDefault="000430DF" w:rsidP="000430DF">
            <w:pPr>
              <w:pStyle w:val="Tabletext"/>
              <w:rPr>
                <w:lang w:eastAsia="en-AU"/>
              </w:rPr>
            </w:pPr>
            <w:r w:rsidRPr="000430DF">
              <w:rPr>
                <w:lang w:eastAsia="en-AU"/>
              </w:rPr>
              <w:t>Online</w:t>
            </w:r>
          </w:p>
        </w:tc>
      </w:tr>
      <w:tr w:rsidR="000430DF" w:rsidRPr="000430DF" w:rsidTr="000430DF">
        <w:trPr>
          <w:trHeight w:val="499"/>
        </w:trPr>
        <w:tc>
          <w:tcPr>
            <w:tcW w:w="1149" w:type="dxa"/>
            <w:shd w:val="clear" w:color="auto" w:fill="auto"/>
            <w:noWrap/>
            <w:vAlign w:val="bottom"/>
            <w:hideMark/>
          </w:tcPr>
          <w:p w:rsidR="000430DF" w:rsidRPr="000430DF" w:rsidRDefault="000430DF" w:rsidP="000430DF">
            <w:pPr>
              <w:pStyle w:val="Tabletext"/>
              <w:rPr>
                <w:lang w:eastAsia="en-AU"/>
              </w:rPr>
            </w:pPr>
            <w:r w:rsidRPr="000430DF">
              <w:rPr>
                <w:lang w:eastAsia="en-AU"/>
              </w:rPr>
              <w:t>5-Oct-10</w:t>
            </w:r>
          </w:p>
        </w:tc>
        <w:tc>
          <w:tcPr>
            <w:tcW w:w="5527" w:type="dxa"/>
            <w:shd w:val="clear" w:color="auto" w:fill="auto"/>
            <w:noWrap/>
            <w:vAlign w:val="bottom"/>
            <w:hideMark/>
          </w:tcPr>
          <w:p w:rsidR="000430DF" w:rsidRPr="000430DF" w:rsidRDefault="000430DF" w:rsidP="000430DF">
            <w:pPr>
              <w:pStyle w:val="Tabletext"/>
              <w:rPr>
                <w:lang w:eastAsia="en-AU"/>
              </w:rPr>
            </w:pPr>
            <w:r w:rsidRPr="000430DF">
              <w:rPr>
                <w:lang w:eastAsia="en-AU"/>
              </w:rPr>
              <w:t>Resource - NCVER - Research examining the future success of 'low performing' students</w:t>
            </w:r>
          </w:p>
        </w:tc>
        <w:tc>
          <w:tcPr>
            <w:tcW w:w="1611" w:type="dxa"/>
            <w:shd w:val="clear" w:color="auto" w:fill="auto"/>
            <w:noWrap/>
            <w:vAlign w:val="bottom"/>
            <w:hideMark/>
          </w:tcPr>
          <w:p w:rsidR="000430DF" w:rsidRPr="000430DF" w:rsidRDefault="000430DF" w:rsidP="000430DF">
            <w:pPr>
              <w:pStyle w:val="Tabletext"/>
              <w:rPr>
                <w:lang w:eastAsia="en-AU"/>
              </w:rPr>
            </w:pPr>
            <w:r w:rsidRPr="000430DF">
              <w:rPr>
                <w:lang w:eastAsia="en-AU"/>
              </w:rPr>
              <w:t>CDAA e-bulletin</w:t>
            </w:r>
          </w:p>
        </w:tc>
        <w:tc>
          <w:tcPr>
            <w:tcW w:w="1103" w:type="dxa"/>
            <w:shd w:val="clear" w:color="auto" w:fill="auto"/>
            <w:noWrap/>
            <w:vAlign w:val="bottom"/>
            <w:hideMark/>
          </w:tcPr>
          <w:p w:rsidR="000430DF" w:rsidRPr="000430DF" w:rsidRDefault="000430DF" w:rsidP="000430DF">
            <w:pPr>
              <w:pStyle w:val="Tabletext"/>
              <w:rPr>
                <w:lang w:eastAsia="en-AU"/>
              </w:rPr>
            </w:pPr>
            <w:r w:rsidRPr="000430DF">
              <w:rPr>
                <w:lang w:eastAsia="en-AU"/>
              </w:rPr>
              <w:t>Online</w:t>
            </w:r>
          </w:p>
        </w:tc>
      </w:tr>
      <w:tr w:rsidR="000430DF" w:rsidRPr="000430DF" w:rsidTr="000430DF">
        <w:trPr>
          <w:trHeight w:val="499"/>
        </w:trPr>
        <w:tc>
          <w:tcPr>
            <w:tcW w:w="1149" w:type="dxa"/>
            <w:shd w:val="clear" w:color="auto" w:fill="auto"/>
            <w:noWrap/>
            <w:vAlign w:val="bottom"/>
            <w:hideMark/>
          </w:tcPr>
          <w:p w:rsidR="000430DF" w:rsidRPr="000430DF" w:rsidRDefault="000430DF" w:rsidP="000430DF">
            <w:pPr>
              <w:pStyle w:val="Tabletext"/>
              <w:rPr>
                <w:lang w:eastAsia="en-AU"/>
              </w:rPr>
            </w:pPr>
            <w:r w:rsidRPr="000430DF">
              <w:rPr>
                <w:lang w:eastAsia="en-AU"/>
              </w:rPr>
              <w:t>27-Sep-10</w:t>
            </w:r>
          </w:p>
        </w:tc>
        <w:tc>
          <w:tcPr>
            <w:tcW w:w="5527" w:type="dxa"/>
            <w:shd w:val="clear" w:color="auto" w:fill="auto"/>
            <w:noWrap/>
            <w:vAlign w:val="bottom"/>
            <w:hideMark/>
          </w:tcPr>
          <w:p w:rsidR="000430DF" w:rsidRPr="000430DF" w:rsidRDefault="000430DF" w:rsidP="000430DF">
            <w:pPr>
              <w:pStyle w:val="Tabletext"/>
              <w:rPr>
                <w:lang w:eastAsia="en-AU"/>
              </w:rPr>
            </w:pPr>
            <w:r w:rsidRPr="000430DF">
              <w:rPr>
                <w:lang w:eastAsia="en-AU"/>
              </w:rPr>
              <w:t>Against the odds: influences on the post-school success of 'low performers'</w:t>
            </w:r>
          </w:p>
        </w:tc>
        <w:tc>
          <w:tcPr>
            <w:tcW w:w="1611" w:type="dxa"/>
            <w:shd w:val="clear" w:color="auto" w:fill="auto"/>
            <w:noWrap/>
            <w:vAlign w:val="bottom"/>
            <w:hideMark/>
          </w:tcPr>
          <w:p w:rsidR="000430DF" w:rsidRPr="000430DF" w:rsidRDefault="000430DF" w:rsidP="000430DF">
            <w:pPr>
              <w:pStyle w:val="Tabletext"/>
              <w:rPr>
                <w:lang w:eastAsia="en-AU"/>
              </w:rPr>
            </w:pPr>
            <w:r w:rsidRPr="000430DF">
              <w:rPr>
                <w:lang w:eastAsia="en-AU"/>
              </w:rPr>
              <w:t>Selected Works</w:t>
            </w:r>
          </w:p>
        </w:tc>
        <w:tc>
          <w:tcPr>
            <w:tcW w:w="1103" w:type="dxa"/>
            <w:shd w:val="clear" w:color="auto" w:fill="auto"/>
            <w:noWrap/>
            <w:vAlign w:val="bottom"/>
            <w:hideMark/>
          </w:tcPr>
          <w:p w:rsidR="000430DF" w:rsidRPr="000430DF" w:rsidRDefault="000430DF" w:rsidP="000430DF">
            <w:pPr>
              <w:pStyle w:val="Tabletext"/>
              <w:rPr>
                <w:lang w:eastAsia="en-AU"/>
              </w:rPr>
            </w:pPr>
            <w:r w:rsidRPr="000430DF">
              <w:rPr>
                <w:lang w:eastAsia="en-AU"/>
              </w:rPr>
              <w:t>Online</w:t>
            </w:r>
          </w:p>
        </w:tc>
      </w:tr>
      <w:tr w:rsidR="000430DF" w:rsidRPr="000430DF" w:rsidTr="000430DF">
        <w:trPr>
          <w:trHeight w:val="499"/>
        </w:trPr>
        <w:tc>
          <w:tcPr>
            <w:tcW w:w="1149" w:type="dxa"/>
            <w:shd w:val="clear" w:color="auto" w:fill="auto"/>
            <w:noWrap/>
            <w:vAlign w:val="bottom"/>
            <w:hideMark/>
          </w:tcPr>
          <w:p w:rsidR="000430DF" w:rsidRPr="000430DF" w:rsidRDefault="000430DF" w:rsidP="000430DF">
            <w:pPr>
              <w:pStyle w:val="Tabletext"/>
              <w:rPr>
                <w:lang w:eastAsia="en-AU"/>
              </w:rPr>
            </w:pPr>
            <w:r w:rsidRPr="000430DF">
              <w:rPr>
                <w:lang w:eastAsia="en-AU"/>
              </w:rPr>
              <w:t>26-Sep-10</w:t>
            </w:r>
          </w:p>
        </w:tc>
        <w:tc>
          <w:tcPr>
            <w:tcW w:w="5527" w:type="dxa"/>
            <w:shd w:val="clear" w:color="auto" w:fill="auto"/>
            <w:noWrap/>
            <w:vAlign w:val="bottom"/>
            <w:hideMark/>
          </w:tcPr>
          <w:p w:rsidR="000430DF" w:rsidRPr="000430DF" w:rsidRDefault="000430DF" w:rsidP="000430DF">
            <w:pPr>
              <w:pStyle w:val="Tabletext"/>
              <w:rPr>
                <w:lang w:eastAsia="en-AU"/>
              </w:rPr>
            </w:pPr>
            <w:r w:rsidRPr="000430DF">
              <w:rPr>
                <w:lang w:eastAsia="en-AU"/>
              </w:rPr>
              <w:t>Against the odds: influences on the post-school success of 'low performers'</w:t>
            </w:r>
          </w:p>
        </w:tc>
        <w:tc>
          <w:tcPr>
            <w:tcW w:w="1611" w:type="dxa"/>
            <w:shd w:val="clear" w:color="auto" w:fill="auto"/>
            <w:noWrap/>
            <w:vAlign w:val="bottom"/>
            <w:hideMark/>
          </w:tcPr>
          <w:p w:rsidR="000430DF" w:rsidRPr="000430DF" w:rsidRDefault="000430DF" w:rsidP="000430DF">
            <w:pPr>
              <w:pStyle w:val="Tabletext"/>
              <w:rPr>
                <w:lang w:eastAsia="en-AU"/>
              </w:rPr>
            </w:pPr>
            <w:r w:rsidRPr="000430DF">
              <w:rPr>
                <w:lang w:eastAsia="en-AU"/>
              </w:rPr>
              <w:t>APO</w:t>
            </w:r>
          </w:p>
        </w:tc>
        <w:tc>
          <w:tcPr>
            <w:tcW w:w="1103" w:type="dxa"/>
            <w:shd w:val="clear" w:color="auto" w:fill="auto"/>
            <w:noWrap/>
            <w:vAlign w:val="bottom"/>
            <w:hideMark/>
          </w:tcPr>
          <w:p w:rsidR="000430DF" w:rsidRPr="000430DF" w:rsidRDefault="000430DF" w:rsidP="000430DF">
            <w:pPr>
              <w:pStyle w:val="Tabletext"/>
              <w:rPr>
                <w:lang w:eastAsia="en-AU"/>
              </w:rPr>
            </w:pPr>
            <w:r w:rsidRPr="000430DF">
              <w:rPr>
                <w:lang w:eastAsia="en-AU"/>
              </w:rPr>
              <w:t>Online</w:t>
            </w:r>
          </w:p>
        </w:tc>
      </w:tr>
    </w:tbl>
    <w:p w:rsidR="00B8440B" w:rsidRDefault="00B8440B" w:rsidP="00B8440B">
      <w:pPr>
        <w:pStyle w:val="tabletitle"/>
      </w:pPr>
      <w:bookmarkStart w:id="48" w:name="_Toc325009861"/>
      <w:r>
        <w:t xml:space="preserve">Table </w:t>
      </w:r>
      <w:r w:rsidR="000430DF">
        <w:t>4</w:t>
      </w:r>
      <w:r>
        <w:t>: Summary of citations</w:t>
      </w:r>
      <w:r w:rsidR="0002204A">
        <w:t xml:space="preserve"> case study 4</w:t>
      </w:r>
      <w:bookmarkEnd w:id="48"/>
    </w:p>
    <w:tbl>
      <w:tblPr>
        <w:tblW w:w="0" w:type="auto"/>
        <w:tblInd w:w="108" w:type="dxa"/>
        <w:tblBorders>
          <w:top w:val="single" w:sz="4" w:space="0" w:color="auto"/>
          <w:bottom w:val="single" w:sz="4" w:space="0" w:color="auto"/>
        </w:tblBorders>
        <w:tblLayout w:type="fixed"/>
        <w:tblLook w:val="0000"/>
      </w:tblPr>
      <w:tblGrid>
        <w:gridCol w:w="2733"/>
        <w:gridCol w:w="1420"/>
      </w:tblGrid>
      <w:tr w:rsidR="00B8440B" w:rsidTr="002F7339">
        <w:trPr>
          <w:cantSplit/>
        </w:trPr>
        <w:tc>
          <w:tcPr>
            <w:tcW w:w="2733" w:type="dxa"/>
            <w:tcBorders>
              <w:top w:val="single" w:sz="4" w:space="0" w:color="auto"/>
              <w:bottom w:val="single" w:sz="4" w:space="0" w:color="auto"/>
              <w:right w:val="nil"/>
            </w:tcBorders>
          </w:tcPr>
          <w:p w:rsidR="00B8440B" w:rsidRDefault="00B8440B" w:rsidP="002F7339">
            <w:pPr>
              <w:pStyle w:val="Tablehead1"/>
            </w:pPr>
            <w:r>
              <w:t>Citation type</w:t>
            </w:r>
          </w:p>
        </w:tc>
        <w:tc>
          <w:tcPr>
            <w:tcW w:w="1420" w:type="dxa"/>
            <w:tcBorders>
              <w:top w:val="single" w:sz="4" w:space="0" w:color="auto"/>
              <w:left w:val="nil"/>
              <w:bottom w:val="single" w:sz="4" w:space="0" w:color="auto"/>
            </w:tcBorders>
          </w:tcPr>
          <w:p w:rsidR="00B8440B" w:rsidRDefault="00B8440B" w:rsidP="002F7339">
            <w:pPr>
              <w:pStyle w:val="Tablehead1"/>
              <w:jc w:val="center"/>
            </w:pPr>
            <w:r>
              <w:t>Number</w:t>
            </w:r>
          </w:p>
        </w:tc>
      </w:tr>
      <w:tr w:rsidR="00B8440B" w:rsidTr="002F7339">
        <w:trPr>
          <w:cantSplit/>
        </w:trPr>
        <w:tc>
          <w:tcPr>
            <w:tcW w:w="2733" w:type="dxa"/>
            <w:tcBorders>
              <w:top w:val="single" w:sz="4" w:space="0" w:color="auto"/>
              <w:bottom w:val="nil"/>
              <w:right w:val="nil"/>
            </w:tcBorders>
          </w:tcPr>
          <w:p w:rsidR="00B8440B" w:rsidRDefault="00B8440B" w:rsidP="002F7339">
            <w:pPr>
              <w:pStyle w:val="Tabletext"/>
            </w:pPr>
            <w:r>
              <w:t>Journal articles</w:t>
            </w:r>
          </w:p>
        </w:tc>
        <w:tc>
          <w:tcPr>
            <w:tcW w:w="1420" w:type="dxa"/>
            <w:tcBorders>
              <w:top w:val="single" w:sz="4" w:space="0" w:color="auto"/>
              <w:left w:val="nil"/>
              <w:bottom w:val="nil"/>
              <w:right w:val="nil"/>
            </w:tcBorders>
          </w:tcPr>
          <w:p w:rsidR="00B8440B" w:rsidRDefault="000430DF" w:rsidP="002F7339">
            <w:pPr>
              <w:pStyle w:val="Tabletext"/>
              <w:tabs>
                <w:tab w:val="right" w:pos="703"/>
              </w:tabs>
            </w:pPr>
            <w:r>
              <w:t>1</w:t>
            </w:r>
          </w:p>
        </w:tc>
      </w:tr>
      <w:tr w:rsidR="00B8440B" w:rsidTr="002F7339">
        <w:trPr>
          <w:cantSplit/>
        </w:trPr>
        <w:tc>
          <w:tcPr>
            <w:tcW w:w="2733" w:type="dxa"/>
            <w:tcBorders>
              <w:top w:val="nil"/>
              <w:bottom w:val="nil"/>
              <w:right w:val="nil"/>
            </w:tcBorders>
          </w:tcPr>
          <w:p w:rsidR="00B8440B" w:rsidRDefault="00B8440B" w:rsidP="002F7339">
            <w:pPr>
              <w:pStyle w:val="Tabletext"/>
            </w:pPr>
            <w:r>
              <w:t>Reports</w:t>
            </w:r>
          </w:p>
        </w:tc>
        <w:tc>
          <w:tcPr>
            <w:tcW w:w="1420" w:type="dxa"/>
            <w:tcBorders>
              <w:top w:val="nil"/>
              <w:left w:val="nil"/>
              <w:bottom w:val="nil"/>
              <w:right w:val="nil"/>
            </w:tcBorders>
          </w:tcPr>
          <w:p w:rsidR="00B8440B" w:rsidRDefault="00AB2ECE" w:rsidP="002F7339">
            <w:pPr>
              <w:pStyle w:val="Tabletext"/>
              <w:tabs>
                <w:tab w:val="right" w:pos="703"/>
              </w:tabs>
            </w:pPr>
            <w:r>
              <w:t>4</w:t>
            </w:r>
          </w:p>
        </w:tc>
      </w:tr>
      <w:tr w:rsidR="000430DF" w:rsidTr="002F7339">
        <w:trPr>
          <w:cantSplit/>
        </w:trPr>
        <w:tc>
          <w:tcPr>
            <w:tcW w:w="2733" w:type="dxa"/>
            <w:tcBorders>
              <w:top w:val="nil"/>
              <w:bottom w:val="nil"/>
              <w:right w:val="nil"/>
            </w:tcBorders>
          </w:tcPr>
          <w:p w:rsidR="000430DF" w:rsidRDefault="000430DF" w:rsidP="002F7339">
            <w:pPr>
              <w:pStyle w:val="Tabletext"/>
            </w:pPr>
            <w:r>
              <w:t>Book chapters</w:t>
            </w:r>
          </w:p>
        </w:tc>
        <w:tc>
          <w:tcPr>
            <w:tcW w:w="1420" w:type="dxa"/>
            <w:tcBorders>
              <w:top w:val="nil"/>
              <w:left w:val="nil"/>
              <w:bottom w:val="nil"/>
              <w:right w:val="nil"/>
            </w:tcBorders>
          </w:tcPr>
          <w:p w:rsidR="000430DF" w:rsidRDefault="000430DF" w:rsidP="002F7339">
            <w:pPr>
              <w:pStyle w:val="Tabletext"/>
              <w:tabs>
                <w:tab w:val="right" w:pos="703"/>
              </w:tabs>
            </w:pPr>
            <w:r>
              <w:t>1</w:t>
            </w:r>
          </w:p>
        </w:tc>
      </w:tr>
      <w:tr w:rsidR="00B8440B" w:rsidTr="002F7339">
        <w:trPr>
          <w:cantSplit/>
        </w:trPr>
        <w:tc>
          <w:tcPr>
            <w:tcW w:w="2733" w:type="dxa"/>
            <w:tcBorders>
              <w:top w:val="nil"/>
              <w:bottom w:val="nil"/>
              <w:right w:val="nil"/>
            </w:tcBorders>
          </w:tcPr>
          <w:p w:rsidR="00B8440B" w:rsidRDefault="00B8440B" w:rsidP="002F7339">
            <w:pPr>
              <w:pStyle w:val="Tabletext"/>
            </w:pPr>
            <w:r>
              <w:t>Conference papers</w:t>
            </w:r>
          </w:p>
        </w:tc>
        <w:tc>
          <w:tcPr>
            <w:tcW w:w="1420" w:type="dxa"/>
            <w:tcBorders>
              <w:top w:val="nil"/>
              <w:left w:val="nil"/>
              <w:bottom w:val="nil"/>
              <w:right w:val="nil"/>
            </w:tcBorders>
          </w:tcPr>
          <w:p w:rsidR="00B8440B" w:rsidRDefault="00AB2ECE" w:rsidP="002F7339">
            <w:pPr>
              <w:pStyle w:val="Tabletext"/>
              <w:tabs>
                <w:tab w:val="right" w:pos="703"/>
              </w:tabs>
            </w:pPr>
            <w:r>
              <w:t>1</w:t>
            </w:r>
          </w:p>
        </w:tc>
      </w:tr>
      <w:tr w:rsidR="00B8440B" w:rsidTr="002F7339">
        <w:trPr>
          <w:cantSplit/>
        </w:trPr>
        <w:tc>
          <w:tcPr>
            <w:tcW w:w="2733" w:type="dxa"/>
            <w:tcBorders>
              <w:top w:val="nil"/>
              <w:bottom w:val="nil"/>
              <w:right w:val="nil"/>
            </w:tcBorders>
          </w:tcPr>
          <w:p w:rsidR="00B8440B" w:rsidRDefault="00B8440B" w:rsidP="002F7339">
            <w:pPr>
              <w:pStyle w:val="Tabletext"/>
            </w:pPr>
            <w:r>
              <w:t>Parliamentary database</w:t>
            </w:r>
          </w:p>
        </w:tc>
        <w:tc>
          <w:tcPr>
            <w:tcW w:w="1420" w:type="dxa"/>
            <w:tcBorders>
              <w:top w:val="nil"/>
              <w:left w:val="nil"/>
              <w:bottom w:val="nil"/>
              <w:right w:val="nil"/>
            </w:tcBorders>
          </w:tcPr>
          <w:p w:rsidR="00B8440B" w:rsidRDefault="000430DF" w:rsidP="002F7339">
            <w:pPr>
              <w:pStyle w:val="Tabletext"/>
              <w:tabs>
                <w:tab w:val="right" w:pos="703"/>
              </w:tabs>
            </w:pPr>
            <w:r>
              <w:t>-</w:t>
            </w:r>
          </w:p>
        </w:tc>
      </w:tr>
      <w:tr w:rsidR="00B8440B" w:rsidTr="002F7339">
        <w:trPr>
          <w:cantSplit/>
        </w:trPr>
        <w:tc>
          <w:tcPr>
            <w:tcW w:w="2733" w:type="dxa"/>
            <w:tcBorders>
              <w:top w:val="nil"/>
              <w:bottom w:val="nil"/>
              <w:right w:val="nil"/>
            </w:tcBorders>
          </w:tcPr>
          <w:p w:rsidR="00B8440B" w:rsidRDefault="00B8440B" w:rsidP="002F7339">
            <w:pPr>
              <w:pStyle w:val="Tabletext"/>
            </w:pPr>
            <w:r>
              <w:t>Other</w:t>
            </w:r>
          </w:p>
        </w:tc>
        <w:tc>
          <w:tcPr>
            <w:tcW w:w="1420" w:type="dxa"/>
            <w:tcBorders>
              <w:top w:val="nil"/>
              <w:left w:val="nil"/>
              <w:bottom w:val="nil"/>
              <w:right w:val="nil"/>
            </w:tcBorders>
          </w:tcPr>
          <w:p w:rsidR="00B8440B" w:rsidRDefault="000430DF" w:rsidP="002F7339">
            <w:pPr>
              <w:pStyle w:val="Tabletext"/>
              <w:tabs>
                <w:tab w:val="right" w:pos="703"/>
              </w:tabs>
            </w:pPr>
            <w:r>
              <w:t>4</w:t>
            </w:r>
          </w:p>
        </w:tc>
      </w:tr>
      <w:tr w:rsidR="00AB2ECE" w:rsidTr="00AB2ECE">
        <w:trPr>
          <w:cantSplit/>
        </w:trPr>
        <w:tc>
          <w:tcPr>
            <w:tcW w:w="2733" w:type="dxa"/>
            <w:tcBorders>
              <w:top w:val="nil"/>
              <w:bottom w:val="nil"/>
              <w:right w:val="nil"/>
            </w:tcBorders>
          </w:tcPr>
          <w:p w:rsidR="00AB2ECE" w:rsidRDefault="00AB2ECE" w:rsidP="00AB2ECE">
            <w:pPr>
              <w:pStyle w:val="Tabletext"/>
            </w:pPr>
            <w:r>
              <w:t>Media</w:t>
            </w:r>
          </w:p>
        </w:tc>
        <w:tc>
          <w:tcPr>
            <w:tcW w:w="1420" w:type="dxa"/>
            <w:tcBorders>
              <w:top w:val="nil"/>
              <w:left w:val="nil"/>
              <w:bottom w:val="nil"/>
              <w:right w:val="nil"/>
            </w:tcBorders>
          </w:tcPr>
          <w:p w:rsidR="00AB2ECE" w:rsidRDefault="00AB2ECE" w:rsidP="00AB2ECE">
            <w:pPr>
              <w:pStyle w:val="Tabletext"/>
              <w:tabs>
                <w:tab w:val="right" w:pos="703"/>
              </w:tabs>
            </w:pPr>
            <w:r>
              <w:t>9</w:t>
            </w:r>
          </w:p>
        </w:tc>
      </w:tr>
      <w:tr w:rsidR="00B8440B" w:rsidTr="002F7339">
        <w:trPr>
          <w:cantSplit/>
        </w:trPr>
        <w:tc>
          <w:tcPr>
            <w:tcW w:w="2733" w:type="dxa"/>
            <w:tcBorders>
              <w:top w:val="nil"/>
              <w:bottom w:val="single" w:sz="4" w:space="0" w:color="auto"/>
              <w:right w:val="nil"/>
            </w:tcBorders>
          </w:tcPr>
          <w:p w:rsidR="00B8440B" w:rsidRPr="003E2057" w:rsidRDefault="00B8440B" w:rsidP="002F7339">
            <w:pPr>
              <w:pStyle w:val="Tabletext"/>
              <w:rPr>
                <w:b/>
              </w:rPr>
            </w:pPr>
            <w:r w:rsidRPr="003E2057">
              <w:rPr>
                <w:b/>
              </w:rPr>
              <w:t>Total</w:t>
            </w:r>
          </w:p>
        </w:tc>
        <w:tc>
          <w:tcPr>
            <w:tcW w:w="1420" w:type="dxa"/>
            <w:tcBorders>
              <w:top w:val="nil"/>
              <w:left w:val="nil"/>
              <w:bottom w:val="single" w:sz="4" w:space="0" w:color="auto"/>
              <w:right w:val="nil"/>
            </w:tcBorders>
          </w:tcPr>
          <w:p w:rsidR="00B8440B" w:rsidRPr="003E2057" w:rsidRDefault="00AB2ECE" w:rsidP="002F7339">
            <w:pPr>
              <w:pStyle w:val="Tabletext"/>
              <w:rPr>
                <w:b/>
              </w:rPr>
            </w:pPr>
            <w:r>
              <w:rPr>
                <w:b/>
              </w:rPr>
              <w:t>20</w:t>
            </w:r>
          </w:p>
        </w:tc>
      </w:tr>
    </w:tbl>
    <w:p w:rsidR="00B8440B" w:rsidRDefault="004250EF" w:rsidP="00B8440B">
      <w:pPr>
        <w:pStyle w:val="Heading3"/>
      </w:pPr>
      <w:r>
        <w:t>3</w:t>
      </w:r>
      <w:r w:rsidR="00B8440B">
        <w:t>.2 Capacity building</w:t>
      </w:r>
    </w:p>
    <w:p w:rsidR="00B8440B" w:rsidRDefault="00751127" w:rsidP="00B8440B">
      <w:pPr>
        <w:pStyle w:val="Text"/>
      </w:pPr>
      <w:r>
        <w:t>The research team built on the work, running the same models on high performers, so they could compare the factors contributing to success – which were the same, which were different. This work has been written up as a chapter for a soon to be published book on PISA research.</w:t>
      </w:r>
    </w:p>
    <w:p w:rsidR="00751127" w:rsidRDefault="00751127" w:rsidP="00B8440B">
      <w:pPr>
        <w:pStyle w:val="Text"/>
      </w:pPr>
      <w:proofErr w:type="gramStart"/>
      <w:r>
        <w:t>A</w:t>
      </w:r>
      <w:proofErr w:type="gramEnd"/>
      <w:r>
        <w:t xml:space="preserve"> unexpected impact of the research is that it has given the researchers the opportunity to start talking to other PISA countries who are interested in using PISA as the basis for a longitudinal survey like LSAY. The research helped to demonstrate the benefits of building a longitudinal survey on PISA (in terms of the research questions that can be addressed).</w:t>
      </w:r>
    </w:p>
    <w:p w:rsidR="00B8440B" w:rsidRDefault="004250EF" w:rsidP="00B8440B">
      <w:pPr>
        <w:pStyle w:val="Heading3"/>
      </w:pPr>
      <w:r>
        <w:t>3</w:t>
      </w:r>
      <w:r w:rsidR="00B8440B">
        <w:t>.3 Informing policy</w:t>
      </w:r>
    </w:p>
    <w:p w:rsidR="00403278" w:rsidRDefault="00403278" w:rsidP="00403278">
      <w:pPr>
        <w:pStyle w:val="Text"/>
      </w:pPr>
      <w:r>
        <w:t>No evidence available from the researcher interview.</w:t>
      </w:r>
    </w:p>
    <w:p w:rsidR="001972D8" w:rsidRDefault="001972D8" w:rsidP="00B8440B">
      <w:pPr>
        <w:pStyle w:val="Heading3"/>
      </w:pPr>
    </w:p>
    <w:p w:rsidR="00B8440B" w:rsidRDefault="004250EF" w:rsidP="00B8440B">
      <w:pPr>
        <w:pStyle w:val="Heading3"/>
      </w:pPr>
      <w:r>
        <w:lastRenderedPageBreak/>
        <w:t>3</w:t>
      </w:r>
      <w:r w:rsidR="00B8440B">
        <w:t>.4 Informing practice</w:t>
      </w:r>
    </w:p>
    <w:p w:rsidR="00403278" w:rsidRDefault="00403278" w:rsidP="00403278">
      <w:pPr>
        <w:pStyle w:val="Text"/>
      </w:pPr>
      <w:bookmarkStart w:id="49" w:name="_Toc321303053"/>
      <w:r>
        <w:t>No evidence available from the researcher interview.</w:t>
      </w:r>
    </w:p>
    <w:p w:rsidR="00B8440B" w:rsidRDefault="004250EF" w:rsidP="00B8440B">
      <w:pPr>
        <w:pStyle w:val="Heading2"/>
      </w:pPr>
      <w:bookmarkStart w:id="50" w:name="_Toc325009825"/>
      <w:r>
        <w:t>4</w:t>
      </w:r>
      <w:r w:rsidR="00B8440B">
        <w:t>. Overall observations</w:t>
      </w:r>
      <w:bookmarkEnd w:id="49"/>
      <w:bookmarkEnd w:id="50"/>
    </w:p>
    <w:p w:rsidR="00751127" w:rsidRDefault="00751127" w:rsidP="00751127">
      <w:pPr>
        <w:pStyle w:val="Text"/>
        <w:rPr>
          <w:lang w:val="en-US"/>
        </w:rPr>
      </w:pPr>
      <w:r>
        <w:t>According to one of the researchers, a</w:t>
      </w:r>
      <w:r>
        <w:rPr>
          <w:lang w:val="en-US"/>
        </w:rPr>
        <w:t xml:space="preserve"> lot of work around education falls between the cracks. She argued you may be better off focusing on getting the message out to teachers in schools rather than to a policy audience, where it can get lost in politics. When asked about a strategy to reach teachers, the researcher suggested you should aim to publish in education and teaching journals, conferences, and focus on tailoring the message to things teachers can actually do and have control over, which will not be the same things as policy makers (eg policy makers interested in impact of low SES, teachers can’t do anything about it).</w:t>
      </w:r>
    </w:p>
    <w:p w:rsidR="00751127" w:rsidRPr="00751127" w:rsidRDefault="00751127" w:rsidP="00751127">
      <w:pPr>
        <w:pStyle w:val="Text"/>
      </w:pPr>
    </w:p>
    <w:p w:rsidR="00DD5B96" w:rsidRDefault="00DD5B96" w:rsidP="00DD5B96">
      <w:pPr>
        <w:pStyle w:val="Text"/>
      </w:pPr>
    </w:p>
    <w:p w:rsidR="00DD5B96" w:rsidRDefault="00DD5B96">
      <w:pPr>
        <w:spacing w:before="0" w:line="240" w:lineRule="auto"/>
      </w:pPr>
      <w:r>
        <w:br w:type="page"/>
      </w:r>
    </w:p>
    <w:p w:rsidR="00DD5B96" w:rsidRDefault="00DD5B96" w:rsidP="00DD5B96">
      <w:pPr>
        <w:pStyle w:val="Heading1"/>
      </w:pPr>
      <w:bookmarkStart w:id="51" w:name="_Toc325009826"/>
      <w:r>
        <w:lastRenderedPageBreak/>
        <w:t>Case study 5: From education to employment: how long does it take?</w:t>
      </w:r>
      <w:bookmarkEnd w:id="51"/>
    </w:p>
    <w:p w:rsidR="00B8440B" w:rsidRDefault="00B8440B" w:rsidP="00B8440B">
      <w:pPr>
        <w:pStyle w:val="Text"/>
        <w:rPr>
          <w:b/>
        </w:rPr>
      </w:pPr>
      <w:r>
        <w:t xml:space="preserve">Full citation: </w:t>
      </w:r>
      <w:r>
        <w:rPr>
          <w:b/>
        </w:rPr>
        <w:t>Fitzpatrick, D, Lester, L, Mavromaras, K, Richardson, S &amp; Sun, Y 2011 From education to employment: how long does it take</w:t>
      </w:r>
      <w:proofErr w:type="gramStart"/>
      <w:r>
        <w:rPr>
          <w:b/>
        </w:rPr>
        <w:t>?,</w:t>
      </w:r>
      <w:proofErr w:type="gramEnd"/>
      <w:r>
        <w:rPr>
          <w:b/>
        </w:rPr>
        <w:t xml:space="preserve"> NCVER, Adelaide.</w:t>
      </w:r>
    </w:p>
    <w:p w:rsidR="00B8440B" w:rsidRDefault="00B8440B" w:rsidP="00B8440B">
      <w:pPr>
        <w:pStyle w:val="Text"/>
      </w:pPr>
      <w:r>
        <w:t>This case study is based on documentary analysis of project files, publications and other outputs from the project, citation analysis and interviews with key informants.</w:t>
      </w:r>
    </w:p>
    <w:p w:rsidR="00B8440B" w:rsidRDefault="00B8440B" w:rsidP="00B8440B">
      <w:pPr>
        <w:pStyle w:val="Heading3"/>
      </w:pPr>
      <w:r>
        <w:t>Key informants</w:t>
      </w:r>
    </w:p>
    <w:p w:rsidR="00B8440B" w:rsidRDefault="00B8440B" w:rsidP="00B8440B">
      <w:pPr>
        <w:pStyle w:val="Text"/>
      </w:pPr>
      <w:r>
        <w:t>The key informants identified for this case study were:</w:t>
      </w:r>
    </w:p>
    <w:p w:rsidR="00B8440B" w:rsidRDefault="00B8440B" w:rsidP="00B8440B">
      <w:pPr>
        <w:pStyle w:val="Heading4"/>
      </w:pPr>
      <w:r>
        <w:t>Researchers</w:t>
      </w:r>
    </w:p>
    <w:p w:rsidR="00B8440B" w:rsidRDefault="007D016F" w:rsidP="007D016F">
      <w:pPr>
        <w:pStyle w:val="Dotpoint1"/>
      </w:pPr>
      <w:r>
        <w:t>Darcy Fitzpatrick</w:t>
      </w:r>
    </w:p>
    <w:p w:rsidR="00B8440B" w:rsidRDefault="00B8440B" w:rsidP="00B8440B">
      <w:pPr>
        <w:pStyle w:val="Heading4"/>
      </w:pPr>
      <w:r>
        <w:t>End-users</w:t>
      </w:r>
    </w:p>
    <w:p w:rsidR="00274C12" w:rsidRPr="00274C12" w:rsidRDefault="00403278" w:rsidP="00274C12">
      <w:pPr>
        <w:pStyle w:val="Dotpoint1"/>
      </w:pPr>
      <w:r>
        <w:t>See end-user interviews</w:t>
      </w:r>
    </w:p>
    <w:p w:rsidR="00B8440B" w:rsidRDefault="00B8440B" w:rsidP="00B8440B">
      <w:pPr>
        <w:pStyle w:val="Heading2"/>
      </w:pPr>
      <w:bookmarkStart w:id="52" w:name="_Toc321303055"/>
      <w:bookmarkStart w:id="53" w:name="_Toc325009827"/>
      <w:r>
        <w:t>1. The research purpose</w:t>
      </w:r>
      <w:bookmarkEnd w:id="52"/>
      <w:bookmarkEnd w:id="53"/>
    </w:p>
    <w:p w:rsidR="00B8440B" w:rsidRDefault="00B8440B" w:rsidP="00B8440B">
      <w:pPr>
        <w:pStyle w:val="Text"/>
      </w:pPr>
      <w:r>
        <w:t>The purpose of the research was</w:t>
      </w:r>
      <w:r w:rsidR="00A34DF0">
        <w:t xml:space="preserve"> to look at the time young people take to transition from education to employment. More specifically, they look at the time taken to find any job after completing their education, and the time taken to find a full-time permanent job, and explored how these varied by level of education.</w:t>
      </w:r>
    </w:p>
    <w:p w:rsidR="00B8440B" w:rsidRDefault="00B8440B" w:rsidP="00B8440B">
      <w:pPr>
        <w:pStyle w:val="Heading2"/>
      </w:pPr>
      <w:bookmarkStart w:id="54" w:name="_Toc321303056"/>
      <w:bookmarkStart w:id="55" w:name="_Toc325009828"/>
      <w:r>
        <w:t>2. Project details</w:t>
      </w:r>
      <w:bookmarkEnd w:id="54"/>
      <w:bookmarkEnd w:id="55"/>
    </w:p>
    <w:p w:rsidR="00B8440B" w:rsidRDefault="00B8440B" w:rsidP="00B8440B">
      <w:pPr>
        <w:pStyle w:val="Heading3"/>
      </w:pPr>
      <w:r>
        <w:t>2.1 Methodology</w:t>
      </w:r>
    </w:p>
    <w:p w:rsidR="00B8440B" w:rsidRDefault="00A34DF0" w:rsidP="00B8440B">
      <w:pPr>
        <w:pStyle w:val="Text"/>
      </w:pPr>
      <w:r>
        <w:t>The researchers made use of the detailed employment information collected from the Y95 cohort of LSAY to construct a monthly employment calendar for all those who reported their post-school education qualifications. Multivariate regression analysis were employed to estimate the duration between completing education and obtaining work using the method of piecewise constant hazards.</w:t>
      </w:r>
    </w:p>
    <w:p w:rsidR="00B8440B" w:rsidRDefault="00B8440B" w:rsidP="00B8440B">
      <w:pPr>
        <w:pStyle w:val="Heading3"/>
      </w:pPr>
      <w:r>
        <w:t>2.2 Dissemination plan</w:t>
      </w:r>
    </w:p>
    <w:p w:rsidR="007D016F" w:rsidRDefault="007D016F" w:rsidP="007D016F">
      <w:pPr>
        <w:pStyle w:val="Text"/>
      </w:pPr>
      <w:r>
        <w:t>The main product from this research was a formal report published on the LSAY website. This was accompanied by a media release</w:t>
      </w:r>
      <w:r w:rsidR="00160A26">
        <w:t xml:space="preserve"> (</w:t>
      </w:r>
      <w:r w:rsidR="00160A26" w:rsidRPr="00160A26">
        <w:rPr>
          <w:i/>
        </w:rPr>
        <w:t>Position vacant: study fast-tracks women into jobs</w:t>
      </w:r>
      <w:r w:rsidR="00160A26">
        <w:t xml:space="preserve"> 29 June 2011)</w:t>
      </w:r>
      <w:r>
        <w:t>. The work was also presented at No Frills 2011.</w:t>
      </w:r>
    </w:p>
    <w:p w:rsidR="00403278" w:rsidRPr="001972D8" w:rsidRDefault="00403278" w:rsidP="001972D8">
      <w:pPr>
        <w:pStyle w:val="Text"/>
      </w:pPr>
      <w:r w:rsidRPr="001972D8">
        <w:t>The scope of dissemination activities was limited by contractual requirements.</w:t>
      </w:r>
    </w:p>
    <w:p w:rsidR="00403278" w:rsidRDefault="00403278" w:rsidP="00B8440B">
      <w:pPr>
        <w:pStyle w:val="Heading3"/>
      </w:pPr>
    </w:p>
    <w:p w:rsidR="00B8440B" w:rsidRDefault="00B8440B" w:rsidP="00B8440B">
      <w:pPr>
        <w:pStyle w:val="Heading3"/>
      </w:pPr>
      <w:r>
        <w:lastRenderedPageBreak/>
        <w:t>2.3 Main findings</w:t>
      </w:r>
    </w:p>
    <w:p w:rsidR="00B8440B" w:rsidRPr="00DD5B96" w:rsidRDefault="007C7040" w:rsidP="00B8440B">
      <w:pPr>
        <w:pStyle w:val="Text"/>
      </w:pPr>
      <w:r>
        <w:t>The researchers found that level of education was a key factor in determining the speed at which young people find work after completing their level of education. Those who complete Year 12 or post-school qualifications find any job more quickly than those who leave school early. Those with post-school qualifications find full-time permanent employment more quickly than those with Year 12 alone. However, the type of post-school qualification – university or VET – did not change the speed. Overall, education had a much greater influence on the time to find employment for females than for males.</w:t>
      </w:r>
    </w:p>
    <w:p w:rsidR="00B8440B" w:rsidRDefault="004250EF" w:rsidP="00B8440B">
      <w:pPr>
        <w:pStyle w:val="Heading2"/>
      </w:pPr>
      <w:bookmarkStart w:id="56" w:name="_Toc321303057"/>
      <w:bookmarkStart w:id="57" w:name="_Toc325009829"/>
      <w:r>
        <w:t>3</w:t>
      </w:r>
      <w:r w:rsidR="00B8440B">
        <w:t>. Analysis of indicators</w:t>
      </w:r>
      <w:bookmarkEnd w:id="56"/>
      <w:bookmarkEnd w:id="57"/>
    </w:p>
    <w:p w:rsidR="00B8440B" w:rsidRDefault="004250EF" w:rsidP="00B8440B">
      <w:pPr>
        <w:pStyle w:val="Heading3"/>
      </w:pPr>
      <w:r>
        <w:t>3</w:t>
      </w:r>
      <w:r w:rsidR="00B8440B">
        <w:t>.1 Knowledge production</w:t>
      </w:r>
    </w:p>
    <w:p w:rsidR="00B8440B" w:rsidRDefault="00B8440B" w:rsidP="00B8440B">
      <w:pPr>
        <w:pStyle w:val="Heading4"/>
      </w:pPr>
      <w:r>
        <w:t>Citations</w:t>
      </w:r>
      <w:r w:rsidR="00160A26">
        <w:t xml:space="preserve"> (as at </w:t>
      </w:r>
      <w:r w:rsidR="002E151A">
        <w:t>31 March 2012</w:t>
      </w:r>
      <w:r w:rsidR="00160A26">
        <w:t>)</w:t>
      </w:r>
    </w:p>
    <w:p w:rsidR="00B8440B" w:rsidRDefault="00B8440B" w:rsidP="00160A26">
      <w:pPr>
        <w:pStyle w:val="Heading5"/>
      </w:pPr>
      <w:r>
        <w:t>Reports</w:t>
      </w:r>
    </w:p>
    <w:p w:rsidR="00160A26" w:rsidRDefault="00160A26" w:rsidP="001972D8">
      <w:pPr>
        <w:pStyle w:val="Dotpoint1"/>
      </w:pPr>
      <w:r w:rsidRPr="00354BC7">
        <w:t xml:space="preserve">Australian Education Union </w:t>
      </w:r>
      <w:r>
        <w:t xml:space="preserve">2011 </w:t>
      </w:r>
      <w:r w:rsidRPr="00354BC7">
        <w:t>Submission to the Productivity Commission Study Schools Education and Training Workforce</w:t>
      </w:r>
      <w:r>
        <w:t>, Productivity Commission, Melbourne</w:t>
      </w:r>
      <w:r w:rsidRPr="00354BC7">
        <w:t xml:space="preserve"> </w:t>
      </w:r>
    </w:p>
    <w:p w:rsidR="00160A26" w:rsidRDefault="00160A26" w:rsidP="001972D8">
      <w:pPr>
        <w:pStyle w:val="Dotpoint1"/>
      </w:pPr>
      <w:r w:rsidRPr="00354BC7">
        <w:t xml:space="preserve">Gavrielatos </w:t>
      </w:r>
      <w:r>
        <w:t xml:space="preserve"> A &amp; Hopgood S 2011 </w:t>
      </w:r>
      <w:r w:rsidRPr="00354BC7">
        <w:t>Australian Education Union submission to the Productivity Commission Study Schools Education and Training Workforce, Productivity Commission</w:t>
      </w:r>
      <w:r>
        <w:t>, Melbourne</w:t>
      </w:r>
    </w:p>
    <w:p w:rsidR="00AB2ECE" w:rsidRPr="00AB2ECE" w:rsidRDefault="00AB2ECE" w:rsidP="001972D8">
      <w:pPr>
        <w:pStyle w:val="Dotpoint1"/>
      </w:pPr>
      <w:r w:rsidRPr="00AB2ECE">
        <w:t>NCVER 2012 Research messages 2011, NCVER, Adelaide</w:t>
      </w:r>
    </w:p>
    <w:p w:rsidR="00160A26" w:rsidRDefault="00160A26" w:rsidP="00160A26">
      <w:pPr>
        <w:pStyle w:val="Heading5"/>
      </w:pPr>
      <w:r>
        <w:t>Parliamentary database</w:t>
      </w:r>
    </w:p>
    <w:p w:rsidR="00160A26" w:rsidRDefault="00160A26" w:rsidP="001972D8">
      <w:pPr>
        <w:pStyle w:val="Dotpoint1"/>
      </w:pPr>
      <w:r w:rsidRPr="00354BC7">
        <w:t>Bills - Social Security Legislation Amendment (Family Participation Measures) Bill 2011 - Second Reading - House of Reps Hansard - 23 November 2011</w:t>
      </w:r>
    </w:p>
    <w:p w:rsidR="00160A26" w:rsidRPr="00354BC7" w:rsidRDefault="00160A26" w:rsidP="001972D8">
      <w:pPr>
        <w:pStyle w:val="Dotpoint1"/>
      </w:pPr>
      <w:r w:rsidRPr="00354BC7">
        <w:t xml:space="preserve">Evans, Sen Chris 2011 </w:t>
      </w:r>
      <w:r w:rsidRPr="00354BC7">
        <w:rPr>
          <w:i/>
        </w:rPr>
        <w:t>Research confirms a good education is the key to getting a job</w:t>
      </w:r>
      <w:r w:rsidRPr="00354BC7">
        <w:t>, Parliamentary Media Release, Minister for Tertiary Education, Skills, Jobs and Workplace</w:t>
      </w:r>
    </w:p>
    <w:p w:rsidR="002E151A" w:rsidRDefault="002E151A" w:rsidP="002E151A">
      <w:pPr>
        <w:pStyle w:val="Heading5"/>
      </w:pPr>
      <w:r>
        <w:t>Other</w:t>
      </w:r>
    </w:p>
    <w:p w:rsidR="002E151A" w:rsidRPr="00160A26" w:rsidRDefault="002E151A" w:rsidP="001972D8">
      <w:pPr>
        <w:pStyle w:val="Dotpoint1"/>
      </w:pPr>
      <w:r>
        <w:t>None identified.</w:t>
      </w:r>
    </w:p>
    <w:p w:rsidR="00160A26" w:rsidRDefault="00160A26" w:rsidP="002E151A">
      <w:pPr>
        <w:pStyle w:val="Heading5"/>
      </w:pPr>
      <w:r>
        <w:t xml:space="preserve">Media citations </w:t>
      </w:r>
    </w:p>
    <w:tbl>
      <w:tblPr>
        <w:tblW w:w="9390" w:type="dxa"/>
        <w:tblInd w:w="93" w:type="dxa"/>
        <w:tblLook w:val="04A0"/>
      </w:tblPr>
      <w:tblGrid>
        <w:gridCol w:w="1172"/>
        <w:gridCol w:w="4513"/>
        <w:gridCol w:w="2911"/>
        <w:gridCol w:w="794"/>
      </w:tblGrid>
      <w:tr w:rsidR="00160A26" w:rsidRPr="00160A26" w:rsidTr="00160A26">
        <w:trPr>
          <w:trHeight w:val="255"/>
        </w:trPr>
        <w:tc>
          <w:tcPr>
            <w:tcW w:w="1172" w:type="dxa"/>
            <w:shd w:val="clear" w:color="000000" w:fill="C0C0C0"/>
            <w:noWrap/>
            <w:vAlign w:val="bottom"/>
            <w:hideMark/>
          </w:tcPr>
          <w:p w:rsidR="00160A26" w:rsidRPr="00160A26" w:rsidRDefault="00160A26" w:rsidP="00160A26">
            <w:pPr>
              <w:pStyle w:val="Tablehead1"/>
              <w:rPr>
                <w:lang w:eastAsia="en-AU"/>
              </w:rPr>
            </w:pPr>
            <w:r w:rsidRPr="00160A26">
              <w:rPr>
                <w:lang w:eastAsia="en-AU"/>
              </w:rPr>
              <w:t>Date</w:t>
            </w:r>
          </w:p>
        </w:tc>
        <w:tc>
          <w:tcPr>
            <w:tcW w:w="4513" w:type="dxa"/>
            <w:shd w:val="clear" w:color="000000" w:fill="C0C0C0"/>
            <w:noWrap/>
            <w:vAlign w:val="bottom"/>
            <w:hideMark/>
          </w:tcPr>
          <w:p w:rsidR="00160A26" w:rsidRPr="00160A26" w:rsidRDefault="00160A26" w:rsidP="00160A26">
            <w:pPr>
              <w:pStyle w:val="Tablehead1"/>
              <w:rPr>
                <w:lang w:eastAsia="en-AU"/>
              </w:rPr>
            </w:pPr>
            <w:r w:rsidRPr="00160A26">
              <w:rPr>
                <w:lang w:eastAsia="en-AU"/>
              </w:rPr>
              <w:t>Headline</w:t>
            </w:r>
          </w:p>
        </w:tc>
        <w:tc>
          <w:tcPr>
            <w:tcW w:w="2911" w:type="dxa"/>
            <w:shd w:val="clear" w:color="000000" w:fill="C0C0C0"/>
            <w:noWrap/>
            <w:vAlign w:val="bottom"/>
            <w:hideMark/>
          </w:tcPr>
          <w:p w:rsidR="00160A26" w:rsidRPr="00160A26" w:rsidRDefault="00160A26" w:rsidP="00160A26">
            <w:pPr>
              <w:pStyle w:val="Tablehead1"/>
              <w:rPr>
                <w:lang w:eastAsia="en-AU"/>
              </w:rPr>
            </w:pPr>
            <w:r w:rsidRPr="00160A26">
              <w:rPr>
                <w:lang w:eastAsia="en-AU"/>
              </w:rPr>
              <w:t>Media Outlet</w:t>
            </w:r>
          </w:p>
        </w:tc>
        <w:tc>
          <w:tcPr>
            <w:tcW w:w="794" w:type="dxa"/>
            <w:shd w:val="clear" w:color="000000" w:fill="C0C0C0"/>
            <w:noWrap/>
            <w:vAlign w:val="bottom"/>
            <w:hideMark/>
          </w:tcPr>
          <w:p w:rsidR="00160A26" w:rsidRPr="00160A26" w:rsidRDefault="00160A26" w:rsidP="00160A26">
            <w:pPr>
              <w:pStyle w:val="Tablehead1"/>
              <w:rPr>
                <w:lang w:eastAsia="en-AU"/>
              </w:rPr>
            </w:pPr>
            <w:r w:rsidRPr="00160A26">
              <w:rPr>
                <w:lang w:eastAsia="en-AU"/>
              </w:rPr>
              <w:t>Media Source</w:t>
            </w:r>
          </w:p>
        </w:tc>
      </w:tr>
      <w:tr w:rsidR="00160A26" w:rsidRPr="00160A26" w:rsidTr="00160A26">
        <w:trPr>
          <w:trHeight w:val="499"/>
        </w:trPr>
        <w:tc>
          <w:tcPr>
            <w:tcW w:w="1172" w:type="dxa"/>
            <w:shd w:val="clear" w:color="000000" w:fill="FFFFFF"/>
            <w:noWrap/>
            <w:vAlign w:val="bottom"/>
            <w:hideMark/>
          </w:tcPr>
          <w:p w:rsidR="00160A26" w:rsidRPr="00160A26" w:rsidRDefault="00160A26" w:rsidP="00160A26">
            <w:pPr>
              <w:pStyle w:val="Tabletext"/>
              <w:rPr>
                <w:lang w:eastAsia="en-AU"/>
              </w:rPr>
            </w:pPr>
            <w:r w:rsidRPr="00160A26">
              <w:rPr>
                <w:lang w:eastAsia="en-AU"/>
              </w:rPr>
              <w:t>1-Sep-11</w:t>
            </w:r>
          </w:p>
        </w:tc>
        <w:tc>
          <w:tcPr>
            <w:tcW w:w="4513" w:type="dxa"/>
            <w:shd w:val="clear" w:color="auto" w:fill="auto"/>
            <w:noWrap/>
            <w:vAlign w:val="bottom"/>
            <w:hideMark/>
          </w:tcPr>
          <w:p w:rsidR="00160A26" w:rsidRPr="00160A26" w:rsidRDefault="00160A26" w:rsidP="00160A26">
            <w:pPr>
              <w:pStyle w:val="Tabletext"/>
              <w:rPr>
                <w:lang w:eastAsia="en-AU"/>
              </w:rPr>
            </w:pPr>
            <w:r w:rsidRPr="00160A26">
              <w:rPr>
                <w:lang w:eastAsia="en-AU"/>
              </w:rPr>
              <w:t>From education to employment: how long does it take?</w:t>
            </w:r>
          </w:p>
        </w:tc>
        <w:tc>
          <w:tcPr>
            <w:tcW w:w="2911" w:type="dxa"/>
            <w:shd w:val="clear" w:color="000000" w:fill="FFFFFF"/>
            <w:noWrap/>
            <w:vAlign w:val="bottom"/>
            <w:hideMark/>
          </w:tcPr>
          <w:p w:rsidR="00160A26" w:rsidRPr="00160A26" w:rsidRDefault="00160A26" w:rsidP="00160A26">
            <w:pPr>
              <w:pStyle w:val="Tabletext"/>
              <w:rPr>
                <w:lang w:eastAsia="en-AU"/>
              </w:rPr>
            </w:pPr>
            <w:r w:rsidRPr="00160A26">
              <w:rPr>
                <w:lang w:eastAsia="en-AU"/>
              </w:rPr>
              <w:t>PICMM Newsletter</w:t>
            </w:r>
          </w:p>
        </w:tc>
        <w:tc>
          <w:tcPr>
            <w:tcW w:w="794" w:type="dxa"/>
            <w:shd w:val="clear" w:color="000000" w:fill="FFFFFF"/>
            <w:noWrap/>
            <w:vAlign w:val="bottom"/>
            <w:hideMark/>
          </w:tcPr>
          <w:p w:rsidR="00160A26" w:rsidRPr="00160A26" w:rsidRDefault="00160A26" w:rsidP="00160A26">
            <w:pPr>
              <w:pStyle w:val="Tabletext"/>
              <w:rPr>
                <w:lang w:eastAsia="en-AU"/>
              </w:rPr>
            </w:pPr>
            <w:r w:rsidRPr="00160A26">
              <w:rPr>
                <w:lang w:eastAsia="en-AU"/>
              </w:rPr>
              <w:t>Online</w:t>
            </w:r>
          </w:p>
        </w:tc>
      </w:tr>
      <w:tr w:rsidR="00160A26" w:rsidRPr="00160A26" w:rsidTr="00160A26">
        <w:trPr>
          <w:trHeight w:val="499"/>
        </w:trPr>
        <w:tc>
          <w:tcPr>
            <w:tcW w:w="1172" w:type="dxa"/>
            <w:shd w:val="clear" w:color="000000" w:fill="FFFFFF"/>
            <w:noWrap/>
            <w:vAlign w:val="bottom"/>
            <w:hideMark/>
          </w:tcPr>
          <w:p w:rsidR="00160A26" w:rsidRPr="00160A26" w:rsidRDefault="00160A26" w:rsidP="00160A26">
            <w:pPr>
              <w:pStyle w:val="Tabletext"/>
              <w:rPr>
                <w:lang w:eastAsia="en-AU"/>
              </w:rPr>
            </w:pPr>
            <w:r w:rsidRPr="00160A26">
              <w:rPr>
                <w:lang w:eastAsia="en-AU"/>
              </w:rPr>
              <w:t>9-Aug-11</w:t>
            </w:r>
          </w:p>
        </w:tc>
        <w:tc>
          <w:tcPr>
            <w:tcW w:w="4513" w:type="dxa"/>
            <w:shd w:val="clear" w:color="auto" w:fill="auto"/>
            <w:noWrap/>
            <w:vAlign w:val="bottom"/>
            <w:hideMark/>
          </w:tcPr>
          <w:p w:rsidR="00160A26" w:rsidRPr="00160A26" w:rsidRDefault="00160A26" w:rsidP="00160A26">
            <w:pPr>
              <w:pStyle w:val="Tabletext"/>
              <w:rPr>
                <w:lang w:eastAsia="en-AU"/>
              </w:rPr>
            </w:pPr>
            <w:r w:rsidRPr="00160A26">
              <w:rPr>
                <w:lang w:eastAsia="en-AU"/>
              </w:rPr>
              <w:t xml:space="preserve">From education to employment: how </w:t>
            </w:r>
            <w:proofErr w:type="gramStart"/>
            <w:r w:rsidRPr="00160A26">
              <w:rPr>
                <w:lang w:eastAsia="en-AU"/>
              </w:rPr>
              <w:t>longs does</w:t>
            </w:r>
            <w:proofErr w:type="gramEnd"/>
            <w:r w:rsidRPr="00160A26">
              <w:rPr>
                <w:lang w:eastAsia="en-AU"/>
              </w:rPr>
              <w:t xml:space="preserve"> it take?</w:t>
            </w:r>
          </w:p>
        </w:tc>
        <w:tc>
          <w:tcPr>
            <w:tcW w:w="2911" w:type="dxa"/>
            <w:shd w:val="clear" w:color="000000" w:fill="FFFFFF"/>
            <w:noWrap/>
            <w:vAlign w:val="bottom"/>
            <w:hideMark/>
          </w:tcPr>
          <w:p w:rsidR="00160A26" w:rsidRPr="00160A26" w:rsidRDefault="00160A26" w:rsidP="00160A26">
            <w:pPr>
              <w:pStyle w:val="Tabletext"/>
              <w:rPr>
                <w:lang w:eastAsia="en-AU"/>
              </w:rPr>
            </w:pPr>
            <w:r w:rsidRPr="00160A26">
              <w:rPr>
                <w:lang w:eastAsia="en-AU"/>
              </w:rPr>
              <w:t>South Australian Policy Online</w:t>
            </w:r>
          </w:p>
        </w:tc>
        <w:tc>
          <w:tcPr>
            <w:tcW w:w="794" w:type="dxa"/>
            <w:shd w:val="clear" w:color="000000" w:fill="FFFFFF"/>
            <w:noWrap/>
            <w:vAlign w:val="bottom"/>
            <w:hideMark/>
          </w:tcPr>
          <w:p w:rsidR="00160A26" w:rsidRPr="00160A26" w:rsidRDefault="00160A26" w:rsidP="00160A26">
            <w:pPr>
              <w:pStyle w:val="Tabletext"/>
              <w:rPr>
                <w:lang w:eastAsia="en-AU"/>
              </w:rPr>
            </w:pPr>
            <w:r w:rsidRPr="00160A26">
              <w:rPr>
                <w:lang w:eastAsia="en-AU"/>
              </w:rPr>
              <w:t>Online</w:t>
            </w:r>
          </w:p>
        </w:tc>
      </w:tr>
      <w:tr w:rsidR="00160A26" w:rsidRPr="00160A26" w:rsidTr="00160A26">
        <w:trPr>
          <w:trHeight w:val="499"/>
        </w:trPr>
        <w:tc>
          <w:tcPr>
            <w:tcW w:w="1172" w:type="dxa"/>
            <w:shd w:val="clear" w:color="000000" w:fill="FFFFFF"/>
            <w:noWrap/>
            <w:vAlign w:val="bottom"/>
            <w:hideMark/>
          </w:tcPr>
          <w:p w:rsidR="00160A26" w:rsidRPr="00160A26" w:rsidRDefault="00160A26" w:rsidP="00160A26">
            <w:pPr>
              <w:pStyle w:val="Tabletext"/>
              <w:rPr>
                <w:lang w:eastAsia="en-AU"/>
              </w:rPr>
            </w:pPr>
            <w:r w:rsidRPr="00160A26">
              <w:rPr>
                <w:lang w:eastAsia="en-AU"/>
              </w:rPr>
              <w:t>1-Aug-11</w:t>
            </w:r>
          </w:p>
        </w:tc>
        <w:tc>
          <w:tcPr>
            <w:tcW w:w="4513" w:type="dxa"/>
            <w:shd w:val="clear" w:color="auto" w:fill="auto"/>
            <w:noWrap/>
            <w:vAlign w:val="bottom"/>
            <w:hideMark/>
          </w:tcPr>
          <w:p w:rsidR="00160A26" w:rsidRPr="00160A26" w:rsidRDefault="00160A26" w:rsidP="00160A26">
            <w:pPr>
              <w:pStyle w:val="Tabletext"/>
              <w:rPr>
                <w:lang w:eastAsia="en-AU"/>
              </w:rPr>
            </w:pPr>
            <w:r w:rsidRPr="00160A26">
              <w:rPr>
                <w:lang w:eastAsia="en-AU"/>
              </w:rPr>
              <w:t>Which paths work for which young people</w:t>
            </w:r>
          </w:p>
        </w:tc>
        <w:tc>
          <w:tcPr>
            <w:tcW w:w="2911" w:type="dxa"/>
            <w:shd w:val="clear" w:color="000000" w:fill="FFFFFF"/>
            <w:noWrap/>
            <w:vAlign w:val="bottom"/>
            <w:hideMark/>
          </w:tcPr>
          <w:p w:rsidR="00160A26" w:rsidRPr="00160A26" w:rsidRDefault="00160A26" w:rsidP="00160A26">
            <w:pPr>
              <w:pStyle w:val="Tabletext"/>
              <w:rPr>
                <w:lang w:eastAsia="en-AU"/>
              </w:rPr>
            </w:pPr>
            <w:r w:rsidRPr="00160A26">
              <w:rPr>
                <w:lang w:eastAsia="en-AU"/>
              </w:rPr>
              <w:t>AAIR e-Newsletter</w:t>
            </w:r>
          </w:p>
        </w:tc>
        <w:tc>
          <w:tcPr>
            <w:tcW w:w="794" w:type="dxa"/>
            <w:shd w:val="clear" w:color="000000" w:fill="FFFFFF"/>
            <w:noWrap/>
            <w:vAlign w:val="bottom"/>
            <w:hideMark/>
          </w:tcPr>
          <w:p w:rsidR="00160A26" w:rsidRPr="00160A26" w:rsidRDefault="00160A26" w:rsidP="00160A26">
            <w:pPr>
              <w:pStyle w:val="Tabletext"/>
              <w:rPr>
                <w:lang w:eastAsia="en-AU"/>
              </w:rPr>
            </w:pPr>
            <w:r w:rsidRPr="00160A26">
              <w:rPr>
                <w:lang w:eastAsia="en-AU"/>
              </w:rPr>
              <w:t>Online</w:t>
            </w:r>
          </w:p>
        </w:tc>
      </w:tr>
      <w:tr w:rsidR="00160A26" w:rsidRPr="00160A26" w:rsidTr="00160A26">
        <w:trPr>
          <w:trHeight w:val="499"/>
        </w:trPr>
        <w:tc>
          <w:tcPr>
            <w:tcW w:w="1172" w:type="dxa"/>
            <w:shd w:val="clear" w:color="000000" w:fill="FFFFFF"/>
            <w:noWrap/>
            <w:vAlign w:val="bottom"/>
            <w:hideMark/>
          </w:tcPr>
          <w:p w:rsidR="00160A26" w:rsidRPr="00160A26" w:rsidRDefault="00160A26" w:rsidP="00160A26">
            <w:pPr>
              <w:pStyle w:val="Tabletext"/>
              <w:rPr>
                <w:lang w:eastAsia="en-AU"/>
              </w:rPr>
            </w:pPr>
            <w:r w:rsidRPr="00160A26">
              <w:rPr>
                <w:lang w:eastAsia="en-AU"/>
              </w:rPr>
              <w:t>28-Jul-11</w:t>
            </w:r>
          </w:p>
        </w:tc>
        <w:tc>
          <w:tcPr>
            <w:tcW w:w="4513" w:type="dxa"/>
            <w:shd w:val="clear" w:color="000000" w:fill="FFFFFF"/>
            <w:noWrap/>
            <w:vAlign w:val="bottom"/>
            <w:hideMark/>
          </w:tcPr>
          <w:p w:rsidR="00160A26" w:rsidRPr="00160A26" w:rsidRDefault="00160A26" w:rsidP="00160A26">
            <w:pPr>
              <w:pStyle w:val="Tabletext"/>
              <w:rPr>
                <w:lang w:eastAsia="en-AU"/>
              </w:rPr>
            </w:pPr>
            <w:r w:rsidRPr="00160A26">
              <w:rPr>
                <w:lang w:eastAsia="en-AU"/>
              </w:rPr>
              <w:t>From education to employment: how long does it take?</w:t>
            </w:r>
          </w:p>
        </w:tc>
        <w:tc>
          <w:tcPr>
            <w:tcW w:w="2911" w:type="dxa"/>
            <w:shd w:val="clear" w:color="000000" w:fill="FFFFFF"/>
            <w:noWrap/>
            <w:vAlign w:val="bottom"/>
            <w:hideMark/>
          </w:tcPr>
          <w:p w:rsidR="00160A26" w:rsidRPr="00160A26" w:rsidRDefault="00160A26" w:rsidP="00160A26">
            <w:pPr>
              <w:pStyle w:val="Tabletext"/>
              <w:rPr>
                <w:lang w:eastAsia="en-AU"/>
              </w:rPr>
            </w:pPr>
            <w:r w:rsidRPr="00160A26">
              <w:rPr>
                <w:lang w:eastAsia="en-AU"/>
              </w:rPr>
              <w:t>Workforce Info</w:t>
            </w:r>
          </w:p>
        </w:tc>
        <w:tc>
          <w:tcPr>
            <w:tcW w:w="794" w:type="dxa"/>
            <w:shd w:val="clear" w:color="000000" w:fill="FFFFFF"/>
            <w:noWrap/>
            <w:vAlign w:val="bottom"/>
            <w:hideMark/>
          </w:tcPr>
          <w:p w:rsidR="00160A26" w:rsidRPr="00160A26" w:rsidRDefault="00160A26" w:rsidP="00160A26">
            <w:pPr>
              <w:pStyle w:val="Tabletext"/>
              <w:rPr>
                <w:lang w:eastAsia="en-AU"/>
              </w:rPr>
            </w:pPr>
            <w:r w:rsidRPr="00160A26">
              <w:rPr>
                <w:lang w:eastAsia="en-AU"/>
              </w:rPr>
              <w:t>Online</w:t>
            </w:r>
          </w:p>
        </w:tc>
      </w:tr>
      <w:tr w:rsidR="00160A26" w:rsidRPr="00160A26" w:rsidTr="00160A26">
        <w:trPr>
          <w:trHeight w:val="499"/>
        </w:trPr>
        <w:tc>
          <w:tcPr>
            <w:tcW w:w="1172" w:type="dxa"/>
            <w:shd w:val="clear" w:color="000000" w:fill="FFFFFF"/>
            <w:noWrap/>
            <w:vAlign w:val="bottom"/>
            <w:hideMark/>
          </w:tcPr>
          <w:p w:rsidR="00160A26" w:rsidRPr="00160A26" w:rsidRDefault="00160A26" w:rsidP="00160A26">
            <w:pPr>
              <w:pStyle w:val="Tabletext"/>
              <w:rPr>
                <w:lang w:eastAsia="en-AU"/>
              </w:rPr>
            </w:pPr>
            <w:r w:rsidRPr="00160A26">
              <w:rPr>
                <w:lang w:eastAsia="en-AU"/>
              </w:rPr>
              <w:t>9-Jul-11</w:t>
            </w:r>
          </w:p>
        </w:tc>
        <w:tc>
          <w:tcPr>
            <w:tcW w:w="4513" w:type="dxa"/>
            <w:shd w:val="clear" w:color="000000" w:fill="FFFFFF"/>
            <w:noWrap/>
            <w:vAlign w:val="bottom"/>
            <w:hideMark/>
          </w:tcPr>
          <w:p w:rsidR="00160A26" w:rsidRPr="00160A26" w:rsidRDefault="00160A26" w:rsidP="00160A26">
            <w:pPr>
              <w:pStyle w:val="Tabletext"/>
              <w:rPr>
                <w:lang w:eastAsia="en-AU"/>
              </w:rPr>
            </w:pPr>
            <w:r w:rsidRPr="00160A26">
              <w:rPr>
                <w:lang w:eastAsia="en-AU"/>
              </w:rPr>
              <w:t>Degrees a boost</w:t>
            </w:r>
          </w:p>
        </w:tc>
        <w:tc>
          <w:tcPr>
            <w:tcW w:w="2911" w:type="dxa"/>
            <w:shd w:val="clear" w:color="000000" w:fill="FFFFFF"/>
            <w:noWrap/>
            <w:vAlign w:val="bottom"/>
            <w:hideMark/>
          </w:tcPr>
          <w:p w:rsidR="00160A26" w:rsidRPr="00160A26" w:rsidRDefault="00160A26" w:rsidP="00160A26">
            <w:pPr>
              <w:pStyle w:val="Tabletext"/>
              <w:rPr>
                <w:lang w:eastAsia="en-AU"/>
              </w:rPr>
            </w:pPr>
            <w:r w:rsidRPr="00160A26">
              <w:rPr>
                <w:lang w:eastAsia="en-AU"/>
              </w:rPr>
              <w:t>Weekend Australian</w:t>
            </w:r>
          </w:p>
        </w:tc>
        <w:tc>
          <w:tcPr>
            <w:tcW w:w="794" w:type="dxa"/>
            <w:shd w:val="clear" w:color="000000" w:fill="FFFFFF"/>
            <w:noWrap/>
            <w:vAlign w:val="bottom"/>
            <w:hideMark/>
          </w:tcPr>
          <w:p w:rsidR="00160A26" w:rsidRPr="00160A26" w:rsidRDefault="00160A26" w:rsidP="00160A26">
            <w:pPr>
              <w:pStyle w:val="Tabletext"/>
              <w:rPr>
                <w:lang w:eastAsia="en-AU"/>
              </w:rPr>
            </w:pPr>
            <w:r w:rsidRPr="00160A26">
              <w:rPr>
                <w:lang w:eastAsia="en-AU"/>
              </w:rPr>
              <w:t>Press</w:t>
            </w:r>
          </w:p>
        </w:tc>
      </w:tr>
      <w:tr w:rsidR="00160A26" w:rsidRPr="00160A26" w:rsidTr="00160A26">
        <w:trPr>
          <w:trHeight w:val="499"/>
        </w:trPr>
        <w:tc>
          <w:tcPr>
            <w:tcW w:w="1172" w:type="dxa"/>
            <w:shd w:val="clear" w:color="000000" w:fill="FFFFFF"/>
            <w:noWrap/>
            <w:vAlign w:val="bottom"/>
            <w:hideMark/>
          </w:tcPr>
          <w:p w:rsidR="00160A26" w:rsidRPr="00160A26" w:rsidRDefault="00160A26" w:rsidP="00160A26">
            <w:pPr>
              <w:pStyle w:val="Tabletext"/>
              <w:rPr>
                <w:lang w:eastAsia="en-AU"/>
              </w:rPr>
            </w:pPr>
            <w:r w:rsidRPr="00160A26">
              <w:rPr>
                <w:lang w:eastAsia="en-AU"/>
              </w:rPr>
              <w:t>6-Jul-11</w:t>
            </w:r>
          </w:p>
        </w:tc>
        <w:tc>
          <w:tcPr>
            <w:tcW w:w="4513" w:type="dxa"/>
            <w:shd w:val="clear" w:color="000000" w:fill="FFFFFF"/>
            <w:noWrap/>
            <w:vAlign w:val="bottom"/>
            <w:hideMark/>
          </w:tcPr>
          <w:p w:rsidR="00160A26" w:rsidRPr="00160A26" w:rsidRDefault="00160A26" w:rsidP="00160A26">
            <w:pPr>
              <w:pStyle w:val="Tabletext"/>
              <w:rPr>
                <w:lang w:eastAsia="en-AU"/>
              </w:rPr>
            </w:pPr>
            <w:r w:rsidRPr="00160A26">
              <w:rPr>
                <w:lang w:eastAsia="en-AU"/>
              </w:rPr>
              <w:t xml:space="preserve">Research confirms a good education is the key to getting a job </w:t>
            </w:r>
          </w:p>
        </w:tc>
        <w:tc>
          <w:tcPr>
            <w:tcW w:w="2911" w:type="dxa"/>
            <w:shd w:val="clear" w:color="000000" w:fill="FFFFFF"/>
            <w:noWrap/>
            <w:vAlign w:val="bottom"/>
            <w:hideMark/>
          </w:tcPr>
          <w:p w:rsidR="00160A26" w:rsidRPr="00160A26" w:rsidRDefault="00160A26" w:rsidP="00160A26">
            <w:pPr>
              <w:pStyle w:val="Tabletext"/>
              <w:rPr>
                <w:lang w:eastAsia="en-AU"/>
              </w:rPr>
            </w:pPr>
            <w:r w:rsidRPr="00160A26">
              <w:rPr>
                <w:lang w:eastAsia="en-AU"/>
              </w:rPr>
              <w:t>Wangaratta Chronicle</w:t>
            </w:r>
          </w:p>
        </w:tc>
        <w:tc>
          <w:tcPr>
            <w:tcW w:w="794" w:type="dxa"/>
            <w:shd w:val="clear" w:color="000000" w:fill="FFFFFF"/>
            <w:noWrap/>
            <w:vAlign w:val="bottom"/>
            <w:hideMark/>
          </w:tcPr>
          <w:p w:rsidR="00160A26" w:rsidRPr="00160A26" w:rsidRDefault="00160A26" w:rsidP="00160A26">
            <w:pPr>
              <w:pStyle w:val="Tabletext"/>
              <w:rPr>
                <w:lang w:eastAsia="en-AU"/>
              </w:rPr>
            </w:pPr>
            <w:r w:rsidRPr="00160A26">
              <w:rPr>
                <w:lang w:eastAsia="en-AU"/>
              </w:rPr>
              <w:t>Press</w:t>
            </w:r>
          </w:p>
        </w:tc>
      </w:tr>
      <w:tr w:rsidR="00160A26" w:rsidRPr="00160A26" w:rsidTr="00160A26">
        <w:trPr>
          <w:trHeight w:val="499"/>
        </w:trPr>
        <w:tc>
          <w:tcPr>
            <w:tcW w:w="1172" w:type="dxa"/>
            <w:shd w:val="clear" w:color="000000" w:fill="FFFFFF"/>
            <w:noWrap/>
            <w:vAlign w:val="bottom"/>
            <w:hideMark/>
          </w:tcPr>
          <w:p w:rsidR="00160A26" w:rsidRPr="00160A26" w:rsidRDefault="00160A26" w:rsidP="00160A26">
            <w:pPr>
              <w:pStyle w:val="Tabletext"/>
              <w:rPr>
                <w:lang w:eastAsia="en-AU"/>
              </w:rPr>
            </w:pPr>
            <w:r w:rsidRPr="00160A26">
              <w:rPr>
                <w:lang w:eastAsia="en-AU"/>
              </w:rPr>
              <w:t>4-Jul-11</w:t>
            </w:r>
          </w:p>
        </w:tc>
        <w:tc>
          <w:tcPr>
            <w:tcW w:w="4513" w:type="dxa"/>
            <w:shd w:val="clear" w:color="000000" w:fill="FFFFFF"/>
            <w:noWrap/>
            <w:vAlign w:val="bottom"/>
            <w:hideMark/>
          </w:tcPr>
          <w:p w:rsidR="00160A26" w:rsidRPr="00160A26" w:rsidRDefault="00160A26" w:rsidP="00160A26">
            <w:pPr>
              <w:pStyle w:val="Tabletext"/>
              <w:rPr>
                <w:lang w:eastAsia="en-AU"/>
              </w:rPr>
            </w:pPr>
            <w:r w:rsidRPr="00160A26">
              <w:rPr>
                <w:lang w:eastAsia="en-AU"/>
              </w:rPr>
              <w:t>Paper qualifications fast-track women into jobs</w:t>
            </w:r>
          </w:p>
        </w:tc>
        <w:tc>
          <w:tcPr>
            <w:tcW w:w="2911" w:type="dxa"/>
            <w:shd w:val="clear" w:color="000000" w:fill="FFFFFF"/>
            <w:vAlign w:val="bottom"/>
            <w:hideMark/>
          </w:tcPr>
          <w:p w:rsidR="00160A26" w:rsidRPr="00160A26" w:rsidRDefault="00160A26" w:rsidP="00160A26">
            <w:pPr>
              <w:pStyle w:val="Tabletext"/>
              <w:rPr>
                <w:lang w:eastAsia="en-AU"/>
              </w:rPr>
            </w:pPr>
            <w:r w:rsidRPr="00160A26">
              <w:rPr>
                <w:lang w:eastAsia="en-AU"/>
              </w:rPr>
              <w:t>TDA Newsletter</w:t>
            </w:r>
          </w:p>
        </w:tc>
        <w:tc>
          <w:tcPr>
            <w:tcW w:w="794" w:type="dxa"/>
            <w:shd w:val="clear" w:color="000000" w:fill="FFFFFF"/>
            <w:noWrap/>
            <w:vAlign w:val="bottom"/>
            <w:hideMark/>
          </w:tcPr>
          <w:p w:rsidR="00160A26" w:rsidRPr="00160A26" w:rsidRDefault="00160A26" w:rsidP="00160A26">
            <w:pPr>
              <w:pStyle w:val="Tabletext"/>
              <w:rPr>
                <w:lang w:eastAsia="en-AU"/>
              </w:rPr>
            </w:pPr>
            <w:r w:rsidRPr="00160A26">
              <w:rPr>
                <w:lang w:eastAsia="en-AU"/>
              </w:rPr>
              <w:t>Online</w:t>
            </w:r>
          </w:p>
        </w:tc>
      </w:tr>
      <w:tr w:rsidR="00160A26" w:rsidRPr="00160A26" w:rsidTr="00160A26">
        <w:trPr>
          <w:trHeight w:val="499"/>
        </w:trPr>
        <w:tc>
          <w:tcPr>
            <w:tcW w:w="1172" w:type="dxa"/>
            <w:shd w:val="clear" w:color="000000" w:fill="FFFFFF"/>
            <w:noWrap/>
            <w:vAlign w:val="bottom"/>
            <w:hideMark/>
          </w:tcPr>
          <w:p w:rsidR="00160A26" w:rsidRPr="00160A26" w:rsidRDefault="00160A26" w:rsidP="00160A26">
            <w:pPr>
              <w:pStyle w:val="Tabletext"/>
              <w:rPr>
                <w:lang w:eastAsia="en-AU"/>
              </w:rPr>
            </w:pPr>
            <w:r w:rsidRPr="00160A26">
              <w:rPr>
                <w:lang w:eastAsia="en-AU"/>
              </w:rPr>
              <w:lastRenderedPageBreak/>
              <w:t>2-Jul-11</w:t>
            </w:r>
          </w:p>
        </w:tc>
        <w:tc>
          <w:tcPr>
            <w:tcW w:w="4513" w:type="dxa"/>
            <w:shd w:val="clear" w:color="000000" w:fill="FFFFFF"/>
            <w:noWrap/>
            <w:vAlign w:val="bottom"/>
            <w:hideMark/>
          </w:tcPr>
          <w:p w:rsidR="00160A26" w:rsidRPr="00160A26" w:rsidRDefault="00160A26" w:rsidP="00160A26">
            <w:pPr>
              <w:pStyle w:val="Tabletext"/>
              <w:rPr>
                <w:lang w:eastAsia="en-AU"/>
              </w:rPr>
            </w:pPr>
            <w:r w:rsidRPr="00160A26">
              <w:rPr>
                <w:lang w:eastAsia="en-AU"/>
              </w:rPr>
              <w:t>Poorer job prospects</w:t>
            </w:r>
          </w:p>
        </w:tc>
        <w:tc>
          <w:tcPr>
            <w:tcW w:w="2911" w:type="dxa"/>
            <w:shd w:val="clear" w:color="000000" w:fill="FFFFFF"/>
            <w:vAlign w:val="bottom"/>
            <w:hideMark/>
          </w:tcPr>
          <w:p w:rsidR="00160A26" w:rsidRPr="00160A26" w:rsidRDefault="00160A26" w:rsidP="00160A26">
            <w:pPr>
              <w:pStyle w:val="Tabletext"/>
              <w:rPr>
                <w:lang w:eastAsia="en-AU"/>
              </w:rPr>
            </w:pPr>
            <w:r w:rsidRPr="00160A26">
              <w:rPr>
                <w:lang w:eastAsia="en-AU"/>
              </w:rPr>
              <w:t>Canberra Times</w:t>
            </w:r>
          </w:p>
        </w:tc>
        <w:tc>
          <w:tcPr>
            <w:tcW w:w="794" w:type="dxa"/>
            <w:shd w:val="clear" w:color="000000" w:fill="FFFFFF"/>
            <w:noWrap/>
            <w:vAlign w:val="bottom"/>
            <w:hideMark/>
          </w:tcPr>
          <w:p w:rsidR="00160A26" w:rsidRPr="00160A26" w:rsidRDefault="00160A26" w:rsidP="00160A26">
            <w:pPr>
              <w:pStyle w:val="Tabletext"/>
              <w:rPr>
                <w:lang w:eastAsia="en-AU"/>
              </w:rPr>
            </w:pPr>
            <w:r w:rsidRPr="00160A26">
              <w:rPr>
                <w:lang w:eastAsia="en-AU"/>
              </w:rPr>
              <w:t>Press</w:t>
            </w:r>
          </w:p>
        </w:tc>
      </w:tr>
      <w:tr w:rsidR="00160A26" w:rsidRPr="00160A26" w:rsidTr="00160A26">
        <w:trPr>
          <w:trHeight w:val="499"/>
        </w:trPr>
        <w:tc>
          <w:tcPr>
            <w:tcW w:w="1172" w:type="dxa"/>
            <w:shd w:val="clear" w:color="000000" w:fill="FFFFFF"/>
            <w:noWrap/>
            <w:vAlign w:val="bottom"/>
            <w:hideMark/>
          </w:tcPr>
          <w:p w:rsidR="00160A26" w:rsidRPr="00160A26" w:rsidRDefault="00160A26" w:rsidP="00160A26">
            <w:pPr>
              <w:pStyle w:val="Tabletext"/>
              <w:rPr>
                <w:lang w:eastAsia="en-AU"/>
              </w:rPr>
            </w:pPr>
            <w:r w:rsidRPr="00160A26">
              <w:rPr>
                <w:lang w:eastAsia="en-AU"/>
              </w:rPr>
              <w:t>30-Jun-11</w:t>
            </w:r>
          </w:p>
        </w:tc>
        <w:tc>
          <w:tcPr>
            <w:tcW w:w="4513" w:type="dxa"/>
            <w:shd w:val="clear" w:color="000000" w:fill="FFFFFF"/>
            <w:noWrap/>
            <w:vAlign w:val="bottom"/>
            <w:hideMark/>
          </w:tcPr>
          <w:p w:rsidR="00160A26" w:rsidRPr="00160A26" w:rsidRDefault="00160A26" w:rsidP="00160A26">
            <w:pPr>
              <w:pStyle w:val="Tabletext"/>
              <w:rPr>
                <w:lang w:eastAsia="en-AU"/>
              </w:rPr>
            </w:pPr>
            <w:r w:rsidRPr="00160A26">
              <w:rPr>
                <w:lang w:eastAsia="en-AU"/>
              </w:rPr>
              <w:t>Degrees hold key for jobs</w:t>
            </w:r>
          </w:p>
        </w:tc>
        <w:tc>
          <w:tcPr>
            <w:tcW w:w="2911" w:type="dxa"/>
            <w:shd w:val="clear" w:color="000000" w:fill="FFFFFF"/>
            <w:vAlign w:val="bottom"/>
            <w:hideMark/>
          </w:tcPr>
          <w:p w:rsidR="00160A26" w:rsidRPr="00160A26" w:rsidRDefault="00160A26" w:rsidP="00160A26">
            <w:pPr>
              <w:pStyle w:val="Tabletext"/>
              <w:rPr>
                <w:lang w:eastAsia="en-AU"/>
              </w:rPr>
            </w:pPr>
            <w:r w:rsidRPr="00160A26">
              <w:rPr>
                <w:lang w:eastAsia="en-AU"/>
              </w:rPr>
              <w:t>Advertiser</w:t>
            </w:r>
          </w:p>
        </w:tc>
        <w:tc>
          <w:tcPr>
            <w:tcW w:w="794" w:type="dxa"/>
            <w:shd w:val="clear" w:color="000000" w:fill="FFFFFF"/>
            <w:noWrap/>
            <w:vAlign w:val="bottom"/>
            <w:hideMark/>
          </w:tcPr>
          <w:p w:rsidR="00160A26" w:rsidRPr="00160A26" w:rsidRDefault="00160A26" w:rsidP="00160A26">
            <w:pPr>
              <w:pStyle w:val="Tabletext"/>
              <w:rPr>
                <w:lang w:eastAsia="en-AU"/>
              </w:rPr>
            </w:pPr>
            <w:r w:rsidRPr="00160A26">
              <w:rPr>
                <w:lang w:eastAsia="en-AU"/>
              </w:rPr>
              <w:t>Press</w:t>
            </w:r>
          </w:p>
        </w:tc>
      </w:tr>
      <w:tr w:rsidR="00160A26" w:rsidRPr="00160A26" w:rsidTr="00160A26">
        <w:trPr>
          <w:trHeight w:val="499"/>
        </w:trPr>
        <w:tc>
          <w:tcPr>
            <w:tcW w:w="1172" w:type="dxa"/>
            <w:shd w:val="clear" w:color="000000" w:fill="FFFFFF"/>
            <w:noWrap/>
            <w:vAlign w:val="bottom"/>
            <w:hideMark/>
          </w:tcPr>
          <w:p w:rsidR="00160A26" w:rsidRPr="00160A26" w:rsidRDefault="00160A26" w:rsidP="00160A26">
            <w:pPr>
              <w:pStyle w:val="Tabletext"/>
              <w:rPr>
                <w:lang w:eastAsia="en-AU"/>
              </w:rPr>
            </w:pPr>
            <w:r w:rsidRPr="00160A26">
              <w:rPr>
                <w:lang w:eastAsia="en-AU"/>
              </w:rPr>
              <w:t>30-Jun-11</w:t>
            </w:r>
          </w:p>
        </w:tc>
        <w:tc>
          <w:tcPr>
            <w:tcW w:w="4513" w:type="dxa"/>
            <w:shd w:val="clear" w:color="000000" w:fill="FFFFFF"/>
            <w:noWrap/>
            <w:vAlign w:val="bottom"/>
            <w:hideMark/>
          </w:tcPr>
          <w:p w:rsidR="00160A26" w:rsidRPr="00160A26" w:rsidRDefault="00160A26" w:rsidP="00160A26">
            <w:pPr>
              <w:pStyle w:val="Tabletext"/>
              <w:rPr>
                <w:lang w:eastAsia="en-AU"/>
              </w:rPr>
            </w:pPr>
            <w:r w:rsidRPr="00160A26">
              <w:rPr>
                <w:lang w:eastAsia="en-AU"/>
              </w:rPr>
              <w:t>Creating very angry boys</w:t>
            </w:r>
          </w:p>
        </w:tc>
        <w:tc>
          <w:tcPr>
            <w:tcW w:w="2911" w:type="dxa"/>
            <w:shd w:val="clear" w:color="000000" w:fill="FFFFFF"/>
            <w:noWrap/>
            <w:vAlign w:val="bottom"/>
            <w:hideMark/>
          </w:tcPr>
          <w:p w:rsidR="00160A26" w:rsidRPr="00160A26" w:rsidRDefault="00160A26" w:rsidP="00160A26">
            <w:pPr>
              <w:pStyle w:val="Tabletext"/>
              <w:rPr>
                <w:lang w:eastAsia="en-AU"/>
              </w:rPr>
            </w:pPr>
            <w:r w:rsidRPr="00160A26">
              <w:rPr>
                <w:lang w:eastAsia="en-AU"/>
              </w:rPr>
              <w:t>The Australian</w:t>
            </w:r>
          </w:p>
        </w:tc>
        <w:tc>
          <w:tcPr>
            <w:tcW w:w="794" w:type="dxa"/>
            <w:shd w:val="clear" w:color="000000" w:fill="FFFFFF"/>
            <w:noWrap/>
            <w:vAlign w:val="bottom"/>
            <w:hideMark/>
          </w:tcPr>
          <w:p w:rsidR="00160A26" w:rsidRPr="00160A26" w:rsidRDefault="00160A26" w:rsidP="00160A26">
            <w:pPr>
              <w:pStyle w:val="Tabletext"/>
              <w:rPr>
                <w:lang w:eastAsia="en-AU"/>
              </w:rPr>
            </w:pPr>
            <w:r w:rsidRPr="00160A26">
              <w:rPr>
                <w:lang w:eastAsia="en-AU"/>
              </w:rPr>
              <w:t>Online</w:t>
            </w:r>
          </w:p>
        </w:tc>
      </w:tr>
      <w:tr w:rsidR="00160A26" w:rsidRPr="00160A26" w:rsidTr="00160A26">
        <w:trPr>
          <w:trHeight w:val="499"/>
        </w:trPr>
        <w:tc>
          <w:tcPr>
            <w:tcW w:w="1172" w:type="dxa"/>
            <w:shd w:val="clear" w:color="000000" w:fill="FFFFFF"/>
            <w:noWrap/>
            <w:vAlign w:val="bottom"/>
            <w:hideMark/>
          </w:tcPr>
          <w:p w:rsidR="00160A26" w:rsidRPr="00160A26" w:rsidRDefault="00160A26" w:rsidP="00160A26">
            <w:pPr>
              <w:pStyle w:val="Tabletext"/>
              <w:rPr>
                <w:lang w:eastAsia="en-AU"/>
              </w:rPr>
            </w:pPr>
            <w:r w:rsidRPr="00160A26">
              <w:rPr>
                <w:lang w:eastAsia="en-AU"/>
              </w:rPr>
              <w:t>29-Jun-11</w:t>
            </w:r>
          </w:p>
        </w:tc>
        <w:tc>
          <w:tcPr>
            <w:tcW w:w="4513" w:type="dxa"/>
            <w:shd w:val="clear" w:color="000000" w:fill="FFFFFF"/>
            <w:noWrap/>
            <w:vAlign w:val="bottom"/>
            <w:hideMark/>
          </w:tcPr>
          <w:p w:rsidR="00160A26" w:rsidRPr="00160A26" w:rsidRDefault="00160A26" w:rsidP="00160A26">
            <w:pPr>
              <w:pStyle w:val="Tabletext"/>
              <w:rPr>
                <w:lang w:eastAsia="en-AU"/>
              </w:rPr>
            </w:pPr>
            <w:r w:rsidRPr="00160A26">
              <w:rPr>
                <w:lang w:eastAsia="en-AU"/>
              </w:rPr>
              <w:t>From education to employment: how long does it take?</w:t>
            </w:r>
          </w:p>
        </w:tc>
        <w:tc>
          <w:tcPr>
            <w:tcW w:w="2911" w:type="dxa"/>
            <w:shd w:val="clear" w:color="000000" w:fill="FFFFFF"/>
            <w:noWrap/>
            <w:vAlign w:val="bottom"/>
            <w:hideMark/>
          </w:tcPr>
          <w:p w:rsidR="00160A26" w:rsidRPr="00160A26" w:rsidRDefault="00160A26" w:rsidP="00160A26">
            <w:pPr>
              <w:pStyle w:val="Tabletext"/>
              <w:rPr>
                <w:lang w:eastAsia="en-AU"/>
              </w:rPr>
            </w:pPr>
            <w:r w:rsidRPr="00160A26">
              <w:rPr>
                <w:lang w:eastAsia="en-AU"/>
              </w:rPr>
              <w:t>Australian Clearinghouse for Youth Studies</w:t>
            </w:r>
          </w:p>
        </w:tc>
        <w:tc>
          <w:tcPr>
            <w:tcW w:w="794" w:type="dxa"/>
            <w:shd w:val="clear" w:color="000000" w:fill="FFFFFF"/>
            <w:noWrap/>
            <w:vAlign w:val="bottom"/>
            <w:hideMark/>
          </w:tcPr>
          <w:p w:rsidR="00160A26" w:rsidRPr="00160A26" w:rsidRDefault="00160A26" w:rsidP="00160A26">
            <w:pPr>
              <w:pStyle w:val="Tabletext"/>
              <w:rPr>
                <w:lang w:eastAsia="en-AU"/>
              </w:rPr>
            </w:pPr>
            <w:r w:rsidRPr="00160A26">
              <w:rPr>
                <w:lang w:eastAsia="en-AU"/>
              </w:rPr>
              <w:t>Online</w:t>
            </w:r>
          </w:p>
        </w:tc>
      </w:tr>
      <w:tr w:rsidR="00160A26" w:rsidRPr="00160A26" w:rsidTr="00160A26">
        <w:trPr>
          <w:trHeight w:val="499"/>
        </w:trPr>
        <w:tc>
          <w:tcPr>
            <w:tcW w:w="1172" w:type="dxa"/>
            <w:shd w:val="clear" w:color="000000" w:fill="FFFFFF"/>
            <w:noWrap/>
            <w:vAlign w:val="bottom"/>
            <w:hideMark/>
          </w:tcPr>
          <w:p w:rsidR="00160A26" w:rsidRPr="00160A26" w:rsidRDefault="00160A26" w:rsidP="00160A26">
            <w:pPr>
              <w:pStyle w:val="Tabletext"/>
              <w:rPr>
                <w:lang w:eastAsia="en-AU"/>
              </w:rPr>
            </w:pPr>
            <w:r w:rsidRPr="00160A26">
              <w:rPr>
                <w:lang w:eastAsia="en-AU"/>
              </w:rPr>
              <w:t>29-Jun-11</w:t>
            </w:r>
          </w:p>
        </w:tc>
        <w:tc>
          <w:tcPr>
            <w:tcW w:w="4513" w:type="dxa"/>
            <w:shd w:val="clear" w:color="auto" w:fill="auto"/>
            <w:noWrap/>
            <w:vAlign w:val="bottom"/>
            <w:hideMark/>
          </w:tcPr>
          <w:p w:rsidR="00160A26" w:rsidRPr="00160A26" w:rsidRDefault="00160A26" w:rsidP="00160A26">
            <w:pPr>
              <w:pStyle w:val="Tabletext"/>
              <w:rPr>
                <w:lang w:eastAsia="en-AU"/>
              </w:rPr>
            </w:pPr>
            <w:r w:rsidRPr="00160A26">
              <w:rPr>
                <w:lang w:eastAsia="en-AU"/>
              </w:rPr>
              <w:t>News alert</w:t>
            </w:r>
          </w:p>
        </w:tc>
        <w:tc>
          <w:tcPr>
            <w:tcW w:w="2911" w:type="dxa"/>
            <w:shd w:val="clear" w:color="000000" w:fill="FFFFFF"/>
            <w:vAlign w:val="bottom"/>
            <w:hideMark/>
          </w:tcPr>
          <w:p w:rsidR="00160A26" w:rsidRPr="00160A26" w:rsidRDefault="00160A26" w:rsidP="00160A26">
            <w:pPr>
              <w:pStyle w:val="Tabletext"/>
              <w:rPr>
                <w:lang w:eastAsia="en-AU"/>
              </w:rPr>
            </w:pPr>
            <w:r w:rsidRPr="00160A26">
              <w:rPr>
                <w:lang w:eastAsia="en-AU"/>
              </w:rPr>
              <w:t>Triple J</w:t>
            </w:r>
          </w:p>
        </w:tc>
        <w:tc>
          <w:tcPr>
            <w:tcW w:w="794" w:type="dxa"/>
            <w:shd w:val="clear" w:color="000000" w:fill="FFFFFF"/>
            <w:noWrap/>
            <w:vAlign w:val="bottom"/>
            <w:hideMark/>
          </w:tcPr>
          <w:p w:rsidR="00160A26" w:rsidRPr="00160A26" w:rsidRDefault="00160A26" w:rsidP="00160A26">
            <w:pPr>
              <w:pStyle w:val="Tabletext"/>
              <w:rPr>
                <w:lang w:eastAsia="en-AU"/>
              </w:rPr>
            </w:pPr>
            <w:r w:rsidRPr="00160A26">
              <w:rPr>
                <w:lang w:eastAsia="en-AU"/>
              </w:rPr>
              <w:t>Radio</w:t>
            </w:r>
          </w:p>
        </w:tc>
      </w:tr>
      <w:tr w:rsidR="00160A26" w:rsidRPr="00160A26" w:rsidTr="00160A26">
        <w:trPr>
          <w:trHeight w:val="499"/>
        </w:trPr>
        <w:tc>
          <w:tcPr>
            <w:tcW w:w="1172" w:type="dxa"/>
            <w:shd w:val="clear" w:color="000000" w:fill="FFFFFF"/>
            <w:noWrap/>
            <w:vAlign w:val="bottom"/>
            <w:hideMark/>
          </w:tcPr>
          <w:p w:rsidR="00160A26" w:rsidRPr="00160A26" w:rsidRDefault="00160A26" w:rsidP="00160A26">
            <w:pPr>
              <w:pStyle w:val="Tabletext"/>
              <w:rPr>
                <w:lang w:eastAsia="en-AU"/>
              </w:rPr>
            </w:pPr>
            <w:r w:rsidRPr="00160A26">
              <w:rPr>
                <w:lang w:eastAsia="en-AU"/>
              </w:rPr>
              <w:t>29-Jun-11</w:t>
            </w:r>
          </w:p>
        </w:tc>
        <w:tc>
          <w:tcPr>
            <w:tcW w:w="4513" w:type="dxa"/>
            <w:shd w:val="clear" w:color="000000" w:fill="FFFFFF"/>
            <w:noWrap/>
            <w:vAlign w:val="bottom"/>
            <w:hideMark/>
          </w:tcPr>
          <w:p w:rsidR="00160A26" w:rsidRPr="00160A26" w:rsidRDefault="00160A26" w:rsidP="00160A26">
            <w:pPr>
              <w:pStyle w:val="Tabletext"/>
              <w:rPr>
                <w:lang w:eastAsia="en-AU"/>
              </w:rPr>
            </w:pPr>
            <w:r w:rsidRPr="00160A26">
              <w:rPr>
                <w:lang w:eastAsia="en-AU"/>
              </w:rPr>
              <w:t xml:space="preserve">Research confirms a good education is the key to getting a job </w:t>
            </w:r>
          </w:p>
        </w:tc>
        <w:tc>
          <w:tcPr>
            <w:tcW w:w="2911" w:type="dxa"/>
            <w:shd w:val="clear" w:color="auto" w:fill="auto"/>
            <w:noWrap/>
            <w:vAlign w:val="bottom"/>
            <w:hideMark/>
          </w:tcPr>
          <w:p w:rsidR="00160A26" w:rsidRPr="00160A26" w:rsidRDefault="00160A26" w:rsidP="00160A26">
            <w:pPr>
              <w:pStyle w:val="Tabletext"/>
              <w:rPr>
                <w:lang w:eastAsia="en-AU"/>
              </w:rPr>
            </w:pPr>
            <w:r w:rsidRPr="00160A26">
              <w:rPr>
                <w:lang w:eastAsia="en-AU"/>
              </w:rPr>
              <w:t>The Hon Christopher Evans</w:t>
            </w:r>
          </w:p>
        </w:tc>
        <w:tc>
          <w:tcPr>
            <w:tcW w:w="794" w:type="dxa"/>
            <w:shd w:val="clear" w:color="000000" w:fill="FFFFFF"/>
            <w:noWrap/>
            <w:vAlign w:val="bottom"/>
            <w:hideMark/>
          </w:tcPr>
          <w:p w:rsidR="00160A26" w:rsidRPr="00160A26" w:rsidRDefault="00160A26" w:rsidP="00160A26">
            <w:pPr>
              <w:pStyle w:val="Tabletext"/>
              <w:rPr>
                <w:lang w:eastAsia="en-AU"/>
              </w:rPr>
            </w:pPr>
            <w:r w:rsidRPr="00160A26">
              <w:rPr>
                <w:lang w:eastAsia="en-AU"/>
              </w:rPr>
              <w:t>Online</w:t>
            </w:r>
          </w:p>
        </w:tc>
      </w:tr>
      <w:tr w:rsidR="00160A26" w:rsidRPr="00160A26" w:rsidTr="00160A26">
        <w:trPr>
          <w:trHeight w:val="499"/>
        </w:trPr>
        <w:tc>
          <w:tcPr>
            <w:tcW w:w="1172" w:type="dxa"/>
            <w:shd w:val="clear" w:color="auto" w:fill="auto"/>
            <w:noWrap/>
            <w:vAlign w:val="bottom"/>
            <w:hideMark/>
          </w:tcPr>
          <w:p w:rsidR="00160A26" w:rsidRPr="00160A26" w:rsidRDefault="00160A26" w:rsidP="00160A26">
            <w:pPr>
              <w:pStyle w:val="Tabletext"/>
              <w:rPr>
                <w:lang w:eastAsia="en-AU"/>
              </w:rPr>
            </w:pPr>
            <w:r w:rsidRPr="00160A26">
              <w:rPr>
                <w:lang w:eastAsia="en-AU"/>
              </w:rPr>
              <w:t>29-Jun-11</w:t>
            </w:r>
          </w:p>
        </w:tc>
        <w:tc>
          <w:tcPr>
            <w:tcW w:w="4513" w:type="dxa"/>
            <w:shd w:val="clear" w:color="auto" w:fill="auto"/>
            <w:noWrap/>
            <w:vAlign w:val="bottom"/>
            <w:hideMark/>
          </w:tcPr>
          <w:p w:rsidR="00160A26" w:rsidRPr="00160A26" w:rsidRDefault="00160A26" w:rsidP="00160A26">
            <w:pPr>
              <w:pStyle w:val="Tabletext"/>
              <w:rPr>
                <w:lang w:eastAsia="en-AU"/>
              </w:rPr>
            </w:pPr>
            <w:r w:rsidRPr="00160A26">
              <w:rPr>
                <w:lang w:eastAsia="en-AU"/>
              </w:rPr>
              <w:t>From education to employment: how long does it take?</w:t>
            </w:r>
          </w:p>
        </w:tc>
        <w:tc>
          <w:tcPr>
            <w:tcW w:w="2911" w:type="dxa"/>
            <w:shd w:val="clear" w:color="auto" w:fill="auto"/>
            <w:noWrap/>
            <w:vAlign w:val="bottom"/>
            <w:hideMark/>
          </w:tcPr>
          <w:p w:rsidR="00160A26" w:rsidRPr="00160A26" w:rsidRDefault="00160A26" w:rsidP="00160A26">
            <w:pPr>
              <w:pStyle w:val="Tabletext"/>
              <w:rPr>
                <w:lang w:eastAsia="en-AU"/>
              </w:rPr>
            </w:pPr>
            <w:r w:rsidRPr="00160A26">
              <w:rPr>
                <w:lang w:eastAsia="en-AU"/>
              </w:rPr>
              <w:t>Community Net</w:t>
            </w:r>
          </w:p>
        </w:tc>
        <w:tc>
          <w:tcPr>
            <w:tcW w:w="794" w:type="dxa"/>
            <w:shd w:val="clear" w:color="auto" w:fill="auto"/>
            <w:noWrap/>
            <w:vAlign w:val="bottom"/>
            <w:hideMark/>
          </w:tcPr>
          <w:p w:rsidR="00160A26" w:rsidRPr="00160A26" w:rsidRDefault="00160A26" w:rsidP="00160A26">
            <w:pPr>
              <w:pStyle w:val="Tabletext"/>
              <w:rPr>
                <w:lang w:eastAsia="en-AU"/>
              </w:rPr>
            </w:pPr>
            <w:r w:rsidRPr="00160A26">
              <w:rPr>
                <w:lang w:eastAsia="en-AU"/>
              </w:rPr>
              <w:t>Online</w:t>
            </w:r>
          </w:p>
        </w:tc>
      </w:tr>
    </w:tbl>
    <w:p w:rsidR="00B8440B" w:rsidRDefault="00B8440B" w:rsidP="00B8440B">
      <w:pPr>
        <w:pStyle w:val="tabletitle"/>
      </w:pPr>
      <w:bookmarkStart w:id="58" w:name="_Toc325009862"/>
      <w:r>
        <w:t xml:space="preserve">Table </w:t>
      </w:r>
      <w:r w:rsidR="00160A26">
        <w:t>5</w:t>
      </w:r>
      <w:r>
        <w:t>: Summary of citations</w:t>
      </w:r>
      <w:r w:rsidR="0002204A">
        <w:t xml:space="preserve"> case study 5</w:t>
      </w:r>
      <w:bookmarkEnd w:id="58"/>
    </w:p>
    <w:tbl>
      <w:tblPr>
        <w:tblW w:w="0" w:type="auto"/>
        <w:tblInd w:w="108" w:type="dxa"/>
        <w:tblBorders>
          <w:top w:val="single" w:sz="4" w:space="0" w:color="auto"/>
          <w:bottom w:val="single" w:sz="4" w:space="0" w:color="auto"/>
        </w:tblBorders>
        <w:tblLayout w:type="fixed"/>
        <w:tblLook w:val="0000"/>
      </w:tblPr>
      <w:tblGrid>
        <w:gridCol w:w="2733"/>
        <w:gridCol w:w="1420"/>
      </w:tblGrid>
      <w:tr w:rsidR="00B8440B" w:rsidTr="002F7339">
        <w:trPr>
          <w:cantSplit/>
        </w:trPr>
        <w:tc>
          <w:tcPr>
            <w:tcW w:w="2733" w:type="dxa"/>
            <w:tcBorders>
              <w:top w:val="single" w:sz="4" w:space="0" w:color="auto"/>
              <w:bottom w:val="single" w:sz="4" w:space="0" w:color="auto"/>
              <w:right w:val="nil"/>
            </w:tcBorders>
          </w:tcPr>
          <w:p w:rsidR="00B8440B" w:rsidRDefault="00B8440B" w:rsidP="002F7339">
            <w:pPr>
              <w:pStyle w:val="Tablehead1"/>
            </w:pPr>
            <w:r>
              <w:t>Citation type</w:t>
            </w:r>
          </w:p>
        </w:tc>
        <w:tc>
          <w:tcPr>
            <w:tcW w:w="1420" w:type="dxa"/>
            <w:tcBorders>
              <w:top w:val="single" w:sz="4" w:space="0" w:color="auto"/>
              <w:left w:val="nil"/>
              <w:bottom w:val="single" w:sz="4" w:space="0" w:color="auto"/>
            </w:tcBorders>
          </w:tcPr>
          <w:p w:rsidR="00B8440B" w:rsidRDefault="00B8440B" w:rsidP="002F7339">
            <w:pPr>
              <w:pStyle w:val="Tablehead1"/>
              <w:jc w:val="center"/>
            </w:pPr>
            <w:r>
              <w:t>Number</w:t>
            </w:r>
          </w:p>
        </w:tc>
      </w:tr>
      <w:tr w:rsidR="00B8440B" w:rsidTr="002F7339">
        <w:trPr>
          <w:cantSplit/>
        </w:trPr>
        <w:tc>
          <w:tcPr>
            <w:tcW w:w="2733" w:type="dxa"/>
            <w:tcBorders>
              <w:top w:val="single" w:sz="4" w:space="0" w:color="auto"/>
              <w:bottom w:val="nil"/>
              <w:right w:val="nil"/>
            </w:tcBorders>
          </w:tcPr>
          <w:p w:rsidR="00B8440B" w:rsidRDefault="00B8440B" w:rsidP="002F7339">
            <w:pPr>
              <w:pStyle w:val="Tabletext"/>
            </w:pPr>
            <w:r>
              <w:t>Journal articles</w:t>
            </w:r>
          </w:p>
        </w:tc>
        <w:tc>
          <w:tcPr>
            <w:tcW w:w="1420" w:type="dxa"/>
            <w:tcBorders>
              <w:top w:val="single" w:sz="4" w:space="0" w:color="auto"/>
              <w:left w:val="nil"/>
              <w:bottom w:val="nil"/>
              <w:right w:val="nil"/>
            </w:tcBorders>
          </w:tcPr>
          <w:p w:rsidR="00B8440B" w:rsidRDefault="00160A26" w:rsidP="002F7339">
            <w:pPr>
              <w:pStyle w:val="Tabletext"/>
              <w:tabs>
                <w:tab w:val="right" w:pos="703"/>
              </w:tabs>
            </w:pPr>
            <w:r>
              <w:t>-</w:t>
            </w:r>
          </w:p>
        </w:tc>
      </w:tr>
      <w:tr w:rsidR="00B8440B" w:rsidTr="002F7339">
        <w:trPr>
          <w:cantSplit/>
        </w:trPr>
        <w:tc>
          <w:tcPr>
            <w:tcW w:w="2733" w:type="dxa"/>
            <w:tcBorders>
              <w:top w:val="nil"/>
              <w:bottom w:val="nil"/>
              <w:right w:val="nil"/>
            </w:tcBorders>
          </w:tcPr>
          <w:p w:rsidR="00B8440B" w:rsidRDefault="00B8440B" w:rsidP="002F7339">
            <w:pPr>
              <w:pStyle w:val="Tabletext"/>
            </w:pPr>
            <w:r>
              <w:t>Reports</w:t>
            </w:r>
          </w:p>
        </w:tc>
        <w:tc>
          <w:tcPr>
            <w:tcW w:w="1420" w:type="dxa"/>
            <w:tcBorders>
              <w:top w:val="nil"/>
              <w:left w:val="nil"/>
              <w:bottom w:val="nil"/>
              <w:right w:val="nil"/>
            </w:tcBorders>
          </w:tcPr>
          <w:p w:rsidR="00B8440B" w:rsidRDefault="00AB2ECE" w:rsidP="002F7339">
            <w:pPr>
              <w:pStyle w:val="Tabletext"/>
              <w:tabs>
                <w:tab w:val="right" w:pos="703"/>
              </w:tabs>
            </w:pPr>
            <w:r>
              <w:t>3</w:t>
            </w:r>
          </w:p>
        </w:tc>
      </w:tr>
      <w:tr w:rsidR="00B8440B" w:rsidTr="002F7339">
        <w:trPr>
          <w:cantSplit/>
        </w:trPr>
        <w:tc>
          <w:tcPr>
            <w:tcW w:w="2733" w:type="dxa"/>
            <w:tcBorders>
              <w:top w:val="nil"/>
              <w:bottom w:val="nil"/>
              <w:right w:val="nil"/>
            </w:tcBorders>
          </w:tcPr>
          <w:p w:rsidR="00B8440B" w:rsidRDefault="00B8440B" w:rsidP="002F7339">
            <w:pPr>
              <w:pStyle w:val="Tabletext"/>
            </w:pPr>
            <w:r>
              <w:t>Conference papers</w:t>
            </w:r>
          </w:p>
        </w:tc>
        <w:tc>
          <w:tcPr>
            <w:tcW w:w="1420" w:type="dxa"/>
            <w:tcBorders>
              <w:top w:val="nil"/>
              <w:left w:val="nil"/>
              <w:bottom w:val="nil"/>
              <w:right w:val="nil"/>
            </w:tcBorders>
          </w:tcPr>
          <w:p w:rsidR="00B8440B" w:rsidRDefault="00160A26" w:rsidP="002F7339">
            <w:pPr>
              <w:pStyle w:val="Tabletext"/>
              <w:tabs>
                <w:tab w:val="right" w:pos="703"/>
              </w:tabs>
            </w:pPr>
            <w:r>
              <w:t>-</w:t>
            </w:r>
          </w:p>
        </w:tc>
      </w:tr>
      <w:tr w:rsidR="00B8440B" w:rsidTr="002F7339">
        <w:trPr>
          <w:cantSplit/>
        </w:trPr>
        <w:tc>
          <w:tcPr>
            <w:tcW w:w="2733" w:type="dxa"/>
            <w:tcBorders>
              <w:top w:val="nil"/>
              <w:bottom w:val="nil"/>
              <w:right w:val="nil"/>
            </w:tcBorders>
          </w:tcPr>
          <w:p w:rsidR="00B8440B" w:rsidRDefault="00B8440B" w:rsidP="002F7339">
            <w:pPr>
              <w:pStyle w:val="Tabletext"/>
            </w:pPr>
            <w:r>
              <w:t>Parliamentary database</w:t>
            </w:r>
          </w:p>
        </w:tc>
        <w:tc>
          <w:tcPr>
            <w:tcW w:w="1420" w:type="dxa"/>
            <w:tcBorders>
              <w:top w:val="nil"/>
              <w:left w:val="nil"/>
              <w:bottom w:val="nil"/>
              <w:right w:val="nil"/>
            </w:tcBorders>
          </w:tcPr>
          <w:p w:rsidR="00B8440B" w:rsidRDefault="00160A26" w:rsidP="002F7339">
            <w:pPr>
              <w:pStyle w:val="Tabletext"/>
              <w:tabs>
                <w:tab w:val="right" w:pos="703"/>
              </w:tabs>
            </w:pPr>
            <w:r>
              <w:t>2</w:t>
            </w:r>
          </w:p>
        </w:tc>
      </w:tr>
      <w:tr w:rsidR="00B8440B" w:rsidTr="002F7339">
        <w:trPr>
          <w:cantSplit/>
        </w:trPr>
        <w:tc>
          <w:tcPr>
            <w:tcW w:w="2733" w:type="dxa"/>
            <w:tcBorders>
              <w:top w:val="nil"/>
              <w:bottom w:val="nil"/>
              <w:right w:val="nil"/>
            </w:tcBorders>
          </w:tcPr>
          <w:p w:rsidR="00B8440B" w:rsidRDefault="00B8440B" w:rsidP="002F7339">
            <w:pPr>
              <w:pStyle w:val="Tabletext"/>
            </w:pPr>
            <w:r>
              <w:t>Other</w:t>
            </w:r>
          </w:p>
        </w:tc>
        <w:tc>
          <w:tcPr>
            <w:tcW w:w="1420" w:type="dxa"/>
            <w:tcBorders>
              <w:top w:val="nil"/>
              <w:left w:val="nil"/>
              <w:bottom w:val="nil"/>
              <w:right w:val="nil"/>
            </w:tcBorders>
          </w:tcPr>
          <w:p w:rsidR="00B8440B" w:rsidRDefault="00160A26" w:rsidP="002F7339">
            <w:pPr>
              <w:pStyle w:val="Tabletext"/>
              <w:tabs>
                <w:tab w:val="right" w:pos="703"/>
              </w:tabs>
            </w:pPr>
            <w:r>
              <w:t>-</w:t>
            </w:r>
          </w:p>
        </w:tc>
      </w:tr>
      <w:tr w:rsidR="00AB2ECE" w:rsidTr="00AB2ECE">
        <w:trPr>
          <w:cantSplit/>
        </w:trPr>
        <w:tc>
          <w:tcPr>
            <w:tcW w:w="2733" w:type="dxa"/>
            <w:tcBorders>
              <w:top w:val="nil"/>
              <w:bottom w:val="nil"/>
              <w:right w:val="nil"/>
            </w:tcBorders>
          </w:tcPr>
          <w:p w:rsidR="00AB2ECE" w:rsidRDefault="00AB2ECE" w:rsidP="00AB2ECE">
            <w:pPr>
              <w:pStyle w:val="Tabletext"/>
            </w:pPr>
            <w:r>
              <w:t>Media</w:t>
            </w:r>
          </w:p>
        </w:tc>
        <w:tc>
          <w:tcPr>
            <w:tcW w:w="1420" w:type="dxa"/>
            <w:tcBorders>
              <w:top w:val="nil"/>
              <w:left w:val="nil"/>
              <w:bottom w:val="nil"/>
              <w:right w:val="nil"/>
            </w:tcBorders>
          </w:tcPr>
          <w:p w:rsidR="00AB2ECE" w:rsidRDefault="00AB2ECE" w:rsidP="00AB2ECE">
            <w:pPr>
              <w:pStyle w:val="Tabletext"/>
              <w:tabs>
                <w:tab w:val="right" w:pos="703"/>
              </w:tabs>
            </w:pPr>
            <w:r>
              <w:t>14</w:t>
            </w:r>
          </w:p>
        </w:tc>
      </w:tr>
      <w:tr w:rsidR="00B8440B" w:rsidTr="002F7339">
        <w:trPr>
          <w:cantSplit/>
        </w:trPr>
        <w:tc>
          <w:tcPr>
            <w:tcW w:w="2733" w:type="dxa"/>
            <w:tcBorders>
              <w:top w:val="nil"/>
              <w:bottom w:val="single" w:sz="4" w:space="0" w:color="auto"/>
              <w:right w:val="nil"/>
            </w:tcBorders>
          </w:tcPr>
          <w:p w:rsidR="00B8440B" w:rsidRPr="003E2057" w:rsidRDefault="00B8440B" w:rsidP="002F7339">
            <w:pPr>
              <w:pStyle w:val="Tabletext"/>
              <w:rPr>
                <w:b/>
              </w:rPr>
            </w:pPr>
            <w:r w:rsidRPr="003E2057">
              <w:rPr>
                <w:b/>
              </w:rPr>
              <w:t>Total</w:t>
            </w:r>
          </w:p>
        </w:tc>
        <w:tc>
          <w:tcPr>
            <w:tcW w:w="1420" w:type="dxa"/>
            <w:tcBorders>
              <w:top w:val="nil"/>
              <w:left w:val="nil"/>
              <w:bottom w:val="single" w:sz="4" w:space="0" w:color="auto"/>
              <w:right w:val="nil"/>
            </w:tcBorders>
          </w:tcPr>
          <w:p w:rsidR="00B8440B" w:rsidRPr="003E2057" w:rsidRDefault="00AB2ECE" w:rsidP="002F7339">
            <w:pPr>
              <w:pStyle w:val="Tabletext"/>
              <w:rPr>
                <w:b/>
              </w:rPr>
            </w:pPr>
            <w:r>
              <w:rPr>
                <w:b/>
              </w:rPr>
              <w:t>19</w:t>
            </w:r>
          </w:p>
        </w:tc>
      </w:tr>
    </w:tbl>
    <w:p w:rsidR="00B8440B" w:rsidRDefault="004250EF" w:rsidP="00B8440B">
      <w:pPr>
        <w:pStyle w:val="Heading3"/>
      </w:pPr>
      <w:r>
        <w:t>3</w:t>
      </w:r>
      <w:r w:rsidR="00B8440B">
        <w:t>.2 Capacity building</w:t>
      </w:r>
    </w:p>
    <w:p w:rsidR="007D016F" w:rsidRDefault="007D016F" w:rsidP="007D016F">
      <w:pPr>
        <w:pStyle w:val="Text"/>
        <w:rPr>
          <w:lang w:val="en-US"/>
        </w:rPr>
      </w:pPr>
      <w:r>
        <w:rPr>
          <w:lang w:val="en-US"/>
        </w:rPr>
        <w:t>The project introduced the research team to the LSAY data set – they had not used it before and this project gave them insight into how the data was set up. It is now one of the data sets they will consider for answering research questions in the future. For example, the research team has recently completed a project for DEEWR using LSAY.</w:t>
      </w:r>
    </w:p>
    <w:p w:rsidR="007D016F" w:rsidRDefault="007D016F" w:rsidP="007D016F">
      <w:pPr>
        <w:pStyle w:val="Text"/>
        <w:rPr>
          <w:lang w:val="en-US"/>
        </w:rPr>
      </w:pPr>
      <w:r>
        <w:rPr>
          <w:lang w:val="en-US"/>
        </w:rPr>
        <w:t>The project also led to improvements in the research team’s internal process of managing research projects, particularly around budgets and timeframes.</w:t>
      </w:r>
    </w:p>
    <w:p w:rsidR="00B8440B" w:rsidRDefault="004250EF" w:rsidP="00B8440B">
      <w:pPr>
        <w:pStyle w:val="Heading3"/>
      </w:pPr>
      <w:r>
        <w:t>3</w:t>
      </w:r>
      <w:r w:rsidR="00B8440B">
        <w:t>.3 Informing policy</w:t>
      </w:r>
    </w:p>
    <w:p w:rsidR="00403278" w:rsidRDefault="00403278" w:rsidP="00403278">
      <w:pPr>
        <w:pStyle w:val="Text"/>
      </w:pPr>
      <w:r>
        <w:t>No evidence available from the researcher interview.</w:t>
      </w:r>
    </w:p>
    <w:p w:rsidR="00B8440B" w:rsidRDefault="004250EF" w:rsidP="00B8440B">
      <w:pPr>
        <w:pStyle w:val="Heading3"/>
      </w:pPr>
      <w:r>
        <w:t>3</w:t>
      </w:r>
      <w:r w:rsidR="00B8440B">
        <w:t>.4 Informing practice</w:t>
      </w:r>
    </w:p>
    <w:p w:rsidR="00B8440B" w:rsidRPr="003E2057" w:rsidRDefault="00403278" w:rsidP="00B8440B">
      <w:pPr>
        <w:pStyle w:val="Text"/>
      </w:pPr>
      <w:r>
        <w:t xml:space="preserve">No evidence available from the researcher interview. </w:t>
      </w:r>
      <w:r w:rsidR="007D016F">
        <w:t xml:space="preserve">The principal researcher was of the opinion that given the topic, it was unlikely to have impact </w:t>
      </w:r>
      <w:r>
        <w:t xml:space="preserve">directly </w:t>
      </w:r>
      <w:r w:rsidR="007D016F">
        <w:t>on practice, unless indirectly through policy.</w:t>
      </w:r>
    </w:p>
    <w:p w:rsidR="00B8440B" w:rsidRDefault="004250EF" w:rsidP="00B8440B">
      <w:pPr>
        <w:pStyle w:val="Heading2"/>
      </w:pPr>
      <w:bookmarkStart w:id="59" w:name="_Toc321303058"/>
      <w:bookmarkStart w:id="60" w:name="_Toc325009830"/>
      <w:r>
        <w:t>4</w:t>
      </w:r>
      <w:r w:rsidR="00B8440B">
        <w:t>. Overall observations</w:t>
      </w:r>
      <w:bookmarkEnd w:id="59"/>
      <w:bookmarkEnd w:id="60"/>
    </w:p>
    <w:p w:rsidR="00DD5B96" w:rsidRDefault="007D016F" w:rsidP="00DD5B96">
      <w:pPr>
        <w:pStyle w:val="Text"/>
      </w:pPr>
      <w:r>
        <w:t>The principal researcher was of the opinion that it is very important to keep policy people engaged in the research, in order for it to have an impact.</w:t>
      </w:r>
      <w:r w:rsidR="002E7BD7">
        <w:t xml:space="preserve"> He saw the way NCVER promotes research to government forums as important, although he also saw a role for the research team to keep ties themselves with policy people.</w:t>
      </w:r>
    </w:p>
    <w:p w:rsidR="00DD5B96" w:rsidRDefault="00DD5B96">
      <w:pPr>
        <w:spacing w:before="0" w:line="240" w:lineRule="auto"/>
      </w:pPr>
      <w:r>
        <w:br w:type="page"/>
      </w:r>
    </w:p>
    <w:p w:rsidR="00DD5B96" w:rsidRDefault="00DD5B96" w:rsidP="00DD5B96">
      <w:pPr>
        <w:pStyle w:val="Heading1"/>
      </w:pPr>
      <w:bookmarkStart w:id="61" w:name="_Toc325009831"/>
      <w:r>
        <w:lastRenderedPageBreak/>
        <w:t>Case study 6: Returns from education: an occupational status approach</w:t>
      </w:r>
      <w:bookmarkEnd w:id="61"/>
    </w:p>
    <w:p w:rsidR="00B8440B" w:rsidRDefault="00B8440B" w:rsidP="00B8440B">
      <w:pPr>
        <w:pStyle w:val="Text"/>
        <w:rPr>
          <w:b/>
        </w:rPr>
      </w:pPr>
      <w:r>
        <w:t xml:space="preserve">Full citation: </w:t>
      </w:r>
      <w:r>
        <w:rPr>
          <w:b/>
        </w:rPr>
        <w:t>Lee, J 2010 Returns from education: an occupational status approach, NCVER, Adelaide.</w:t>
      </w:r>
    </w:p>
    <w:p w:rsidR="00B8440B" w:rsidRDefault="00B8440B" w:rsidP="00B8440B">
      <w:pPr>
        <w:pStyle w:val="Text"/>
      </w:pPr>
      <w:r>
        <w:t>This case study is based on documentary analysis of project files, publications and other outputs from the project, citation analysis and interviews with key informants.</w:t>
      </w:r>
    </w:p>
    <w:p w:rsidR="00B8440B" w:rsidRDefault="00B8440B" w:rsidP="00B8440B">
      <w:pPr>
        <w:pStyle w:val="Heading3"/>
      </w:pPr>
      <w:r>
        <w:t>Key informants</w:t>
      </w:r>
    </w:p>
    <w:p w:rsidR="00B8440B" w:rsidRDefault="00B8440B" w:rsidP="00B8440B">
      <w:pPr>
        <w:pStyle w:val="Text"/>
      </w:pPr>
      <w:r>
        <w:t>The key informants identified for this case study were:</w:t>
      </w:r>
    </w:p>
    <w:p w:rsidR="00B8440B" w:rsidRDefault="00B8440B" w:rsidP="00B8440B">
      <w:pPr>
        <w:pStyle w:val="Heading4"/>
      </w:pPr>
      <w:r>
        <w:t>Researchers</w:t>
      </w:r>
    </w:p>
    <w:p w:rsidR="00B8440B" w:rsidRDefault="00B8440B" w:rsidP="00B8440B">
      <w:pPr>
        <w:pStyle w:val="Dotpoint1"/>
      </w:pPr>
      <w:r>
        <w:t>The principal researcher.</w:t>
      </w:r>
    </w:p>
    <w:p w:rsidR="00B8440B" w:rsidRDefault="00B8440B" w:rsidP="00B8440B">
      <w:pPr>
        <w:pStyle w:val="Heading4"/>
      </w:pPr>
      <w:r>
        <w:t>End-users</w:t>
      </w:r>
    </w:p>
    <w:p w:rsidR="00274C12" w:rsidRPr="00274C12" w:rsidRDefault="00403278" w:rsidP="00274C12">
      <w:pPr>
        <w:pStyle w:val="Dotpoint1"/>
      </w:pPr>
      <w:r>
        <w:t>See end-user interviews</w:t>
      </w:r>
    </w:p>
    <w:p w:rsidR="00B8440B" w:rsidRDefault="00B8440B" w:rsidP="00B8440B">
      <w:pPr>
        <w:pStyle w:val="Heading2"/>
      </w:pPr>
      <w:bookmarkStart w:id="62" w:name="_Toc321303060"/>
      <w:bookmarkStart w:id="63" w:name="_Toc325009832"/>
      <w:r>
        <w:t>1. The research purpose</w:t>
      </w:r>
      <w:bookmarkEnd w:id="62"/>
      <w:bookmarkEnd w:id="63"/>
    </w:p>
    <w:p w:rsidR="00B8440B" w:rsidRDefault="00B8440B" w:rsidP="00B8440B">
      <w:pPr>
        <w:pStyle w:val="Text"/>
      </w:pPr>
      <w:r>
        <w:t>The purpose of the research was</w:t>
      </w:r>
      <w:r w:rsidR="009E6495">
        <w:t xml:space="preserve"> to take a</w:t>
      </w:r>
      <w:r w:rsidR="00E3026F">
        <w:t>n alternative</w:t>
      </w:r>
      <w:r w:rsidR="009E6495">
        <w:t xml:space="preserve"> approach to measuring returns </w:t>
      </w:r>
      <w:r w:rsidR="00390E24">
        <w:t>from</w:t>
      </w:r>
      <w:r w:rsidR="009E6495">
        <w:t xml:space="preserve"> education than </w:t>
      </w:r>
      <w:r w:rsidR="00E3026F">
        <w:t xml:space="preserve">the commonly-used </w:t>
      </w:r>
      <w:r w:rsidR="009E6495">
        <w:t>earnings, as earnings for young people may be a poor indicator of the longer-term returns from various education choices. Instead, this research looks at the status or prestige of the occupations in which young people find themselves.</w:t>
      </w:r>
    </w:p>
    <w:p w:rsidR="00B8440B" w:rsidRPr="00DD5B96" w:rsidRDefault="00F623EC" w:rsidP="00F623EC">
      <w:pPr>
        <w:pStyle w:val="Text"/>
      </w:pPr>
      <w:r>
        <w:t>This research was funded through the LSAY RIEF fellowship scheme.</w:t>
      </w:r>
    </w:p>
    <w:p w:rsidR="00B8440B" w:rsidRDefault="00B8440B" w:rsidP="00B8440B">
      <w:pPr>
        <w:pStyle w:val="Heading2"/>
      </w:pPr>
      <w:bookmarkStart w:id="64" w:name="_Toc321303061"/>
      <w:bookmarkStart w:id="65" w:name="_Toc325009833"/>
      <w:r>
        <w:t>2. Project details</w:t>
      </w:r>
      <w:bookmarkEnd w:id="64"/>
      <w:bookmarkEnd w:id="65"/>
    </w:p>
    <w:p w:rsidR="00B8440B" w:rsidRDefault="00B8440B" w:rsidP="00B8440B">
      <w:pPr>
        <w:pStyle w:val="Heading3"/>
      </w:pPr>
      <w:r>
        <w:t>2.1 Methodology</w:t>
      </w:r>
    </w:p>
    <w:p w:rsidR="00B8440B" w:rsidRDefault="009E6495" w:rsidP="00B8440B">
      <w:pPr>
        <w:pStyle w:val="Text"/>
      </w:pPr>
      <w:r>
        <w:t>This study used data from the Y95 LSAY cohort. Occupational prestige was measured using the ANU3 scale, and educational attainment was measured as the highest qualification attained each year. The research used a multilevel quadratic growth model to examine the change in young people’s occupational prestige over 11 waves of the LSAY data.</w:t>
      </w:r>
    </w:p>
    <w:p w:rsidR="00B8440B" w:rsidRDefault="00B8440B" w:rsidP="00B8440B">
      <w:pPr>
        <w:pStyle w:val="Heading3"/>
      </w:pPr>
      <w:r>
        <w:t>2.2 Dissemination plan</w:t>
      </w:r>
    </w:p>
    <w:p w:rsidR="00403278" w:rsidRPr="001972D8" w:rsidRDefault="00390E24" w:rsidP="001972D8">
      <w:pPr>
        <w:pStyle w:val="Text"/>
      </w:pPr>
      <w:r w:rsidRPr="001972D8">
        <w:t>The main product from this research was a formal report published on the LSAY website.</w:t>
      </w:r>
      <w:r w:rsidR="00403278" w:rsidRPr="001972D8">
        <w:t xml:space="preserve"> </w:t>
      </w:r>
      <w:r w:rsidR="00403278" w:rsidRPr="001972D8">
        <w:rPr>
          <w:szCs w:val="18"/>
        </w:rPr>
        <w:t>The scope of dissemination activities was limited by contractual requirements.</w:t>
      </w:r>
    </w:p>
    <w:p w:rsidR="00390E24" w:rsidRDefault="00390E24" w:rsidP="00390E24">
      <w:pPr>
        <w:pStyle w:val="Text"/>
      </w:pPr>
      <w:r>
        <w:t xml:space="preserve"> </w:t>
      </w:r>
    </w:p>
    <w:p w:rsidR="00B8440B" w:rsidRDefault="00B8440B" w:rsidP="00B8440B">
      <w:pPr>
        <w:pStyle w:val="Heading3"/>
      </w:pPr>
      <w:r>
        <w:lastRenderedPageBreak/>
        <w:t>2.3 Main findings</w:t>
      </w:r>
    </w:p>
    <w:p w:rsidR="00B8440B" w:rsidRPr="00DD5B96" w:rsidRDefault="009E6495" w:rsidP="00B8440B">
      <w:pPr>
        <w:pStyle w:val="Text"/>
      </w:pPr>
      <w:r>
        <w:t>The research found that the gaps in occupational prestige among young people with different educational attainment become larger as time passes. At age 21, females tended to have higher occupational prestige than males, particularly among those who did not complete Year 12. The educational attainment and occupational status of young people’s parents continued to influence young people’s occupational prestige above and beyond the influence of their own educational attainment.</w:t>
      </w:r>
    </w:p>
    <w:p w:rsidR="00B8440B" w:rsidRDefault="004250EF" w:rsidP="00B8440B">
      <w:pPr>
        <w:pStyle w:val="Heading2"/>
      </w:pPr>
      <w:bookmarkStart w:id="66" w:name="_Toc321303062"/>
      <w:bookmarkStart w:id="67" w:name="_Toc325009834"/>
      <w:r>
        <w:t>3</w:t>
      </w:r>
      <w:r w:rsidR="00B8440B">
        <w:t>. Analysis of indicators</w:t>
      </w:r>
      <w:bookmarkEnd w:id="66"/>
      <w:bookmarkEnd w:id="67"/>
    </w:p>
    <w:p w:rsidR="00B8440B" w:rsidRDefault="004250EF" w:rsidP="00B8440B">
      <w:pPr>
        <w:pStyle w:val="Heading3"/>
      </w:pPr>
      <w:r>
        <w:t>3</w:t>
      </w:r>
      <w:r w:rsidR="00B8440B">
        <w:t>.1 Knowledge production</w:t>
      </w:r>
    </w:p>
    <w:p w:rsidR="00B8440B" w:rsidRDefault="00B8440B" w:rsidP="00B8440B">
      <w:pPr>
        <w:pStyle w:val="Heading4"/>
      </w:pPr>
      <w:r>
        <w:t>Citations</w:t>
      </w:r>
      <w:r w:rsidR="00160A26">
        <w:t xml:space="preserve"> (as at </w:t>
      </w:r>
      <w:r w:rsidR="002E151A">
        <w:t>31 March</w:t>
      </w:r>
      <w:r w:rsidR="00160A26">
        <w:t xml:space="preserve"> 2012)</w:t>
      </w:r>
    </w:p>
    <w:p w:rsidR="00B8440B" w:rsidRDefault="00B8440B" w:rsidP="00160A26">
      <w:pPr>
        <w:pStyle w:val="Heading5"/>
      </w:pPr>
      <w:r>
        <w:t>Reports</w:t>
      </w:r>
    </w:p>
    <w:p w:rsidR="00160A26" w:rsidRDefault="00160A26" w:rsidP="001972D8">
      <w:pPr>
        <w:pStyle w:val="Dotpoint1"/>
      </w:pPr>
      <w:r w:rsidRPr="00100C27">
        <w:t xml:space="preserve">Gambin, L, Hasluck, C, Hogarth, T, Ryan, P &amp; Elias, P 2011, </w:t>
      </w:r>
      <w:r w:rsidRPr="00100C27">
        <w:rPr>
          <w:i/>
        </w:rPr>
        <w:t>Options study for the long-term evaluation of apprenticeships</w:t>
      </w:r>
      <w:r w:rsidRPr="00100C27">
        <w:t>, BIS research paper no. 56, Department for Business, Innovation and Skills, London</w:t>
      </w:r>
      <w:r w:rsidRPr="004E531E">
        <w:t xml:space="preserve"> </w:t>
      </w:r>
    </w:p>
    <w:p w:rsidR="00160A26" w:rsidRDefault="00160A26" w:rsidP="001972D8">
      <w:pPr>
        <w:pStyle w:val="Dotpoint1"/>
      </w:pPr>
      <w:r w:rsidRPr="004E531E">
        <w:t>National Centre for Vocational Education Research</w:t>
      </w:r>
      <w:r>
        <w:t xml:space="preserve"> </w:t>
      </w:r>
      <w:r w:rsidRPr="004E531E">
        <w:t xml:space="preserve">2011, </w:t>
      </w:r>
      <w:r w:rsidRPr="004E531E">
        <w:rPr>
          <w:i/>
        </w:rPr>
        <w:t>Research messages 2010</w:t>
      </w:r>
      <w:r w:rsidRPr="004E531E">
        <w:t>, NCVER, Adelaide</w:t>
      </w:r>
    </w:p>
    <w:p w:rsidR="002E151A" w:rsidRDefault="002E151A" w:rsidP="002E151A">
      <w:pPr>
        <w:pStyle w:val="Heading5"/>
      </w:pPr>
      <w:r>
        <w:t>Other</w:t>
      </w:r>
    </w:p>
    <w:p w:rsidR="002E151A" w:rsidRPr="005B31C6" w:rsidRDefault="002E151A" w:rsidP="001972D8">
      <w:pPr>
        <w:pStyle w:val="Dotpoint1"/>
      </w:pPr>
      <w:r>
        <w:t xml:space="preserve">As at February 2012 the researcher was in the process of developing an article to submit to a journal based on this </w:t>
      </w:r>
      <w:r w:rsidRPr="005B31C6">
        <w:t xml:space="preserve">project. </w:t>
      </w:r>
    </w:p>
    <w:p w:rsidR="002E151A" w:rsidRPr="005B31C6" w:rsidRDefault="002E151A" w:rsidP="001972D8">
      <w:pPr>
        <w:pStyle w:val="Dotpoint1"/>
      </w:pPr>
      <w:r w:rsidRPr="005B31C6">
        <w:t>Lee, J, 2010, 'An experience of conducting social science research using LSAY95', presented at ACSPRI Social Science Methodology Conference 2010, University of Sydney, Australia.</w:t>
      </w:r>
    </w:p>
    <w:p w:rsidR="002E151A" w:rsidRPr="005B31C6" w:rsidRDefault="002E151A" w:rsidP="001972D8">
      <w:pPr>
        <w:pStyle w:val="Dotpoint1"/>
      </w:pPr>
      <w:r w:rsidRPr="005B31C6">
        <w:t>Lee, J, 2010, 'Returns to educational investment: Occupationa</w:t>
      </w:r>
      <w:r>
        <w:t>l growth of young people.',</w:t>
      </w:r>
      <w:r w:rsidRPr="005B31C6">
        <w:t xml:space="preserve"> presented at Joint World Conference on Social Work &amp; Social development: The Agenda, Hong Kong, 10 - 14 June 2010</w:t>
      </w:r>
    </w:p>
    <w:p w:rsidR="00160A26" w:rsidRDefault="00160A26" w:rsidP="002E151A">
      <w:pPr>
        <w:pStyle w:val="Heading5"/>
      </w:pPr>
      <w:r>
        <w:t xml:space="preserve">Media citations </w:t>
      </w:r>
    </w:p>
    <w:tbl>
      <w:tblPr>
        <w:tblW w:w="9390" w:type="dxa"/>
        <w:tblInd w:w="93" w:type="dxa"/>
        <w:tblLook w:val="04A0"/>
      </w:tblPr>
      <w:tblGrid>
        <w:gridCol w:w="1407"/>
        <w:gridCol w:w="4865"/>
        <w:gridCol w:w="1730"/>
        <w:gridCol w:w="1388"/>
      </w:tblGrid>
      <w:tr w:rsidR="00160A26" w:rsidRPr="00160A26" w:rsidTr="00160A26">
        <w:trPr>
          <w:trHeight w:val="255"/>
        </w:trPr>
        <w:tc>
          <w:tcPr>
            <w:tcW w:w="1407" w:type="dxa"/>
            <w:shd w:val="clear" w:color="000000" w:fill="C0C0C0"/>
            <w:noWrap/>
            <w:vAlign w:val="bottom"/>
            <w:hideMark/>
          </w:tcPr>
          <w:p w:rsidR="00160A26" w:rsidRPr="00160A26" w:rsidRDefault="00160A26" w:rsidP="00160A26">
            <w:pPr>
              <w:pStyle w:val="Tablehead1"/>
              <w:rPr>
                <w:lang w:eastAsia="en-AU"/>
              </w:rPr>
            </w:pPr>
            <w:r w:rsidRPr="00160A26">
              <w:rPr>
                <w:lang w:eastAsia="en-AU"/>
              </w:rPr>
              <w:t>Date</w:t>
            </w:r>
          </w:p>
        </w:tc>
        <w:tc>
          <w:tcPr>
            <w:tcW w:w="4865" w:type="dxa"/>
            <w:shd w:val="clear" w:color="000000" w:fill="C0C0C0"/>
            <w:noWrap/>
            <w:vAlign w:val="bottom"/>
            <w:hideMark/>
          </w:tcPr>
          <w:p w:rsidR="00160A26" w:rsidRPr="00160A26" w:rsidRDefault="00160A26" w:rsidP="00160A26">
            <w:pPr>
              <w:pStyle w:val="Tablehead1"/>
              <w:rPr>
                <w:lang w:eastAsia="en-AU"/>
              </w:rPr>
            </w:pPr>
            <w:r w:rsidRPr="00160A26">
              <w:rPr>
                <w:lang w:eastAsia="en-AU"/>
              </w:rPr>
              <w:t>Headline</w:t>
            </w:r>
          </w:p>
        </w:tc>
        <w:tc>
          <w:tcPr>
            <w:tcW w:w="1730" w:type="dxa"/>
            <w:shd w:val="clear" w:color="000000" w:fill="C0C0C0"/>
            <w:noWrap/>
            <w:vAlign w:val="bottom"/>
            <w:hideMark/>
          </w:tcPr>
          <w:p w:rsidR="00160A26" w:rsidRPr="00160A26" w:rsidRDefault="00160A26" w:rsidP="00160A26">
            <w:pPr>
              <w:pStyle w:val="Tablehead1"/>
              <w:rPr>
                <w:lang w:eastAsia="en-AU"/>
              </w:rPr>
            </w:pPr>
            <w:r w:rsidRPr="00160A26">
              <w:rPr>
                <w:lang w:eastAsia="en-AU"/>
              </w:rPr>
              <w:t>Media Outlet</w:t>
            </w:r>
          </w:p>
        </w:tc>
        <w:tc>
          <w:tcPr>
            <w:tcW w:w="1388" w:type="dxa"/>
            <w:shd w:val="clear" w:color="000000" w:fill="C0C0C0"/>
            <w:noWrap/>
            <w:vAlign w:val="bottom"/>
            <w:hideMark/>
          </w:tcPr>
          <w:p w:rsidR="00160A26" w:rsidRPr="00160A26" w:rsidRDefault="00160A26" w:rsidP="00160A26">
            <w:pPr>
              <w:pStyle w:val="Tablehead1"/>
              <w:rPr>
                <w:lang w:eastAsia="en-AU"/>
              </w:rPr>
            </w:pPr>
            <w:r w:rsidRPr="00160A26">
              <w:rPr>
                <w:lang w:eastAsia="en-AU"/>
              </w:rPr>
              <w:t>Media Source</w:t>
            </w:r>
          </w:p>
        </w:tc>
      </w:tr>
      <w:tr w:rsidR="00160A26" w:rsidRPr="00160A26" w:rsidTr="00160A26">
        <w:trPr>
          <w:trHeight w:val="499"/>
        </w:trPr>
        <w:tc>
          <w:tcPr>
            <w:tcW w:w="1407" w:type="dxa"/>
            <w:shd w:val="clear" w:color="auto" w:fill="auto"/>
            <w:noWrap/>
            <w:vAlign w:val="bottom"/>
            <w:hideMark/>
          </w:tcPr>
          <w:p w:rsidR="00160A26" w:rsidRPr="00160A26" w:rsidRDefault="00160A26" w:rsidP="00160A26">
            <w:pPr>
              <w:pStyle w:val="Tabletext"/>
              <w:rPr>
                <w:lang w:eastAsia="en-AU"/>
              </w:rPr>
            </w:pPr>
            <w:r w:rsidRPr="00160A26">
              <w:rPr>
                <w:lang w:eastAsia="en-AU"/>
              </w:rPr>
              <w:t>25-Jan-11</w:t>
            </w:r>
          </w:p>
        </w:tc>
        <w:tc>
          <w:tcPr>
            <w:tcW w:w="4865" w:type="dxa"/>
            <w:shd w:val="clear" w:color="auto" w:fill="auto"/>
            <w:noWrap/>
            <w:vAlign w:val="bottom"/>
            <w:hideMark/>
          </w:tcPr>
          <w:p w:rsidR="00160A26" w:rsidRPr="00160A26" w:rsidRDefault="00160A26" w:rsidP="00160A26">
            <w:pPr>
              <w:pStyle w:val="Tabletext"/>
              <w:rPr>
                <w:lang w:eastAsia="en-AU"/>
              </w:rPr>
            </w:pPr>
            <w:r w:rsidRPr="00160A26">
              <w:rPr>
                <w:lang w:eastAsia="en-AU"/>
              </w:rPr>
              <w:t>Returns from education: An occupational status approach</w:t>
            </w:r>
          </w:p>
        </w:tc>
        <w:tc>
          <w:tcPr>
            <w:tcW w:w="1730" w:type="dxa"/>
            <w:shd w:val="clear" w:color="auto" w:fill="auto"/>
            <w:noWrap/>
            <w:vAlign w:val="bottom"/>
            <w:hideMark/>
          </w:tcPr>
          <w:p w:rsidR="00160A26" w:rsidRPr="00160A26" w:rsidRDefault="00160A26" w:rsidP="00160A26">
            <w:pPr>
              <w:pStyle w:val="Tabletext"/>
              <w:rPr>
                <w:lang w:eastAsia="en-AU"/>
              </w:rPr>
            </w:pPr>
            <w:r w:rsidRPr="00160A26">
              <w:rPr>
                <w:lang w:eastAsia="en-AU"/>
              </w:rPr>
              <w:t>Workforce Inf</w:t>
            </w:r>
          </w:p>
        </w:tc>
        <w:tc>
          <w:tcPr>
            <w:tcW w:w="1388" w:type="dxa"/>
            <w:shd w:val="clear" w:color="auto" w:fill="auto"/>
            <w:noWrap/>
            <w:vAlign w:val="bottom"/>
            <w:hideMark/>
          </w:tcPr>
          <w:p w:rsidR="00160A26" w:rsidRPr="00160A26" w:rsidRDefault="00160A26" w:rsidP="00160A26">
            <w:pPr>
              <w:pStyle w:val="Tabletext"/>
              <w:rPr>
                <w:lang w:eastAsia="en-AU"/>
              </w:rPr>
            </w:pPr>
            <w:r w:rsidRPr="00160A26">
              <w:rPr>
                <w:lang w:eastAsia="en-AU"/>
              </w:rPr>
              <w:t>Online</w:t>
            </w:r>
          </w:p>
        </w:tc>
      </w:tr>
      <w:tr w:rsidR="00160A26" w:rsidRPr="00160A26" w:rsidTr="00160A26">
        <w:trPr>
          <w:trHeight w:val="499"/>
        </w:trPr>
        <w:tc>
          <w:tcPr>
            <w:tcW w:w="1407" w:type="dxa"/>
            <w:shd w:val="clear" w:color="auto" w:fill="auto"/>
            <w:noWrap/>
            <w:vAlign w:val="bottom"/>
            <w:hideMark/>
          </w:tcPr>
          <w:p w:rsidR="00160A26" w:rsidRPr="00160A26" w:rsidRDefault="00160A26" w:rsidP="00160A26">
            <w:pPr>
              <w:pStyle w:val="Tabletext"/>
              <w:rPr>
                <w:lang w:eastAsia="en-AU"/>
              </w:rPr>
            </w:pPr>
            <w:r w:rsidRPr="00160A26">
              <w:rPr>
                <w:lang w:eastAsia="en-AU"/>
              </w:rPr>
              <w:t>22-Jan-11</w:t>
            </w:r>
          </w:p>
        </w:tc>
        <w:tc>
          <w:tcPr>
            <w:tcW w:w="4865" w:type="dxa"/>
            <w:shd w:val="clear" w:color="auto" w:fill="auto"/>
            <w:noWrap/>
            <w:vAlign w:val="bottom"/>
            <w:hideMark/>
          </w:tcPr>
          <w:p w:rsidR="00160A26" w:rsidRPr="00160A26" w:rsidRDefault="00160A26" w:rsidP="00160A26">
            <w:pPr>
              <w:pStyle w:val="Tabletext"/>
              <w:rPr>
                <w:lang w:eastAsia="en-AU"/>
              </w:rPr>
            </w:pPr>
            <w:r w:rsidRPr="00160A26">
              <w:rPr>
                <w:lang w:eastAsia="en-AU"/>
              </w:rPr>
              <w:t>Excel with Byron college</w:t>
            </w:r>
          </w:p>
        </w:tc>
        <w:tc>
          <w:tcPr>
            <w:tcW w:w="1730" w:type="dxa"/>
            <w:shd w:val="clear" w:color="auto" w:fill="auto"/>
            <w:noWrap/>
            <w:vAlign w:val="bottom"/>
            <w:hideMark/>
          </w:tcPr>
          <w:p w:rsidR="00160A26" w:rsidRPr="00160A26" w:rsidRDefault="00160A26" w:rsidP="00160A26">
            <w:pPr>
              <w:pStyle w:val="Tabletext"/>
              <w:rPr>
                <w:lang w:eastAsia="en-AU"/>
              </w:rPr>
            </w:pPr>
            <w:r w:rsidRPr="00160A26">
              <w:rPr>
                <w:lang w:eastAsia="en-AU"/>
              </w:rPr>
              <w:t>Northern Star</w:t>
            </w:r>
          </w:p>
        </w:tc>
        <w:tc>
          <w:tcPr>
            <w:tcW w:w="1388" w:type="dxa"/>
            <w:shd w:val="clear" w:color="auto" w:fill="auto"/>
            <w:noWrap/>
            <w:vAlign w:val="bottom"/>
            <w:hideMark/>
          </w:tcPr>
          <w:p w:rsidR="00160A26" w:rsidRPr="00160A26" w:rsidRDefault="00160A26" w:rsidP="00160A26">
            <w:pPr>
              <w:pStyle w:val="Tabletext"/>
              <w:rPr>
                <w:lang w:eastAsia="en-AU"/>
              </w:rPr>
            </w:pPr>
            <w:r w:rsidRPr="00160A26">
              <w:rPr>
                <w:lang w:eastAsia="en-AU"/>
              </w:rPr>
              <w:t>Press</w:t>
            </w:r>
          </w:p>
        </w:tc>
      </w:tr>
      <w:tr w:rsidR="00160A26" w:rsidRPr="00160A26" w:rsidTr="00160A26">
        <w:trPr>
          <w:trHeight w:val="499"/>
        </w:trPr>
        <w:tc>
          <w:tcPr>
            <w:tcW w:w="1407" w:type="dxa"/>
            <w:shd w:val="clear" w:color="auto" w:fill="auto"/>
            <w:noWrap/>
            <w:vAlign w:val="bottom"/>
            <w:hideMark/>
          </w:tcPr>
          <w:p w:rsidR="00160A26" w:rsidRPr="00160A26" w:rsidRDefault="00160A26" w:rsidP="00160A26">
            <w:pPr>
              <w:pStyle w:val="Tabletext"/>
              <w:rPr>
                <w:lang w:eastAsia="en-AU"/>
              </w:rPr>
            </w:pPr>
            <w:r w:rsidRPr="00160A26">
              <w:rPr>
                <w:lang w:eastAsia="en-AU"/>
              </w:rPr>
              <w:t>22-Jan-11</w:t>
            </w:r>
          </w:p>
        </w:tc>
        <w:tc>
          <w:tcPr>
            <w:tcW w:w="4865" w:type="dxa"/>
            <w:shd w:val="clear" w:color="auto" w:fill="auto"/>
            <w:noWrap/>
            <w:vAlign w:val="bottom"/>
            <w:hideMark/>
          </w:tcPr>
          <w:p w:rsidR="00160A26" w:rsidRPr="00160A26" w:rsidRDefault="00160A26" w:rsidP="00160A26">
            <w:pPr>
              <w:pStyle w:val="Tabletext"/>
              <w:rPr>
                <w:lang w:eastAsia="en-AU"/>
              </w:rPr>
            </w:pPr>
            <w:r w:rsidRPr="00160A26">
              <w:rPr>
                <w:lang w:eastAsia="en-AU"/>
              </w:rPr>
              <w:t>Degrees of success</w:t>
            </w:r>
          </w:p>
        </w:tc>
        <w:tc>
          <w:tcPr>
            <w:tcW w:w="1730" w:type="dxa"/>
            <w:shd w:val="clear" w:color="auto" w:fill="auto"/>
            <w:noWrap/>
            <w:vAlign w:val="bottom"/>
            <w:hideMark/>
          </w:tcPr>
          <w:p w:rsidR="00160A26" w:rsidRPr="00160A26" w:rsidRDefault="00160A26" w:rsidP="00160A26">
            <w:pPr>
              <w:pStyle w:val="Tabletext"/>
              <w:rPr>
                <w:lang w:eastAsia="en-AU"/>
              </w:rPr>
            </w:pPr>
            <w:r w:rsidRPr="00160A26">
              <w:rPr>
                <w:lang w:eastAsia="en-AU"/>
              </w:rPr>
              <w:t>Advertiser</w:t>
            </w:r>
          </w:p>
        </w:tc>
        <w:tc>
          <w:tcPr>
            <w:tcW w:w="1388" w:type="dxa"/>
            <w:shd w:val="clear" w:color="auto" w:fill="auto"/>
            <w:noWrap/>
            <w:vAlign w:val="bottom"/>
            <w:hideMark/>
          </w:tcPr>
          <w:p w:rsidR="00160A26" w:rsidRPr="00160A26" w:rsidRDefault="00160A26" w:rsidP="00160A26">
            <w:pPr>
              <w:pStyle w:val="Tabletext"/>
              <w:rPr>
                <w:lang w:eastAsia="en-AU"/>
              </w:rPr>
            </w:pPr>
            <w:r w:rsidRPr="00160A26">
              <w:rPr>
                <w:lang w:eastAsia="en-AU"/>
              </w:rPr>
              <w:t>Press</w:t>
            </w:r>
          </w:p>
        </w:tc>
      </w:tr>
      <w:tr w:rsidR="00160A26" w:rsidRPr="00160A26" w:rsidTr="00160A26">
        <w:trPr>
          <w:trHeight w:val="499"/>
        </w:trPr>
        <w:tc>
          <w:tcPr>
            <w:tcW w:w="1407" w:type="dxa"/>
            <w:shd w:val="clear" w:color="auto" w:fill="auto"/>
            <w:noWrap/>
            <w:vAlign w:val="bottom"/>
            <w:hideMark/>
          </w:tcPr>
          <w:p w:rsidR="00160A26" w:rsidRPr="00160A26" w:rsidRDefault="00160A26" w:rsidP="00160A26">
            <w:pPr>
              <w:pStyle w:val="Tabletext"/>
              <w:rPr>
                <w:lang w:eastAsia="en-AU"/>
              </w:rPr>
            </w:pPr>
            <w:r w:rsidRPr="00160A26">
              <w:rPr>
                <w:lang w:eastAsia="en-AU"/>
              </w:rPr>
              <w:t>19-Jan-11</w:t>
            </w:r>
          </w:p>
        </w:tc>
        <w:tc>
          <w:tcPr>
            <w:tcW w:w="4865" w:type="dxa"/>
            <w:shd w:val="clear" w:color="auto" w:fill="auto"/>
            <w:noWrap/>
            <w:vAlign w:val="bottom"/>
            <w:hideMark/>
          </w:tcPr>
          <w:p w:rsidR="00160A26" w:rsidRPr="00160A26" w:rsidRDefault="00160A26" w:rsidP="00160A26">
            <w:pPr>
              <w:pStyle w:val="Tabletext"/>
              <w:rPr>
                <w:lang w:eastAsia="en-AU"/>
              </w:rPr>
            </w:pPr>
            <w:r w:rsidRPr="00160A26">
              <w:rPr>
                <w:lang w:eastAsia="en-AU"/>
              </w:rPr>
              <w:t>Add another level for occupational prestige</w:t>
            </w:r>
          </w:p>
        </w:tc>
        <w:tc>
          <w:tcPr>
            <w:tcW w:w="1730" w:type="dxa"/>
            <w:shd w:val="clear" w:color="auto" w:fill="auto"/>
            <w:noWrap/>
            <w:vAlign w:val="bottom"/>
            <w:hideMark/>
          </w:tcPr>
          <w:p w:rsidR="00160A26" w:rsidRPr="00160A26" w:rsidRDefault="00160A26" w:rsidP="00160A26">
            <w:pPr>
              <w:pStyle w:val="Tabletext"/>
              <w:rPr>
                <w:lang w:eastAsia="en-AU"/>
              </w:rPr>
            </w:pPr>
            <w:r w:rsidRPr="00160A26">
              <w:rPr>
                <w:lang w:eastAsia="en-AU"/>
              </w:rPr>
              <w:t>The Australian</w:t>
            </w:r>
          </w:p>
        </w:tc>
        <w:tc>
          <w:tcPr>
            <w:tcW w:w="1388" w:type="dxa"/>
            <w:shd w:val="clear" w:color="auto" w:fill="auto"/>
            <w:noWrap/>
            <w:vAlign w:val="bottom"/>
            <w:hideMark/>
          </w:tcPr>
          <w:p w:rsidR="00160A26" w:rsidRPr="00160A26" w:rsidRDefault="00160A26" w:rsidP="00160A26">
            <w:pPr>
              <w:pStyle w:val="Tabletext"/>
              <w:rPr>
                <w:lang w:eastAsia="en-AU"/>
              </w:rPr>
            </w:pPr>
            <w:r w:rsidRPr="00160A26">
              <w:rPr>
                <w:lang w:eastAsia="en-AU"/>
              </w:rPr>
              <w:t>Online</w:t>
            </w:r>
          </w:p>
        </w:tc>
      </w:tr>
      <w:tr w:rsidR="00160A26" w:rsidRPr="00160A26" w:rsidTr="00160A26">
        <w:trPr>
          <w:trHeight w:val="499"/>
        </w:trPr>
        <w:tc>
          <w:tcPr>
            <w:tcW w:w="1407" w:type="dxa"/>
            <w:shd w:val="clear" w:color="auto" w:fill="auto"/>
            <w:noWrap/>
            <w:vAlign w:val="bottom"/>
            <w:hideMark/>
          </w:tcPr>
          <w:p w:rsidR="00160A26" w:rsidRPr="00160A26" w:rsidRDefault="00160A26" w:rsidP="00160A26">
            <w:pPr>
              <w:pStyle w:val="Tabletext"/>
              <w:rPr>
                <w:lang w:eastAsia="en-AU"/>
              </w:rPr>
            </w:pPr>
            <w:r w:rsidRPr="00160A26">
              <w:rPr>
                <w:lang w:eastAsia="en-AU"/>
              </w:rPr>
              <w:t>18-Jan-11</w:t>
            </w:r>
          </w:p>
        </w:tc>
        <w:tc>
          <w:tcPr>
            <w:tcW w:w="4865" w:type="dxa"/>
            <w:shd w:val="clear" w:color="auto" w:fill="auto"/>
            <w:noWrap/>
            <w:vAlign w:val="bottom"/>
            <w:hideMark/>
          </w:tcPr>
          <w:p w:rsidR="00160A26" w:rsidRPr="00160A26" w:rsidRDefault="00160A26" w:rsidP="00160A26">
            <w:pPr>
              <w:pStyle w:val="Tabletext"/>
              <w:rPr>
                <w:lang w:eastAsia="en-AU"/>
              </w:rPr>
            </w:pPr>
            <w:r w:rsidRPr="00160A26">
              <w:rPr>
                <w:lang w:eastAsia="en-AU"/>
              </w:rPr>
              <w:t>Byron College</w:t>
            </w:r>
          </w:p>
        </w:tc>
        <w:tc>
          <w:tcPr>
            <w:tcW w:w="1730" w:type="dxa"/>
            <w:shd w:val="clear" w:color="auto" w:fill="auto"/>
            <w:noWrap/>
            <w:vAlign w:val="bottom"/>
            <w:hideMark/>
          </w:tcPr>
          <w:p w:rsidR="00160A26" w:rsidRPr="00160A26" w:rsidRDefault="00160A26" w:rsidP="00160A26">
            <w:pPr>
              <w:pStyle w:val="Tabletext"/>
              <w:rPr>
                <w:lang w:eastAsia="en-AU"/>
              </w:rPr>
            </w:pPr>
            <w:r w:rsidRPr="00160A26">
              <w:rPr>
                <w:lang w:eastAsia="en-AU"/>
              </w:rPr>
              <w:t>Byron Shire Echo</w:t>
            </w:r>
          </w:p>
        </w:tc>
        <w:tc>
          <w:tcPr>
            <w:tcW w:w="1388" w:type="dxa"/>
            <w:shd w:val="clear" w:color="auto" w:fill="auto"/>
            <w:noWrap/>
            <w:vAlign w:val="bottom"/>
            <w:hideMark/>
          </w:tcPr>
          <w:p w:rsidR="00160A26" w:rsidRPr="00160A26" w:rsidRDefault="00160A26" w:rsidP="00160A26">
            <w:pPr>
              <w:pStyle w:val="Tabletext"/>
              <w:rPr>
                <w:lang w:eastAsia="en-AU"/>
              </w:rPr>
            </w:pPr>
            <w:r w:rsidRPr="00160A26">
              <w:rPr>
                <w:lang w:eastAsia="en-AU"/>
              </w:rPr>
              <w:t>Press</w:t>
            </w:r>
          </w:p>
        </w:tc>
      </w:tr>
      <w:tr w:rsidR="00160A26" w:rsidRPr="00160A26" w:rsidTr="00160A26">
        <w:trPr>
          <w:trHeight w:val="499"/>
        </w:trPr>
        <w:tc>
          <w:tcPr>
            <w:tcW w:w="1407" w:type="dxa"/>
            <w:shd w:val="clear" w:color="auto" w:fill="auto"/>
            <w:noWrap/>
            <w:vAlign w:val="bottom"/>
            <w:hideMark/>
          </w:tcPr>
          <w:p w:rsidR="00160A26" w:rsidRPr="00160A26" w:rsidRDefault="00160A26" w:rsidP="00160A26">
            <w:pPr>
              <w:pStyle w:val="Tabletext"/>
              <w:rPr>
                <w:lang w:eastAsia="en-AU"/>
              </w:rPr>
            </w:pPr>
            <w:r w:rsidRPr="00160A26">
              <w:rPr>
                <w:lang w:eastAsia="en-AU"/>
              </w:rPr>
              <w:t>13-Jan-11</w:t>
            </w:r>
          </w:p>
        </w:tc>
        <w:tc>
          <w:tcPr>
            <w:tcW w:w="4865" w:type="dxa"/>
            <w:shd w:val="clear" w:color="auto" w:fill="auto"/>
            <w:noWrap/>
            <w:vAlign w:val="bottom"/>
            <w:hideMark/>
          </w:tcPr>
          <w:p w:rsidR="00160A26" w:rsidRPr="00160A26" w:rsidRDefault="00160A26" w:rsidP="00160A26">
            <w:pPr>
              <w:pStyle w:val="Tabletext"/>
              <w:rPr>
                <w:lang w:eastAsia="en-AU"/>
              </w:rPr>
            </w:pPr>
            <w:r w:rsidRPr="00160A26">
              <w:rPr>
                <w:lang w:eastAsia="en-AU"/>
              </w:rPr>
              <w:t>Excel with Byron college</w:t>
            </w:r>
          </w:p>
        </w:tc>
        <w:tc>
          <w:tcPr>
            <w:tcW w:w="1730" w:type="dxa"/>
            <w:shd w:val="clear" w:color="auto" w:fill="auto"/>
            <w:noWrap/>
            <w:vAlign w:val="bottom"/>
            <w:hideMark/>
          </w:tcPr>
          <w:p w:rsidR="00160A26" w:rsidRPr="00160A26" w:rsidRDefault="00160A26" w:rsidP="00160A26">
            <w:pPr>
              <w:pStyle w:val="Tabletext"/>
              <w:rPr>
                <w:lang w:eastAsia="en-AU"/>
              </w:rPr>
            </w:pPr>
            <w:r w:rsidRPr="00160A26">
              <w:rPr>
                <w:lang w:eastAsia="en-AU"/>
              </w:rPr>
              <w:t>Byron Shire News</w:t>
            </w:r>
          </w:p>
        </w:tc>
        <w:tc>
          <w:tcPr>
            <w:tcW w:w="1388" w:type="dxa"/>
            <w:shd w:val="clear" w:color="auto" w:fill="auto"/>
            <w:noWrap/>
            <w:vAlign w:val="bottom"/>
            <w:hideMark/>
          </w:tcPr>
          <w:p w:rsidR="00160A26" w:rsidRPr="00160A26" w:rsidRDefault="00160A26" w:rsidP="00160A26">
            <w:pPr>
              <w:pStyle w:val="Tabletext"/>
              <w:rPr>
                <w:lang w:eastAsia="en-AU"/>
              </w:rPr>
            </w:pPr>
            <w:r w:rsidRPr="00160A26">
              <w:rPr>
                <w:lang w:eastAsia="en-AU"/>
              </w:rPr>
              <w:t>Press</w:t>
            </w:r>
          </w:p>
        </w:tc>
      </w:tr>
    </w:tbl>
    <w:p w:rsidR="0083000B" w:rsidRDefault="0083000B" w:rsidP="00B8440B">
      <w:pPr>
        <w:pStyle w:val="tabletitle"/>
      </w:pPr>
    </w:p>
    <w:p w:rsidR="0083000B" w:rsidRDefault="0083000B" w:rsidP="00B8440B">
      <w:pPr>
        <w:pStyle w:val="tabletitle"/>
      </w:pPr>
    </w:p>
    <w:p w:rsidR="002E151A" w:rsidRDefault="002E151A" w:rsidP="00B8440B">
      <w:pPr>
        <w:pStyle w:val="tabletitle"/>
      </w:pPr>
    </w:p>
    <w:p w:rsidR="00B8440B" w:rsidRDefault="00B8440B" w:rsidP="00B8440B">
      <w:pPr>
        <w:pStyle w:val="tabletitle"/>
      </w:pPr>
      <w:bookmarkStart w:id="68" w:name="_Toc325009863"/>
      <w:r>
        <w:t xml:space="preserve">Table </w:t>
      </w:r>
      <w:r w:rsidR="00160A26">
        <w:t>6</w:t>
      </w:r>
      <w:r>
        <w:t>: Summary of citations</w:t>
      </w:r>
      <w:r w:rsidR="0002204A">
        <w:t xml:space="preserve"> case study 6</w:t>
      </w:r>
      <w:bookmarkEnd w:id="68"/>
    </w:p>
    <w:tbl>
      <w:tblPr>
        <w:tblW w:w="0" w:type="auto"/>
        <w:tblInd w:w="108" w:type="dxa"/>
        <w:tblBorders>
          <w:top w:val="single" w:sz="4" w:space="0" w:color="auto"/>
          <w:bottom w:val="single" w:sz="4" w:space="0" w:color="auto"/>
        </w:tblBorders>
        <w:tblLayout w:type="fixed"/>
        <w:tblLook w:val="0000"/>
      </w:tblPr>
      <w:tblGrid>
        <w:gridCol w:w="2733"/>
        <w:gridCol w:w="1420"/>
      </w:tblGrid>
      <w:tr w:rsidR="00B8440B" w:rsidTr="002F7339">
        <w:trPr>
          <w:cantSplit/>
        </w:trPr>
        <w:tc>
          <w:tcPr>
            <w:tcW w:w="2733" w:type="dxa"/>
            <w:tcBorders>
              <w:top w:val="single" w:sz="4" w:space="0" w:color="auto"/>
              <w:bottom w:val="single" w:sz="4" w:space="0" w:color="auto"/>
              <w:right w:val="nil"/>
            </w:tcBorders>
          </w:tcPr>
          <w:p w:rsidR="00B8440B" w:rsidRDefault="00B8440B" w:rsidP="002F7339">
            <w:pPr>
              <w:pStyle w:val="Tablehead1"/>
            </w:pPr>
            <w:r>
              <w:t>Citation type</w:t>
            </w:r>
          </w:p>
        </w:tc>
        <w:tc>
          <w:tcPr>
            <w:tcW w:w="1420" w:type="dxa"/>
            <w:tcBorders>
              <w:top w:val="single" w:sz="4" w:space="0" w:color="auto"/>
              <w:left w:val="nil"/>
              <w:bottom w:val="single" w:sz="4" w:space="0" w:color="auto"/>
            </w:tcBorders>
          </w:tcPr>
          <w:p w:rsidR="00B8440B" w:rsidRDefault="00B8440B" w:rsidP="002F7339">
            <w:pPr>
              <w:pStyle w:val="Tablehead1"/>
              <w:jc w:val="center"/>
            </w:pPr>
            <w:r>
              <w:t>Number</w:t>
            </w:r>
          </w:p>
        </w:tc>
      </w:tr>
      <w:tr w:rsidR="00B8440B" w:rsidTr="002F7339">
        <w:trPr>
          <w:cantSplit/>
        </w:trPr>
        <w:tc>
          <w:tcPr>
            <w:tcW w:w="2733" w:type="dxa"/>
            <w:tcBorders>
              <w:top w:val="single" w:sz="4" w:space="0" w:color="auto"/>
              <w:bottom w:val="nil"/>
              <w:right w:val="nil"/>
            </w:tcBorders>
          </w:tcPr>
          <w:p w:rsidR="00B8440B" w:rsidRDefault="00B8440B" w:rsidP="002F7339">
            <w:pPr>
              <w:pStyle w:val="Tabletext"/>
            </w:pPr>
            <w:r>
              <w:t>Journal articles</w:t>
            </w:r>
          </w:p>
        </w:tc>
        <w:tc>
          <w:tcPr>
            <w:tcW w:w="1420" w:type="dxa"/>
            <w:tcBorders>
              <w:top w:val="single" w:sz="4" w:space="0" w:color="auto"/>
              <w:left w:val="nil"/>
              <w:bottom w:val="nil"/>
              <w:right w:val="nil"/>
            </w:tcBorders>
          </w:tcPr>
          <w:p w:rsidR="00B8440B" w:rsidRDefault="0002204A" w:rsidP="002F7339">
            <w:pPr>
              <w:pStyle w:val="Tabletext"/>
              <w:tabs>
                <w:tab w:val="right" w:pos="703"/>
              </w:tabs>
            </w:pPr>
            <w:r>
              <w:t>-</w:t>
            </w:r>
          </w:p>
        </w:tc>
      </w:tr>
      <w:tr w:rsidR="00B8440B" w:rsidTr="002F7339">
        <w:trPr>
          <w:cantSplit/>
        </w:trPr>
        <w:tc>
          <w:tcPr>
            <w:tcW w:w="2733" w:type="dxa"/>
            <w:tcBorders>
              <w:top w:val="nil"/>
              <w:bottom w:val="nil"/>
              <w:right w:val="nil"/>
            </w:tcBorders>
          </w:tcPr>
          <w:p w:rsidR="00B8440B" w:rsidRDefault="00B8440B" w:rsidP="002F7339">
            <w:pPr>
              <w:pStyle w:val="Tabletext"/>
            </w:pPr>
            <w:r>
              <w:t>Reports</w:t>
            </w:r>
          </w:p>
        </w:tc>
        <w:tc>
          <w:tcPr>
            <w:tcW w:w="1420" w:type="dxa"/>
            <w:tcBorders>
              <w:top w:val="nil"/>
              <w:left w:val="nil"/>
              <w:bottom w:val="nil"/>
              <w:right w:val="nil"/>
            </w:tcBorders>
          </w:tcPr>
          <w:p w:rsidR="00B8440B" w:rsidRDefault="00AB2ECE" w:rsidP="002F7339">
            <w:pPr>
              <w:pStyle w:val="Tabletext"/>
              <w:tabs>
                <w:tab w:val="right" w:pos="703"/>
              </w:tabs>
            </w:pPr>
            <w:r>
              <w:t>2</w:t>
            </w:r>
          </w:p>
        </w:tc>
      </w:tr>
      <w:tr w:rsidR="00B8440B" w:rsidTr="002F7339">
        <w:trPr>
          <w:cantSplit/>
        </w:trPr>
        <w:tc>
          <w:tcPr>
            <w:tcW w:w="2733" w:type="dxa"/>
            <w:tcBorders>
              <w:top w:val="nil"/>
              <w:bottom w:val="nil"/>
              <w:right w:val="nil"/>
            </w:tcBorders>
          </w:tcPr>
          <w:p w:rsidR="00B8440B" w:rsidRDefault="00B8440B" w:rsidP="002F7339">
            <w:pPr>
              <w:pStyle w:val="Tabletext"/>
            </w:pPr>
            <w:r>
              <w:t>Conference papers</w:t>
            </w:r>
          </w:p>
        </w:tc>
        <w:tc>
          <w:tcPr>
            <w:tcW w:w="1420" w:type="dxa"/>
            <w:tcBorders>
              <w:top w:val="nil"/>
              <w:left w:val="nil"/>
              <w:bottom w:val="nil"/>
              <w:right w:val="nil"/>
            </w:tcBorders>
          </w:tcPr>
          <w:p w:rsidR="00B8440B" w:rsidRDefault="0002204A" w:rsidP="002F7339">
            <w:pPr>
              <w:pStyle w:val="Tabletext"/>
              <w:tabs>
                <w:tab w:val="right" w:pos="703"/>
              </w:tabs>
            </w:pPr>
            <w:r>
              <w:t>-</w:t>
            </w:r>
          </w:p>
        </w:tc>
      </w:tr>
      <w:tr w:rsidR="00B8440B" w:rsidTr="002F7339">
        <w:trPr>
          <w:cantSplit/>
        </w:trPr>
        <w:tc>
          <w:tcPr>
            <w:tcW w:w="2733" w:type="dxa"/>
            <w:tcBorders>
              <w:top w:val="nil"/>
              <w:bottom w:val="nil"/>
              <w:right w:val="nil"/>
            </w:tcBorders>
          </w:tcPr>
          <w:p w:rsidR="00B8440B" w:rsidRDefault="00B8440B" w:rsidP="002F7339">
            <w:pPr>
              <w:pStyle w:val="Tabletext"/>
            </w:pPr>
            <w:r>
              <w:t>Parliamentary database</w:t>
            </w:r>
          </w:p>
        </w:tc>
        <w:tc>
          <w:tcPr>
            <w:tcW w:w="1420" w:type="dxa"/>
            <w:tcBorders>
              <w:top w:val="nil"/>
              <w:left w:val="nil"/>
              <w:bottom w:val="nil"/>
              <w:right w:val="nil"/>
            </w:tcBorders>
          </w:tcPr>
          <w:p w:rsidR="00B8440B" w:rsidRDefault="0002204A" w:rsidP="002F7339">
            <w:pPr>
              <w:pStyle w:val="Tabletext"/>
              <w:tabs>
                <w:tab w:val="right" w:pos="703"/>
              </w:tabs>
            </w:pPr>
            <w:r>
              <w:t>-</w:t>
            </w:r>
          </w:p>
        </w:tc>
      </w:tr>
      <w:tr w:rsidR="00B8440B" w:rsidTr="002F7339">
        <w:trPr>
          <w:cantSplit/>
        </w:trPr>
        <w:tc>
          <w:tcPr>
            <w:tcW w:w="2733" w:type="dxa"/>
            <w:tcBorders>
              <w:top w:val="nil"/>
              <w:bottom w:val="nil"/>
              <w:right w:val="nil"/>
            </w:tcBorders>
          </w:tcPr>
          <w:p w:rsidR="00B8440B" w:rsidRDefault="00B8440B" w:rsidP="002F7339">
            <w:pPr>
              <w:pStyle w:val="Tabletext"/>
            </w:pPr>
            <w:r>
              <w:t>Other</w:t>
            </w:r>
          </w:p>
        </w:tc>
        <w:tc>
          <w:tcPr>
            <w:tcW w:w="1420" w:type="dxa"/>
            <w:tcBorders>
              <w:top w:val="nil"/>
              <w:left w:val="nil"/>
              <w:bottom w:val="nil"/>
              <w:right w:val="nil"/>
            </w:tcBorders>
          </w:tcPr>
          <w:p w:rsidR="00B8440B" w:rsidRDefault="0002204A" w:rsidP="002F7339">
            <w:pPr>
              <w:pStyle w:val="Tabletext"/>
              <w:tabs>
                <w:tab w:val="right" w:pos="703"/>
              </w:tabs>
            </w:pPr>
            <w:r>
              <w:t>3</w:t>
            </w:r>
          </w:p>
        </w:tc>
      </w:tr>
      <w:tr w:rsidR="00AB2ECE" w:rsidTr="00AB2ECE">
        <w:trPr>
          <w:cantSplit/>
        </w:trPr>
        <w:tc>
          <w:tcPr>
            <w:tcW w:w="2733" w:type="dxa"/>
            <w:tcBorders>
              <w:top w:val="nil"/>
              <w:bottom w:val="nil"/>
              <w:right w:val="nil"/>
            </w:tcBorders>
          </w:tcPr>
          <w:p w:rsidR="00AB2ECE" w:rsidRDefault="00AB2ECE" w:rsidP="00AB2ECE">
            <w:pPr>
              <w:pStyle w:val="Tabletext"/>
            </w:pPr>
            <w:r>
              <w:t>Media</w:t>
            </w:r>
          </w:p>
        </w:tc>
        <w:tc>
          <w:tcPr>
            <w:tcW w:w="1420" w:type="dxa"/>
            <w:tcBorders>
              <w:top w:val="nil"/>
              <w:left w:val="nil"/>
              <w:bottom w:val="nil"/>
              <w:right w:val="nil"/>
            </w:tcBorders>
          </w:tcPr>
          <w:p w:rsidR="00AB2ECE" w:rsidRDefault="00AB2ECE" w:rsidP="00AB2ECE">
            <w:pPr>
              <w:pStyle w:val="Tabletext"/>
              <w:tabs>
                <w:tab w:val="right" w:pos="703"/>
              </w:tabs>
            </w:pPr>
            <w:r>
              <w:t>6</w:t>
            </w:r>
          </w:p>
        </w:tc>
      </w:tr>
      <w:tr w:rsidR="00B8440B" w:rsidTr="002F7339">
        <w:trPr>
          <w:cantSplit/>
        </w:trPr>
        <w:tc>
          <w:tcPr>
            <w:tcW w:w="2733" w:type="dxa"/>
            <w:tcBorders>
              <w:top w:val="nil"/>
              <w:bottom w:val="single" w:sz="4" w:space="0" w:color="auto"/>
              <w:right w:val="nil"/>
            </w:tcBorders>
          </w:tcPr>
          <w:p w:rsidR="00B8440B" w:rsidRPr="003E2057" w:rsidRDefault="00B8440B" w:rsidP="002F7339">
            <w:pPr>
              <w:pStyle w:val="Tabletext"/>
              <w:rPr>
                <w:b/>
              </w:rPr>
            </w:pPr>
            <w:r w:rsidRPr="003E2057">
              <w:rPr>
                <w:b/>
              </w:rPr>
              <w:t>Total</w:t>
            </w:r>
          </w:p>
        </w:tc>
        <w:tc>
          <w:tcPr>
            <w:tcW w:w="1420" w:type="dxa"/>
            <w:tcBorders>
              <w:top w:val="nil"/>
              <w:left w:val="nil"/>
              <w:bottom w:val="single" w:sz="4" w:space="0" w:color="auto"/>
              <w:right w:val="nil"/>
            </w:tcBorders>
          </w:tcPr>
          <w:p w:rsidR="00B8440B" w:rsidRPr="003E2057" w:rsidRDefault="00AB2ECE" w:rsidP="002F7339">
            <w:pPr>
              <w:pStyle w:val="Tabletext"/>
              <w:rPr>
                <w:b/>
              </w:rPr>
            </w:pPr>
            <w:r>
              <w:rPr>
                <w:b/>
              </w:rPr>
              <w:t>11</w:t>
            </w:r>
          </w:p>
        </w:tc>
      </w:tr>
    </w:tbl>
    <w:p w:rsidR="00B8440B" w:rsidRDefault="004250EF" w:rsidP="00B8440B">
      <w:pPr>
        <w:pStyle w:val="Heading3"/>
      </w:pPr>
      <w:r>
        <w:t>3</w:t>
      </w:r>
      <w:r w:rsidR="00B8440B">
        <w:t>.2 Capacity building</w:t>
      </w:r>
    </w:p>
    <w:p w:rsidR="000405DA" w:rsidRPr="000405DA" w:rsidRDefault="000405DA" w:rsidP="000405DA">
      <w:pPr>
        <w:pStyle w:val="Text"/>
      </w:pPr>
      <w:r>
        <w:t>The researcher works in a predominately qualitative research environment, so the fellowship gave her an opportunity she does not usually get to discuss method and data with NCVER researchers.</w:t>
      </w:r>
    </w:p>
    <w:p w:rsidR="00B8440B" w:rsidRDefault="00390E24" w:rsidP="00B8440B">
      <w:pPr>
        <w:pStyle w:val="Text"/>
      </w:pPr>
      <w:r>
        <w:t>The project has helped to generate subsequent research for the researcher, who is currently working on expanding the research to compare occupational status with income</w:t>
      </w:r>
      <w:r w:rsidR="000405DA">
        <w:t>. In the future the researcher also plans to write an article on gender differences, and would also like to explore inequalities – whether some benefit more than others from education, and also equalities of access to education.</w:t>
      </w:r>
    </w:p>
    <w:p w:rsidR="00B8440B" w:rsidRDefault="004250EF" w:rsidP="00B8440B">
      <w:pPr>
        <w:pStyle w:val="Heading3"/>
      </w:pPr>
      <w:r>
        <w:t>3</w:t>
      </w:r>
      <w:r w:rsidR="00B8440B">
        <w:t>.3 Informing policy</w:t>
      </w:r>
    </w:p>
    <w:p w:rsidR="00403278" w:rsidRDefault="00403278" w:rsidP="00403278">
      <w:pPr>
        <w:pStyle w:val="Text"/>
      </w:pPr>
      <w:r>
        <w:t>No evidence available from the researcher interview.</w:t>
      </w:r>
    </w:p>
    <w:p w:rsidR="00B8440B" w:rsidRDefault="004250EF" w:rsidP="00B8440B">
      <w:pPr>
        <w:pStyle w:val="Heading3"/>
      </w:pPr>
      <w:r>
        <w:t>3</w:t>
      </w:r>
      <w:r w:rsidR="00B8440B">
        <w:t>.4 Informing practice</w:t>
      </w:r>
    </w:p>
    <w:p w:rsidR="00403278" w:rsidRDefault="00403278" w:rsidP="00403278">
      <w:pPr>
        <w:pStyle w:val="Text"/>
      </w:pPr>
      <w:bookmarkStart w:id="69" w:name="_Toc321303063"/>
      <w:r>
        <w:t>No evidence available from the researcher interview.</w:t>
      </w:r>
    </w:p>
    <w:p w:rsidR="00B8440B" w:rsidRDefault="004250EF" w:rsidP="00B8440B">
      <w:pPr>
        <w:pStyle w:val="Heading2"/>
      </w:pPr>
      <w:bookmarkStart w:id="70" w:name="_Toc325009835"/>
      <w:r>
        <w:t>4</w:t>
      </w:r>
      <w:r w:rsidR="00B8440B">
        <w:t>. Overall observations</w:t>
      </w:r>
      <w:bookmarkEnd w:id="69"/>
      <w:bookmarkEnd w:id="70"/>
    </w:p>
    <w:p w:rsidR="000405DA" w:rsidRPr="000405DA" w:rsidRDefault="000405DA" w:rsidP="000405DA">
      <w:pPr>
        <w:pStyle w:val="Text"/>
      </w:pPr>
      <w:r>
        <w:t xml:space="preserve">The researcher felt that while this project by itself </w:t>
      </w:r>
      <w:r w:rsidR="00272FDA">
        <w:t>was unlikely to have much impact, an accumulated body of work might have more opportunity, and that is what she is working towards at the moment.</w:t>
      </w:r>
      <w:r w:rsidR="005B31C6">
        <w:t xml:space="preserve"> She also noted that impact relates to both the quality of the research and its accessibility; one will not be sufficient without the other.</w:t>
      </w:r>
    </w:p>
    <w:p w:rsidR="00ED2D98" w:rsidRDefault="00ED2D98">
      <w:pPr>
        <w:spacing w:before="0" w:line="240" w:lineRule="auto"/>
        <w:rPr>
          <w:rFonts w:ascii="Tahoma" w:hAnsi="Tahoma" w:cs="Tahoma"/>
          <w:color w:val="000000"/>
          <w:kern w:val="28"/>
          <w:sz w:val="56"/>
          <w:szCs w:val="56"/>
        </w:rPr>
      </w:pPr>
      <w:r>
        <w:br w:type="page"/>
      </w:r>
    </w:p>
    <w:p w:rsidR="00CD71A9" w:rsidRDefault="00CD71A9" w:rsidP="00ED2D98">
      <w:pPr>
        <w:pStyle w:val="Heading1"/>
      </w:pPr>
      <w:bookmarkStart w:id="71" w:name="_Toc325009836"/>
      <w:r>
        <w:lastRenderedPageBreak/>
        <w:t>End-user interviews</w:t>
      </w:r>
      <w:bookmarkEnd w:id="71"/>
    </w:p>
    <w:p w:rsidR="00CD71A9" w:rsidRDefault="00CD71A9" w:rsidP="00CD71A9">
      <w:pPr>
        <w:pStyle w:val="Heading3"/>
      </w:pPr>
      <w:r>
        <w:t>Key informants</w:t>
      </w:r>
    </w:p>
    <w:p w:rsidR="001972D8" w:rsidRDefault="000E1EB1" w:rsidP="002E2CFD">
      <w:pPr>
        <w:pStyle w:val="Text"/>
      </w:pPr>
      <w:r>
        <w:t>Eight interviews were undertaken with end-users of the research, see table 7. In addition two interviews were conducted with NCVER staff responsible for management of the LSAY program.</w:t>
      </w:r>
      <w:r w:rsidR="002E2CFD">
        <w:t xml:space="preserve"> Interviews were conducted between January and March 2012. </w:t>
      </w:r>
    </w:p>
    <w:p w:rsidR="002E2CFD" w:rsidRDefault="002E2CFD" w:rsidP="002E2CFD">
      <w:pPr>
        <w:pStyle w:val="Text"/>
      </w:pPr>
      <w:r>
        <w:t xml:space="preserve">The results are presented in table </w:t>
      </w:r>
      <w:r w:rsidR="008E31F7">
        <w:t>8</w:t>
      </w:r>
      <w:r>
        <w:t>.</w:t>
      </w:r>
    </w:p>
    <w:p w:rsidR="00CD71A9" w:rsidRDefault="00CD71A9" w:rsidP="00343F70">
      <w:pPr>
        <w:pStyle w:val="tabletitle"/>
      </w:pPr>
      <w:bookmarkStart w:id="72" w:name="_Toc325009864"/>
      <w:r>
        <w:t xml:space="preserve">Table 7: </w:t>
      </w:r>
      <w:r w:rsidR="000E1EB1">
        <w:t>End-user informants</w:t>
      </w:r>
      <w:bookmarkEnd w:id="72"/>
    </w:p>
    <w:p w:rsidR="000E1EB1" w:rsidRDefault="000E1EB1">
      <w:pPr>
        <w:spacing w:before="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5060"/>
        <w:gridCol w:w="3127"/>
      </w:tblGrid>
      <w:tr w:rsidR="00343F70" w:rsidTr="00343F70">
        <w:tc>
          <w:tcPr>
            <w:tcW w:w="817" w:type="dxa"/>
          </w:tcPr>
          <w:p w:rsidR="00343F70" w:rsidRDefault="00343F70" w:rsidP="00343F70">
            <w:pPr>
              <w:pStyle w:val="Tablehead1"/>
            </w:pPr>
            <w:r>
              <w:t>Ref</w:t>
            </w:r>
          </w:p>
        </w:tc>
        <w:tc>
          <w:tcPr>
            <w:tcW w:w="5060" w:type="dxa"/>
          </w:tcPr>
          <w:p w:rsidR="00343F70" w:rsidRDefault="00343F70" w:rsidP="00343F70">
            <w:pPr>
              <w:pStyle w:val="Tablehead1"/>
            </w:pPr>
            <w:r>
              <w:t>Organisation</w:t>
            </w:r>
          </w:p>
        </w:tc>
        <w:tc>
          <w:tcPr>
            <w:tcW w:w="3127" w:type="dxa"/>
          </w:tcPr>
          <w:p w:rsidR="00343F70" w:rsidRDefault="00343F70" w:rsidP="00343F70">
            <w:pPr>
              <w:pStyle w:val="Tablehead1"/>
            </w:pPr>
            <w:r>
              <w:t>Link to LSAY RIEF program</w:t>
            </w:r>
          </w:p>
        </w:tc>
      </w:tr>
      <w:tr w:rsidR="00343F70" w:rsidTr="00343F70">
        <w:tc>
          <w:tcPr>
            <w:tcW w:w="817" w:type="dxa"/>
          </w:tcPr>
          <w:p w:rsidR="00343F70" w:rsidRDefault="00343F70" w:rsidP="00343F70">
            <w:pPr>
              <w:pStyle w:val="Tabletext"/>
            </w:pPr>
            <w:r>
              <w:t>1</w:t>
            </w:r>
          </w:p>
        </w:tc>
        <w:tc>
          <w:tcPr>
            <w:tcW w:w="5060" w:type="dxa"/>
          </w:tcPr>
          <w:p w:rsidR="00343F70" w:rsidRDefault="00343F70" w:rsidP="00343F70">
            <w:pPr>
              <w:pStyle w:val="Tabletext"/>
            </w:pPr>
            <w:r>
              <w:t>Department of Education, Employment and Workplace Relations</w:t>
            </w:r>
          </w:p>
          <w:p w:rsidR="00343F70" w:rsidRDefault="00343F70" w:rsidP="00343F70">
            <w:pPr>
              <w:pStyle w:val="Tabletext"/>
            </w:pPr>
          </w:p>
        </w:tc>
        <w:tc>
          <w:tcPr>
            <w:tcW w:w="3127" w:type="dxa"/>
          </w:tcPr>
          <w:p w:rsidR="00343F70" w:rsidRDefault="00343F70" w:rsidP="00343F70">
            <w:pPr>
              <w:pStyle w:val="Tabletext"/>
            </w:pPr>
            <w:r>
              <w:t xml:space="preserve">Suggested by researcher (Fitzpatrick) - contacted them about paper. </w:t>
            </w:r>
          </w:p>
          <w:p w:rsidR="00343F70" w:rsidRDefault="00343F70" w:rsidP="00343F70">
            <w:pPr>
              <w:pStyle w:val="Tabletext"/>
            </w:pPr>
          </w:p>
        </w:tc>
      </w:tr>
      <w:tr w:rsidR="00343F70" w:rsidTr="00343F70">
        <w:tc>
          <w:tcPr>
            <w:tcW w:w="817" w:type="dxa"/>
          </w:tcPr>
          <w:p w:rsidR="00343F70" w:rsidRDefault="00343F70" w:rsidP="00343F70">
            <w:pPr>
              <w:pStyle w:val="Tabletext"/>
            </w:pPr>
            <w:r>
              <w:t>2</w:t>
            </w:r>
          </w:p>
        </w:tc>
        <w:tc>
          <w:tcPr>
            <w:tcW w:w="5060" w:type="dxa"/>
          </w:tcPr>
          <w:p w:rsidR="00343F70" w:rsidRDefault="00343F70" w:rsidP="00343F70">
            <w:pPr>
              <w:pStyle w:val="Tabletext"/>
            </w:pPr>
            <w:r>
              <w:t>Social Policy Evaluation and Research Centre, ANU (contact now at University of Victoria, Canada)</w:t>
            </w:r>
          </w:p>
          <w:p w:rsidR="00343F70" w:rsidRDefault="00343F70" w:rsidP="00343F70">
            <w:pPr>
              <w:pStyle w:val="Tabletext"/>
            </w:pPr>
          </w:p>
        </w:tc>
        <w:tc>
          <w:tcPr>
            <w:tcW w:w="3127" w:type="dxa"/>
          </w:tcPr>
          <w:p w:rsidR="00343F70" w:rsidRDefault="00343F70" w:rsidP="00343F70">
            <w:pPr>
              <w:pStyle w:val="Tabletext"/>
            </w:pPr>
            <w:r>
              <w:t>LSAY research priorities consultations; LSAY policy forum registrant</w:t>
            </w:r>
          </w:p>
          <w:p w:rsidR="00343F70" w:rsidRDefault="00343F70" w:rsidP="00343F70">
            <w:pPr>
              <w:pStyle w:val="Tabletext"/>
            </w:pPr>
          </w:p>
        </w:tc>
      </w:tr>
      <w:tr w:rsidR="00343F70" w:rsidTr="00343F70">
        <w:tc>
          <w:tcPr>
            <w:tcW w:w="817" w:type="dxa"/>
          </w:tcPr>
          <w:p w:rsidR="00343F70" w:rsidRDefault="00343F70" w:rsidP="00343F70">
            <w:pPr>
              <w:pStyle w:val="Tabletext"/>
            </w:pPr>
            <w:r>
              <w:t>3</w:t>
            </w:r>
          </w:p>
        </w:tc>
        <w:tc>
          <w:tcPr>
            <w:tcW w:w="5060" w:type="dxa"/>
          </w:tcPr>
          <w:p w:rsidR="00343F70" w:rsidRDefault="00343F70" w:rsidP="00343F70">
            <w:pPr>
              <w:pStyle w:val="Tabletext"/>
            </w:pPr>
            <w:r>
              <w:t>Trade Training Centre Project Manager, Polytechnic Tasmania</w:t>
            </w:r>
          </w:p>
          <w:p w:rsidR="00343F70" w:rsidRDefault="00343F70" w:rsidP="00343F70">
            <w:pPr>
              <w:pStyle w:val="Tabletext"/>
            </w:pPr>
          </w:p>
        </w:tc>
        <w:tc>
          <w:tcPr>
            <w:tcW w:w="3127" w:type="dxa"/>
          </w:tcPr>
          <w:p w:rsidR="00343F70" w:rsidRDefault="00343F70" w:rsidP="00343F70">
            <w:pPr>
              <w:pStyle w:val="Tabletext"/>
            </w:pPr>
            <w:r>
              <w:t>LSAY research priorities consultations; LSAY policy forum registrant</w:t>
            </w:r>
          </w:p>
          <w:p w:rsidR="00343F70" w:rsidRDefault="00343F70" w:rsidP="00343F70">
            <w:pPr>
              <w:pStyle w:val="Tabletext"/>
            </w:pPr>
          </w:p>
        </w:tc>
      </w:tr>
      <w:tr w:rsidR="00343F70" w:rsidTr="00343F70">
        <w:tc>
          <w:tcPr>
            <w:tcW w:w="817" w:type="dxa"/>
          </w:tcPr>
          <w:p w:rsidR="00343F70" w:rsidRDefault="00343F70" w:rsidP="00343F70">
            <w:pPr>
              <w:pStyle w:val="Tabletext"/>
            </w:pPr>
            <w:r>
              <w:t>4</w:t>
            </w:r>
          </w:p>
        </w:tc>
        <w:tc>
          <w:tcPr>
            <w:tcW w:w="5060" w:type="dxa"/>
          </w:tcPr>
          <w:p w:rsidR="00343F70" w:rsidRDefault="005D7582" w:rsidP="00343F70">
            <w:pPr>
              <w:pStyle w:val="Tabletext"/>
            </w:pPr>
            <w:r>
              <w:t xml:space="preserve">Outcomes and Evaluation Division, </w:t>
            </w:r>
            <w:r w:rsidR="00343F70">
              <w:t xml:space="preserve">Department of Education </w:t>
            </w:r>
            <w:r>
              <w:t>and</w:t>
            </w:r>
            <w:r w:rsidR="00343F70">
              <w:t xml:space="preserve"> Early Childhood Development</w:t>
            </w:r>
          </w:p>
          <w:p w:rsidR="00343F70" w:rsidRDefault="00343F70" w:rsidP="00343F70">
            <w:pPr>
              <w:pStyle w:val="Tabletext"/>
            </w:pPr>
          </w:p>
        </w:tc>
        <w:tc>
          <w:tcPr>
            <w:tcW w:w="3127" w:type="dxa"/>
          </w:tcPr>
          <w:p w:rsidR="00343F70" w:rsidRDefault="00343F70" w:rsidP="00343F70">
            <w:pPr>
              <w:pStyle w:val="Tabletext"/>
            </w:pPr>
            <w:r>
              <w:t>Melbourne workshop attendee; LSAY policy forum registrant</w:t>
            </w:r>
          </w:p>
          <w:p w:rsidR="00343F70" w:rsidRDefault="00343F70" w:rsidP="00343F70">
            <w:pPr>
              <w:pStyle w:val="Tabletext"/>
            </w:pPr>
          </w:p>
        </w:tc>
      </w:tr>
      <w:tr w:rsidR="005D7582" w:rsidTr="00343F70">
        <w:tc>
          <w:tcPr>
            <w:tcW w:w="817" w:type="dxa"/>
          </w:tcPr>
          <w:p w:rsidR="005D7582" w:rsidRDefault="005D7582" w:rsidP="00343F70">
            <w:pPr>
              <w:pStyle w:val="Tabletext"/>
            </w:pPr>
            <w:r>
              <w:t>5</w:t>
            </w:r>
          </w:p>
        </w:tc>
        <w:tc>
          <w:tcPr>
            <w:tcW w:w="5060" w:type="dxa"/>
          </w:tcPr>
          <w:p w:rsidR="005D7582" w:rsidRDefault="005D7582" w:rsidP="00F53C8A">
            <w:pPr>
              <w:pStyle w:val="Tabletext"/>
            </w:pPr>
            <w:r>
              <w:t>Polytechnic West</w:t>
            </w:r>
          </w:p>
          <w:p w:rsidR="005D7582" w:rsidRDefault="005D7582" w:rsidP="00F53C8A">
            <w:pPr>
              <w:pStyle w:val="Tabletext"/>
            </w:pPr>
          </w:p>
        </w:tc>
        <w:tc>
          <w:tcPr>
            <w:tcW w:w="3127" w:type="dxa"/>
          </w:tcPr>
          <w:p w:rsidR="005D7582" w:rsidRDefault="005D7582" w:rsidP="00F53C8A">
            <w:pPr>
              <w:pStyle w:val="Tabletext"/>
            </w:pPr>
            <w:r>
              <w:t>LSAY research priorities consultations; LSAY policy forum registrant</w:t>
            </w:r>
          </w:p>
          <w:p w:rsidR="005D7582" w:rsidRDefault="005D7582" w:rsidP="00F53C8A">
            <w:pPr>
              <w:pStyle w:val="Tabletext"/>
            </w:pPr>
          </w:p>
        </w:tc>
      </w:tr>
      <w:tr w:rsidR="00343F70" w:rsidTr="00343F70">
        <w:tc>
          <w:tcPr>
            <w:tcW w:w="817" w:type="dxa"/>
          </w:tcPr>
          <w:p w:rsidR="00343F70" w:rsidRDefault="005D7582" w:rsidP="00343F70">
            <w:pPr>
              <w:pStyle w:val="Tabletext"/>
            </w:pPr>
            <w:r>
              <w:t>6</w:t>
            </w:r>
          </w:p>
        </w:tc>
        <w:tc>
          <w:tcPr>
            <w:tcW w:w="5060" w:type="dxa"/>
          </w:tcPr>
          <w:p w:rsidR="00343F70" w:rsidRDefault="005D7582" w:rsidP="00343F70">
            <w:pPr>
              <w:pStyle w:val="Tabletext"/>
            </w:pPr>
            <w:r>
              <w:t xml:space="preserve">CareerLink; </w:t>
            </w:r>
            <w:r w:rsidR="00343F70">
              <w:t>VETNetwork</w:t>
            </w:r>
          </w:p>
          <w:p w:rsidR="00343F70" w:rsidRDefault="00343F70" w:rsidP="00343F70">
            <w:pPr>
              <w:pStyle w:val="Tabletext"/>
            </w:pPr>
          </w:p>
        </w:tc>
        <w:tc>
          <w:tcPr>
            <w:tcW w:w="3127" w:type="dxa"/>
          </w:tcPr>
          <w:p w:rsidR="00343F70" w:rsidRDefault="00343F70" w:rsidP="00343F70">
            <w:pPr>
              <w:pStyle w:val="Tabletext"/>
            </w:pPr>
            <w:r>
              <w:t>Suggested by researcher (Dockery) - contact from VETnetwork and Career Development Association, who invited him to speak; also LSAY research priorities consultations</w:t>
            </w:r>
          </w:p>
          <w:p w:rsidR="00343F70" w:rsidRDefault="00343F70" w:rsidP="00343F70">
            <w:pPr>
              <w:pStyle w:val="Tabletext"/>
            </w:pPr>
          </w:p>
        </w:tc>
      </w:tr>
      <w:tr w:rsidR="00343F70" w:rsidTr="00343F70">
        <w:tc>
          <w:tcPr>
            <w:tcW w:w="817" w:type="dxa"/>
          </w:tcPr>
          <w:p w:rsidR="00343F70" w:rsidRDefault="005D7582" w:rsidP="00343F70">
            <w:pPr>
              <w:pStyle w:val="Tabletext"/>
            </w:pPr>
            <w:r>
              <w:t>7</w:t>
            </w:r>
          </w:p>
        </w:tc>
        <w:tc>
          <w:tcPr>
            <w:tcW w:w="5060" w:type="dxa"/>
          </w:tcPr>
          <w:p w:rsidR="00343F70" w:rsidRDefault="00343F70" w:rsidP="00343F70">
            <w:pPr>
              <w:pStyle w:val="Tabletext"/>
            </w:pPr>
            <w:r>
              <w:t xml:space="preserve">Highlands Local Learning </w:t>
            </w:r>
            <w:r w:rsidR="005D7582">
              <w:t>and</w:t>
            </w:r>
            <w:r>
              <w:t xml:space="preserve"> Employment Network</w:t>
            </w:r>
          </w:p>
          <w:p w:rsidR="00343F70" w:rsidRDefault="00343F70" w:rsidP="00343F70">
            <w:pPr>
              <w:pStyle w:val="Tabletext"/>
            </w:pPr>
          </w:p>
        </w:tc>
        <w:tc>
          <w:tcPr>
            <w:tcW w:w="3127" w:type="dxa"/>
          </w:tcPr>
          <w:p w:rsidR="00343F70" w:rsidRDefault="00343F70" w:rsidP="00343F70">
            <w:pPr>
              <w:pStyle w:val="Tabletext"/>
            </w:pPr>
            <w:r>
              <w:t>LSAY policy forum registrant, targeted in RIEF release - Careers Advisors</w:t>
            </w:r>
          </w:p>
          <w:p w:rsidR="00343F70" w:rsidRDefault="00343F70" w:rsidP="00343F70">
            <w:pPr>
              <w:pStyle w:val="Tabletext"/>
            </w:pPr>
          </w:p>
        </w:tc>
      </w:tr>
      <w:tr w:rsidR="00343F70" w:rsidTr="00343F70">
        <w:tc>
          <w:tcPr>
            <w:tcW w:w="817" w:type="dxa"/>
          </w:tcPr>
          <w:p w:rsidR="00343F70" w:rsidRDefault="005D7582" w:rsidP="00343F70">
            <w:pPr>
              <w:pStyle w:val="Tabletext"/>
            </w:pPr>
            <w:r>
              <w:t>8</w:t>
            </w:r>
          </w:p>
        </w:tc>
        <w:tc>
          <w:tcPr>
            <w:tcW w:w="5060" w:type="dxa"/>
          </w:tcPr>
          <w:p w:rsidR="00343F70" w:rsidRDefault="00343F70" w:rsidP="00343F70">
            <w:pPr>
              <w:pStyle w:val="Tabletext"/>
            </w:pPr>
            <w:r>
              <w:t xml:space="preserve">North Central </w:t>
            </w:r>
            <w:r w:rsidR="005D7582">
              <w:t>Local Learning and Employment Network</w:t>
            </w:r>
          </w:p>
          <w:p w:rsidR="00343F70" w:rsidRDefault="00343F70" w:rsidP="00343F70">
            <w:pPr>
              <w:pStyle w:val="Tabletext"/>
            </w:pPr>
          </w:p>
        </w:tc>
        <w:tc>
          <w:tcPr>
            <w:tcW w:w="3127" w:type="dxa"/>
          </w:tcPr>
          <w:p w:rsidR="00343F70" w:rsidRDefault="00343F70" w:rsidP="00343F70">
            <w:pPr>
              <w:pStyle w:val="Tabletext"/>
            </w:pPr>
            <w:r>
              <w:t>LSAY policy forum registrant, targeted in RIEF release - Careers Advisors</w:t>
            </w:r>
          </w:p>
          <w:p w:rsidR="00343F70" w:rsidRDefault="00343F70" w:rsidP="00343F70">
            <w:pPr>
              <w:pStyle w:val="Tabletext"/>
            </w:pPr>
          </w:p>
        </w:tc>
      </w:tr>
      <w:tr w:rsidR="00E2591D" w:rsidTr="00343F70">
        <w:tc>
          <w:tcPr>
            <w:tcW w:w="817" w:type="dxa"/>
          </w:tcPr>
          <w:p w:rsidR="00E2591D" w:rsidRDefault="00E2591D" w:rsidP="00343F70">
            <w:pPr>
              <w:pStyle w:val="Tabletext"/>
            </w:pPr>
          </w:p>
        </w:tc>
        <w:tc>
          <w:tcPr>
            <w:tcW w:w="5060" w:type="dxa"/>
          </w:tcPr>
          <w:p w:rsidR="00E2591D" w:rsidRDefault="00E2591D" w:rsidP="00343F70">
            <w:pPr>
              <w:pStyle w:val="Tabletext"/>
            </w:pPr>
            <w:r>
              <w:t>National Centre for Vocational Education Research</w:t>
            </w:r>
          </w:p>
        </w:tc>
        <w:tc>
          <w:tcPr>
            <w:tcW w:w="3127" w:type="dxa"/>
          </w:tcPr>
          <w:p w:rsidR="00E2591D" w:rsidRDefault="00E2591D" w:rsidP="00343F70">
            <w:pPr>
              <w:pStyle w:val="Tabletext"/>
            </w:pPr>
            <w:r>
              <w:t>Overall management of the LSAY program</w:t>
            </w:r>
          </w:p>
        </w:tc>
      </w:tr>
      <w:tr w:rsidR="00E2591D" w:rsidTr="00343F70">
        <w:tc>
          <w:tcPr>
            <w:tcW w:w="817" w:type="dxa"/>
          </w:tcPr>
          <w:p w:rsidR="00E2591D" w:rsidRDefault="00E2591D" w:rsidP="00343F70">
            <w:pPr>
              <w:pStyle w:val="Tabletext"/>
            </w:pPr>
          </w:p>
        </w:tc>
        <w:tc>
          <w:tcPr>
            <w:tcW w:w="5060" w:type="dxa"/>
          </w:tcPr>
          <w:p w:rsidR="00E2591D" w:rsidRDefault="00E2591D" w:rsidP="00343F70">
            <w:pPr>
              <w:pStyle w:val="Tabletext"/>
            </w:pPr>
            <w:r>
              <w:t>National Centre for Vocational Education Research</w:t>
            </w:r>
          </w:p>
        </w:tc>
        <w:tc>
          <w:tcPr>
            <w:tcW w:w="3127" w:type="dxa"/>
          </w:tcPr>
          <w:p w:rsidR="00E2591D" w:rsidRDefault="00E2591D" w:rsidP="00343F70">
            <w:pPr>
              <w:pStyle w:val="Tabletext"/>
            </w:pPr>
            <w:r>
              <w:t>Project manager of the LSAY RIEF program</w:t>
            </w:r>
          </w:p>
        </w:tc>
      </w:tr>
    </w:tbl>
    <w:p w:rsidR="000E1EB1" w:rsidRDefault="000E1EB1">
      <w:pPr>
        <w:spacing w:before="0" w:line="240" w:lineRule="auto"/>
      </w:pPr>
    </w:p>
    <w:p w:rsidR="009B6A14" w:rsidRDefault="009B6A14">
      <w:pPr>
        <w:spacing w:before="0" w:line="240" w:lineRule="auto"/>
      </w:pPr>
    </w:p>
    <w:p w:rsidR="009B6A14" w:rsidRDefault="009B6A14">
      <w:pPr>
        <w:spacing w:before="0" w:line="240" w:lineRule="auto"/>
        <w:sectPr w:rsidR="009B6A14" w:rsidSect="009775C7">
          <w:headerReference w:type="even" r:id="rId12"/>
          <w:headerReference w:type="default" r:id="rId13"/>
          <w:footerReference w:type="even" r:id="rId14"/>
          <w:footerReference w:type="default" r:id="rId15"/>
          <w:headerReference w:type="first" r:id="rId16"/>
          <w:pgSz w:w="11907" w:h="16840" w:code="9"/>
          <w:pgMar w:top="1276" w:right="1701" w:bottom="1276" w:left="1418" w:header="709" w:footer="556" w:gutter="0"/>
          <w:cols w:space="708" w:equalWidth="0">
            <w:col w:w="8788"/>
          </w:cols>
          <w:docGrid w:linePitch="360"/>
        </w:sectPr>
      </w:pPr>
    </w:p>
    <w:p w:rsidR="00301E9D" w:rsidRDefault="00301E9D" w:rsidP="00301E9D">
      <w:pPr>
        <w:pStyle w:val="tabletitle"/>
      </w:pPr>
      <w:bookmarkStart w:id="73" w:name="_Toc325009865"/>
      <w:r>
        <w:lastRenderedPageBreak/>
        <w:t>Table 8: End-user responses</w:t>
      </w:r>
      <w:bookmarkEnd w:id="73"/>
    </w:p>
    <w:p w:rsidR="00923037" w:rsidRDefault="00923037">
      <w:pPr>
        <w:spacing w:before="0" w:line="240" w:lineRule="auto"/>
      </w:pPr>
      <w:r>
        <w:tab/>
      </w:r>
    </w:p>
    <w:tbl>
      <w:tblPr>
        <w:tblStyle w:val="TableGrid"/>
        <w:tblW w:w="14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13"/>
        <w:gridCol w:w="1813"/>
        <w:gridCol w:w="1813"/>
        <w:gridCol w:w="1813"/>
        <w:gridCol w:w="1813"/>
        <w:gridCol w:w="1813"/>
        <w:gridCol w:w="1813"/>
        <w:gridCol w:w="1813"/>
      </w:tblGrid>
      <w:tr w:rsidR="00301E9D" w:rsidRPr="00852D66" w:rsidTr="001972D8">
        <w:tc>
          <w:tcPr>
            <w:tcW w:w="14504" w:type="dxa"/>
            <w:gridSpan w:val="8"/>
          </w:tcPr>
          <w:p w:rsidR="00301E9D" w:rsidRPr="000133A6" w:rsidRDefault="00301E9D" w:rsidP="001972D8">
            <w:pPr>
              <w:pStyle w:val="Tablehead1"/>
              <w:jc w:val="center"/>
            </w:pPr>
            <w:r w:rsidRPr="000133A6">
              <w:t>End-user reference</w:t>
            </w:r>
          </w:p>
        </w:tc>
      </w:tr>
      <w:tr w:rsidR="000732AA" w:rsidTr="001972D8">
        <w:tc>
          <w:tcPr>
            <w:tcW w:w="1813" w:type="dxa"/>
          </w:tcPr>
          <w:p w:rsidR="00852D66" w:rsidRDefault="00852D66" w:rsidP="001972D8">
            <w:pPr>
              <w:pStyle w:val="Tablehead1"/>
            </w:pPr>
            <w:r>
              <w:t>1</w:t>
            </w:r>
          </w:p>
        </w:tc>
        <w:tc>
          <w:tcPr>
            <w:tcW w:w="1813" w:type="dxa"/>
          </w:tcPr>
          <w:p w:rsidR="00852D66" w:rsidRDefault="00852D66" w:rsidP="001972D8">
            <w:pPr>
              <w:pStyle w:val="Tablehead1"/>
            </w:pPr>
            <w:r>
              <w:t>2</w:t>
            </w:r>
          </w:p>
        </w:tc>
        <w:tc>
          <w:tcPr>
            <w:tcW w:w="1813" w:type="dxa"/>
          </w:tcPr>
          <w:p w:rsidR="00852D66" w:rsidRDefault="00852D66" w:rsidP="001972D8">
            <w:pPr>
              <w:pStyle w:val="Tablehead1"/>
            </w:pPr>
            <w:r>
              <w:t>3</w:t>
            </w:r>
          </w:p>
        </w:tc>
        <w:tc>
          <w:tcPr>
            <w:tcW w:w="1813" w:type="dxa"/>
          </w:tcPr>
          <w:p w:rsidR="00852D66" w:rsidRDefault="00852D66" w:rsidP="001972D8">
            <w:pPr>
              <w:pStyle w:val="Tablehead1"/>
            </w:pPr>
            <w:r>
              <w:t>4</w:t>
            </w:r>
          </w:p>
        </w:tc>
        <w:tc>
          <w:tcPr>
            <w:tcW w:w="1813" w:type="dxa"/>
          </w:tcPr>
          <w:p w:rsidR="00852D66" w:rsidRDefault="00852D66" w:rsidP="001972D8">
            <w:pPr>
              <w:pStyle w:val="Tablehead1"/>
            </w:pPr>
            <w:r>
              <w:t>5</w:t>
            </w:r>
          </w:p>
        </w:tc>
        <w:tc>
          <w:tcPr>
            <w:tcW w:w="1813" w:type="dxa"/>
          </w:tcPr>
          <w:p w:rsidR="00852D66" w:rsidRDefault="00852D66" w:rsidP="001972D8">
            <w:pPr>
              <w:pStyle w:val="Tablehead1"/>
            </w:pPr>
            <w:r>
              <w:t>6</w:t>
            </w:r>
          </w:p>
        </w:tc>
        <w:tc>
          <w:tcPr>
            <w:tcW w:w="1813" w:type="dxa"/>
          </w:tcPr>
          <w:p w:rsidR="00852D66" w:rsidRDefault="00852D66" w:rsidP="001972D8">
            <w:pPr>
              <w:pStyle w:val="Tablehead1"/>
            </w:pPr>
            <w:r>
              <w:t>7</w:t>
            </w:r>
          </w:p>
        </w:tc>
        <w:tc>
          <w:tcPr>
            <w:tcW w:w="1813" w:type="dxa"/>
          </w:tcPr>
          <w:p w:rsidR="00852D66" w:rsidRDefault="00852D66" w:rsidP="001972D8">
            <w:pPr>
              <w:pStyle w:val="Tablehead1"/>
            </w:pPr>
            <w:r>
              <w:t>8</w:t>
            </w:r>
          </w:p>
        </w:tc>
      </w:tr>
      <w:tr w:rsidR="00D52D4C" w:rsidTr="001972D8">
        <w:tc>
          <w:tcPr>
            <w:tcW w:w="14504" w:type="dxa"/>
            <w:gridSpan w:val="8"/>
            <w:shd w:val="clear" w:color="auto" w:fill="B8CCE4" w:themeFill="accent1" w:themeFillTint="66"/>
          </w:tcPr>
          <w:p w:rsidR="00D52D4C" w:rsidRDefault="00D52D4C" w:rsidP="001972D8">
            <w:pPr>
              <w:pStyle w:val="Tablehead2"/>
              <w:rPr>
                <w:lang w:val="en-US"/>
              </w:rPr>
            </w:pPr>
            <w:r>
              <w:rPr>
                <w:lang w:val="en-US"/>
              </w:rPr>
              <w:t>Introduction</w:t>
            </w:r>
          </w:p>
        </w:tc>
      </w:tr>
      <w:tr w:rsidR="00D52D4C" w:rsidTr="001972D8">
        <w:tc>
          <w:tcPr>
            <w:tcW w:w="14504" w:type="dxa"/>
            <w:gridSpan w:val="8"/>
            <w:shd w:val="clear" w:color="auto" w:fill="DBE5F1" w:themeFill="accent1" w:themeFillTint="33"/>
          </w:tcPr>
          <w:p w:rsidR="00D52D4C" w:rsidRPr="00301E9D" w:rsidRDefault="00D52D4C" w:rsidP="001972D8">
            <w:pPr>
              <w:pStyle w:val="Tablehead2"/>
              <w:rPr>
                <w:lang w:val="en-US"/>
              </w:rPr>
            </w:pPr>
            <w:r>
              <w:rPr>
                <w:lang w:val="en-US"/>
              </w:rPr>
              <w:t>Could you tell me how you are familiar with the LSAY RIEF? Did you attend the forum/workshops? Are you aware of any of the research projects?</w:t>
            </w:r>
          </w:p>
        </w:tc>
      </w:tr>
      <w:tr w:rsidR="000732AA" w:rsidRPr="001972D8" w:rsidTr="001972D8">
        <w:tc>
          <w:tcPr>
            <w:tcW w:w="1813" w:type="dxa"/>
          </w:tcPr>
          <w:p w:rsidR="00852D66" w:rsidRPr="001972D8" w:rsidRDefault="00852D66" w:rsidP="001972D8">
            <w:pPr>
              <w:pStyle w:val="Tabletext"/>
            </w:pPr>
            <w:r w:rsidRPr="001972D8">
              <w:t>Has been involved with LSAY for over 10 years. Still keeps track of all LSAY reports published by NCVER, reading at least the executive summaries, and tries to make use of the findings in papers. Familiar with all the RIEF reports, but particularly with Fitzpatrick et al.</w:t>
            </w:r>
          </w:p>
          <w:p w:rsidR="00852D66" w:rsidRPr="001972D8" w:rsidRDefault="00852D66" w:rsidP="001972D8">
            <w:pPr>
              <w:pStyle w:val="Tabletext"/>
            </w:pPr>
          </w:p>
        </w:tc>
        <w:tc>
          <w:tcPr>
            <w:tcW w:w="1813" w:type="dxa"/>
          </w:tcPr>
          <w:p w:rsidR="00852D66" w:rsidRPr="001972D8" w:rsidRDefault="000732AA" w:rsidP="001972D8">
            <w:pPr>
              <w:pStyle w:val="Tabletext"/>
            </w:pPr>
            <w:r w:rsidRPr="001972D8">
              <w:t>M</w:t>
            </w:r>
            <w:r w:rsidR="00852D66" w:rsidRPr="001972D8">
              <w:t xml:space="preserve">ostly through working with the data. </w:t>
            </w:r>
            <w:r w:rsidR="00CE15FD" w:rsidRPr="001972D8">
              <w:t>No longer uses LSAY s</w:t>
            </w:r>
            <w:r w:rsidR="00852D66" w:rsidRPr="001972D8">
              <w:t xml:space="preserve">ince moving to Canada to take up </w:t>
            </w:r>
            <w:r w:rsidR="00CE15FD" w:rsidRPr="001972D8">
              <w:t>a</w:t>
            </w:r>
            <w:r w:rsidR="00852D66" w:rsidRPr="001972D8">
              <w:t xml:space="preserve"> postdoctoral position, but commented that it had a profound impact on </w:t>
            </w:r>
            <w:r w:rsidR="00CE15FD" w:rsidRPr="001972D8">
              <w:t xml:space="preserve">their </w:t>
            </w:r>
            <w:r w:rsidR="00852D66" w:rsidRPr="001972D8">
              <w:t xml:space="preserve">career development and got </w:t>
            </w:r>
            <w:r w:rsidR="00CE15FD" w:rsidRPr="001972D8">
              <w:t>them</w:t>
            </w:r>
            <w:r w:rsidR="00852D66" w:rsidRPr="001972D8">
              <w:t xml:space="preserve"> into </w:t>
            </w:r>
            <w:r w:rsidR="00CE15FD" w:rsidRPr="001972D8">
              <w:t>their</w:t>
            </w:r>
            <w:r w:rsidR="00852D66" w:rsidRPr="001972D8">
              <w:t xml:space="preserve"> current position. </w:t>
            </w:r>
            <w:r w:rsidR="00CE15FD" w:rsidRPr="001972D8">
              <w:t>It</w:t>
            </w:r>
            <w:r w:rsidR="00852D66" w:rsidRPr="001972D8">
              <w:t xml:space="preserve"> is a wonderful resource, and would look to use it again in </w:t>
            </w:r>
            <w:r w:rsidR="00CE15FD" w:rsidRPr="001972D8">
              <w:t>the future. In terms of the RIEF</w:t>
            </w:r>
            <w:r w:rsidR="00852D66" w:rsidRPr="001972D8">
              <w:t>, attended the LSAY policy forum.</w:t>
            </w:r>
          </w:p>
          <w:p w:rsidR="00852D66" w:rsidRPr="001972D8" w:rsidRDefault="00852D66" w:rsidP="001972D8">
            <w:pPr>
              <w:pStyle w:val="Tabletext"/>
            </w:pPr>
          </w:p>
        </w:tc>
        <w:tc>
          <w:tcPr>
            <w:tcW w:w="1813" w:type="dxa"/>
          </w:tcPr>
          <w:p w:rsidR="00852D66" w:rsidRPr="001972D8" w:rsidRDefault="00852D66" w:rsidP="001972D8">
            <w:pPr>
              <w:pStyle w:val="Tabletext"/>
            </w:pPr>
            <w:r w:rsidRPr="001972D8">
              <w:t xml:space="preserve">Attended </w:t>
            </w:r>
            <w:r w:rsidR="00CE15FD" w:rsidRPr="001972D8">
              <w:t xml:space="preserve">the </w:t>
            </w:r>
            <w:r w:rsidRPr="001972D8">
              <w:t>forum.</w:t>
            </w:r>
          </w:p>
          <w:p w:rsidR="00852D66" w:rsidRPr="001972D8" w:rsidRDefault="00852D66" w:rsidP="001972D8">
            <w:pPr>
              <w:pStyle w:val="Tabletext"/>
            </w:pPr>
          </w:p>
        </w:tc>
        <w:tc>
          <w:tcPr>
            <w:tcW w:w="1813" w:type="dxa"/>
          </w:tcPr>
          <w:p w:rsidR="00852D66" w:rsidRPr="001972D8" w:rsidRDefault="00852D66" w:rsidP="001972D8">
            <w:pPr>
              <w:pStyle w:val="Tabletext"/>
            </w:pPr>
            <w:r w:rsidRPr="001972D8">
              <w:t xml:space="preserve">Attended </w:t>
            </w:r>
            <w:r w:rsidR="00CE15FD" w:rsidRPr="001972D8">
              <w:t xml:space="preserve">the </w:t>
            </w:r>
            <w:r w:rsidRPr="001972D8">
              <w:t xml:space="preserve">policy forum and data workshop, </w:t>
            </w:r>
            <w:r w:rsidR="00A41CA6" w:rsidRPr="001972D8">
              <w:t>but this was some time ago</w:t>
            </w:r>
            <w:r w:rsidRPr="001972D8">
              <w:t>.</w:t>
            </w:r>
          </w:p>
          <w:p w:rsidR="00852D66" w:rsidRPr="001972D8" w:rsidRDefault="00852D66" w:rsidP="001972D8">
            <w:pPr>
              <w:pStyle w:val="Tabletext"/>
            </w:pPr>
          </w:p>
        </w:tc>
        <w:tc>
          <w:tcPr>
            <w:tcW w:w="1813" w:type="dxa"/>
          </w:tcPr>
          <w:p w:rsidR="00852D66" w:rsidRPr="001972D8" w:rsidRDefault="00852D66" w:rsidP="001972D8">
            <w:pPr>
              <w:pStyle w:val="Tabletext"/>
            </w:pPr>
            <w:r w:rsidRPr="001972D8">
              <w:t xml:space="preserve">Attended </w:t>
            </w:r>
            <w:r w:rsidR="00CE15FD" w:rsidRPr="001972D8">
              <w:t xml:space="preserve">the </w:t>
            </w:r>
            <w:r w:rsidRPr="001972D8">
              <w:t xml:space="preserve">policy forum. </w:t>
            </w:r>
            <w:r w:rsidR="00CE15FD" w:rsidRPr="001972D8">
              <w:t>Not aware of research projects</w:t>
            </w:r>
            <w:r w:rsidRPr="001972D8">
              <w:t>.</w:t>
            </w:r>
          </w:p>
          <w:p w:rsidR="00852D66" w:rsidRPr="001972D8" w:rsidRDefault="00852D66" w:rsidP="001972D8">
            <w:pPr>
              <w:pStyle w:val="Tabletext"/>
            </w:pPr>
          </w:p>
        </w:tc>
        <w:tc>
          <w:tcPr>
            <w:tcW w:w="1813" w:type="dxa"/>
          </w:tcPr>
          <w:p w:rsidR="00852D66" w:rsidRPr="001972D8" w:rsidRDefault="00A41CA6" w:rsidP="001972D8">
            <w:pPr>
              <w:pStyle w:val="Tabletext"/>
            </w:pPr>
            <w:r w:rsidRPr="001972D8">
              <w:t>Familiar</w:t>
            </w:r>
            <w:r w:rsidR="00852D66" w:rsidRPr="001972D8">
              <w:t xml:space="preserve"> with Mike Dockery’s paper, Education and Happiness. </w:t>
            </w:r>
          </w:p>
          <w:p w:rsidR="00852D66" w:rsidRPr="001972D8" w:rsidRDefault="00852D66" w:rsidP="001972D8">
            <w:pPr>
              <w:pStyle w:val="Tabletext"/>
            </w:pPr>
          </w:p>
        </w:tc>
        <w:tc>
          <w:tcPr>
            <w:tcW w:w="1813" w:type="dxa"/>
          </w:tcPr>
          <w:p w:rsidR="00852D66" w:rsidRPr="001972D8" w:rsidRDefault="00A41CA6" w:rsidP="001972D8">
            <w:pPr>
              <w:pStyle w:val="Tabletext"/>
            </w:pPr>
            <w:r w:rsidRPr="001972D8">
              <w:t>A</w:t>
            </w:r>
            <w:r w:rsidR="00852D66" w:rsidRPr="001972D8">
              <w:t>ttended the forum and then engaged with the research, but this was some time ago.</w:t>
            </w:r>
          </w:p>
          <w:p w:rsidR="00852D66" w:rsidRPr="001972D8" w:rsidRDefault="00852D66" w:rsidP="001972D8">
            <w:pPr>
              <w:pStyle w:val="Tabletext"/>
            </w:pPr>
          </w:p>
        </w:tc>
        <w:tc>
          <w:tcPr>
            <w:tcW w:w="1813" w:type="dxa"/>
          </w:tcPr>
          <w:p w:rsidR="00852D66" w:rsidRPr="001972D8" w:rsidRDefault="00A41CA6" w:rsidP="001972D8">
            <w:pPr>
              <w:pStyle w:val="Tabletext"/>
            </w:pPr>
            <w:r w:rsidRPr="001972D8">
              <w:t>Was</w:t>
            </w:r>
            <w:r w:rsidR="00852D66" w:rsidRPr="001972D8">
              <w:t xml:space="preserve"> referred to the research from others in similar positions. It provides a useful underpinning to the work of the LLEN. Approximately five to six years ago the LSAY research reports were discussed quite specifically within the LLEN communities. As the structures of the network have changed over the years this shared ‘</w:t>
            </w:r>
            <w:proofErr w:type="spellStart"/>
            <w:r w:rsidR="00852D66" w:rsidRPr="001972D8">
              <w:t>stat</w:t>
            </w:r>
            <w:r w:rsidR="00CE15FD" w:rsidRPr="001972D8">
              <w:t>ewide</w:t>
            </w:r>
            <w:proofErr w:type="spellEnd"/>
            <w:r w:rsidR="00CE15FD" w:rsidRPr="001972D8">
              <w:t xml:space="preserve">’ debate is not happening, although it </w:t>
            </w:r>
            <w:r w:rsidR="00852D66" w:rsidRPr="001972D8">
              <w:t xml:space="preserve">still happens amongst more localised groups. </w:t>
            </w:r>
          </w:p>
          <w:p w:rsidR="00852D66" w:rsidRPr="001972D8" w:rsidRDefault="00852D66" w:rsidP="001972D8">
            <w:pPr>
              <w:pStyle w:val="Tabletext"/>
            </w:pPr>
          </w:p>
        </w:tc>
      </w:tr>
    </w:tbl>
    <w:p w:rsidR="001972D8" w:rsidRDefault="001972D8">
      <w:pPr>
        <w:spacing w:before="0" w:line="240" w:lineRule="auto"/>
      </w:pPr>
      <w:r>
        <w:br w:type="page"/>
      </w:r>
    </w:p>
    <w:p w:rsidR="001972D8" w:rsidRDefault="001972D8"/>
    <w:tbl>
      <w:tblPr>
        <w:tblStyle w:val="TableGrid"/>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13"/>
        <w:gridCol w:w="7"/>
        <w:gridCol w:w="1806"/>
        <w:gridCol w:w="15"/>
        <w:gridCol w:w="1798"/>
        <w:gridCol w:w="23"/>
        <w:gridCol w:w="1790"/>
        <w:gridCol w:w="31"/>
        <w:gridCol w:w="1782"/>
        <w:gridCol w:w="39"/>
        <w:gridCol w:w="1774"/>
        <w:gridCol w:w="47"/>
        <w:gridCol w:w="1799"/>
        <w:gridCol w:w="22"/>
        <w:gridCol w:w="1758"/>
        <w:gridCol w:w="63"/>
      </w:tblGrid>
      <w:tr w:rsidR="001972D8" w:rsidTr="00154863">
        <w:trPr>
          <w:gridAfter w:val="1"/>
          <w:wAfter w:w="63" w:type="dxa"/>
        </w:trPr>
        <w:tc>
          <w:tcPr>
            <w:tcW w:w="1813" w:type="dxa"/>
          </w:tcPr>
          <w:p w:rsidR="001972D8" w:rsidRDefault="001972D8" w:rsidP="001972D8">
            <w:pPr>
              <w:pStyle w:val="Tablehead1"/>
            </w:pPr>
            <w:r>
              <w:t>1</w:t>
            </w:r>
          </w:p>
        </w:tc>
        <w:tc>
          <w:tcPr>
            <w:tcW w:w="1813" w:type="dxa"/>
            <w:gridSpan w:val="2"/>
          </w:tcPr>
          <w:p w:rsidR="001972D8" w:rsidRDefault="001972D8" w:rsidP="001972D8">
            <w:pPr>
              <w:pStyle w:val="Tablehead1"/>
            </w:pPr>
            <w:r>
              <w:t>2</w:t>
            </w:r>
          </w:p>
        </w:tc>
        <w:tc>
          <w:tcPr>
            <w:tcW w:w="1813" w:type="dxa"/>
            <w:gridSpan w:val="2"/>
          </w:tcPr>
          <w:p w:rsidR="001972D8" w:rsidRDefault="001972D8" w:rsidP="001972D8">
            <w:pPr>
              <w:pStyle w:val="Tablehead1"/>
            </w:pPr>
            <w:r>
              <w:t>3</w:t>
            </w:r>
          </w:p>
        </w:tc>
        <w:tc>
          <w:tcPr>
            <w:tcW w:w="1813" w:type="dxa"/>
            <w:gridSpan w:val="2"/>
          </w:tcPr>
          <w:p w:rsidR="001972D8" w:rsidRDefault="001972D8" w:rsidP="001972D8">
            <w:pPr>
              <w:pStyle w:val="Tablehead1"/>
            </w:pPr>
            <w:r>
              <w:t>4</w:t>
            </w:r>
          </w:p>
        </w:tc>
        <w:tc>
          <w:tcPr>
            <w:tcW w:w="1813" w:type="dxa"/>
            <w:gridSpan w:val="2"/>
          </w:tcPr>
          <w:p w:rsidR="001972D8" w:rsidRDefault="001972D8" w:rsidP="001972D8">
            <w:pPr>
              <w:pStyle w:val="Tablehead1"/>
            </w:pPr>
            <w:r>
              <w:t>5</w:t>
            </w:r>
          </w:p>
        </w:tc>
        <w:tc>
          <w:tcPr>
            <w:tcW w:w="1813" w:type="dxa"/>
            <w:gridSpan w:val="2"/>
          </w:tcPr>
          <w:p w:rsidR="001972D8" w:rsidRDefault="001972D8" w:rsidP="001972D8">
            <w:pPr>
              <w:pStyle w:val="Tablehead1"/>
            </w:pPr>
            <w:r>
              <w:t>6</w:t>
            </w:r>
          </w:p>
        </w:tc>
        <w:tc>
          <w:tcPr>
            <w:tcW w:w="1846" w:type="dxa"/>
            <w:gridSpan w:val="2"/>
          </w:tcPr>
          <w:p w:rsidR="001972D8" w:rsidRDefault="001972D8" w:rsidP="001972D8">
            <w:pPr>
              <w:pStyle w:val="Tablehead1"/>
            </w:pPr>
            <w:r>
              <w:t>7</w:t>
            </w:r>
          </w:p>
        </w:tc>
        <w:tc>
          <w:tcPr>
            <w:tcW w:w="1780" w:type="dxa"/>
            <w:gridSpan w:val="2"/>
          </w:tcPr>
          <w:p w:rsidR="001972D8" w:rsidRDefault="001972D8" w:rsidP="001972D8">
            <w:pPr>
              <w:pStyle w:val="Tablehead1"/>
            </w:pPr>
            <w:r>
              <w:t>8</w:t>
            </w:r>
          </w:p>
        </w:tc>
      </w:tr>
      <w:tr w:rsidR="00852D66" w:rsidTr="000732AA">
        <w:trPr>
          <w:gridAfter w:val="1"/>
          <w:wAfter w:w="63" w:type="dxa"/>
        </w:trPr>
        <w:tc>
          <w:tcPr>
            <w:tcW w:w="14504" w:type="dxa"/>
            <w:gridSpan w:val="15"/>
            <w:shd w:val="clear" w:color="auto" w:fill="DBE5F1" w:themeFill="accent1" w:themeFillTint="33"/>
          </w:tcPr>
          <w:p w:rsidR="00852D66" w:rsidRPr="00301E9D" w:rsidRDefault="00852D66" w:rsidP="001972D8">
            <w:pPr>
              <w:pStyle w:val="Tablehead2"/>
              <w:rPr>
                <w:lang w:val="en-US"/>
              </w:rPr>
            </w:pPr>
            <w:r>
              <w:rPr>
                <w:lang w:val="en-US"/>
              </w:rPr>
              <w:t>How did you become aware of the events/research?</w:t>
            </w:r>
          </w:p>
        </w:tc>
      </w:tr>
      <w:tr w:rsidR="000732AA" w:rsidRPr="001972D8" w:rsidTr="000732AA">
        <w:tc>
          <w:tcPr>
            <w:tcW w:w="1820" w:type="dxa"/>
            <w:gridSpan w:val="2"/>
          </w:tcPr>
          <w:p w:rsidR="00852D66" w:rsidRPr="001972D8" w:rsidRDefault="00852D66" w:rsidP="001972D8">
            <w:pPr>
              <w:pStyle w:val="Tabletext"/>
            </w:pPr>
            <w:r w:rsidRPr="001972D8">
              <w:t>As above.</w:t>
            </w:r>
          </w:p>
        </w:tc>
        <w:tc>
          <w:tcPr>
            <w:tcW w:w="1821" w:type="dxa"/>
            <w:gridSpan w:val="2"/>
          </w:tcPr>
          <w:p w:rsidR="00852D66" w:rsidRPr="001972D8" w:rsidRDefault="00CE15FD" w:rsidP="001972D8">
            <w:pPr>
              <w:pStyle w:val="Tabletext"/>
            </w:pPr>
            <w:r w:rsidRPr="001972D8">
              <w:t>Supervisor suggested attending</w:t>
            </w:r>
            <w:r w:rsidR="00852D66" w:rsidRPr="001972D8">
              <w:t xml:space="preserve">. </w:t>
            </w:r>
            <w:r w:rsidRPr="001972D8">
              <w:t xml:space="preserve">Had just </w:t>
            </w:r>
            <w:r w:rsidR="00852D66" w:rsidRPr="001972D8">
              <w:t xml:space="preserve">completed </w:t>
            </w:r>
            <w:r w:rsidRPr="001972D8">
              <w:t>a</w:t>
            </w:r>
            <w:r w:rsidR="00852D66" w:rsidRPr="001972D8">
              <w:t xml:space="preserve"> PhD and was interested in learning new things </w:t>
            </w:r>
            <w:r w:rsidRPr="001972D8">
              <w:t xml:space="preserve">about youth transitions. When </w:t>
            </w:r>
            <w:r w:rsidR="00852D66" w:rsidRPr="001972D8">
              <w:t xml:space="preserve">asked what </w:t>
            </w:r>
            <w:r w:rsidRPr="001972D8">
              <w:t xml:space="preserve">they hoped to get out of the forum - </w:t>
            </w:r>
            <w:r w:rsidR="00852D66" w:rsidRPr="001972D8">
              <w:t>wanted to hear about research, and see some of the faces behind the names on the research.</w:t>
            </w:r>
          </w:p>
          <w:p w:rsidR="00852D66" w:rsidRPr="001972D8" w:rsidRDefault="00852D66" w:rsidP="001972D8">
            <w:pPr>
              <w:pStyle w:val="Tabletext"/>
            </w:pPr>
          </w:p>
        </w:tc>
        <w:tc>
          <w:tcPr>
            <w:tcW w:w="1821" w:type="dxa"/>
            <w:gridSpan w:val="2"/>
          </w:tcPr>
          <w:p w:rsidR="00852D66" w:rsidRPr="001972D8" w:rsidRDefault="00852D66" w:rsidP="001972D8">
            <w:pPr>
              <w:pStyle w:val="Tabletext"/>
            </w:pPr>
            <w:r w:rsidRPr="001972D8">
              <w:t xml:space="preserve">Signed up to the NCVER e-mail alerts and newsletters so probably through that. </w:t>
            </w:r>
            <w:r w:rsidR="00CE15FD" w:rsidRPr="001972D8">
              <w:t>H</w:t>
            </w:r>
            <w:r w:rsidRPr="001972D8">
              <w:t xml:space="preserve">ad just taken on a role in youth transitions for the Tasmanian Polytechnic so thought it was a good idea to attend. </w:t>
            </w:r>
            <w:r w:rsidR="00CE15FD" w:rsidRPr="001972D8">
              <w:t>H</w:t>
            </w:r>
            <w:r w:rsidRPr="001972D8">
              <w:t>oped to hear up-to-date information and research findings around youth transitions, and to gain something that would help to inform strategies and policies to support transitions.</w:t>
            </w:r>
          </w:p>
          <w:p w:rsidR="00852D66" w:rsidRPr="001972D8" w:rsidRDefault="00852D66" w:rsidP="001972D8">
            <w:pPr>
              <w:pStyle w:val="Tabletext"/>
            </w:pPr>
          </w:p>
        </w:tc>
        <w:tc>
          <w:tcPr>
            <w:tcW w:w="1821" w:type="dxa"/>
            <w:gridSpan w:val="2"/>
          </w:tcPr>
          <w:p w:rsidR="00852D66" w:rsidRPr="001972D8" w:rsidRDefault="00CE15FD" w:rsidP="001972D8">
            <w:pPr>
              <w:pStyle w:val="Tabletext"/>
            </w:pPr>
            <w:r w:rsidRPr="001972D8">
              <w:t>Was</w:t>
            </w:r>
            <w:r w:rsidR="00852D66" w:rsidRPr="001972D8">
              <w:t xml:space="preserve"> working in a policy area on youth transitions, and they were looking at a series of LSAY reports, so presumes they saw something about the events while doing that. They decided to attend because they saw it as important to keep</w:t>
            </w:r>
            <w:r w:rsidRPr="001972D8">
              <w:t xml:space="preserve"> up with the ‘back end’ of LSAY.</w:t>
            </w:r>
          </w:p>
          <w:p w:rsidR="00852D66" w:rsidRPr="001972D8" w:rsidRDefault="00852D66" w:rsidP="001972D8">
            <w:pPr>
              <w:pStyle w:val="Tabletext"/>
            </w:pPr>
            <w:r w:rsidRPr="001972D8">
              <w:t xml:space="preserve">In terms of what </w:t>
            </w:r>
            <w:r w:rsidR="00CE15FD" w:rsidRPr="001972D8">
              <w:t>they</w:t>
            </w:r>
            <w:r w:rsidRPr="001972D8">
              <w:t xml:space="preserve"> wanted to get out of the events</w:t>
            </w:r>
            <w:r w:rsidR="00CE15FD" w:rsidRPr="001972D8">
              <w:t xml:space="preserve"> - they</w:t>
            </w:r>
            <w:r w:rsidRPr="001972D8">
              <w:t xml:space="preserve"> expected the forum to give them more in depth explanations of some of the research findings they had been looking at, expose them to a range of different research and give them the opportunity to ask questions. </w:t>
            </w:r>
          </w:p>
        </w:tc>
        <w:tc>
          <w:tcPr>
            <w:tcW w:w="1821" w:type="dxa"/>
            <w:gridSpan w:val="2"/>
          </w:tcPr>
          <w:p w:rsidR="00852D66" w:rsidRPr="001972D8" w:rsidRDefault="00CE15FD" w:rsidP="001972D8">
            <w:pPr>
              <w:pStyle w:val="Tabletext"/>
            </w:pPr>
            <w:proofErr w:type="gramStart"/>
            <w:r w:rsidRPr="001972D8">
              <w:t>Suspects</w:t>
            </w:r>
            <w:proofErr w:type="gramEnd"/>
            <w:r w:rsidR="00852D66" w:rsidRPr="001972D8">
              <w:t xml:space="preserve"> it was probably through e-mail notifications from NCVER –attended as it was to do with youth. </w:t>
            </w:r>
            <w:r w:rsidRPr="001972D8">
              <w:t>They are</w:t>
            </w:r>
            <w:r w:rsidR="00852D66" w:rsidRPr="001972D8">
              <w:t xml:space="preserve"> involved in delivering VET for schools, so </w:t>
            </w:r>
            <w:r w:rsidRPr="001972D8">
              <w:t>they were</w:t>
            </w:r>
            <w:r w:rsidR="00852D66" w:rsidRPr="001972D8">
              <w:t xml:space="preserve"> looking for insights around that, </w:t>
            </w:r>
            <w:proofErr w:type="spellStart"/>
            <w:r w:rsidR="00852D66" w:rsidRPr="001972D8">
              <w:t>eg</w:t>
            </w:r>
            <w:proofErr w:type="spellEnd"/>
            <w:r w:rsidR="00852D66" w:rsidRPr="001972D8">
              <w:t xml:space="preserve"> ways to change delivery styles or what they offer to better suit what young people of this generation are looking for.</w:t>
            </w:r>
          </w:p>
          <w:p w:rsidR="00852D66" w:rsidRPr="001972D8" w:rsidRDefault="00852D66" w:rsidP="001972D8">
            <w:pPr>
              <w:pStyle w:val="Tabletext"/>
            </w:pPr>
          </w:p>
        </w:tc>
        <w:tc>
          <w:tcPr>
            <w:tcW w:w="1821" w:type="dxa"/>
            <w:gridSpan w:val="2"/>
          </w:tcPr>
          <w:p w:rsidR="00852D66" w:rsidRPr="001972D8" w:rsidRDefault="00CE15FD" w:rsidP="001972D8">
            <w:pPr>
              <w:pStyle w:val="Tabletext"/>
            </w:pPr>
            <w:r w:rsidRPr="001972D8">
              <w:t>A</w:t>
            </w:r>
            <w:r w:rsidR="00852D66" w:rsidRPr="001972D8">
              <w:t xml:space="preserve">lways looking out for research that validates the importance of VET for young people – Dockery’s paper was good in this regard. </w:t>
            </w:r>
            <w:r w:rsidRPr="001972D8">
              <w:t>S</w:t>
            </w:r>
            <w:r w:rsidR="00852D66" w:rsidRPr="001972D8">
              <w:t xml:space="preserve">ubscribed to NCVER news, and scans that looking for research that’s relevant to what </w:t>
            </w:r>
            <w:r w:rsidRPr="001972D8">
              <w:t>they do</w:t>
            </w:r>
            <w:r w:rsidR="00852D66" w:rsidRPr="001972D8">
              <w:t>, so would have found the paper that way.</w:t>
            </w:r>
          </w:p>
          <w:p w:rsidR="00852D66" w:rsidRPr="001972D8" w:rsidRDefault="00852D66" w:rsidP="001972D8">
            <w:pPr>
              <w:pStyle w:val="Tabletext"/>
            </w:pPr>
          </w:p>
        </w:tc>
        <w:tc>
          <w:tcPr>
            <w:tcW w:w="1821" w:type="dxa"/>
            <w:gridSpan w:val="2"/>
          </w:tcPr>
          <w:p w:rsidR="00852D66" w:rsidRPr="001972D8" w:rsidRDefault="00CE15FD" w:rsidP="001972D8">
            <w:pPr>
              <w:pStyle w:val="Tabletext"/>
            </w:pPr>
            <w:r w:rsidRPr="001972D8">
              <w:t>B</w:t>
            </w:r>
            <w:r w:rsidR="00852D66" w:rsidRPr="001972D8">
              <w:t xml:space="preserve">ecame aware of the forum from an email alert through the Council for Multicultural Youth. </w:t>
            </w:r>
            <w:r w:rsidRPr="001972D8">
              <w:t>E</w:t>
            </w:r>
            <w:r w:rsidR="00852D66" w:rsidRPr="001972D8">
              <w:t xml:space="preserve">ngaged with the forum before the research. </w:t>
            </w:r>
          </w:p>
          <w:p w:rsidR="00852D66" w:rsidRPr="001972D8" w:rsidRDefault="00852D66" w:rsidP="001972D8">
            <w:pPr>
              <w:pStyle w:val="Tabletext"/>
            </w:pPr>
          </w:p>
        </w:tc>
        <w:tc>
          <w:tcPr>
            <w:tcW w:w="1821" w:type="dxa"/>
            <w:gridSpan w:val="2"/>
          </w:tcPr>
          <w:p w:rsidR="00852D66" w:rsidRPr="001972D8" w:rsidRDefault="00852D66" w:rsidP="001972D8">
            <w:pPr>
              <w:pStyle w:val="Tabletext"/>
            </w:pPr>
            <w:r w:rsidRPr="001972D8">
              <w:t xml:space="preserve">As a subscriber to the email alerts. </w:t>
            </w:r>
            <w:r w:rsidR="00CE15FD" w:rsidRPr="001972D8">
              <w:t>A</w:t>
            </w:r>
            <w:r w:rsidRPr="001972D8">
              <w:t xml:space="preserve">ttended a workshop/forum in Melbourne (around late 2009) with two of </w:t>
            </w:r>
            <w:r w:rsidR="00CE15FD" w:rsidRPr="001972D8">
              <w:t xml:space="preserve">the LLEN </w:t>
            </w:r>
            <w:r w:rsidRPr="001972D8">
              <w:t xml:space="preserve">board members. </w:t>
            </w:r>
            <w:r w:rsidR="00CE15FD" w:rsidRPr="001972D8">
              <w:t>A</w:t>
            </w:r>
            <w:r w:rsidRPr="001972D8">
              <w:t xml:space="preserve">lso aware of the LSAY research reports as a subscriber to the email alerts. </w:t>
            </w:r>
            <w:proofErr w:type="gramStart"/>
            <w:r w:rsidR="00CE15FD" w:rsidRPr="001972D8">
              <w:t>H</w:t>
            </w:r>
            <w:r w:rsidRPr="001972D8">
              <w:t>as</w:t>
            </w:r>
            <w:proofErr w:type="gramEnd"/>
            <w:r w:rsidRPr="001972D8">
              <w:t xml:space="preserve"> read several of the RIEF reports </w:t>
            </w:r>
            <w:r w:rsidR="00CE15FD" w:rsidRPr="001972D8">
              <w:t>but could</w:t>
            </w:r>
            <w:r w:rsidRPr="001972D8">
              <w:t xml:space="preserve"> not say that they were part of that specific stream.</w:t>
            </w:r>
          </w:p>
          <w:p w:rsidR="00852D66" w:rsidRPr="001972D8" w:rsidRDefault="00852D66" w:rsidP="001972D8">
            <w:pPr>
              <w:pStyle w:val="Tabletext"/>
            </w:pPr>
          </w:p>
        </w:tc>
      </w:tr>
    </w:tbl>
    <w:p w:rsidR="001972D8" w:rsidRDefault="001972D8">
      <w:pPr>
        <w:spacing w:before="0" w:line="240" w:lineRule="auto"/>
      </w:pPr>
      <w:r>
        <w:br w:type="page"/>
      </w:r>
    </w:p>
    <w:p w:rsidR="001972D8" w:rsidRDefault="001972D8"/>
    <w:tbl>
      <w:tblPr>
        <w:tblStyle w:val="TableGrid"/>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13"/>
        <w:gridCol w:w="7"/>
        <w:gridCol w:w="1806"/>
        <w:gridCol w:w="15"/>
        <w:gridCol w:w="1798"/>
        <w:gridCol w:w="23"/>
        <w:gridCol w:w="1790"/>
        <w:gridCol w:w="31"/>
        <w:gridCol w:w="1782"/>
        <w:gridCol w:w="39"/>
        <w:gridCol w:w="1774"/>
        <w:gridCol w:w="47"/>
        <w:gridCol w:w="1799"/>
        <w:gridCol w:w="22"/>
        <w:gridCol w:w="1758"/>
        <w:gridCol w:w="63"/>
      </w:tblGrid>
      <w:tr w:rsidR="001972D8" w:rsidTr="00154863">
        <w:trPr>
          <w:gridAfter w:val="1"/>
          <w:wAfter w:w="63" w:type="dxa"/>
        </w:trPr>
        <w:tc>
          <w:tcPr>
            <w:tcW w:w="1813" w:type="dxa"/>
          </w:tcPr>
          <w:p w:rsidR="001972D8" w:rsidRDefault="001972D8" w:rsidP="001972D8">
            <w:pPr>
              <w:pStyle w:val="Tablehead1"/>
            </w:pPr>
            <w:r>
              <w:t>1</w:t>
            </w:r>
          </w:p>
        </w:tc>
        <w:tc>
          <w:tcPr>
            <w:tcW w:w="1813" w:type="dxa"/>
            <w:gridSpan w:val="2"/>
          </w:tcPr>
          <w:p w:rsidR="001972D8" w:rsidRDefault="001972D8" w:rsidP="001972D8">
            <w:pPr>
              <w:pStyle w:val="Tablehead1"/>
            </w:pPr>
            <w:r>
              <w:t>2</w:t>
            </w:r>
          </w:p>
        </w:tc>
        <w:tc>
          <w:tcPr>
            <w:tcW w:w="1813" w:type="dxa"/>
            <w:gridSpan w:val="2"/>
          </w:tcPr>
          <w:p w:rsidR="001972D8" w:rsidRDefault="001972D8" w:rsidP="001972D8">
            <w:pPr>
              <w:pStyle w:val="Tablehead1"/>
            </w:pPr>
            <w:r>
              <w:t>3</w:t>
            </w:r>
          </w:p>
        </w:tc>
        <w:tc>
          <w:tcPr>
            <w:tcW w:w="1813" w:type="dxa"/>
            <w:gridSpan w:val="2"/>
          </w:tcPr>
          <w:p w:rsidR="001972D8" w:rsidRDefault="001972D8" w:rsidP="001972D8">
            <w:pPr>
              <w:pStyle w:val="Tablehead1"/>
            </w:pPr>
            <w:r>
              <w:t>4</w:t>
            </w:r>
          </w:p>
        </w:tc>
        <w:tc>
          <w:tcPr>
            <w:tcW w:w="1813" w:type="dxa"/>
            <w:gridSpan w:val="2"/>
          </w:tcPr>
          <w:p w:rsidR="001972D8" w:rsidRDefault="001972D8" w:rsidP="001972D8">
            <w:pPr>
              <w:pStyle w:val="Tablehead1"/>
            </w:pPr>
            <w:r>
              <w:t>5</w:t>
            </w:r>
          </w:p>
        </w:tc>
        <w:tc>
          <w:tcPr>
            <w:tcW w:w="1813" w:type="dxa"/>
            <w:gridSpan w:val="2"/>
          </w:tcPr>
          <w:p w:rsidR="001972D8" w:rsidRDefault="001972D8" w:rsidP="001972D8">
            <w:pPr>
              <w:pStyle w:val="Tablehead1"/>
            </w:pPr>
            <w:r>
              <w:t>6</w:t>
            </w:r>
          </w:p>
        </w:tc>
        <w:tc>
          <w:tcPr>
            <w:tcW w:w="1846" w:type="dxa"/>
            <w:gridSpan w:val="2"/>
          </w:tcPr>
          <w:p w:rsidR="001972D8" w:rsidRDefault="001972D8" w:rsidP="001972D8">
            <w:pPr>
              <w:pStyle w:val="Tablehead1"/>
            </w:pPr>
            <w:r>
              <w:t>7</w:t>
            </w:r>
          </w:p>
        </w:tc>
        <w:tc>
          <w:tcPr>
            <w:tcW w:w="1780" w:type="dxa"/>
            <w:gridSpan w:val="2"/>
          </w:tcPr>
          <w:p w:rsidR="001972D8" w:rsidRDefault="001972D8" w:rsidP="001972D8">
            <w:pPr>
              <w:pStyle w:val="Tablehead1"/>
            </w:pPr>
            <w:r>
              <w:t>8</w:t>
            </w:r>
          </w:p>
        </w:tc>
      </w:tr>
      <w:tr w:rsidR="00852D66" w:rsidTr="000732AA">
        <w:tc>
          <w:tcPr>
            <w:tcW w:w="14567" w:type="dxa"/>
            <w:gridSpan w:val="16"/>
            <w:shd w:val="clear" w:color="auto" w:fill="DBE5F1" w:themeFill="accent1" w:themeFillTint="33"/>
          </w:tcPr>
          <w:p w:rsidR="00852D66" w:rsidRPr="00301E9D" w:rsidRDefault="00852D66" w:rsidP="001972D8">
            <w:pPr>
              <w:pStyle w:val="Tablehead2"/>
              <w:rPr>
                <w:lang w:val="en-US"/>
              </w:rPr>
            </w:pPr>
            <w:r>
              <w:rPr>
                <w:lang w:val="en-US"/>
              </w:rPr>
              <w:t>In what capacity have you used this research/ knowledge gained from events?</w:t>
            </w:r>
          </w:p>
        </w:tc>
      </w:tr>
      <w:tr w:rsidR="000732AA" w:rsidRPr="001972D8" w:rsidTr="000732AA">
        <w:tc>
          <w:tcPr>
            <w:tcW w:w="1820" w:type="dxa"/>
            <w:gridSpan w:val="2"/>
          </w:tcPr>
          <w:p w:rsidR="00852D66" w:rsidRPr="001972D8" w:rsidRDefault="00852D66" w:rsidP="001972D8">
            <w:pPr>
              <w:pStyle w:val="Tabletext"/>
            </w:pPr>
            <w:r w:rsidRPr="001972D8">
              <w:t xml:space="preserve">Made use of Fitzpatrick et al in preparing a paper for an APEC human resource development forum held in Japan. The focus of the forum was disadvantaged young people, and what various countries do to address this. For the beginning of the Australia paper, </w:t>
            </w:r>
            <w:r w:rsidR="00D224FC" w:rsidRPr="001972D8">
              <w:t>they</w:t>
            </w:r>
            <w:r w:rsidRPr="001972D8">
              <w:t xml:space="preserve"> wanted to set the scene about how young people make the transition from education to work, so </w:t>
            </w:r>
            <w:r w:rsidR="00D224FC" w:rsidRPr="001972D8">
              <w:t>they</w:t>
            </w:r>
            <w:r w:rsidRPr="001972D8">
              <w:t xml:space="preserve"> included the results about the length of the transition, as well as drawing on other LSAY reports and sources.</w:t>
            </w:r>
          </w:p>
          <w:p w:rsidR="00852D66" w:rsidRPr="001972D8" w:rsidRDefault="00852D66" w:rsidP="001972D8">
            <w:pPr>
              <w:pStyle w:val="Tabletext"/>
            </w:pPr>
          </w:p>
        </w:tc>
        <w:tc>
          <w:tcPr>
            <w:tcW w:w="1821" w:type="dxa"/>
            <w:gridSpan w:val="2"/>
          </w:tcPr>
          <w:p w:rsidR="00852D66" w:rsidRPr="001972D8" w:rsidRDefault="00D224FC" w:rsidP="001972D8">
            <w:pPr>
              <w:pStyle w:val="Tabletext"/>
            </w:pPr>
            <w:r w:rsidRPr="001972D8">
              <w:t>The</w:t>
            </w:r>
            <w:r w:rsidR="00852D66" w:rsidRPr="001972D8">
              <w:t xml:space="preserve"> forum gave </w:t>
            </w:r>
            <w:r w:rsidRPr="001972D8">
              <w:t>them</w:t>
            </w:r>
            <w:r w:rsidR="00852D66" w:rsidRPr="001972D8">
              <w:t xml:space="preserve"> a good idea of the different sorts of research questions you can frame around this area and </w:t>
            </w:r>
            <w:r w:rsidR="00274C12" w:rsidRPr="001972D8">
              <w:t>the</w:t>
            </w:r>
            <w:r w:rsidR="00852D66" w:rsidRPr="001972D8">
              <w:t xml:space="preserve"> sort of data</w:t>
            </w:r>
            <w:r w:rsidRPr="001972D8">
              <w:t xml:space="preserve"> that can be used</w:t>
            </w:r>
            <w:r w:rsidR="00852D66" w:rsidRPr="001972D8">
              <w:t>. In ter</w:t>
            </w:r>
            <w:r w:rsidRPr="001972D8">
              <w:t>ms of using knowledge gained around</w:t>
            </w:r>
            <w:r w:rsidR="00852D66" w:rsidRPr="001972D8">
              <w:t xml:space="preserve"> educational transitions that she saw at the forum</w:t>
            </w:r>
            <w:r w:rsidRPr="001972D8">
              <w:t>, they still use that now</w:t>
            </w:r>
            <w:r w:rsidR="00852D66" w:rsidRPr="001972D8">
              <w:t>.</w:t>
            </w:r>
          </w:p>
          <w:p w:rsidR="00852D66" w:rsidRPr="001972D8" w:rsidRDefault="00852D66" w:rsidP="001972D8">
            <w:pPr>
              <w:pStyle w:val="Tabletext"/>
            </w:pPr>
          </w:p>
        </w:tc>
        <w:tc>
          <w:tcPr>
            <w:tcW w:w="1821" w:type="dxa"/>
            <w:gridSpan w:val="2"/>
          </w:tcPr>
          <w:p w:rsidR="00852D66" w:rsidRPr="001972D8" w:rsidRDefault="001D58A1" w:rsidP="001972D8">
            <w:pPr>
              <w:pStyle w:val="Tabletext"/>
            </w:pPr>
            <w:r w:rsidRPr="001972D8">
              <w:t>They</w:t>
            </w:r>
            <w:r w:rsidR="00852D66" w:rsidRPr="001972D8">
              <w:t xml:space="preserve"> gained a better understanding of the barriers facing young people to stay in education or make the transition to work. </w:t>
            </w:r>
            <w:r w:rsidRPr="001972D8">
              <w:t>A</w:t>
            </w:r>
            <w:r w:rsidR="00852D66" w:rsidRPr="001972D8">
              <w:t>lthough Tasmania faces a slightly different context to the mainland states, the findings were mostly still quite relevant.</w:t>
            </w:r>
          </w:p>
          <w:p w:rsidR="00852D66" w:rsidRPr="001972D8" w:rsidRDefault="00852D66" w:rsidP="001972D8">
            <w:pPr>
              <w:pStyle w:val="Tabletext"/>
            </w:pPr>
          </w:p>
        </w:tc>
        <w:tc>
          <w:tcPr>
            <w:tcW w:w="1821" w:type="dxa"/>
            <w:gridSpan w:val="2"/>
          </w:tcPr>
          <w:p w:rsidR="00852D66" w:rsidRPr="001972D8" w:rsidRDefault="001D58A1" w:rsidP="001972D8">
            <w:pPr>
              <w:pStyle w:val="Tabletext"/>
            </w:pPr>
            <w:r w:rsidRPr="001972D8">
              <w:t>R</w:t>
            </w:r>
            <w:r w:rsidR="00852D66" w:rsidRPr="001972D8">
              <w:t>emembers the events as quite good,</w:t>
            </w:r>
            <w:r w:rsidRPr="001972D8">
              <w:t xml:space="preserve"> ‘not a complete waste of time’. W</w:t>
            </w:r>
            <w:r w:rsidR="00852D66" w:rsidRPr="001972D8">
              <w:t xml:space="preserve">hile they weren’t exactly what </w:t>
            </w:r>
            <w:r w:rsidRPr="001972D8">
              <w:t>they</w:t>
            </w:r>
            <w:r w:rsidR="00852D66" w:rsidRPr="001972D8">
              <w:t xml:space="preserve"> </w:t>
            </w:r>
            <w:r w:rsidRPr="001972D8">
              <w:t>were</w:t>
            </w:r>
            <w:r w:rsidR="00852D66" w:rsidRPr="001972D8">
              <w:t xml:space="preserve"> after, </w:t>
            </w:r>
            <w:r w:rsidRPr="001972D8">
              <w:t>they</w:t>
            </w:r>
            <w:r w:rsidR="00852D66" w:rsidRPr="001972D8">
              <w:t xml:space="preserve"> didn’t expect </w:t>
            </w:r>
            <w:r w:rsidRPr="001972D8">
              <w:t xml:space="preserve">them </w:t>
            </w:r>
            <w:r w:rsidR="00852D66" w:rsidRPr="001972D8">
              <w:t>to be as there were a wide range of people attending, so no one size fits all approach was going to satisfy everyone perfectly.</w:t>
            </w:r>
          </w:p>
          <w:p w:rsidR="00852D66" w:rsidRPr="001972D8" w:rsidRDefault="001D58A1" w:rsidP="001972D8">
            <w:pPr>
              <w:pStyle w:val="Tabletext"/>
            </w:pPr>
            <w:r w:rsidRPr="001972D8">
              <w:t>Have p</w:t>
            </w:r>
            <w:r w:rsidR="00852D66" w:rsidRPr="001972D8">
              <w:t xml:space="preserve">robably made use of knowledge gained from the events indirectly, but that it was a while ago now and it was more relevant to </w:t>
            </w:r>
            <w:r w:rsidRPr="001972D8">
              <w:t>the</w:t>
            </w:r>
            <w:r w:rsidR="00852D66" w:rsidRPr="001972D8">
              <w:t xml:space="preserve"> job then than to </w:t>
            </w:r>
            <w:r w:rsidRPr="001972D8">
              <w:t>their</w:t>
            </w:r>
            <w:r w:rsidR="00852D66" w:rsidRPr="001972D8">
              <w:t xml:space="preserve"> current job.</w:t>
            </w:r>
          </w:p>
          <w:p w:rsidR="00852D66" w:rsidRPr="001972D8" w:rsidRDefault="00852D66" w:rsidP="001972D8">
            <w:pPr>
              <w:pStyle w:val="Tabletext"/>
            </w:pPr>
          </w:p>
        </w:tc>
        <w:tc>
          <w:tcPr>
            <w:tcW w:w="1821" w:type="dxa"/>
            <w:gridSpan w:val="2"/>
          </w:tcPr>
          <w:p w:rsidR="00852D66" w:rsidRPr="001972D8" w:rsidRDefault="001D58A1" w:rsidP="001972D8">
            <w:pPr>
              <w:pStyle w:val="Tabletext"/>
            </w:pPr>
            <w:r w:rsidRPr="001972D8">
              <w:t>D</w:t>
            </w:r>
            <w:r w:rsidR="00852D66" w:rsidRPr="001972D8">
              <w:t xml:space="preserve">idn’t get what </w:t>
            </w:r>
            <w:r w:rsidRPr="001972D8">
              <w:t>they</w:t>
            </w:r>
            <w:r w:rsidR="00852D66" w:rsidRPr="001972D8">
              <w:t xml:space="preserve"> wanted from the event. </w:t>
            </w:r>
            <w:r w:rsidRPr="001972D8">
              <w:t>F</w:t>
            </w:r>
            <w:r w:rsidR="00852D66" w:rsidRPr="001972D8">
              <w:t xml:space="preserve">ound a lot of the research was too dated to be useful, especially given big changes in policy etc around the VET in Schools area in recent years. </w:t>
            </w:r>
            <w:r w:rsidRPr="001972D8">
              <w:t>R</w:t>
            </w:r>
            <w:r w:rsidR="00852D66" w:rsidRPr="001972D8">
              <w:t xml:space="preserve">esearch needs to be timely – </w:t>
            </w:r>
            <w:proofErr w:type="spellStart"/>
            <w:r w:rsidR="00852D66" w:rsidRPr="001972D8">
              <w:t>eg</w:t>
            </w:r>
            <w:proofErr w:type="spellEnd"/>
            <w:r w:rsidR="00852D66" w:rsidRPr="001972D8">
              <w:t xml:space="preserve"> get the data at the start of the year, finish by July and have it pub</w:t>
            </w:r>
            <w:r w:rsidRPr="001972D8">
              <w:t>lished well before end of year. They</w:t>
            </w:r>
            <w:r w:rsidR="00852D66" w:rsidRPr="001972D8">
              <w:t xml:space="preserve"> did note that </w:t>
            </w:r>
            <w:r w:rsidRPr="001972D8">
              <w:t xml:space="preserve">the </w:t>
            </w:r>
            <w:r w:rsidR="00852D66" w:rsidRPr="001972D8">
              <w:t>liaising</w:t>
            </w:r>
            <w:r w:rsidRPr="001972D8">
              <w:t xml:space="preserve"> </w:t>
            </w:r>
            <w:r w:rsidR="00852D66" w:rsidRPr="001972D8">
              <w:t>/</w:t>
            </w:r>
            <w:r w:rsidRPr="001972D8">
              <w:t xml:space="preserve"> </w:t>
            </w:r>
            <w:r w:rsidR="00852D66" w:rsidRPr="001972D8">
              <w:t xml:space="preserve">networking </w:t>
            </w:r>
            <w:proofErr w:type="gramStart"/>
            <w:r w:rsidR="00852D66" w:rsidRPr="001972D8">
              <w:t>wasn’t</w:t>
            </w:r>
            <w:proofErr w:type="gramEnd"/>
            <w:r w:rsidR="00852D66" w:rsidRPr="001972D8">
              <w:t xml:space="preserve"> a bad PR exercise though.</w:t>
            </w:r>
          </w:p>
          <w:p w:rsidR="00852D66" w:rsidRPr="001972D8" w:rsidRDefault="00852D66" w:rsidP="001972D8">
            <w:pPr>
              <w:pStyle w:val="Tabletext"/>
            </w:pPr>
          </w:p>
        </w:tc>
        <w:tc>
          <w:tcPr>
            <w:tcW w:w="1821" w:type="dxa"/>
            <w:gridSpan w:val="2"/>
          </w:tcPr>
          <w:p w:rsidR="00852D66" w:rsidRPr="001972D8" w:rsidRDefault="001D58A1" w:rsidP="001972D8">
            <w:pPr>
              <w:pStyle w:val="Tabletext"/>
            </w:pPr>
            <w:r w:rsidRPr="001972D8">
              <w:t>They</w:t>
            </w:r>
            <w:r w:rsidR="00852D66" w:rsidRPr="001972D8">
              <w:t xml:space="preserve"> promoted the research findings to the principals and deputy principals of </w:t>
            </w:r>
            <w:r w:rsidRPr="001972D8">
              <w:t>the</w:t>
            </w:r>
            <w:r w:rsidR="00852D66" w:rsidRPr="001972D8">
              <w:t xml:space="preserve"> schools</w:t>
            </w:r>
            <w:r w:rsidRPr="001972D8">
              <w:t xml:space="preserve"> they work with</w:t>
            </w:r>
            <w:r w:rsidR="00852D66" w:rsidRPr="001972D8">
              <w:t xml:space="preserve">. </w:t>
            </w:r>
            <w:r w:rsidRPr="001972D8">
              <w:t>They also</w:t>
            </w:r>
            <w:r w:rsidR="00852D66" w:rsidRPr="001972D8">
              <w:t xml:space="preserve"> organised for </w:t>
            </w:r>
            <w:r w:rsidRPr="001972D8">
              <w:t>the researcher (Dockery)</w:t>
            </w:r>
            <w:r w:rsidR="00852D66" w:rsidRPr="001972D8">
              <w:t xml:space="preserve"> to speak at a </w:t>
            </w:r>
            <w:proofErr w:type="spellStart"/>
            <w:r w:rsidR="00852D66" w:rsidRPr="001972D8">
              <w:t>VETnetwork</w:t>
            </w:r>
            <w:proofErr w:type="spellEnd"/>
            <w:r w:rsidR="00852D66" w:rsidRPr="001972D8">
              <w:t xml:space="preserve"> PD event. This event was attended by 40 participants from TAFEs, government schools, the Department of Education, the Catholic Education Office and group training organisations, coming from both metropolitan and regional areas.</w:t>
            </w:r>
          </w:p>
          <w:p w:rsidR="00852D66" w:rsidRPr="001972D8" w:rsidRDefault="00852D66" w:rsidP="001972D8">
            <w:pPr>
              <w:pStyle w:val="Tabletext"/>
            </w:pPr>
          </w:p>
        </w:tc>
        <w:tc>
          <w:tcPr>
            <w:tcW w:w="1821" w:type="dxa"/>
            <w:gridSpan w:val="2"/>
          </w:tcPr>
          <w:p w:rsidR="00852D66" w:rsidRPr="001972D8" w:rsidRDefault="00852D66" w:rsidP="001972D8">
            <w:pPr>
              <w:pStyle w:val="Tabletext"/>
            </w:pPr>
            <w:r w:rsidRPr="001972D8">
              <w:t>Building networks and connections has been important, particularly as the LLEN moved into new space, for example dealing with CALD groups. While they have not used the LSAY data or research directly it has provided a broad base and context for the work they do with young people.</w:t>
            </w:r>
          </w:p>
          <w:p w:rsidR="00852D66" w:rsidRPr="001972D8" w:rsidRDefault="00852D66" w:rsidP="001972D8">
            <w:pPr>
              <w:pStyle w:val="Tabletext"/>
            </w:pPr>
          </w:p>
        </w:tc>
        <w:tc>
          <w:tcPr>
            <w:tcW w:w="1821" w:type="dxa"/>
            <w:gridSpan w:val="2"/>
          </w:tcPr>
          <w:p w:rsidR="00852D66" w:rsidRPr="001972D8" w:rsidRDefault="00852D66" w:rsidP="001972D8">
            <w:pPr>
              <w:pStyle w:val="Tabletext"/>
            </w:pPr>
            <w:r w:rsidRPr="001972D8">
              <w:t xml:space="preserve">To give </w:t>
            </w:r>
            <w:r w:rsidR="001D58A1" w:rsidRPr="001972D8">
              <w:t>them</w:t>
            </w:r>
            <w:r w:rsidRPr="001972D8">
              <w:t xml:space="preserve"> ongoing evidence and knowledge about research findings, that can be applied locally. </w:t>
            </w:r>
            <w:r w:rsidR="001D58A1" w:rsidRPr="001972D8">
              <w:t>It</w:t>
            </w:r>
            <w:r w:rsidRPr="001972D8">
              <w:t xml:space="preserve"> is important for them to have a strong evidence base arising from the broader research, which can also be applied to the local and regional level. This brings credibility – both to say that it’s not a local idea but also to help them question: if things are not happening locally what does this mean? What are they doing well or better compared to the research evidence? What are they not doing so well compared </w:t>
            </w:r>
            <w:r w:rsidR="001D58A1" w:rsidRPr="001972D8">
              <w:t xml:space="preserve">to the research evidence? </w:t>
            </w:r>
          </w:p>
        </w:tc>
      </w:tr>
    </w:tbl>
    <w:p w:rsidR="000133A6" w:rsidRDefault="000133A6">
      <w:r>
        <w:br w:type="page"/>
      </w:r>
    </w:p>
    <w:tbl>
      <w:tblPr>
        <w:tblStyle w:val="TableGrid"/>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13"/>
        <w:gridCol w:w="7"/>
        <w:gridCol w:w="1806"/>
        <w:gridCol w:w="15"/>
        <w:gridCol w:w="1798"/>
        <w:gridCol w:w="23"/>
        <w:gridCol w:w="1790"/>
        <w:gridCol w:w="31"/>
        <w:gridCol w:w="1782"/>
        <w:gridCol w:w="39"/>
        <w:gridCol w:w="1774"/>
        <w:gridCol w:w="47"/>
        <w:gridCol w:w="1799"/>
        <w:gridCol w:w="22"/>
        <w:gridCol w:w="1758"/>
        <w:gridCol w:w="63"/>
      </w:tblGrid>
      <w:tr w:rsidR="001972D8" w:rsidTr="00154863">
        <w:trPr>
          <w:gridAfter w:val="1"/>
          <w:wAfter w:w="63" w:type="dxa"/>
        </w:trPr>
        <w:tc>
          <w:tcPr>
            <w:tcW w:w="1813" w:type="dxa"/>
          </w:tcPr>
          <w:p w:rsidR="001972D8" w:rsidRDefault="001972D8" w:rsidP="001972D8">
            <w:pPr>
              <w:pStyle w:val="Tablehead1"/>
            </w:pPr>
            <w:r>
              <w:lastRenderedPageBreak/>
              <w:t>1</w:t>
            </w:r>
          </w:p>
        </w:tc>
        <w:tc>
          <w:tcPr>
            <w:tcW w:w="1813" w:type="dxa"/>
            <w:gridSpan w:val="2"/>
          </w:tcPr>
          <w:p w:rsidR="001972D8" w:rsidRDefault="001972D8" w:rsidP="001972D8">
            <w:pPr>
              <w:pStyle w:val="Tablehead1"/>
            </w:pPr>
            <w:r>
              <w:t>2</w:t>
            </w:r>
          </w:p>
        </w:tc>
        <w:tc>
          <w:tcPr>
            <w:tcW w:w="1813" w:type="dxa"/>
            <w:gridSpan w:val="2"/>
          </w:tcPr>
          <w:p w:rsidR="001972D8" w:rsidRDefault="001972D8" w:rsidP="001972D8">
            <w:pPr>
              <w:pStyle w:val="Tablehead1"/>
            </w:pPr>
            <w:r>
              <w:t>3</w:t>
            </w:r>
          </w:p>
        </w:tc>
        <w:tc>
          <w:tcPr>
            <w:tcW w:w="1813" w:type="dxa"/>
            <w:gridSpan w:val="2"/>
          </w:tcPr>
          <w:p w:rsidR="001972D8" w:rsidRDefault="001972D8" w:rsidP="001972D8">
            <w:pPr>
              <w:pStyle w:val="Tablehead1"/>
            </w:pPr>
            <w:r>
              <w:t>4</w:t>
            </w:r>
          </w:p>
        </w:tc>
        <w:tc>
          <w:tcPr>
            <w:tcW w:w="1813" w:type="dxa"/>
            <w:gridSpan w:val="2"/>
          </w:tcPr>
          <w:p w:rsidR="001972D8" w:rsidRDefault="001972D8" w:rsidP="001972D8">
            <w:pPr>
              <w:pStyle w:val="Tablehead1"/>
            </w:pPr>
            <w:r>
              <w:t>5</w:t>
            </w:r>
          </w:p>
        </w:tc>
        <w:tc>
          <w:tcPr>
            <w:tcW w:w="1813" w:type="dxa"/>
            <w:gridSpan w:val="2"/>
          </w:tcPr>
          <w:p w:rsidR="001972D8" w:rsidRDefault="001972D8" w:rsidP="001972D8">
            <w:pPr>
              <w:pStyle w:val="Tablehead1"/>
            </w:pPr>
            <w:r>
              <w:t>6</w:t>
            </w:r>
          </w:p>
        </w:tc>
        <w:tc>
          <w:tcPr>
            <w:tcW w:w="1846" w:type="dxa"/>
            <w:gridSpan w:val="2"/>
          </w:tcPr>
          <w:p w:rsidR="001972D8" w:rsidRDefault="001972D8" w:rsidP="001972D8">
            <w:pPr>
              <w:pStyle w:val="Tablehead1"/>
            </w:pPr>
            <w:r>
              <w:t>7</w:t>
            </w:r>
          </w:p>
        </w:tc>
        <w:tc>
          <w:tcPr>
            <w:tcW w:w="1780" w:type="dxa"/>
            <w:gridSpan w:val="2"/>
          </w:tcPr>
          <w:p w:rsidR="001972D8" w:rsidRDefault="001972D8" w:rsidP="001972D8">
            <w:pPr>
              <w:pStyle w:val="Tablehead1"/>
            </w:pPr>
            <w:r>
              <w:t>8</w:t>
            </w:r>
          </w:p>
        </w:tc>
      </w:tr>
      <w:tr w:rsidR="00852D66" w:rsidTr="000732AA">
        <w:tc>
          <w:tcPr>
            <w:tcW w:w="14567" w:type="dxa"/>
            <w:gridSpan w:val="16"/>
            <w:shd w:val="clear" w:color="auto" w:fill="DBE5F1" w:themeFill="accent1" w:themeFillTint="33"/>
          </w:tcPr>
          <w:p w:rsidR="00852D66" w:rsidRPr="00301E9D" w:rsidRDefault="00852D66" w:rsidP="001972D8">
            <w:pPr>
              <w:pStyle w:val="Tablehead2"/>
              <w:rPr>
                <w:lang w:val="en-US"/>
              </w:rPr>
            </w:pPr>
            <w:r>
              <w:rPr>
                <w:lang w:val="en-US"/>
              </w:rPr>
              <w:t>Have you had any involvement with the researcher/researchers/NCVER over this or subsequent work?</w:t>
            </w:r>
          </w:p>
        </w:tc>
      </w:tr>
      <w:tr w:rsidR="000732AA" w:rsidRPr="001972D8" w:rsidTr="000732AA">
        <w:tc>
          <w:tcPr>
            <w:tcW w:w="1820" w:type="dxa"/>
            <w:gridSpan w:val="2"/>
          </w:tcPr>
          <w:p w:rsidR="00852D66" w:rsidRPr="001972D8" w:rsidRDefault="00852D66" w:rsidP="001972D8">
            <w:pPr>
              <w:pStyle w:val="Tabletext"/>
            </w:pPr>
            <w:r w:rsidRPr="001972D8">
              <w:t>Yes, the authors</w:t>
            </w:r>
            <w:r w:rsidR="001D58A1" w:rsidRPr="001972D8">
              <w:t>,</w:t>
            </w:r>
            <w:r w:rsidRPr="001972D8">
              <w:t xml:space="preserve"> to get some clarification around aspects of the findings. In terms of subsequent work, while there is some more that could be done in this area, he has not taken any steps to move it along further. He might do so in the future.</w:t>
            </w:r>
          </w:p>
        </w:tc>
        <w:tc>
          <w:tcPr>
            <w:tcW w:w="1821" w:type="dxa"/>
            <w:gridSpan w:val="2"/>
          </w:tcPr>
          <w:p w:rsidR="00852D66" w:rsidRPr="001972D8" w:rsidRDefault="00852D66" w:rsidP="001972D8">
            <w:pPr>
              <w:pStyle w:val="Tabletext"/>
            </w:pPr>
            <w:r w:rsidRPr="001972D8">
              <w:t xml:space="preserve">No direct involvement. </w:t>
            </w:r>
            <w:r w:rsidR="00407B9E" w:rsidRPr="001972D8">
              <w:t>They</w:t>
            </w:r>
            <w:r w:rsidRPr="001972D8">
              <w:t xml:space="preserve"> did help prepare a paper that was presented by a colleague at No Frills 2011, but there wasn’t any link to LSAY or the forum.</w:t>
            </w:r>
          </w:p>
          <w:p w:rsidR="00852D66" w:rsidRPr="001972D8" w:rsidRDefault="00852D66" w:rsidP="001972D8">
            <w:pPr>
              <w:pStyle w:val="Tabletext"/>
            </w:pPr>
          </w:p>
          <w:p w:rsidR="00852D66" w:rsidRPr="001972D8" w:rsidRDefault="00852D66" w:rsidP="001972D8">
            <w:pPr>
              <w:pStyle w:val="Tabletext"/>
            </w:pPr>
          </w:p>
        </w:tc>
        <w:tc>
          <w:tcPr>
            <w:tcW w:w="1821" w:type="dxa"/>
            <w:gridSpan w:val="2"/>
          </w:tcPr>
          <w:p w:rsidR="00852D66" w:rsidRPr="001972D8" w:rsidRDefault="00407B9E" w:rsidP="001972D8">
            <w:pPr>
              <w:pStyle w:val="Tabletext"/>
            </w:pPr>
            <w:r w:rsidRPr="001972D8">
              <w:t>Sponsored an employee</w:t>
            </w:r>
            <w:r w:rsidR="00852D66" w:rsidRPr="001972D8">
              <w:t xml:space="preserve"> to take part in the </w:t>
            </w:r>
            <w:r w:rsidRPr="001972D8">
              <w:t>NCVER Community of Practice program</w:t>
            </w:r>
            <w:r w:rsidR="008E31F7" w:rsidRPr="001972D8">
              <w:t xml:space="preserve"> (further details below)</w:t>
            </w:r>
            <w:r w:rsidRPr="001972D8">
              <w:t>.</w:t>
            </w:r>
          </w:p>
          <w:p w:rsidR="00852D66" w:rsidRPr="001972D8" w:rsidRDefault="00852D66" w:rsidP="001972D8">
            <w:pPr>
              <w:pStyle w:val="Tabletext"/>
            </w:pPr>
          </w:p>
        </w:tc>
        <w:tc>
          <w:tcPr>
            <w:tcW w:w="1821" w:type="dxa"/>
            <w:gridSpan w:val="2"/>
          </w:tcPr>
          <w:p w:rsidR="00852D66" w:rsidRPr="001972D8" w:rsidRDefault="00852D66" w:rsidP="001972D8">
            <w:pPr>
              <w:pStyle w:val="Tabletext"/>
            </w:pPr>
            <w:r w:rsidRPr="001972D8">
              <w:t xml:space="preserve">No, just hear things referenced, papers get sent </w:t>
            </w:r>
            <w:r w:rsidR="00407B9E" w:rsidRPr="001972D8">
              <w:t>a</w:t>
            </w:r>
            <w:r w:rsidRPr="001972D8">
              <w:t>round the office.</w:t>
            </w:r>
          </w:p>
          <w:p w:rsidR="00852D66" w:rsidRPr="001972D8" w:rsidRDefault="00852D66" w:rsidP="001972D8">
            <w:pPr>
              <w:pStyle w:val="Tabletext"/>
            </w:pPr>
          </w:p>
        </w:tc>
        <w:tc>
          <w:tcPr>
            <w:tcW w:w="1821" w:type="dxa"/>
            <w:gridSpan w:val="2"/>
          </w:tcPr>
          <w:p w:rsidR="00852D66" w:rsidRPr="001972D8" w:rsidRDefault="00407B9E" w:rsidP="001972D8">
            <w:pPr>
              <w:pStyle w:val="Tabletext"/>
            </w:pPr>
            <w:r w:rsidRPr="001972D8">
              <w:t>A</w:t>
            </w:r>
            <w:r w:rsidR="00852D66" w:rsidRPr="001972D8">
              <w:t>ttended another event last year in Adelaide that was school-focused</w:t>
            </w:r>
            <w:r w:rsidRPr="001972D8">
              <w:t xml:space="preserve"> (*not clear who was running this event)</w:t>
            </w:r>
            <w:r w:rsidR="00852D66" w:rsidRPr="001972D8">
              <w:t xml:space="preserve">. </w:t>
            </w:r>
            <w:r w:rsidRPr="001972D8">
              <w:t>A</w:t>
            </w:r>
            <w:r w:rsidR="00852D66" w:rsidRPr="001972D8">
              <w:t>gain had issues with the relevance of the research – they were talking about the new national curriculum but it’s not actually available yet (</w:t>
            </w:r>
            <w:proofErr w:type="spellStart"/>
            <w:r w:rsidR="00852D66" w:rsidRPr="001972D8">
              <w:t>ie</w:t>
            </w:r>
            <w:proofErr w:type="spellEnd"/>
            <w:r w:rsidR="00852D66" w:rsidRPr="001972D8">
              <w:t xml:space="preserve"> this time the research was ahead of itself). </w:t>
            </w:r>
          </w:p>
          <w:p w:rsidR="00852D66" w:rsidRPr="001972D8" w:rsidRDefault="00852D66" w:rsidP="001972D8">
            <w:pPr>
              <w:pStyle w:val="Tabletext"/>
            </w:pPr>
          </w:p>
        </w:tc>
        <w:tc>
          <w:tcPr>
            <w:tcW w:w="1821" w:type="dxa"/>
            <w:gridSpan w:val="2"/>
          </w:tcPr>
          <w:p w:rsidR="00852D66" w:rsidRPr="001972D8" w:rsidRDefault="00852D66" w:rsidP="001972D8">
            <w:pPr>
              <w:pStyle w:val="Tabletext"/>
            </w:pPr>
            <w:r w:rsidRPr="001972D8">
              <w:t xml:space="preserve">Yes in terms of organising the above-mentioned presentation but otherwise no. </w:t>
            </w:r>
            <w:r w:rsidR="00407B9E" w:rsidRPr="001972D8">
              <w:t>They commented that</w:t>
            </w:r>
            <w:r w:rsidRPr="001972D8">
              <w:t xml:space="preserve"> Dockery was a very approachable </w:t>
            </w:r>
            <w:proofErr w:type="gramStart"/>
            <w:r w:rsidRPr="001972D8">
              <w:t>person,</w:t>
            </w:r>
            <w:proofErr w:type="gramEnd"/>
            <w:r w:rsidRPr="001972D8">
              <w:t xml:space="preserve"> and that he gave a presentation that was well suited to a very diverse audience – for example he presented the data in an accessible manner using graphs and that sort of thing rather than getting too technical.</w:t>
            </w:r>
          </w:p>
          <w:p w:rsidR="00852D66" w:rsidRPr="001972D8" w:rsidRDefault="00852D66" w:rsidP="001972D8">
            <w:pPr>
              <w:pStyle w:val="Tabletext"/>
            </w:pPr>
          </w:p>
        </w:tc>
        <w:tc>
          <w:tcPr>
            <w:tcW w:w="1821" w:type="dxa"/>
            <w:gridSpan w:val="2"/>
          </w:tcPr>
          <w:p w:rsidR="00852D66" w:rsidRPr="001972D8" w:rsidRDefault="00852D66" w:rsidP="001972D8">
            <w:pPr>
              <w:pStyle w:val="Tabletext"/>
            </w:pPr>
            <w:r w:rsidRPr="001972D8">
              <w:t xml:space="preserve">Not NCVER or LSAY specifically, but they have been involved with other research projects. </w:t>
            </w:r>
          </w:p>
          <w:p w:rsidR="00852D66" w:rsidRPr="001972D8" w:rsidRDefault="00852D66" w:rsidP="001972D8">
            <w:pPr>
              <w:pStyle w:val="Tabletext"/>
            </w:pPr>
          </w:p>
        </w:tc>
        <w:tc>
          <w:tcPr>
            <w:tcW w:w="1821" w:type="dxa"/>
            <w:gridSpan w:val="2"/>
          </w:tcPr>
          <w:p w:rsidR="00852D66" w:rsidRPr="001972D8" w:rsidRDefault="00852D66" w:rsidP="001972D8">
            <w:pPr>
              <w:pStyle w:val="Tabletext"/>
            </w:pPr>
            <w:r w:rsidRPr="001972D8">
              <w:t>No, apart from the forum; where they were able to ask questions of the researcher in that capacity.</w:t>
            </w:r>
          </w:p>
          <w:p w:rsidR="00852D66" w:rsidRPr="001972D8" w:rsidRDefault="00852D66" w:rsidP="001972D8">
            <w:pPr>
              <w:pStyle w:val="Tabletext"/>
            </w:pPr>
          </w:p>
          <w:p w:rsidR="00852D66" w:rsidRPr="001972D8" w:rsidRDefault="00852D66" w:rsidP="001972D8">
            <w:pPr>
              <w:pStyle w:val="Tabletext"/>
            </w:pPr>
          </w:p>
        </w:tc>
      </w:tr>
      <w:tr w:rsidR="00852D66" w:rsidTr="000732AA">
        <w:tc>
          <w:tcPr>
            <w:tcW w:w="14567" w:type="dxa"/>
            <w:gridSpan w:val="16"/>
            <w:shd w:val="clear" w:color="auto" w:fill="B8CCE4" w:themeFill="accent1" w:themeFillTint="66"/>
          </w:tcPr>
          <w:p w:rsidR="00852D66" w:rsidRPr="00301E9D" w:rsidRDefault="00852D66" w:rsidP="001972D8">
            <w:pPr>
              <w:pStyle w:val="Tablehead2"/>
            </w:pPr>
            <w:r w:rsidRPr="00301E9D">
              <w:t>Dissemination</w:t>
            </w:r>
          </w:p>
        </w:tc>
      </w:tr>
      <w:tr w:rsidR="00852D66" w:rsidTr="000732AA">
        <w:tc>
          <w:tcPr>
            <w:tcW w:w="14567" w:type="dxa"/>
            <w:gridSpan w:val="16"/>
            <w:shd w:val="clear" w:color="auto" w:fill="DBE5F1" w:themeFill="accent1" w:themeFillTint="33"/>
          </w:tcPr>
          <w:p w:rsidR="00407B9E" w:rsidRPr="000133A6" w:rsidRDefault="00852D66" w:rsidP="001972D8">
            <w:pPr>
              <w:pStyle w:val="Tablehead2"/>
              <w:rPr>
                <w:lang w:val="en-US"/>
              </w:rPr>
            </w:pPr>
            <w:r w:rsidRPr="00EE3C24">
              <w:rPr>
                <w:lang w:val="en-US"/>
              </w:rPr>
              <w:t>Are you aware of any</w:t>
            </w:r>
            <w:r>
              <w:rPr>
                <w:lang w:val="en-US"/>
              </w:rPr>
              <w:t>, or have you developed any,</w:t>
            </w:r>
            <w:r w:rsidRPr="00EE3C24">
              <w:rPr>
                <w:lang w:val="en-US"/>
              </w:rPr>
              <w:t xml:space="preserve"> publications from the research</w:t>
            </w:r>
            <w:r>
              <w:rPr>
                <w:lang w:val="en-US"/>
              </w:rPr>
              <w:t>/events</w:t>
            </w:r>
            <w:r w:rsidRPr="00EE3C24">
              <w:rPr>
                <w:lang w:val="en-US"/>
              </w:rPr>
              <w:t xml:space="preserve"> such as reports, journal articles, articles in newsletters, media releases?</w:t>
            </w:r>
            <w:r w:rsidR="000133A6">
              <w:rPr>
                <w:lang w:val="en-US"/>
              </w:rPr>
              <w:t xml:space="preserve"> Please give details.</w:t>
            </w:r>
            <w:r w:rsidR="000133A6">
              <w:rPr>
                <w:lang w:val="en-US"/>
              </w:rPr>
              <w:br/>
            </w:r>
            <w:r w:rsidR="00407B9E" w:rsidRPr="00EE3C24">
              <w:rPr>
                <w:lang w:val="en-US"/>
              </w:rPr>
              <w:t xml:space="preserve">Have you attended any presentations on this research? </w:t>
            </w:r>
            <w:r w:rsidR="00407B9E">
              <w:rPr>
                <w:lang w:val="en-US"/>
              </w:rPr>
              <w:t>(exclude if only events)</w:t>
            </w:r>
          </w:p>
        </w:tc>
      </w:tr>
      <w:tr w:rsidR="000732AA" w:rsidRPr="001972D8" w:rsidTr="000732AA">
        <w:tc>
          <w:tcPr>
            <w:tcW w:w="1820" w:type="dxa"/>
            <w:gridSpan w:val="2"/>
          </w:tcPr>
          <w:p w:rsidR="00852D66" w:rsidRPr="001972D8" w:rsidRDefault="00852D66" w:rsidP="001972D8">
            <w:pPr>
              <w:pStyle w:val="Tabletext"/>
            </w:pPr>
            <w:r w:rsidRPr="001972D8">
              <w:t xml:space="preserve">Out of the RIEF publications, just the above-mentioned APEC paper using Fitzpatrick et al. </w:t>
            </w:r>
            <w:r w:rsidR="00407B9E" w:rsidRPr="001972D8">
              <w:t>They</w:t>
            </w:r>
            <w:r w:rsidRPr="001972D8">
              <w:t xml:space="preserve"> noted that the other reports were interesting nonetheless, and helped to form background knowledge that might inform future work.</w:t>
            </w:r>
          </w:p>
        </w:tc>
        <w:tc>
          <w:tcPr>
            <w:tcW w:w="1821" w:type="dxa"/>
            <w:gridSpan w:val="2"/>
          </w:tcPr>
          <w:p w:rsidR="00852D66" w:rsidRPr="001972D8" w:rsidRDefault="00852D66" w:rsidP="001972D8">
            <w:pPr>
              <w:pStyle w:val="Tabletext"/>
            </w:pPr>
            <w:r w:rsidRPr="001972D8">
              <w:t>No</w:t>
            </w:r>
          </w:p>
          <w:p w:rsidR="00852D66" w:rsidRPr="001972D8" w:rsidRDefault="00852D66" w:rsidP="001972D8">
            <w:pPr>
              <w:pStyle w:val="Tabletext"/>
            </w:pPr>
          </w:p>
        </w:tc>
        <w:tc>
          <w:tcPr>
            <w:tcW w:w="1821" w:type="dxa"/>
            <w:gridSpan w:val="2"/>
          </w:tcPr>
          <w:p w:rsidR="00852D66" w:rsidRPr="001972D8" w:rsidRDefault="00852D66" w:rsidP="001972D8">
            <w:pPr>
              <w:pStyle w:val="Tabletext"/>
            </w:pPr>
            <w:r w:rsidRPr="001972D8">
              <w:t xml:space="preserve">Aware of publications coming out but didn’t develop any herself. </w:t>
            </w:r>
            <w:r w:rsidR="00407B9E" w:rsidRPr="001972D8">
              <w:t>The Community of Practice</w:t>
            </w:r>
            <w:r w:rsidRPr="001972D8">
              <w:t xml:space="preserve"> paper indirectly came out of the event in that the event made </w:t>
            </w:r>
            <w:r w:rsidR="00407B9E" w:rsidRPr="001972D8">
              <w:t>them</w:t>
            </w:r>
            <w:r w:rsidRPr="001972D8">
              <w:t xml:space="preserve"> realise that it would be useful to have some Tasmanian-specific resear</w:t>
            </w:r>
            <w:r w:rsidR="00407B9E" w:rsidRPr="001972D8">
              <w:t>ch on youth transitions</w:t>
            </w:r>
            <w:r w:rsidRPr="001972D8">
              <w:t>.</w:t>
            </w:r>
          </w:p>
          <w:p w:rsidR="00852D66" w:rsidRPr="001972D8" w:rsidRDefault="00852D66" w:rsidP="001972D8">
            <w:pPr>
              <w:pStyle w:val="Tabletext"/>
            </w:pPr>
          </w:p>
        </w:tc>
        <w:tc>
          <w:tcPr>
            <w:tcW w:w="1821" w:type="dxa"/>
            <w:gridSpan w:val="2"/>
          </w:tcPr>
          <w:p w:rsidR="00852D66" w:rsidRPr="001972D8" w:rsidRDefault="00407B9E" w:rsidP="001972D8">
            <w:pPr>
              <w:pStyle w:val="Tabletext"/>
            </w:pPr>
            <w:r w:rsidRPr="001972D8">
              <w:t>They have</w:t>
            </w:r>
            <w:r w:rsidR="00852D66" w:rsidRPr="001972D8">
              <w:t xml:space="preserve"> referenced things from LSAY reports in policy documents. </w:t>
            </w:r>
          </w:p>
        </w:tc>
        <w:tc>
          <w:tcPr>
            <w:tcW w:w="1821" w:type="dxa"/>
            <w:gridSpan w:val="2"/>
          </w:tcPr>
          <w:p w:rsidR="00852D66" w:rsidRPr="001972D8" w:rsidRDefault="00852D66" w:rsidP="001972D8">
            <w:pPr>
              <w:pStyle w:val="Tabletext"/>
            </w:pPr>
            <w:r w:rsidRPr="001972D8">
              <w:t xml:space="preserve">No. </w:t>
            </w:r>
            <w:r w:rsidR="00407B9E" w:rsidRPr="001972D8">
              <w:t xml:space="preserve">Although they would have relayed to their team some interesting findings, but could not recall specifically what this would have been. </w:t>
            </w:r>
            <w:r w:rsidRPr="001972D8">
              <w:t xml:space="preserve"> </w:t>
            </w:r>
          </w:p>
        </w:tc>
        <w:tc>
          <w:tcPr>
            <w:tcW w:w="1821" w:type="dxa"/>
            <w:gridSpan w:val="2"/>
          </w:tcPr>
          <w:p w:rsidR="00852D66" w:rsidRPr="001972D8" w:rsidRDefault="00407B9E" w:rsidP="001972D8">
            <w:pPr>
              <w:pStyle w:val="Tabletext"/>
            </w:pPr>
            <w:r w:rsidRPr="001972D8">
              <w:t>They p</w:t>
            </w:r>
            <w:r w:rsidR="00852D66" w:rsidRPr="001972D8">
              <w:t xml:space="preserve">robably wrote a summary of the research for a </w:t>
            </w:r>
            <w:proofErr w:type="spellStart"/>
            <w:r w:rsidR="00852D66" w:rsidRPr="001972D8">
              <w:t>VETnetwork</w:t>
            </w:r>
            <w:proofErr w:type="spellEnd"/>
            <w:r w:rsidR="00852D66" w:rsidRPr="001972D8">
              <w:t xml:space="preserve"> newsletter.</w:t>
            </w:r>
          </w:p>
          <w:p w:rsidR="00407B9E" w:rsidRPr="001972D8" w:rsidRDefault="00407B9E" w:rsidP="001972D8">
            <w:pPr>
              <w:pStyle w:val="Tabletext"/>
            </w:pPr>
            <w:r w:rsidRPr="001972D8">
              <w:t>They also arranged a separate presentation from an NCVER staff member.</w:t>
            </w:r>
          </w:p>
          <w:p w:rsidR="00407B9E" w:rsidRPr="001972D8" w:rsidRDefault="00407B9E" w:rsidP="001972D8">
            <w:pPr>
              <w:pStyle w:val="Tabletext"/>
            </w:pPr>
          </w:p>
          <w:p w:rsidR="00852D66" w:rsidRPr="001972D8" w:rsidRDefault="00852D66" w:rsidP="001972D8">
            <w:pPr>
              <w:pStyle w:val="Tabletext"/>
            </w:pPr>
          </w:p>
        </w:tc>
        <w:tc>
          <w:tcPr>
            <w:tcW w:w="1821" w:type="dxa"/>
            <w:gridSpan w:val="2"/>
          </w:tcPr>
          <w:p w:rsidR="00852D66" w:rsidRPr="001972D8" w:rsidRDefault="00852D66" w:rsidP="001972D8">
            <w:pPr>
              <w:pStyle w:val="Tabletext"/>
            </w:pPr>
            <w:proofErr w:type="gramStart"/>
            <w:r w:rsidRPr="001972D8">
              <w:t>No – they have not developed anything specifically.</w:t>
            </w:r>
            <w:proofErr w:type="gramEnd"/>
            <w:r w:rsidRPr="001972D8">
              <w:t xml:space="preserve"> It is more a case of passing on the information – drawing other people’s attention to it.</w:t>
            </w:r>
          </w:p>
          <w:p w:rsidR="00852D66" w:rsidRPr="001972D8" w:rsidRDefault="00852D66" w:rsidP="001972D8">
            <w:pPr>
              <w:pStyle w:val="Tabletext"/>
            </w:pPr>
          </w:p>
        </w:tc>
        <w:tc>
          <w:tcPr>
            <w:tcW w:w="1821" w:type="dxa"/>
            <w:gridSpan w:val="2"/>
          </w:tcPr>
          <w:p w:rsidR="00852D66" w:rsidRPr="001972D8" w:rsidRDefault="00852D66" w:rsidP="001972D8">
            <w:pPr>
              <w:pStyle w:val="Tabletext"/>
            </w:pPr>
            <w:r w:rsidRPr="001972D8">
              <w:t>Yes, they have referenced the research in a report to their Board or other stakeholder groups.</w:t>
            </w:r>
          </w:p>
          <w:p w:rsidR="00852D66" w:rsidRPr="001972D8" w:rsidRDefault="00852D66" w:rsidP="001972D8">
            <w:pPr>
              <w:pStyle w:val="Tabletext"/>
            </w:pPr>
          </w:p>
        </w:tc>
      </w:tr>
    </w:tbl>
    <w:p w:rsidR="001972D8" w:rsidRDefault="001972D8">
      <w:pPr>
        <w:spacing w:before="0" w:line="240" w:lineRule="auto"/>
      </w:pPr>
      <w:r>
        <w:br w:type="page"/>
      </w:r>
    </w:p>
    <w:p w:rsidR="001972D8" w:rsidRDefault="001972D8"/>
    <w:tbl>
      <w:tblPr>
        <w:tblStyle w:val="TableGrid"/>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00"/>
        <w:gridCol w:w="13"/>
        <w:gridCol w:w="1787"/>
        <w:gridCol w:w="26"/>
        <w:gridCol w:w="1774"/>
        <w:gridCol w:w="39"/>
        <w:gridCol w:w="1761"/>
        <w:gridCol w:w="52"/>
        <w:gridCol w:w="1748"/>
        <w:gridCol w:w="65"/>
        <w:gridCol w:w="1735"/>
        <w:gridCol w:w="78"/>
        <w:gridCol w:w="1846"/>
        <w:gridCol w:w="1780"/>
        <w:gridCol w:w="63"/>
      </w:tblGrid>
      <w:tr w:rsidR="001972D8" w:rsidTr="00154863">
        <w:trPr>
          <w:gridAfter w:val="1"/>
          <w:wAfter w:w="63" w:type="dxa"/>
        </w:trPr>
        <w:tc>
          <w:tcPr>
            <w:tcW w:w="1813" w:type="dxa"/>
            <w:gridSpan w:val="2"/>
          </w:tcPr>
          <w:p w:rsidR="001972D8" w:rsidRDefault="001972D8" w:rsidP="001972D8">
            <w:pPr>
              <w:pStyle w:val="Tablehead1"/>
            </w:pPr>
            <w:r>
              <w:t>1</w:t>
            </w:r>
          </w:p>
        </w:tc>
        <w:tc>
          <w:tcPr>
            <w:tcW w:w="1813" w:type="dxa"/>
            <w:gridSpan w:val="2"/>
          </w:tcPr>
          <w:p w:rsidR="001972D8" w:rsidRDefault="001972D8" w:rsidP="001972D8">
            <w:pPr>
              <w:pStyle w:val="Tablehead1"/>
            </w:pPr>
            <w:r>
              <w:t>2</w:t>
            </w:r>
          </w:p>
        </w:tc>
        <w:tc>
          <w:tcPr>
            <w:tcW w:w="1813" w:type="dxa"/>
            <w:gridSpan w:val="2"/>
          </w:tcPr>
          <w:p w:rsidR="001972D8" w:rsidRDefault="001972D8" w:rsidP="001972D8">
            <w:pPr>
              <w:pStyle w:val="Tablehead1"/>
            </w:pPr>
            <w:r>
              <w:t>3</w:t>
            </w:r>
          </w:p>
        </w:tc>
        <w:tc>
          <w:tcPr>
            <w:tcW w:w="1813" w:type="dxa"/>
            <w:gridSpan w:val="2"/>
          </w:tcPr>
          <w:p w:rsidR="001972D8" w:rsidRDefault="001972D8" w:rsidP="001972D8">
            <w:pPr>
              <w:pStyle w:val="Tablehead1"/>
            </w:pPr>
            <w:r>
              <w:t>4</w:t>
            </w:r>
          </w:p>
        </w:tc>
        <w:tc>
          <w:tcPr>
            <w:tcW w:w="1813" w:type="dxa"/>
            <w:gridSpan w:val="2"/>
          </w:tcPr>
          <w:p w:rsidR="001972D8" w:rsidRDefault="001972D8" w:rsidP="001972D8">
            <w:pPr>
              <w:pStyle w:val="Tablehead1"/>
            </w:pPr>
            <w:r>
              <w:t>5</w:t>
            </w:r>
          </w:p>
        </w:tc>
        <w:tc>
          <w:tcPr>
            <w:tcW w:w="1813" w:type="dxa"/>
            <w:gridSpan w:val="2"/>
          </w:tcPr>
          <w:p w:rsidR="001972D8" w:rsidRDefault="001972D8" w:rsidP="001972D8">
            <w:pPr>
              <w:pStyle w:val="Tablehead1"/>
            </w:pPr>
            <w:r>
              <w:t>6</w:t>
            </w:r>
          </w:p>
        </w:tc>
        <w:tc>
          <w:tcPr>
            <w:tcW w:w="1846" w:type="dxa"/>
          </w:tcPr>
          <w:p w:rsidR="001972D8" w:rsidRDefault="001972D8" w:rsidP="001972D8">
            <w:pPr>
              <w:pStyle w:val="Tablehead1"/>
            </w:pPr>
            <w:r>
              <w:t>7</w:t>
            </w:r>
          </w:p>
        </w:tc>
        <w:tc>
          <w:tcPr>
            <w:tcW w:w="1780" w:type="dxa"/>
          </w:tcPr>
          <w:p w:rsidR="001972D8" w:rsidRDefault="001972D8" w:rsidP="001972D8">
            <w:pPr>
              <w:pStyle w:val="Tablehead1"/>
            </w:pPr>
            <w:r>
              <w:t>8</w:t>
            </w:r>
          </w:p>
        </w:tc>
      </w:tr>
      <w:tr w:rsidR="00852D66" w:rsidTr="000732AA">
        <w:tc>
          <w:tcPr>
            <w:tcW w:w="14567" w:type="dxa"/>
            <w:gridSpan w:val="15"/>
            <w:shd w:val="clear" w:color="auto" w:fill="DBE5F1" w:themeFill="accent1" w:themeFillTint="33"/>
          </w:tcPr>
          <w:p w:rsidR="00852D66" w:rsidRPr="00301E9D" w:rsidRDefault="00852D66" w:rsidP="001972D8">
            <w:pPr>
              <w:pStyle w:val="Tablehead2"/>
              <w:rPr>
                <w:lang w:val="en-US"/>
              </w:rPr>
            </w:pPr>
            <w:r>
              <w:rPr>
                <w:lang w:val="en-US"/>
              </w:rPr>
              <w:t>What dissemination strategies do you think are particularly useful in raising awareness/or leading to use of the research findings? What about leading to use of data sources such as LSAY?</w:t>
            </w:r>
          </w:p>
        </w:tc>
      </w:tr>
      <w:tr w:rsidR="000732AA" w:rsidRPr="001972D8" w:rsidTr="00154863">
        <w:tc>
          <w:tcPr>
            <w:tcW w:w="1800" w:type="dxa"/>
          </w:tcPr>
          <w:p w:rsidR="00852D66" w:rsidRPr="001972D8" w:rsidRDefault="00852D66" w:rsidP="001972D8">
            <w:pPr>
              <w:pStyle w:val="Tabletext"/>
            </w:pPr>
            <w:r w:rsidRPr="001972D8">
              <w:t>Presentations are good for people within DEEWR, as well as other state government departments.</w:t>
            </w:r>
          </w:p>
          <w:p w:rsidR="00852D66" w:rsidRPr="001972D8" w:rsidRDefault="00852D66" w:rsidP="001972D8">
            <w:pPr>
              <w:pStyle w:val="Tabletext"/>
            </w:pPr>
            <w:r w:rsidRPr="001972D8">
              <w:t>Short two-pager summaries could be circulated, that are very focused on one particular finding, so that information can be absorbed in little bites. This could be done by NCVER, or could also be done by the LSAY team within DEEWR for other colleagues in the department.</w:t>
            </w:r>
          </w:p>
          <w:p w:rsidR="00852D66" w:rsidRPr="001972D8" w:rsidRDefault="00852D66" w:rsidP="001972D8">
            <w:pPr>
              <w:pStyle w:val="Tabletext"/>
            </w:pPr>
            <w:r w:rsidRPr="001972D8">
              <w:t>In general, keep reminding people that LSAY can do these things across various forums that DEEWR &amp; NCVER might be present at.</w:t>
            </w:r>
          </w:p>
          <w:p w:rsidR="00852D66" w:rsidRPr="001972D8" w:rsidRDefault="00852D66" w:rsidP="001972D8">
            <w:pPr>
              <w:pStyle w:val="Tabletext"/>
            </w:pPr>
            <w:r w:rsidRPr="001972D8">
              <w:t>In terms of LSAY as a data source, outlook conferences such as HILDA does can help to bring it to the notice of more people, especially as such conferences get attention in the press as well.</w:t>
            </w:r>
          </w:p>
        </w:tc>
        <w:tc>
          <w:tcPr>
            <w:tcW w:w="1800" w:type="dxa"/>
            <w:gridSpan w:val="2"/>
          </w:tcPr>
          <w:p w:rsidR="00852D66" w:rsidRPr="001972D8" w:rsidRDefault="00852D66" w:rsidP="001972D8">
            <w:pPr>
              <w:pStyle w:val="Tabletext"/>
            </w:pPr>
            <w:r w:rsidRPr="001972D8">
              <w:t xml:space="preserve">To reach an academic audience, the research findings need to be published. </w:t>
            </w:r>
          </w:p>
          <w:p w:rsidR="00852D66" w:rsidRPr="001972D8" w:rsidRDefault="00407B9E" w:rsidP="001972D8">
            <w:pPr>
              <w:pStyle w:val="Tabletext"/>
            </w:pPr>
            <w:r w:rsidRPr="001972D8">
              <w:t>P</w:t>
            </w:r>
            <w:r w:rsidR="00852D66" w:rsidRPr="001972D8">
              <w:t xml:space="preserve">olicy events are good as lots of people who are not academic researchers come along. </w:t>
            </w:r>
            <w:r w:rsidRPr="001972D8">
              <w:t>They</w:t>
            </w:r>
            <w:r w:rsidR="00852D66" w:rsidRPr="001972D8">
              <w:t xml:space="preserve"> also mentioned media releases.</w:t>
            </w:r>
          </w:p>
          <w:p w:rsidR="00852D66" w:rsidRPr="001972D8" w:rsidRDefault="00852D66" w:rsidP="001972D8">
            <w:pPr>
              <w:pStyle w:val="Tabletext"/>
            </w:pPr>
            <w:r w:rsidRPr="001972D8">
              <w:t xml:space="preserve">In terms of </w:t>
            </w:r>
            <w:r w:rsidR="00407B9E" w:rsidRPr="001972D8">
              <w:t>promotion</w:t>
            </w:r>
            <w:r w:rsidRPr="001972D8">
              <w:t xml:space="preserve">, LSAY is a very rich data source, and </w:t>
            </w:r>
            <w:r w:rsidR="000133A6" w:rsidRPr="001972D8">
              <w:t>they were</w:t>
            </w:r>
            <w:r w:rsidRPr="001972D8">
              <w:t xml:space="preserve"> surprised that more people from </w:t>
            </w:r>
            <w:r w:rsidR="00407B9E" w:rsidRPr="001972D8">
              <w:t>their</w:t>
            </w:r>
            <w:r w:rsidRPr="001972D8">
              <w:t xml:space="preserve"> field, developmental psychology, didn’t use it – </w:t>
            </w:r>
            <w:r w:rsidR="00407B9E" w:rsidRPr="001972D8">
              <w:t>they</w:t>
            </w:r>
            <w:r w:rsidRPr="001972D8">
              <w:t xml:space="preserve"> felt it was more used by researchers with an economics or social policy background. </w:t>
            </w:r>
            <w:r w:rsidR="00407B9E" w:rsidRPr="001972D8">
              <w:t>S</w:t>
            </w:r>
            <w:r w:rsidRPr="001972D8">
              <w:t xml:space="preserve">uspects that psychologists may not know it is there. </w:t>
            </w:r>
            <w:r w:rsidR="000133A6" w:rsidRPr="001972D8">
              <w:t xml:space="preserve">They suggested targeting </w:t>
            </w:r>
            <w:r w:rsidRPr="001972D8">
              <w:t xml:space="preserve">societies like the Australian Psychological Society </w:t>
            </w:r>
            <w:r w:rsidR="000133A6" w:rsidRPr="001972D8">
              <w:t>and early career researchers</w:t>
            </w:r>
            <w:r w:rsidRPr="001972D8">
              <w:t xml:space="preserve"> searching for resources to help them explore their research questions.</w:t>
            </w:r>
          </w:p>
        </w:tc>
        <w:tc>
          <w:tcPr>
            <w:tcW w:w="1800" w:type="dxa"/>
            <w:gridSpan w:val="2"/>
          </w:tcPr>
          <w:p w:rsidR="00852D66" w:rsidRPr="001972D8" w:rsidRDefault="00852D66" w:rsidP="001972D8">
            <w:pPr>
              <w:pStyle w:val="Tabletext"/>
            </w:pPr>
            <w:r w:rsidRPr="001972D8">
              <w:t xml:space="preserve">The updates via e-mail are really good, particularly the executive summaries/about the research of reports, but also in just giving you a list of what’s new out there. </w:t>
            </w:r>
          </w:p>
          <w:p w:rsidR="00852D66" w:rsidRPr="001972D8" w:rsidRDefault="00407B9E" w:rsidP="001972D8">
            <w:pPr>
              <w:pStyle w:val="Tabletext"/>
            </w:pPr>
            <w:r w:rsidRPr="001972D8">
              <w:t>The website is useful.</w:t>
            </w:r>
          </w:p>
          <w:p w:rsidR="00852D66" w:rsidRPr="001972D8" w:rsidRDefault="00852D66" w:rsidP="001972D8">
            <w:pPr>
              <w:pStyle w:val="Tabletext"/>
            </w:pPr>
            <w:r w:rsidRPr="001972D8">
              <w:t>Events are good as they expose you to things you wouldn’t have gone looking for yourself.</w:t>
            </w:r>
          </w:p>
          <w:p w:rsidR="00852D66" w:rsidRPr="001972D8" w:rsidRDefault="00852D66" w:rsidP="001972D8">
            <w:pPr>
              <w:pStyle w:val="Tabletext"/>
            </w:pPr>
          </w:p>
        </w:tc>
        <w:tc>
          <w:tcPr>
            <w:tcW w:w="1800" w:type="dxa"/>
            <w:gridSpan w:val="2"/>
          </w:tcPr>
          <w:p w:rsidR="00852D66" w:rsidRPr="001972D8" w:rsidRDefault="00407B9E" w:rsidP="001972D8">
            <w:pPr>
              <w:pStyle w:val="Tabletext"/>
            </w:pPr>
            <w:r w:rsidRPr="001972D8">
              <w:t>M</w:t>
            </w:r>
            <w:r w:rsidR="00852D66" w:rsidRPr="001972D8">
              <w:t>ostly finds out about research reports through word of mouth. She thought that e-mail distribution lists, the ability to se</w:t>
            </w:r>
            <w:r w:rsidRPr="001972D8">
              <w:t>t</w:t>
            </w:r>
            <w:r w:rsidR="00852D66" w:rsidRPr="001972D8">
              <w:t xml:space="preserve"> up alerts on websites etc were good as they make it easy for people to then forward on reports they think might be relevant to other colleagues.</w:t>
            </w:r>
          </w:p>
          <w:p w:rsidR="00852D66" w:rsidRPr="001972D8" w:rsidRDefault="00852D66" w:rsidP="001972D8">
            <w:pPr>
              <w:pStyle w:val="Tabletext"/>
            </w:pPr>
            <w:r w:rsidRPr="001972D8">
              <w:t xml:space="preserve">In terms of promoting LSAY as a data source, </w:t>
            </w:r>
            <w:r w:rsidR="00407B9E" w:rsidRPr="001972D8">
              <w:t>they were</w:t>
            </w:r>
            <w:r w:rsidRPr="001972D8">
              <w:t xml:space="preserve"> surprised at the idea that researchers might not know about LSAY. </w:t>
            </w:r>
            <w:r w:rsidR="00407B9E" w:rsidRPr="001972D8">
              <w:t>They</w:t>
            </w:r>
            <w:r w:rsidRPr="001972D8">
              <w:t xml:space="preserve"> thought the best approach was to contact universities, and more specifically research institutes within universities aligned to topics that LSAY might be relevant to, or to similarly approach professional groups. From a government department perspective, she said you could similarly target research areas within </w:t>
            </w:r>
            <w:r w:rsidR="000133A6" w:rsidRPr="001972D8">
              <w:t>govt depts.</w:t>
            </w:r>
          </w:p>
        </w:tc>
        <w:tc>
          <w:tcPr>
            <w:tcW w:w="1800" w:type="dxa"/>
            <w:gridSpan w:val="2"/>
          </w:tcPr>
          <w:p w:rsidR="00852D66" w:rsidRPr="001972D8" w:rsidRDefault="00407B9E" w:rsidP="001972D8">
            <w:pPr>
              <w:pStyle w:val="Tabletext"/>
            </w:pPr>
            <w:r w:rsidRPr="001972D8">
              <w:t>The</w:t>
            </w:r>
            <w:r w:rsidR="00852D66" w:rsidRPr="001972D8">
              <w:t xml:space="preserve"> research should be really easy to access. </w:t>
            </w:r>
            <w:r w:rsidR="005F66FD" w:rsidRPr="001972D8">
              <w:t>Having to log in to a website is off-putting</w:t>
            </w:r>
            <w:r w:rsidR="00852D66" w:rsidRPr="001972D8">
              <w:t xml:space="preserve">. Similarly, with the use of data sources </w:t>
            </w:r>
            <w:r w:rsidR="005F66FD" w:rsidRPr="001972D8">
              <w:t>they</w:t>
            </w:r>
            <w:r w:rsidR="00852D66" w:rsidRPr="001972D8">
              <w:t xml:space="preserve"> felt that making it user-friendly was the key.</w:t>
            </w:r>
          </w:p>
          <w:p w:rsidR="00852D66" w:rsidRPr="001972D8" w:rsidRDefault="00852D66" w:rsidP="001972D8">
            <w:pPr>
              <w:pStyle w:val="Tabletext"/>
            </w:pPr>
          </w:p>
        </w:tc>
        <w:tc>
          <w:tcPr>
            <w:tcW w:w="1800" w:type="dxa"/>
            <w:gridSpan w:val="2"/>
          </w:tcPr>
          <w:p w:rsidR="00852D66" w:rsidRPr="001972D8" w:rsidRDefault="005F66FD" w:rsidP="001972D8">
            <w:pPr>
              <w:pStyle w:val="Tabletext"/>
            </w:pPr>
            <w:r w:rsidRPr="001972D8">
              <w:t>P</w:t>
            </w:r>
            <w:r w:rsidR="00852D66" w:rsidRPr="001972D8">
              <w:t>resentations are perfect, although not as many people attended as had hoped – costs, and for teaching staff in particular the ability to find time around their teaching demands, probably limited that.</w:t>
            </w:r>
          </w:p>
          <w:p w:rsidR="00852D66" w:rsidRPr="001972D8" w:rsidRDefault="00852D66" w:rsidP="001972D8">
            <w:pPr>
              <w:pStyle w:val="Tabletext"/>
            </w:pPr>
            <w:r w:rsidRPr="001972D8">
              <w:t>E-mails are great but suspects many people get busy and don’t read them.</w:t>
            </w:r>
          </w:p>
          <w:p w:rsidR="00852D66" w:rsidRPr="001972D8" w:rsidRDefault="00852D66" w:rsidP="001972D8">
            <w:pPr>
              <w:pStyle w:val="Tabletext"/>
            </w:pPr>
            <w:r w:rsidRPr="001972D8">
              <w:t xml:space="preserve">In terms of LSAY as a data source, </w:t>
            </w:r>
            <w:r w:rsidR="005F66FD" w:rsidRPr="001972D8">
              <w:t>they</w:t>
            </w:r>
            <w:r w:rsidRPr="001972D8">
              <w:t xml:space="preserve"> felt that workshops that allow people to work through and learn how to use it were the best way to go – she suggested organising these through networks like CDAA and </w:t>
            </w:r>
            <w:proofErr w:type="spellStart"/>
            <w:r w:rsidRPr="001972D8">
              <w:t>VETnetwork</w:t>
            </w:r>
            <w:proofErr w:type="spellEnd"/>
            <w:r w:rsidRPr="001972D8">
              <w:t xml:space="preserve">. </w:t>
            </w:r>
            <w:r w:rsidR="005F66FD" w:rsidRPr="001972D8">
              <w:t>T</w:t>
            </w:r>
            <w:r w:rsidRPr="001972D8">
              <w:t>he people in these networks (careers advisers and the like) need to be jacks of all trades – they’re not strong data people for the most part but it is useful to know a little bit.</w:t>
            </w:r>
          </w:p>
          <w:p w:rsidR="00852D66" w:rsidRPr="001972D8" w:rsidRDefault="00852D66" w:rsidP="001972D8">
            <w:pPr>
              <w:pStyle w:val="Tabletext"/>
            </w:pPr>
          </w:p>
        </w:tc>
        <w:tc>
          <w:tcPr>
            <w:tcW w:w="1924" w:type="dxa"/>
            <w:gridSpan w:val="2"/>
          </w:tcPr>
          <w:p w:rsidR="00852D66" w:rsidRPr="001972D8" w:rsidRDefault="00852D66" w:rsidP="001972D8">
            <w:pPr>
              <w:pStyle w:val="Tabletext"/>
            </w:pPr>
            <w:r w:rsidRPr="001972D8">
              <w:t>The way it is done currently with email alerts and a link to the publication is the most useful.</w:t>
            </w:r>
          </w:p>
          <w:p w:rsidR="00852D66" w:rsidRPr="001972D8" w:rsidRDefault="00852D66" w:rsidP="001972D8">
            <w:pPr>
              <w:pStyle w:val="Tabletext"/>
            </w:pPr>
            <w:r w:rsidRPr="001972D8">
              <w:t>It might be useful to include a small executive summary in the email alert – sometimes the title of the research does not give a clear or accurate insight into the nature of the research and its relevance.</w:t>
            </w:r>
          </w:p>
          <w:p w:rsidR="00852D66" w:rsidRPr="001972D8" w:rsidRDefault="00852D66" w:rsidP="001972D8">
            <w:pPr>
              <w:pStyle w:val="Tabletext"/>
            </w:pPr>
          </w:p>
        </w:tc>
        <w:tc>
          <w:tcPr>
            <w:tcW w:w="1843" w:type="dxa"/>
            <w:gridSpan w:val="2"/>
          </w:tcPr>
          <w:p w:rsidR="00852D66" w:rsidRPr="001972D8" w:rsidRDefault="00852D66" w:rsidP="001972D8">
            <w:pPr>
              <w:pStyle w:val="Tabletext"/>
            </w:pPr>
            <w:r w:rsidRPr="001972D8">
              <w:t>People are time poor and bombarded with so many things. Alerts are the main strategies that work well:</w:t>
            </w:r>
          </w:p>
          <w:p w:rsidR="00852D66" w:rsidRPr="001972D8" w:rsidRDefault="00852D66" w:rsidP="001972D8">
            <w:pPr>
              <w:pStyle w:val="Tabletext"/>
            </w:pPr>
            <w:r w:rsidRPr="001972D8">
              <w:t>The e-mail alert works – it provides the name of the publication and about three sentences in relation to the research which is really good – you can then fairly quickly sift out what is relevant.</w:t>
            </w:r>
          </w:p>
          <w:p w:rsidR="00852D66" w:rsidRPr="001972D8" w:rsidRDefault="00852D66" w:rsidP="001972D8">
            <w:pPr>
              <w:pStyle w:val="Tabletext"/>
            </w:pPr>
            <w:r w:rsidRPr="001972D8">
              <w:t>Executive Officers of the LLEN’s have their own networks – and it could also be good if the research alerts appear on their notice boards as a value added activity (for example the Youth Affairs Council of Victoria), along the lines of “Have you seen .....”</w:t>
            </w:r>
          </w:p>
          <w:p w:rsidR="00852D66" w:rsidRPr="001972D8" w:rsidRDefault="00852D66" w:rsidP="001972D8">
            <w:pPr>
              <w:pStyle w:val="Tabletext"/>
            </w:pPr>
          </w:p>
        </w:tc>
      </w:tr>
    </w:tbl>
    <w:p w:rsidR="00B04FEE" w:rsidRDefault="00B04FEE">
      <w:pPr>
        <w:spacing w:before="0" w:line="240" w:lineRule="auto"/>
      </w:pPr>
      <w:r>
        <w:br w:type="page"/>
      </w:r>
    </w:p>
    <w:p w:rsidR="001972D8" w:rsidRDefault="001972D8"/>
    <w:tbl>
      <w:tblPr>
        <w:tblStyle w:val="TableGrid"/>
        <w:tblW w:w="14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00"/>
        <w:gridCol w:w="13"/>
        <w:gridCol w:w="1787"/>
        <w:gridCol w:w="26"/>
        <w:gridCol w:w="1774"/>
        <w:gridCol w:w="39"/>
        <w:gridCol w:w="1761"/>
        <w:gridCol w:w="52"/>
        <w:gridCol w:w="1748"/>
        <w:gridCol w:w="65"/>
        <w:gridCol w:w="1735"/>
        <w:gridCol w:w="78"/>
        <w:gridCol w:w="1704"/>
        <w:gridCol w:w="18"/>
        <w:gridCol w:w="1800"/>
        <w:gridCol w:w="25"/>
        <w:gridCol w:w="79"/>
      </w:tblGrid>
      <w:tr w:rsidR="001972D8" w:rsidTr="00154863">
        <w:tc>
          <w:tcPr>
            <w:tcW w:w="1813" w:type="dxa"/>
            <w:gridSpan w:val="2"/>
          </w:tcPr>
          <w:p w:rsidR="001972D8" w:rsidRDefault="001972D8" w:rsidP="001972D8">
            <w:pPr>
              <w:pStyle w:val="Tablehead1"/>
            </w:pPr>
            <w:r>
              <w:t>1</w:t>
            </w:r>
          </w:p>
        </w:tc>
        <w:tc>
          <w:tcPr>
            <w:tcW w:w="1813" w:type="dxa"/>
            <w:gridSpan w:val="2"/>
          </w:tcPr>
          <w:p w:rsidR="001972D8" w:rsidRDefault="001972D8" w:rsidP="001972D8">
            <w:pPr>
              <w:pStyle w:val="Tablehead1"/>
            </w:pPr>
            <w:r>
              <w:t>2</w:t>
            </w:r>
          </w:p>
        </w:tc>
        <w:tc>
          <w:tcPr>
            <w:tcW w:w="1813" w:type="dxa"/>
            <w:gridSpan w:val="2"/>
          </w:tcPr>
          <w:p w:rsidR="001972D8" w:rsidRDefault="001972D8" w:rsidP="001972D8">
            <w:pPr>
              <w:pStyle w:val="Tablehead1"/>
            </w:pPr>
            <w:r>
              <w:t>3</w:t>
            </w:r>
          </w:p>
        </w:tc>
        <w:tc>
          <w:tcPr>
            <w:tcW w:w="1813" w:type="dxa"/>
            <w:gridSpan w:val="2"/>
          </w:tcPr>
          <w:p w:rsidR="001972D8" w:rsidRDefault="001972D8" w:rsidP="001972D8">
            <w:pPr>
              <w:pStyle w:val="Tablehead1"/>
            </w:pPr>
            <w:r>
              <w:t>4</w:t>
            </w:r>
          </w:p>
        </w:tc>
        <w:tc>
          <w:tcPr>
            <w:tcW w:w="1813" w:type="dxa"/>
            <w:gridSpan w:val="2"/>
          </w:tcPr>
          <w:p w:rsidR="001972D8" w:rsidRDefault="001972D8" w:rsidP="001972D8">
            <w:pPr>
              <w:pStyle w:val="Tablehead1"/>
            </w:pPr>
            <w:r>
              <w:t>5</w:t>
            </w:r>
          </w:p>
        </w:tc>
        <w:tc>
          <w:tcPr>
            <w:tcW w:w="1813" w:type="dxa"/>
            <w:gridSpan w:val="2"/>
          </w:tcPr>
          <w:p w:rsidR="001972D8" w:rsidRDefault="001972D8" w:rsidP="001972D8">
            <w:pPr>
              <w:pStyle w:val="Tablehead1"/>
            </w:pPr>
            <w:r>
              <w:t>6</w:t>
            </w:r>
          </w:p>
        </w:tc>
        <w:tc>
          <w:tcPr>
            <w:tcW w:w="1704" w:type="dxa"/>
          </w:tcPr>
          <w:p w:rsidR="001972D8" w:rsidRDefault="001972D8" w:rsidP="001972D8">
            <w:pPr>
              <w:pStyle w:val="Tablehead1"/>
            </w:pPr>
            <w:r>
              <w:t>7</w:t>
            </w:r>
          </w:p>
        </w:tc>
        <w:tc>
          <w:tcPr>
            <w:tcW w:w="1922" w:type="dxa"/>
            <w:gridSpan w:val="4"/>
          </w:tcPr>
          <w:p w:rsidR="001972D8" w:rsidRDefault="001972D8" w:rsidP="001972D8">
            <w:pPr>
              <w:pStyle w:val="Tablehead1"/>
            </w:pPr>
            <w:r>
              <w:t>8</w:t>
            </w:r>
          </w:p>
        </w:tc>
      </w:tr>
      <w:tr w:rsidR="00852D66" w:rsidTr="001972D8">
        <w:trPr>
          <w:gridAfter w:val="1"/>
          <w:wAfter w:w="79" w:type="dxa"/>
        </w:trPr>
        <w:tc>
          <w:tcPr>
            <w:tcW w:w="14425" w:type="dxa"/>
            <w:gridSpan w:val="16"/>
            <w:shd w:val="clear" w:color="auto" w:fill="DBE5F1" w:themeFill="accent1" w:themeFillTint="33"/>
          </w:tcPr>
          <w:p w:rsidR="00852D66" w:rsidRPr="00301E9D" w:rsidRDefault="00852D66" w:rsidP="001972D8">
            <w:pPr>
              <w:pStyle w:val="Tablehead2"/>
              <w:rPr>
                <w:lang w:val="en-US"/>
              </w:rPr>
            </w:pPr>
            <w:r>
              <w:rPr>
                <w:lang w:val="en-US"/>
              </w:rPr>
              <w:t>Are you aware of any other outputs from this research project/event e.g. websites, good practice guides etc?</w:t>
            </w:r>
          </w:p>
        </w:tc>
      </w:tr>
      <w:tr w:rsidR="000732AA" w:rsidRPr="001972D8" w:rsidTr="001972D8">
        <w:trPr>
          <w:gridAfter w:val="2"/>
          <w:wAfter w:w="104" w:type="dxa"/>
        </w:trPr>
        <w:tc>
          <w:tcPr>
            <w:tcW w:w="1800" w:type="dxa"/>
          </w:tcPr>
          <w:p w:rsidR="00852D66" w:rsidRPr="001972D8" w:rsidRDefault="00852D66" w:rsidP="001972D8">
            <w:pPr>
              <w:pStyle w:val="Tabletext"/>
            </w:pPr>
            <w:r w:rsidRPr="001972D8">
              <w:t>No</w:t>
            </w:r>
          </w:p>
        </w:tc>
        <w:tc>
          <w:tcPr>
            <w:tcW w:w="1800" w:type="dxa"/>
            <w:gridSpan w:val="2"/>
          </w:tcPr>
          <w:p w:rsidR="00852D66" w:rsidRPr="001972D8" w:rsidRDefault="00852D66" w:rsidP="001972D8">
            <w:pPr>
              <w:pStyle w:val="Tabletext"/>
            </w:pPr>
            <w:r w:rsidRPr="001972D8">
              <w:t>Just the reports coming out based on the presentations at the forum.</w:t>
            </w:r>
          </w:p>
          <w:p w:rsidR="00852D66" w:rsidRPr="001972D8" w:rsidRDefault="00852D66" w:rsidP="001972D8">
            <w:pPr>
              <w:pStyle w:val="Tabletext"/>
            </w:pPr>
          </w:p>
        </w:tc>
        <w:tc>
          <w:tcPr>
            <w:tcW w:w="1800" w:type="dxa"/>
            <w:gridSpan w:val="2"/>
          </w:tcPr>
          <w:p w:rsidR="00852D66" w:rsidRPr="001972D8" w:rsidRDefault="00852D66" w:rsidP="001972D8">
            <w:pPr>
              <w:pStyle w:val="Tabletext"/>
            </w:pPr>
            <w:r w:rsidRPr="001972D8">
              <w:t>-</w:t>
            </w:r>
          </w:p>
        </w:tc>
        <w:tc>
          <w:tcPr>
            <w:tcW w:w="1800" w:type="dxa"/>
            <w:gridSpan w:val="2"/>
          </w:tcPr>
          <w:p w:rsidR="00852D66" w:rsidRPr="001972D8" w:rsidRDefault="005F66FD" w:rsidP="001972D8">
            <w:pPr>
              <w:pStyle w:val="Tabletext"/>
            </w:pPr>
            <w:r w:rsidRPr="001972D8">
              <w:t>No</w:t>
            </w:r>
            <w:r w:rsidR="00852D66" w:rsidRPr="001972D8">
              <w:t>.</w:t>
            </w:r>
          </w:p>
          <w:p w:rsidR="00852D66" w:rsidRPr="001972D8" w:rsidRDefault="00852D66" w:rsidP="001972D8">
            <w:pPr>
              <w:pStyle w:val="Tabletext"/>
            </w:pPr>
          </w:p>
        </w:tc>
        <w:tc>
          <w:tcPr>
            <w:tcW w:w="1800" w:type="dxa"/>
            <w:gridSpan w:val="2"/>
          </w:tcPr>
          <w:p w:rsidR="00852D66" w:rsidRPr="001972D8" w:rsidRDefault="00852D66" w:rsidP="001972D8">
            <w:pPr>
              <w:pStyle w:val="Tabletext"/>
            </w:pPr>
            <w:r w:rsidRPr="001972D8">
              <w:t>No</w:t>
            </w:r>
          </w:p>
        </w:tc>
        <w:tc>
          <w:tcPr>
            <w:tcW w:w="1800" w:type="dxa"/>
            <w:gridSpan w:val="2"/>
          </w:tcPr>
          <w:p w:rsidR="00852D66" w:rsidRPr="001972D8" w:rsidRDefault="00852D66" w:rsidP="001972D8">
            <w:pPr>
              <w:pStyle w:val="Tabletext"/>
            </w:pPr>
            <w:r w:rsidRPr="001972D8">
              <w:t>No</w:t>
            </w:r>
          </w:p>
        </w:tc>
        <w:tc>
          <w:tcPr>
            <w:tcW w:w="1800" w:type="dxa"/>
            <w:gridSpan w:val="3"/>
          </w:tcPr>
          <w:p w:rsidR="00852D66" w:rsidRPr="001972D8" w:rsidRDefault="00852D66" w:rsidP="001972D8">
            <w:pPr>
              <w:pStyle w:val="Tabletext"/>
            </w:pPr>
            <w:r w:rsidRPr="001972D8">
              <w:t>-</w:t>
            </w:r>
          </w:p>
        </w:tc>
        <w:tc>
          <w:tcPr>
            <w:tcW w:w="1800" w:type="dxa"/>
          </w:tcPr>
          <w:p w:rsidR="00852D66" w:rsidRPr="001972D8" w:rsidRDefault="00852D66" w:rsidP="001972D8">
            <w:pPr>
              <w:pStyle w:val="Tabletext"/>
            </w:pPr>
            <w:r w:rsidRPr="001972D8">
              <w:t>Not particularly – just the publications.</w:t>
            </w:r>
          </w:p>
          <w:p w:rsidR="00852D66" w:rsidRPr="001972D8" w:rsidRDefault="00852D66" w:rsidP="001972D8">
            <w:pPr>
              <w:pStyle w:val="Tabletext"/>
            </w:pPr>
          </w:p>
        </w:tc>
      </w:tr>
      <w:tr w:rsidR="00852D66" w:rsidTr="001972D8">
        <w:trPr>
          <w:gridAfter w:val="1"/>
          <w:wAfter w:w="79" w:type="dxa"/>
        </w:trPr>
        <w:tc>
          <w:tcPr>
            <w:tcW w:w="14425" w:type="dxa"/>
            <w:gridSpan w:val="16"/>
            <w:shd w:val="clear" w:color="auto" w:fill="B8CCE4" w:themeFill="accent1" w:themeFillTint="66"/>
          </w:tcPr>
          <w:p w:rsidR="00852D66" w:rsidRPr="00301E9D" w:rsidRDefault="00852D66" w:rsidP="001972D8">
            <w:pPr>
              <w:pStyle w:val="Tablehead2"/>
            </w:pPr>
            <w:r w:rsidRPr="00301E9D">
              <w:t>Capacity building / informing future research</w:t>
            </w:r>
          </w:p>
        </w:tc>
      </w:tr>
      <w:tr w:rsidR="00852D66" w:rsidTr="001972D8">
        <w:trPr>
          <w:gridAfter w:val="1"/>
          <w:wAfter w:w="79" w:type="dxa"/>
        </w:trPr>
        <w:tc>
          <w:tcPr>
            <w:tcW w:w="14425" w:type="dxa"/>
            <w:gridSpan w:val="16"/>
            <w:shd w:val="clear" w:color="auto" w:fill="DBE5F1" w:themeFill="accent1" w:themeFillTint="33"/>
          </w:tcPr>
          <w:p w:rsidR="00852D66" w:rsidRPr="00301E9D" w:rsidRDefault="00852D66" w:rsidP="001972D8">
            <w:pPr>
              <w:pStyle w:val="Tablehead2"/>
              <w:rPr>
                <w:lang w:val="en-US"/>
              </w:rPr>
            </w:pPr>
            <w:r>
              <w:rPr>
                <w:lang w:val="en-US"/>
              </w:rPr>
              <w:t>Are you aware of the research/event having had any staff development or other educational benefits?</w:t>
            </w:r>
          </w:p>
        </w:tc>
      </w:tr>
      <w:tr w:rsidR="000732AA" w:rsidRPr="001972D8" w:rsidTr="001972D8">
        <w:trPr>
          <w:gridAfter w:val="2"/>
          <w:wAfter w:w="104" w:type="dxa"/>
        </w:trPr>
        <w:tc>
          <w:tcPr>
            <w:tcW w:w="1800" w:type="dxa"/>
          </w:tcPr>
          <w:p w:rsidR="000732AA" w:rsidRPr="001972D8" w:rsidRDefault="000732AA" w:rsidP="001972D8">
            <w:pPr>
              <w:pStyle w:val="Tabletext"/>
            </w:pPr>
            <w:r w:rsidRPr="001972D8">
              <w:t>The authors are now much more aware of LSAY than they were before; they have learnt what can be done with it so may do more in the future.</w:t>
            </w:r>
          </w:p>
        </w:tc>
        <w:tc>
          <w:tcPr>
            <w:tcW w:w="1800" w:type="dxa"/>
            <w:gridSpan w:val="2"/>
          </w:tcPr>
          <w:p w:rsidR="000732AA" w:rsidRPr="001972D8" w:rsidRDefault="000732AA" w:rsidP="001972D8">
            <w:pPr>
              <w:pStyle w:val="Tabletext"/>
            </w:pPr>
            <w:r w:rsidRPr="001972D8">
              <w:t xml:space="preserve">As mentioned above, the forum gave </w:t>
            </w:r>
            <w:r w:rsidR="005F66FD" w:rsidRPr="001972D8">
              <w:t>them</w:t>
            </w:r>
            <w:r w:rsidRPr="001972D8">
              <w:t xml:space="preserve"> an exposure to a range of approaches to conceptualising research into youth transitions, and some interdisciplinary perspectives. The forum also led her to meet people who work with the LSAY data, so she made some connections with people she could go to for help with data issues.</w:t>
            </w:r>
          </w:p>
          <w:p w:rsidR="000732AA" w:rsidRPr="001972D8" w:rsidRDefault="000732AA" w:rsidP="001972D8">
            <w:pPr>
              <w:pStyle w:val="Tabletext"/>
            </w:pPr>
          </w:p>
        </w:tc>
        <w:tc>
          <w:tcPr>
            <w:tcW w:w="1800" w:type="dxa"/>
            <w:gridSpan w:val="2"/>
          </w:tcPr>
          <w:p w:rsidR="000732AA" w:rsidRPr="001972D8" w:rsidRDefault="000732AA" w:rsidP="001972D8">
            <w:pPr>
              <w:pStyle w:val="Tabletext"/>
            </w:pPr>
            <w:r w:rsidRPr="001972D8">
              <w:t xml:space="preserve">Yes – </w:t>
            </w:r>
            <w:r w:rsidR="005F66FD" w:rsidRPr="001972D8">
              <w:t>they</w:t>
            </w:r>
            <w:r w:rsidRPr="001972D8">
              <w:t xml:space="preserve"> came back and shared the findings with the senior management group.</w:t>
            </w:r>
          </w:p>
          <w:p w:rsidR="000732AA" w:rsidRPr="001972D8" w:rsidRDefault="000732AA" w:rsidP="001972D8">
            <w:pPr>
              <w:pStyle w:val="Tabletext"/>
            </w:pPr>
          </w:p>
          <w:p w:rsidR="000732AA" w:rsidRPr="001972D8" w:rsidRDefault="005F66FD" w:rsidP="001972D8">
            <w:pPr>
              <w:pStyle w:val="Tabletext"/>
            </w:pPr>
            <w:r w:rsidRPr="001972D8">
              <w:t>They</w:t>
            </w:r>
            <w:r w:rsidR="000732AA" w:rsidRPr="001972D8">
              <w:t xml:space="preserve"> also encouraged </w:t>
            </w:r>
            <w:r w:rsidRPr="001972D8">
              <w:t>someone from their area</w:t>
            </w:r>
            <w:r w:rsidR="000732AA" w:rsidRPr="001972D8">
              <w:t xml:space="preserve"> to apply for the </w:t>
            </w:r>
            <w:proofErr w:type="spellStart"/>
            <w:r w:rsidR="000732AA" w:rsidRPr="001972D8">
              <w:t>CoP</w:t>
            </w:r>
            <w:proofErr w:type="spellEnd"/>
            <w:r w:rsidR="000732AA" w:rsidRPr="001972D8">
              <w:t xml:space="preserve"> scholarship, which had development benefits in terms of research skills.</w:t>
            </w:r>
          </w:p>
          <w:p w:rsidR="000732AA" w:rsidRPr="001972D8" w:rsidRDefault="000732AA" w:rsidP="001972D8">
            <w:pPr>
              <w:pStyle w:val="Tabletext"/>
            </w:pPr>
          </w:p>
        </w:tc>
        <w:tc>
          <w:tcPr>
            <w:tcW w:w="1800" w:type="dxa"/>
            <w:gridSpan w:val="2"/>
          </w:tcPr>
          <w:p w:rsidR="000732AA" w:rsidRPr="001972D8" w:rsidRDefault="005F66FD" w:rsidP="001972D8">
            <w:pPr>
              <w:pStyle w:val="Tabletext"/>
            </w:pPr>
            <w:r w:rsidRPr="001972D8">
              <w:t>The</w:t>
            </w:r>
            <w:r w:rsidR="000732AA" w:rsidRPr="001972D8">
              <w:t xml:space="preserve"> forum did give a bit of an idea about how people use what’s in LSAY – </w:t>
            </w:r>
            <w:r w:rsidRPr="001972D8">
              <w:t>The</w:t>
            </w:r>
            <w:r w:rsidR="000732AA" w:rsidRPr="001972D8">
              <w:t xml:space="preserve"> workshop was only of indirect benefit.</w:t>
            </w:r>
          </w:p>
          <w:p w:rsidR="000732AA" w:rsidRPr="001972D8" w:rsidRDefault="000732AA" w:rsidP="001972D8">
            <w:pPr>
              <w:pStyle w:val="Tabletext"/>
            </w:pPr>
          </w:p>
        </w:tc>
        <w:tc>
          <w:tcPr>
            <w:tcW w:w="1800" w:type="dxa"/>
            <w:gridSpan w:val="2"/>
          </w:tcPr>
          <w:p w:rsidR="000732AA" w:rsidRPr="001972D8" w:rsidRDefault="000732AA" w:rsidP="001972D8">
            <w:pPr>
              <w:pStyle w:val="Tabletext"/>
            </w:pPr>
            <w:r w:rsidRPr="001972D8">
              <w:t>No</w:t>
            </w:r>
          </w:p>
        </w:tc>
        <w:tc>
          <w:tcPr>
            <w:tcW w:w="1800" w:type="dxa"/>
            <w:gridSpan w:val="2"/>
          </w:tcPr>
          <w:p w:rsidR="000732AA" w:rsidRPr="001972D8" w:rsidRDefault="000732AA" w:rsidP="001972D8">
            <w:pPr>
              <w:pStyle w:val="Tabletext"/>
            </w:pPr>
            <w:r w:rsidRPr="001972D8">
              <w:t>The outcomes of research were surprising, so in that sense people learnt something new from hearing about them.</w:t>
            </w:r>
          </w:p>
          <w:p w:rsidR="000732AA" w:rsidRPr="001972D8" w:rsidRDefault="000732AA" w:rsidP="001972D8">
            <w:pPr>
              <w:pStyle w:val="Tabletext"/>
            </w:pPr>
          </w:p>
        </w:tc>
        <w:tc>
          <w:tcPr>
            <w:tcW w:w="1800" w:type="dxa"/>
            <w:gridSpan w:val="3"/>
          </w:tcPr>
          <w:p w:rsidR="000732AA" w:rsidRPr="001972D8" w:rsidRDefault="000732AA" w:rsidP="001972D8">
            <w:pPr>
              <w:pStyle w:val="Tabletext"/>
            </w:pPr>
            <w:r w:rsidRPr="001972D8">
              <w:t>There has been an increase in knowledge generally. They do download most publications and while they are not read cover to cover, they are flicked through and relevant information passed on to others in the LLEN or broader stakeholders.</w:t>
            </w:r>
          </w:p>
          <w:p w:rsidR="000732AA" w:rsidRPr="001972D8" w:rsidRDefault="000732AA" w:rsidP="001972D8">
            <w:pPr>
              <w:pStyle w:val="Tabletext"/>
            </w:pPr>
          </w:p>
        </w:tc>
        <w:tc>
          <w:tcPr>
            <w:tcW w:w="1800" w:type="dxa"/>
          </w:tcPr>
          <w:p w:rsidR="000732AA" w:rsidRPr="001972D8" w:rsidRDefault="000732AA" w:rsidP="001972D8">
            <w:pPr>
              <w:pStyle w:val="Tabletext"/>
            </w:pPr>
            <w:r w:rsidRPr="001972D8">
              <w:t xml:space="preserve">Yes, particularly for staff who have come to the LLEN from other sectors such as the school </w:t>
            </w:r>
            <w:proofErr w:type="gramStart"/>
            <w:r w:rsidRPr="001972D8">
              <w:t>sector.</w:t>
            </w:r>
            <w:proofErr w:type="gramEnd"/>
            <w:r w:rsidRPr="001972D8">
              <w:t xml:space="preserve"> It has supported the professional development of staff, and many now subscribe to the email alerts in their own right.</w:t>
            </w:r>
          </w:p>
          <w:p w:rsidR="000732AA" w:rsidRPr="001972D8" w:rsidRDefault="000732AA" w:rsidP="001972D8">
            <w:pPr>
              <w:pStyle w:val="Tabletext"/>
            </w:pPr>
          </w:p>
        </w:tc>
      </w:tr>
    </w:tbl>
    <w:p w:rsidR="000133A6" w:rsidRDefault="000133A6">
      <w:r>
        <w:br w:type="page"/>
      </w:r>
    </w:p>
    <w:tbl>
      <w:tblPr>
        <w:tblStyle w:val="TableGrid"/>
        <w:tblW w:w="14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00"/>
        <w:gridCol w:w="13"/>
        <w:gridCol w:w="1787"/>
        <w:gridCol w:w="26"/>
        <w:gridCol w:w="1774"/>
        <w:gridCol w:w="39"/>
        <w:gridCol w:w="1761"/>
        <w:gridCol w:w="52"/>
        <w:gridCol w:w="1748"/>
        <w:gridCol w:w="65"/>
        <w:gridCol w:w="1735"/>
        <w:gridCol w:w="78"/>
        <w:gridCol w:w="1704"/>
        <w:gridCol w:w="18"/>
        <w:gridCol w:w="1800"/>
        <w:gridCol w:w="25"/>
        <w:gridCol w:w="79"/>
      </w:tblGrid>
      <w:tr w:rsidR="001972D8" w:rsidTr="00154863">
        <w:tc>
          <w:tcPr>
            <w:tcW w:w="1813" w:type="dxa"/>
            <w:gridSpan w:val="2"/>
          </w:tcPr>
          <w:p w:rsidR="001972D8" w:rsidRDefault="001972D8" w:rsidP="001972D8">
            <w:pPr>
              <w:pStyle w:val="Tablehead1"/>
            </w:pPr>
            <w:r>
              <w:lastRenderedPageBreak/>
              <w:t>1</w:t>
            </w:r>
          </w:p>
        </w:tc>
        <w:tc>
          <w:tcPr>
            <w:tcW w:w="1813" w:type="dxa"/>
            <w:gridSpan w:val="2"/>
          </w:tcPr>
          <w:p w:rsidR="001972D8" w:rsidRDefault="001972D8" w:rsidP="001972D8">
            <w:pPr>
              <w:pStyle w:val="Tablehead1"/>
            </w:pPr>
            <w:r>
              <w:t>2</w:t>
            </w:r>
          </w:p>
        </w:tc>
        <w:tc>
          <w:tcPr>
            <w:tcW w:w="1813" w:type="dxa"/>
            <w:gridSpan w:val="2"/>
          </w:tcPr>
          <w:p w:rsidR="001972D8" w:rsidRDefault="001972D8" w:rsidP="001972D8">
            <w:pPr>
              <w:pStyle w:val="Tablehead1"/>
            </w:pPr>
            <w:r>
              <w:t>3</w:t>
            </w:r>
          </w:p>
        </w:tc>
        <w:tc>
          <w:tcPr>
            <w:tcW w:w="1813" w:type="dxa"/>
            <w:gridSpan w:val="2"/>
          </w:tcPr>
          <w:p w:rsidR="001972D8" w:rsidRDefault="001972D8" w:rsidP="001972D8">
            <w:pPr>
              <w:pStyle w:val="Tablehead1"/>
            </w:pPr>
            <w:r>
              <w:t>4</w:t>
            </w:r>
          </w:p>
        </w:tc>
        <w:tc>
          <w:tcPr>
            <w:tcW w:w="1813" w:type="dxa"/>
            <w:gridSpan w:val="2"/>
          </w:tcPr>
          <w:p w:rsidR="001972D8" w:rsidRDefault="001972D8" w:rsidP="001972D8">
            <w:pPr>
              <w:pStyle w:val="Tablehead1"/>
            </w:pPr>
            <w:r>
              <w:t>5</w:t>
            </w:r>
          </w:p>
        </w:tc>
        <w:tc>
          <w:tcPr>
            <w:tcW w:w="1813" w:type="dxa"/>
            <w:gridSpan w:val="2"/>
          </w:tcPr>
          <w:p w:rsidR="001972D8" w:rsidRDefault="001972D8" w:rsidP="001972D8">
            <w:pPr>
              <w:pStyle w:val="Tablehead1"/>
            </w:pPr>
            <w:r>
              <w:t>6</w:t>
            </w:r>
          </w:p>
        </w:tc>
        <w:tc>
          <w:tcPr>
            <w:tcW w:w="1704" w:type="dxa"/>
          </w:tcPr>
          <w:p w:rsidR="001972D8" w:rsidRDefault="001972D8" w:rsidP="001972D8">
            <w:pPr>
              <w:pStyle w:val="Tablehead1"/>
            </w:pPr>
            <w:r>
              <w:t>7</w:t>
            </w:r>
          </w:p>
        </w:tc>
        <w:tc>
          <w:tcPr>
            <w:tcW w:w="1922" w:type="dxa"/>
            <w:gridSpan w:val="4"/>
          </w:tcPr>
          <w:p w:rsidR="001972D8" w:rsidRDefault="001972D8" w:rsidP="001972D8">
            <w:pPr>
              <w:pStyle w:val="Tablehead1"/>
            </w:pPr>
            <w:r>
              <w:t>8</w:t>
            </w:r>
          </w:p>
        </w:tc>
      </w:tr>
      <w:tr w:rsidR="00852D66" w:rsidTr="00B04FEE">
        <w:trPr>
          <w:gridAfter w:val="1"/>
          <w:wAfter w:w="79" w:type="dxa"/>
        </w:trPr>
        <w:tc>
          <w:tcPr>
            <w:tcW w:w="14425" w:type="dxa"/>
            <w:gridSpan w:val="16"/>
            <w:shd w:val="clear" w:color="auto" w:fill="DBE5F1" w:themeFill="accent1" w:themeFillTint="33"/>
          </w:tcPr>
          <w:p w:rsidR="00852D66" w:rsidRPr="00301E9D" w:rsidRDefault="00852D66" w:rsidP="001972D8">
            <w:pPr>
              <w:pStyle w:val="Tablehead2"/>
              <w:rPr>
                <w:lang w:val="en-US"/>
              </w:rPr>
            </w:pPr>
            <w:r>
              <w:rPr>
                <w:lang w:val="en-US"/>
              </w:rPr>
              <w:t>Have there been any benefits in terms of developing networks or partnerships?</w:t>
            </w:r>
          </w:p>
        </w:tc>
      </w:tr>
      <w:tr w:rsidR="000732AA" w:rsidRPr="001972D8" w:rsidTr="00B04FEE">
        <w:trPr>
          <w:gridAfter w:val="2"/>
          <w:wAfter w:w="104" w:type="dxa"/>
        </w:trPr>
        <w:tc>
          <w:tcPr>
            <w:tcW w:w="1800" w:type="dxa"/>
          </w:tcPr>
          <w:p w:rsidR="000732AA" w:rsidRPr="001972D8" w:rsidRDefault="000732AA" w:rsidP="001972D8">
            <w:pPr>
              <w:pStyle w:val="Tabletext"/>
            </w:pPr>
            <w:r w:rsidRPr="001972D8">
              <w:t>The researchers would have built relationships with NCVER staff.</w:t>
            </w:r>
          </w:p>
        </w:tc>
        <w:tc>
          <w:tcPr>
            <w:tcW w:w="1800" w:type="dxa"/>
            <w:gridSpan w:val="2"/>
          </w:tcPr>
          <w:p w:rsidR="000732AA" w:rsidRPr="001972D8" w:rsidRDefault="000732AA" w:rsidP="001972D8">
            <w:pPr>
              <w:pStyle w:val="Tabletext"/>
            </w:pPr>
            <w:r w:rsidRPr="001972D8">
              <w:t xml:space="preserve">Only informal contacts, especially as it’s no longer part of her work. But, if </w:t>
            </w:r>
            <w:r w:rsidR="005F66FD" w:rsidRPr="001972D8">
              <w:t>they had</w:t>
            </w:r>
            <w:r w:rsidRPr="001972D8">
              <w:t xml:space="preserve"> stayed in Australia maybe something more formal might have sprung up.</w:t>
            </w:r>
          </w:p>
          <w:p w:rsidR="000732AA" w:rsidRPr="001972D8" w:rsidRDefault="000732AA" w:rsidP="001972D8">
            <w:pPr>
              <w:pStyle w:val="Tabletext"/>
            </w:pPr>
          </w:p>
        </w:tc>
        <w:tc>
          <w:tcPr>
            <w:tcW w:w="1800" w:type="dxa"/>
            <w:gridSpan w:val="2"/>
          </w:tcPr>
          <w:p w:rsidR="000732AA" w:rsidRPr="001972D8" w:rsidRDefault="000732AA" w:rsidP="001972D8">
            <w:pPr>
              <w:pStyle w:val="Tabletext"/>
            </w:pPr>
            <w:r w:rsidRPr="001972D8">
              <w:t>No – talked to people at the</w:t>
            </w:r>
            <w:r w:rsidR="005F66FD" w:rsidRPr="001972D8">
              <w:t xml:space="preserve"> forum but didn’t follow any up, but they have since moved out of the youth transitions area</w:t>
            </w:r>
            <w:r w:rsidRPr="001972D8">
              <w:t>.</w:t>
            </w:r>
          </w:p>
          <w:p w:rsidR="000732AA" w:rsidRPr="001972D8" w:rsidRDefault="000732AA" w:rsidP="001972D8">
            <w:pPr>
              <w:pStyle w:val="Tabletext"/>
            </w:pPr>
          </w:p>
        </w:tc>
        <w:tc>
          <w:tcPr>
            <w:tcW w:w="1800" w:type="dxa"/>
            <w:gridSpan w:val="2"/>
          </w:tcPr>
          <w:p w:rsidR="000732AA" w:rsidRPr="001972D8" w:rsidRDefault="005F66FD" w:rsidP="001972D8">
            <w:pPr>
              <w:pStyle w:val="Tabletext"/>
            </w:pPr>
            <w:r w:rsidRPr="001972D8">
              <w:t>There</w:t>
            </w:r>
            <w:r w:rsidR="000732AA" w:rsidRPr="001972D8">
              <w:t xml:space="preserve"> could have been, but that they didn’t really approach anyone as it was only a short-term unit. They would have tried to build connections with others if it was ongoing.</w:t>
            </w:r>
          </w:p>
          <w:p w:rsidR="000732AA" w:rsidRPr="001972D8" w:rsidRDefault="000732AA" w:rsidP="001972D8">
            <w:pPr>
              <w:pStyle w:val="Tabletext"/>
            </w:pPr>
          </w:p>
        </w:tc>
        <w:tc>
          <w:tcPr>
            <w:tcW w:w="1800" w:type="dxa"/>
            <w:gridSpan w:val="2"/>
          </w:tcPr>
          <w:p w:rsidR="000732AA" w:rsidRPr="001972D8" w:rsidRDefault="000732AA" w:rsidP="001972D8">
            <w:pPr>
              <w:pStyle w:val="Tabletext"/>
            </w:pPr>
            <w:r w:rsidRPr="001972D8">
              <w:t>No</w:t>
            </w:r>
          </w:p>
        </w:tc>
        <w:tc>
          <w:tcPr>
            <w:tcW w:w="1800" w:type="dxa"/>
            <w:gridSpan w:val="2"/>
          </w:tcPr>
          <w:p w:rsidR="000732AA" w:rsidRPr="001972D8" w:rsidRDefault="000732AA" w:rsidP="001972D8">
            <w:pPr>
              <w:pStyle w:val="Tabletext"/>
            </w:pPr>
            <w:r w:rsidRPr="001972D8">
              <w:t>Yes, a wide group of people that would not regularly come together attended the presentation and had opportunities to network.</w:t>
            </w:r>
          </w:p>
          <w:p w:rsidR="000732AA" w:rsidRPr="001972D8" w:rsidRDefault="000732AA" w:rsidP="001972D8">
            <w:pPr>
              <w:pStyle w:val="Tabletext"/>
            </w:pPr>
          </w:p>
        </w:tc>
        <w:tc>
          <w:tcPr>
            <w:tcW w:w="1800" w:type="dxa"/>
            <w:gridSpan w:val="3"/>
          </w:tcPr>
          <w:p w:rsidR="000732AA" w:rsidRPr="001972D8" w:rsidRDefault="000732AA" w:rsidP="001972D8">
            <w:pPr>
              <w:pStyle w:val="Tabletext"/>
            </w:pPr>
            <w:r w:rsidRPr="001972D8">
              <w:t xml:space="preserve">No, probably not. </w:t>
            </w:r>
          </w:p>
          <w:p w:rsidR="000732AA" w:rsidRPr="001972D8" w:rsidRDefault="000732AA" w:rsidP="001972D8">
            <w:pPr>
              <w:pStyle w:val="Tabletext"/>
            </w:pPr>
          </w:p>
        </w:tc>
        <w:tc>
          <w:tcPr>
            <w:tcW w:w="1800" w:type="dxa"/>
          </w:tcPr>
          <w:p w:rsidR="000732AA" w:rsidRPr="001972D8" w:rsidRDefault="000732AA" w:rsidP="001972D8">
            <w:pPr>
              <w:pStyle w:val="Tabletext"/>
            </w:pPr>
            <w:r w:rsidRPr="001972D8">
              <w:t xml:space="preserve">Yes, it has definitely provided useful discussion material amongst the networks and in building partnerships. For example, as part of </w:t>
            </w:r>
            <w:r w:rsidR="005F66FD" w:rsidRPr="001972D8">
              <w:t>their</w:t>
            </w:r>
            <w:r w:rsidRPr="001972D8">
              <w:t xml:space="preserve"> role on the Principals board for the region </w:t>
            </w:r>
            <w:r w:rsidR="005F66FD" w:rsidRPr="001972D8">
              <w:t>they</w:t>
            </w:r>
            <w:r w:rsidRPr="001972D8">
              <w:t xml:space="preserve"> would champion the research amongst other networks, particularly highlighting the relevance of the research – almost acting as a ‘sieve for certain markets’. More specifically post-school outcomes are written into the KPI’s of school principals in Victoria, so the research on low performers and trying to raise outcomes was useful for </w:t>
            </w:r>
            <w:r w:rsidR="005F66FD" w:rsidRPr="001972D8">
              <w:t>them</w:t>
            </w:r>
            <w:r w:rsidR="000133A6" w:rsidRPr="001972D8">
              <w:t>.</w:t>
            </w:r>
            <w:r w:rsidRPr="001972D8">
              <w:t xml:space="preserve"> </w:t>
            </w:r>
          </w:p>
        </w:tc>
      </w:tr>
      <w:tr w:rsidR="00852D66" w:rsidTr="00B04FEE">
        <w:trPr>
          <w:gridAfter w:val="1"/>
          <w:wAfter w:w="79" w:type="dxa"/>
        </w:trPr>
        <w:tc>
          <w:tcPr>
            <w:tcW w:w="14425" w:type="dxa"/>
            <w:gridSpan w:val="16"/>
            <w:shd w:val="clear" w:color="auto" w:fill="DBE5F1" w:themeFill="accent1" w:themeFillTint="33"/>
          </w:tcPr>
          <w:p w:rsidR="00852D66" w:rsidRPr="00301E9D" w:rsidRDefault="00852D66" w:rsidP="001972D8">
            <w:pPr>
              <w:pStyle w:val="Tablehead2"/>
              <w:rPr>
                <w:lang w:val="en-US"/>
              </w:rPr>
            </w:pPr>
            <w:r>
              <w:rPr>
                <w:lang w:val="en-US"/>
              </w:rPr>
              <w:t>Did the research/event lead you to make use of LSAY data or other LSAY products (research, briefing papers, cohort reports)</w:t>
            </w:r>
          </w:p>
        </w:tc>
      </w:tr>
      <w:tr w:rsidR="000732AA" w:rsidRPr="001972D8" w:rsidTr="00B04FEE">
        <w:trPr>
          <w:gridAfter w:val="2"/>
          <w:wAfter w:w="104" w:type="dxa"/>
        </w:trPr>
        <w:tc>
          <w:tcPr>
            <w:tcW w:w="1800" w:type="dxa"/>
          </w:tcPr>
          <w:p w:rsidR="000732AA" w:rsidRPr="001972D8" w:rsidRDefault="005F66FD" w:rsidP="001972D8">
            <w:pPr>
              <w:pStyle w:val="Tabletext"/>
            </w:pPr>
            <w:r w:rsidRPr="001972D8">
              <w:t>W</w:t>
            </w:r>
            <w:r w:rsidR="000732AA" w:rsidRPr="001972D8">
              <w:t>as already making heavy use of LSAY.</w:t>
            </w:r>
          </w:p>
          <w:p w:rsidR="000732AA" w:rsidRPr="001972D8" w:rsidRDefault="000732AA" w:rsidP="001972D8">
            <w:pPr>
              <w:pStyle w:val="Tabletext"/>
            </w:pPr>
          </w:p>
        </w:tc>
        <w:tc>
          <w:tcPr>
            <w:tcW w:w="1800" w:type="dxa"/>
            <w:gridSpan w:val="2"/>
          </w:tcPr>
          <w:p w:rsidR="000732AA" w:rsidRPr="001972D8" w:rsidRDefault="005F66FD" w:rsidP="001972D8">
            <w:pPr>
              <w:pStyle w:val="Tabletext"/>
            </w:pPr>
            <w:r w:rsidRPr="001972D8">
              <w:t>W</w:t>
            </w:r>
            <w:r w:rsidR="000732AA" w:rsidRPr="001972D8">
              <w:t>as already using the data and other products.</w:t>
            </w:r>
          </w:p>
          <w:p w:rsidR="000732AA" w:rsidRPr="001972D8" w:rsidRDefault="000732AA" w:rsidP="001972D8">
            <w:pPr>
              <w:pStyle w:val="Tabletext"/>
            </w:pPr>
          </w:p>
        </w:tc>
        <w:tc>
          <w:tcPr>
            <w:tcW w:w="1800" w:type="dxa"/>
            <w:gridSpan w:val="2"/>
          </w:tcPr>
          <w:p w:rsidR="000732AA" w:rsidRPr="001972D8" w:rsidRDefault="000732AA" w:rsidP="001972D8">
            <w:pPr>
              <w:pStyle w:val="Tabletext"/>
            </w:pPr>
            <w:r w:rsidRPr="001972D8">
              <w:t>Yes –wasn’t very aware of LSAY beforehand, except that her daughter was in one of the cohorts. But since the event she has accessed research reports on the website and used the cohort reports. She still gets e-mails about ne</w:t>
            </w:r>
            <w:r w:rsidR="000133A6" w:rsidRPr="001972D8">
              <w:t>w reports as they come through.</w:t>
            </w:r>
          </w:p>
        </w:tc>
        <w:tc>
          <w:tcPr>
            <w:tcW w:w="1800" w:type="dxa"/>
            <w:gridSpan w:val="2"/>
          </w:tcPr>
          <w:p w:rsidR="000732AA" w:rsidRPr="001972D8" w:rsidRDefault="000732AA" w:rsidP="001972D8">
            <w:pPr>
              <w:pStyle w:val="Tabletext"/>
            </w:pPr>
            <w:r w:rsidRPr="001972D8">
              <w:t xml:space="preserve">It made </w:t>
            </w:r>
            <w:r w:rsidR="005F66FD" w:rsidRPr="001972D8">
              <w:t>them</w:t>
            </w:r>
            <w:r w:rsidRPr="001972D8">
              <w:t xml:space="preserve"> aware of some of the sorts of things out there, but she had already been using the LSAY reports.</w:t>
            </w:r>
          </w:p>
          <w:p w:rsidR="000732AA" w:rsidRPr="001972D8" w:rsidRDefault="000732AA" w:rsidP="001972D8">
            <w:pPr>
              <w:pStyle w:val="Tabletext"/>
            </w:pPr>
          </w:p>
        </w:tc>
        <w:tc>
          <w:tcPr>
            <w:tcW w:w="1800" w:type="dxa"/>
            <w:gridSpan w:val="2"/>
          </w:tcPr>
          <w:p w:rsidR="000732AA" w:rsidRPr="001972D8" w:rsidRDefault="005F66FD" w:rsidP="001972D8">
            <w:pPr>
              <w:pStyle w:val="Tabletext"/>
            </w:pPr>
            <w:r w:rsidRPr="001972D8">
              <w:t>They</w:t>
            </w:r>
            <w:r w:rsidR="000732AA" w:rsidRPr="001972D8">
              <w:t xml:space="preserve"> would have investigated to see if any of it was applicable but can’t recall using anything.</w:t>
            </w:r>
          </w:p>
          <w:p w:rsidR="000732AA" w:rsidRPr="001972D8" w:rsidRDefault="000732AA" w:rsidP="001972D8">
            <w:pPr>
              <w:pStyle w:val="Tabletext"/>
            </w:pPr>
          </w:p>
        </w:tc>
        <w:tc>
          <w:tcPr>
            <w:tcW w:w="1800" w:type="dxa"/>
            <w:gridSpan w:val="2"/>
          </w:tcPr>
          <w:p w:rsidR="000732AA" w:rsidRPr="001972D8" w:rsidRDefault="005F66FD" w:rsidP="001972D8">
            <w:pPr>
              <w:pStyle w:val="Tabletext"/>
            </w:pPr>
            <w:r w:rsidRPr="001972D8">
              <w:t>Was</w:t>
            </w:r>
            <w:r w:rsidR="000732AA" w:rsidRPr="001972D8">
              <w:t xml:space="preserve"> already making use of LSAY research. Where the findings are of use, </w:t>
            </w:r>
            <w:r w:rsidRPr="001972D8">
              <w:t>they table</w:t>
            </w:r>
            <w:r w:rsidR="000732AA" w:rsidRPr="001972D8">
              <w:t xml:space="preserve"> the research at quarterly meetings she holds with schools.</w:t>
            </w:r>
          </w:p>
          <w:p w:rsidR="000732AA" w:rsidRPr="001972D8" w:rsidRDefault="000732AA" w:rsidP="001972D8">
            <w:pPr>
              <w:pStyle w:val="Tabletext"/>
            </w:pPr>
          </w:p>
        </w:tc>
        <w:tc>
          <w:tcPr>
            <w:tcW w:w="1800" w:type="dxa"/>
            <w:gridSpan w:val="3"/>
          </w:tcPr>
          <w:p w:rsidR="000732AA" w:rsidRPr="001972D8" w:rsidRDefault="000732AA" w:rsidP="001972D8">
            <w:pPr>
              <w:pStyle w:val="Tabletext"/>
            </w:pPr>
            <w:r w:rsidRPr="001972D8">
              <w:t>Yes, to provide a broad context for the issues the LLEN deals with.</w:t>
            </w:r>
          </w:p>
          <w:p w:rsidR="000732AA" w:rsidRPr="001972D8" w:rsidRDefault="000732AA" w:rsidP="001972D8">
            <w:pPr>
              <w:pStyle w:val="Tabletext"/>
            </w:pPr>
          </w:p>
        </w:tc>
        <w:tc>
          <w:tcPr>
            <w:tcW w:w="1800" w:type="dxa"/>
          </w:tcPr>
          <w:p w:rsidR="000732AA" w:rsidRPr="001972D8" w:rsidRDefault="000732AA" w:rsidP="001972D8">
            <w:pPr>
              <w:pStyle w:val="Tabletext"/>
            </w:pPr>
            <w:r w:rsidRPr="001972D8">
              <w:t>They have definitely used the briefing papers, and find it particularly useful when somebody else has done the ‘summarising’ for them. It is always a case of wishing there was more time to delve deeply into the research b</w:t>
            </w:r>
            <w:r w:rsidR="000133A6" w:rsidRPr="001972D8">
              <w:t>ut this is not always possible.</w:t>
            </w:r>
          </w:p>
        </w:tc>
      </w:tr>
      <w:tr w:rsidR="00B04FEE" w:rsidTr="00154863">
        <w:tc>
          <w:tcPr>
            <w:tcW w:w="1813" w:type="dxa"/>
            <w:gridSpan w:val="2"/>
          </w:tcPr>
          <w:p w:rsidR="00B04FEE" w:rsidRDefault="00B04FEE" w:rsidP="006B2DF3">
            <w:pPr>
              <w:pStyle w:val="Tablehead1"/>
            </w:pPr>
            <w:r>
              <w:lastRenderedPageBreak/>
              <w:t>1</w:t>
            </w:r>
          </w:p>
        </w:tc>
        <w:tc>
          <w:tcPr>
            <w:tcW w:w="1813" w:type="dxa"/>
            <w:gridSpan w:val="2"/>
          </w:tcPr>
          <w:p w:rsidR="00B04FEE" w:rsidRDefault="00B04FEE" w:rsidP="006B2DF3">
            <w:pPr>
              <w:pStyle w:val="Tablehead1"/>
            </w:pPr>
            <w:r>
              <w:t>2</w:t>
            </w:r>
          </w:p>
        </w:tc>
        <w:tc>
          <w:tcPr>
            <w:tcW w:w="1813" w:type="dxa"/>
            <w:gridSpan w:val="2"/>
          </w:tcPr>
          <w:p w:rsidR="00B04FEE" w:rsidRDefault="00B04FEE" w:rsidP="006B2DF3">
            <w:pPr>
              <w:pStyle w:val="Tablehead1"/>
            </w:pPr>
            <w:r>
              <w:t>3</w:t>
            </w:r>
          </w:p>
        </w:tc>
        <w:tc>
          <w:tcPr>
            <w:tcW w:w="1813" w:type="dxa"/>
            <w:gridSpan w:val="2"/>
          </w:tcPr>
          <w:p w:rsidR="00B04FEE" w:rsidRDefault="00B04FEE" w:rsidP="006B2DF3">
            <w:pPr>
              <w:pStyle w:val="Tablehead1"/>
            </w:pPr>
            <w:r>
              <w:t>4</w:t>
            </w:r>
          </w:p>
        </w:tc>
        <w:tc>
          <w:tcPr>
            <w:tcW w:w="1813" w:type="dxa"/>
            <w:gridSpan w:val="2"/>
          </w:tcPr>
          <w:p w:rsidR="00B04FEE" w:rsidRDefault="00B04FEE" w:rsidP="006B2DF3">
            <w:pPr>
              <w:pStyle w:val="Tablehead1"/>
            </w:pPr>
            <w:r>
              <w:t>5</w:t>
            </w:r>
          </w:p>
        </w:tc>
        <w:tc>
          <w:tcPr>
            <w:tcW w:w="1813" w:type="dxa"/>
            <w:gridSpan w:val="2"/>
          </w:tcPr>
          <w:p w:rsidR="00B04FEE" w:rsidRDefault="00B04FEE" w:rsidP="006B2DF3">
            <w:pPr>
              <w:pStyle w:val="Tablehead1"/>
            </w:pPr>
            <w:r>
              <w:t>6</w:t>
            </w:r>
          </w:p>
        </w:tc>
        <w:tc>
          <w:tcPr>
            <w:tcW w:w="1704" w:type="dxa"/>
          </w:tcPr>
          <w:p w:rsidR="00B04FEE" w:rsidRDefault="00B04FEE" w:rsidP="006B2DF3">
            <w:pPr>
              <w:pStyle w:val="Tablehead1"/>
            </w:pPr>
            <w:r>
              <w:t>7</w:t>
            </w:r>
          </w:p>
        </w:tc>
        <w:tc>
          <w:tcPr>
            <w:tcW w:w="1922" w:type="dxa"/>
            <w:gridSpan w:val="4"/>
          </w:tcPr>
          <w:p w:rsidR="00B04FEE" w:rsidRDefault="00B04FEE" w:rsidP="006B2DF3">
            <w:pPr>
              <w:pStyle w:val="Tablehead1"/>
            </w:pPr>
            <w:r>
              <w:t>8</w:t>
            </w:r>
          </w:p>
        </w:tc>
      </w:tr>
      <w:tr w:rsidR="00852D66" w:rsidTr="00B04FEE">
        <w:trPr>
          <w:gridAfter w:val="1"/>
          <w:wAfter w:w="79" w:type="dxa"/>
        </w:trPr>
        <w:tc>
          <w:tcPr>
            <w:tcW w:w="14425" w:type="dxa"/>
            <w:gridSpan w:val="16"/>
            <w:shd w:val="clear" w:color="auto" w:fill="DBE5F1" w:themeFill="accent1" w:themeFillTint="33"/>
          </w:tcPr>
          <w:p w:rsidR="00852D66" w:rsidRPr="00301E9D" w:rsidRDefault="00852D66" w:rsidP="001972D8">
            <w:pPr>
              <w:pStyle w:val="Tablehead2"/>
              <w:rPr>
                <w:lang w:val="en-US"/>
              </w:rPr>
            </w:pPr>
            <w:r>
              <w:rPr>
                <w:lang w:val="en-US"/>
              </w:rPr>
              <w:t>Have you been interested or able to develop further research based on this research/event?</w:t>
            </w:r>
          </w:p>
        </w:tc>
      </w:tr>
      <w:tr w:rsidR="000732AA" w:rsidRPr="001972D8" w:rsidTr="00B04FEE">
        <w:trPr>
          <w:gridAfter w:val="2"/>
          <w:wAfter w:w="104" w:type="dxa"/>
        </w:trPr>
        <w:tc>
          <w:tcPr>
            <w:tcW w:w="1800" w:type="dxa"/>
          </w:tcPr>
          <w:p w:rsidR="000732AA" w:rsidRPr="001972D8" w:rsidRDefault="005F66FD" w:rsidP="001972D8">
            <w:pPr>
              <w:pStyle w:val="Tabletext"/>
            </w:pPr>
            <w:r w:rsidRPr="001972D8">
              <w:t>There</w:t>
            </w:r>
            <w:r w:rsidR="000732AA" w:rsidRPr="001972D8">
              <w:t xml:space="preserve"> is further scope in </w:t>
            </w:r>
            <w:r w:rsidR="00BF0BE8" w:rsidRPr="001972D8">
              <w:t>Fitzpatrick</w:t>
            </w:r>
            <w:r w:rsidR="000732AA" w:rsidRPr="001972D8">
              <w:t xml:space="preserve"> et </w:t>
            </w:r>
            <w:proofErr w:type="spellStart"/>
            <w:r w:rsidR="000732AA" w:rsidRPr="001972D8">
              <w:t>al’s</w:t>
            </w:r>
            <w:proofErr w:type="spellEnd"/>
            <w:r w:rsidR="000732AA" w:rsidRPr="001972D8">
              <w:t xml:space="preserve"> work but </w:t>
            </w:r>
            <w:r w:rsidRPr="001972D8">
              <w:t>they have</w:t>
            </w:r>
            <w:r w:rsidR="000732AA" w:rsidRPr="001972D8">
              <w:t xml:space="preserve"> not yet done anything with it. </w:t>
            </w:r>
          </w:p>
          <w:p w:rsidR="000732AA" w:rsidRPr="001972D8" w:rsidRDefault="000732AA" w:rsidP="001972D8">
            <w:pPr>
              <w:pStyle w:val="Tabletext"/>
            </w:pPr>
          </w:p>
        </w:tc>
        <w:tc>
          <w:tcPr>
            <w:tcW w:w="1800" w:type="dxa"/>
            <w:gridSpan w:val="2"/>
          </w:tcPr>
          <w:p w:rsidR="000732AA" w:rsidRPr="001972D8" w:rsidRDefault="000732AA" w:rsidP="001972D8">
            <w:pPr>
              <w:pStyle w:val="Tabletext"/>
            </w:pPr>
            <w:r w:rsidRPr="001972D8">
              <w:t xml:space="preserve">The forum raised a lot of interesting ideas, but at this stage </w:t>
            </w:r>
            <w:r w:rsidR="005F66FD" w:rsidRPr="001972D8">
              <w:t xml:space="preserve">they are </w:t>
            </w:r>
            <w:r w:rsidRPr="001972D8">
              <w:t xml:space="preserve">not in a position to really do </w:t>
            </w:r>
            <w:r w:rsidR="005F66FD" w:rsidRPr="001972D8">
              <w:t>their</w:t>
            </w:r>
            <w:r w:rsidRPr="001972D8">
              <w:t xml:space="preserve"> own thing. In the long term future though </w:t>
            </w:r>
            <w:r w:rsidR="005F66FD" w:rsidRPr="001972D8">
              <w:t>they</w:t>
            </w:r>
            <w:r w:rsidRPr="001972D8">
              <w:t xml:space="preserve"> may revisit the area.</w:t>
            </w:r>
          </w:p>
          <w:p w:rsidR="000732AA" w:rsidRPr="001972D8" w:rsidRDefault="000732AA" w:rsidP="001972D8">
            <w:pPr>
              <w:pStyle w:val="Tabletext"/>
            </w:pPr>
          </w:p>
        </w:tc>
        <w:tc>
          <w:tcPr>
            <w:tcW w:w="1800" w:type="dxa"/>
            <w:gridSpan w:val="2"/>
          </w:tcPr>
          <w:p w:rsidR="000732AA" w:rsidRPr="001972D8" w:rsidRDefault="000732AA" w:rsidP="001972D8">
            <w:pPr>
              <w:pStyle w:val="Tabletext"/>
            </w:pPr>
            <w:r w:rsidRPr="001972D8">
              <w:t>As mentioned above, the forum inspired an interest in conducting some Tasmania-specific research on youth transitions.</w:t>
            </w:r>
          </w:p>
          <w:p w:rsidR="000732AA" w:rsidRPr="001972D8" w:rsidRDefault="000732AA" w:rsidP="001972D8">
            <w:pPr>
              <w:pStyle w:val="Tabletext"/>
            </w:pPr>
          </w:p>
        </w:tc>
        <w:tc>
          <w:tcPr>
            <w:tcW w:w="1800" w:type="dxa"/>
            <w:gridSpan w:val="2"/>
          </w:tcPr>
          <w:p w:rsidR="000732AA" w:rsidRPr="001972D8" w:rsidRDefault="000732AA" w:rsidP="001972D8">
            <w:pPr>
              <w:pStyle w:val="Tabletext"/>
            </w:pPr>
            <w:r w:rsidRPr="001972D8">
              <w:t xml:space="preserve">No – it wasn’t appropriate to </w:t>
            </w:r>
            <w:r w:rsidR="005F66FD" w:rsidRPr="001972D8">
              <w:t>their</w:t>
            </w:r>
            <w:r w:rsidRPr="001972D8">
              <w:t xml:space="preserve"> role.</w:t>
            </w:r>
          </w:p>
          <w:p w:rsidR="000732AA" w:rsidRPr="001972D8" w:rsidRDefault="000732AA" w:rsidP="001972D8">
            <w:pPr>
              <w:pStyle w:val="Tabletext"/>
            </w:pPr>
          </w:p>
        </w:tc>
        <w:tc>
          <w:tcPr>
            <w:tcW w:w="1800" w:type="dxa"/>
            <w:gridSpan w:val="2"/>
          </w:tcPr>
          <w:p w:rsidR="000732AA" w:rsidRPr="001972D8" w:rsidRDefault="000732AA" w:rsidP="001972D8">
            <w:pPr>
              <w:pStyle w:val="Tabletext"/>
            </w:pPr>
            <w:r w:rsidRPr="001972D8">
              <w:t>No</w:t>
            </w:r>
          </w:p>
        </w:tc>
        <w:tc>
          <w:tcPr>
            <w:tcW w:w="1800" w:type="dxa"/>
            <w:gridSpan w:val="2"/>
          </w:tcPr>
          <w:p w:rsidR="000732AA" w:rsidRPr="001972D8" w:rsidRDefault="005F66FD" w:rsidP="001972D8">
            <w:pPr>
              <w:pStyle w:val="Tabletext"/>
            </w:pPr>
            <w:r w:rsidRPr="001972D8">
              <w:t>They</w:t>
            </w:r>
            <w:r w:rsidR="000732AA" w:rsidRPr="001972D8">
              <w:t xml:space="preserve"> would be interested in looking further at the benefits of workplace learning, rather than just certificates – very little credit tends to be given to it in WA.</w:t>
            </w:r>
          </w:p>
          <w:p w:rsidR="000732AA" w:rsidRPr="001972D8" w:rsidRDefault="000732AA" w:rsidP="001972D8">
            <w:pPr>
              <w:pStyle w:val="Tabletext"/>
            </w:pPr>
          </w:p>
        </w:tc>
        <w:tc>
          <w:tcPr>
            <w:tcW w:w="1800" w:type="dxa"/>
            <w:gridSpan w:val="3"/>
          </w:tcPr>
          <w:p w:rsidR="000732AA" w:rsidRPr="001972D8" w:rsidRDefault="000732AA" w:rsidP="001972D8">
            <w:pPr>
              <w:pStyle w:val="Tabletext"/>
            </w:pPr>
            <w:r w:rsidRPr="001972D8">
              <w:t>No. While the LLEN may be a partner in some projects that include a research component, they have not specifically developed further research themselves.</w:t>
            </w:r>
          </w:p>
          <w:p w:rsidR="000732AA" w:rsidRPr="001972D8" w:rsidRDefault="000732AA" w:rsidP="001972D8">
            <w:pPr>
              <w:pStyle w:val="Tabletext"/>
            </w:pPr>
          </w:p>
        </w:tc>
        <w:tc>
          <w:tcPr>
            <w:tcW w:w="1800" w:type="dxa"/>
          </w:tcPr>
          <w:p w:rsidR="000732AA" w:rsidRPr="001972D8" w:rsidRDefault="000732AA" w:rsidP="001972D8">
            <w:pPr>
              <w:pStyle w:val="Tabletext"/>
            </w:pPr>
            <w:r w:rsidRPr="001972D8">
              <w:t>-</w:t>
            </w:r>
          </w:p>
        </w:tc>
      </w:tr>
      <w:tr w:rsidR="00852D66" w:rsidTr="00B04FEE">
        <w:trPr>
          <w:gridAfter w:val="1"/>
          <w:wAfter w:w="79" w:type="dxa"/>
        </w:trPr>
        <w:tc>
          <w:tcPr>
            <w:tcW w:w="14425" w:type="dxa"/>
            <w:gridSpan w:val="16"/>
            <w:shd w:val="clear" w:color="auto" w:fill="B8CCE4" w:themeFill="accent1" w:themeFillTint="66"/>
          </w:tcPr>
          <w:p w:rsidR="00852D66" w:rsidRPr="00301E9D" w:rsidRDefault="00852D66" w:rsidP="001972D8">
            <w:pPr>
              <w:pStyle w:val="Tablehead2"/>
            </w:pPr>
            <w:r w:rsidRPr="00301E9D">
              <w:t>Informing policy</w:t>
            </w:r>
          </w:p>
        </w:tc>
      </w:tr>
      <w:tr w:rsidR="00852D66" w:rsidTr="00B04FEE">
        <w:trPr>
          <w:gridAfter w:val="1"/>
          <w:wAfter w:w="79" w:type="dxa"/>
        </w:trPr>
        <w:tc>
          <w:tcPr>
            <w:tcW w:w="14425" w:type="dxa"/>
            <w:gridSpan w:val="16"/>
            <w:shd w:val="clear" w:color="auto" w:fill="DBE5F1" w:themeFill="accent1" w:themeFillTint="33"/>
          </w:tcPr>
          <w:p w:rsidR="00852D66" w:rsidRPr="00301E9D" w:rsidRDefault="00852D66" w:rsidP="001972D8">
            <w:pPr>
              <w:pStyle w:val="Tablehead2"/>
              <w:rPr>
                <w:lang w:val="en-US"/>
              </w:rPr>
            </w:pPr>
            <w:r>
              <w:rPr>
                <w:lang w:val="en-US"/>
              </w:rPr>
              <w:t xml:space="preserve">Do you think that this research/event has led to better information by which to inform or influence policy? </w:t>
            </w:r>
          </w:p>
        </w:tc>
      </w:tr>
      <w:tr w:rsidR="000732AA" w:rsidRPr="001972D8" w:rsidTr="00B04FEE">
        <w:trPr>
          <w:gridAfter w:val="2"/>
          <w:wAfter w:w="104" w:type="dxa"/>
        </w:trPr>
        <w:tc>
          <w:tcPr>
            <w:tcW w:w="1800" w:type="dxa"/>
          </w:tcPr>
          <w:p w:rsidR="000732AA" w:rsidRPr="001972D8" w:rsidRDefault="000732AA" w:rsidP="001972D8">
            <w:pPr>
              <w:pStyle w:val="Tabletext"/>
            </w:pPr>
            <w:r w:rsidRPr="001972D8">
              <w:t>In regards to Fitzpatrick et al, the key result was very useful. It was not really a new finding, but it strengthens what we already know about the benefits of Year 12 and strengthens the case for ensuring young people do get those qualifications. It was also an interesting finding that there was not much difference between the different post-school qualifications, and helps us to ‘sell’ VET as being a good option.</w:t>
            </w:r>
          </w:p>
          <w:p w:rsidR="000732AA" w:rsidRPr="001972D8" w:rsidRDefault="000732AA" w:rsidP="001972D8">
            <w:pPr>
              <w:pStyle w:val="Tabletext"/>
            </w:pPr>
          </w:p>
        </w:tc>
        <w:tc>
          <w:tcPr>
            <w:tcW w:w="1800" w:type="dxa"/>
            <w:gridSpan w:val="2"/>
          </w:tcPr>
          <w:p w:rsidR="000732AA" w:rsidRPr="001972D8" w:rsidRDefault="005F66FD" w:rsidP="001972D8">
            <w:pPr>
              <w:pStyle w:val="Tabletext"/>
            </w:pPr>
            <w:r w:rsidRPr="001972D8">
              <w:t>C</w:t>
            </w:r>
            <w:r w:rsidR="000732AA" w:rsidRPr="001972D8">
              <w:t xml:space="preserve">ouldn’t comment on this as it was not </w:t>
            </w:r>
            <w:r w:rsidRPr="001972D8">
              <w:t>their</w:t>
            </w:r>
            <w:r w:rsidR="000732AA" w:rsidRPr="001972D8">
              <w:t xml:space="preserve"> area. </w:t>
            </w:r>
            <w:r w:rsidRPr="001972D8">
              <w:t xml:space="preserve">Although they felt the </w:t>
            </w:r>
            <w:r w:rsidR="000732AA" w:rsidRPr="001972D8">
              <w:t xml:space="preserve">forum was accessible to </w:t>
            </w:r>
            <w:r w:rsidRPr="001972D8">
              <w:t>people from a policy background</w:t>
            </w:r>
            <w:r w:rsidR="000732AA" w:rsidRPr="001972D8">
              <w:t>.</w:t>
            </w:r>
          </w:p>
          <w:p w:rsidR="000732AA" w:rsidRPr="001972D8" w:rsidRDefault="000732AA" w:rsidP="001972D8">
            <w:pPr>
              <w:pStyle w:val="Tabletext"/>
            </w:pPr>
          </w:p>
          <w:p w:rsidR="000732AA" w:rsidRPr="001972D8" w:rsidRDefault="000732AA" w:rsidP="001972D8">
            <w:pPr>
              <w:pStyle w:val="Tabletext"/>
            </w:pPr>
          </w:p>
        </w:tc>
        <w:tc>
          <w:tcPr>
            <w:tcW w:w="1800" w:type="dxa"/>
            <w:gridSpan w:val="2"/>
          </w:tcPr>
          <w:p w:rsidR="000732AA" w:rsidRPr="001972D8" w:rsidRDefault="000732AA" w:rsidP="001972D8">
            <w:pPr>
              <w:pStyle w:val="Tabletext"/>
            </w:pPr>
            <w:r w:rsidRPr="001972D8">
              <w:t xml:space="preserve">Yes, particularly the focus on rural and remote education. It informed their </w:t>
            </w:r>
            <w:r w:rsidR="00E53747" w:rsidRPr="001972D8">
              <w:t>policies</w:t>
            </w:r>
            <w:r w:rsidRPr="001972D8">
              <w:t xml:space="preserve"> around this area.</w:t>
            </w:r>
          </w:p>
          <w:p w:rsidR="000732AA" w:rsidRPr="001972D8" w:rsidRDefault="000732AA" w:rsidP="001972D8">
            <w:pPr>
              <w:pStyle w:val="Tabletext"/>
            </w:pPr>
          </w:p>
        </w:tc>
        <w:tc>
          <w:tcPr>
            <w:tcW w:w="1800" w:type="dxa"/>
            <w:gridSpan w:val="2"/>
          </w:tcPr>
          <w:p w:rsidR="000732AA" w:rsidRPr="001972D8" w:rsidRDefault="00E53747" w:rsidP="001972D8">
            <w:pPr>
              <w:pStyle w:val="Tabletext"/>
            </w:pPr>
            <w:r w:rsidRPr="001972D8">
              <w:t>They</w:t>
            </w:r>
            <w:r w:rsidR="000732AA" w:rsidRPr="001972D8">
              <w:t xml:space="preserve"> included notations on LSAY in the policy framework they were developing around youth transitions</w:t>
            </w:r>
            <w:r w:rsidRPr="001972D8">
              <w:t xml:space="preserve"> at the time</w:t>
            </w:r>
            <w:r w:rsidR="000732AA" w:rsidRPr="001972D8">
              <w:t>.</w:t>
            </w:r>
            <w:r w:rsidRPr="001972D8">
              <w:t xml:space="preserve"> LSAY research </w:t>
            </w:r>
            <w:r w:rsidR="000732AA" w:rsidRPr="001972D8">
              <w:t>definitely gets used in the youth transitions area, as it’s the only cohort</w:t>
            </w:r>
            <w:r w:rsidRPr="001972D8">
              <w:t xml:space="preserve"> </w:t>
            </w:r>
            <w:r w:rsidR="000732AA" w:rsidRPr="001972D8">
              <w:t>/</w:t>
            </w:r>
            <w:r w:rsidRPr="001972D8">
              <w:t xml:space="preserve"> </w:t>
            </w:r>
            <w:r w:rsidR="000732AA" w:rsidRPr="001972D8">
              <w:t>longitudinal study available in this area.</w:t>
            </w:r>
          </w:p>
          <w:p w:rsidR="000732AA" w:rsidRPr="001972D8" w:rsidRDefault="00E53747" w:rsidP="001972D8">
            <w:pPr>
              <w:pStyle w:val="Tabletext"/>
            </w:pPr>
            <w:r w:rsidRPr="001972D8">
              <w:t>They</w:t>
            </w:r>
            <w:r w:rsidR="000732AA" w:rsidRPr="001972D8">
              <w:t xml:space="preserve"> did however note that the forum itself couldn’t directly influence policy as they needed to wait for the published reports so they could reference it.</w:t>
            </w:r>
          </w:p>
          <w:p w:rsidR="000732AA" w:rsidRPr="001972D8" w:rsidRDefault="000732AA" w:rsidP="001972D8">
            <w:pPr>
              <w:pStyle w:val="Tabletext"/>
            </w:pPr>
          </w:p>
        </w:tc>
        <w:tc>
          <w:tcPr>
            <w:tcW w:w="1800" w:type="dxa"/>
            <w:gridSpan w:val="2"/>
          </w:tcPr>
          <w:p w:rsidR="000732AA" w:rsidRPr="001972D8" w:rsidRDefault="000732AA" w:rsidP="001972D8">
            <w:pPr>
              <w:pStyle w:val="Tabletext"/>
            </w:pPr>
            <w:r w:rsidRPr="001972D8">
              <w:t>No.</w:t>
            </w:r>
          </w:p>
          <w:p w:rsidR="000732AA" w:rsidRPr="001972D8" w:rsidRDefault="000732AA" w:rsidP="001972D8">
            <w:pPr>
              <w:pStyle w:val="Tabletext"/>
            </w:pPr>
          </w:p>
        </w:tc>
        <w:tc>
          <w:tcPr>
            <w:tcW w:w="1800" w:type="dxa"/>
            <w:gridSpan w:val="2"/>
          </w:tcPr>
          <w:p w:rsidR="000732AA" w:rsidRPr="001972D8" w:rsidRDefault="000732AA" w:rsidP="001972D8">
            <w:pPr>
              <w:pStyle w:val="Tabletext"/>
            </w:pPr>
            <w:r w:rsidRPr="001972D8">
              <w:t>Yes. It (happiness) was a new concept for participants at the event, a different view that was not thought about, a different, less tangible outcome of education. It concurs with things some of the VET students say about being luckier than the ‘ATAR’ students, getting to learn things that are relevant to work.</w:t>
            </w:r>
          </w:p>
          <w:p w:rsidR="000732AA" w:rsidRPr="001972D8" w:rsidRDefault="000732AA" w:rsidP="001972D8">
            <w:pPr>
              <w:pStyle w:val="Tabletext"/>
            </w:pPr>
          </w:p>
        </w:tc>
        <w:tc>
          <w:tcPr>
            <w:tcW w:w="1800" w:type="dxa"/>
            <w:gridSpan w:val="3"/>
          </w:tcPr>
          <w:p w:rsidR="000732AA" w:rsidRPr="001972D8" w:rsidRDefault="000732AA" w:rsidP="001972D8">
            <w:pPr>
              <w:pStyle w:val="Tabletext"/>
            </w:pPr>
            <w:proofErr w:type="gramStart"/>
            <w:r w:rsidRPr="001972D8">
              <w:t>Not specifically, at least not any evidence to show a direct link.</w:t>
            </w:r>
            <w:proofErr w:type="gramEnd"/>
          </w:p>
          <w:p w:rsidR="000732AA" w:rsidRPr="001972D8" w:rsidRDefault="000732AA" w:rsidP="001972D8">
            <w:pPr>
              <w:pStyle w:val="Tabletext"/>
            </w:pPr>
          </w:p>
        </w:tc>
        <w:tc>
          <w:tcPr>
            <w:tcW w:w="1800" w:type="dxa"/>
          </w:tcPr>
          <w:p w:rsidR="000732AA" w:rsidRPr="001972D8" w:rsidRDefault="000732AA" w:rsidP="001972D8">
            <w:pPr>
              <w:pStyle w:val="Tabletext"/>
            </w:pPr>
            <w:r w:rsidRPr="001972D8">
              <w:t xml:space="preserve">Probably, or broadly speaking, yes. Especially as the LLEN’s are moving into this space at a </w:t>
            </w:r>
            <w:proofErr w:type="spellStart"/>
            <w:r w:rsidRPr="001972D8">
              <w:t>statewide</w:t>
            </w:r>
            <w:proofErr w:type="spellEnd"/>
            <w:r w:rsidRPr="001972D8">
              <w:t xml:space="preserve"> level over the last 12 months. </w:t>
            </w:r>
            <w:proofErr w:type="gramStart"/>
            <w:r w:rsidRPr="001972D8">
              <w:t>It  is</w:t>
            </w:r>
            <w:proofErr w:type="gramEnd"/>
            <w:r w:rsidRPr="001972D8">
              <w:t xml:space="preserve"> a case of ‘the more informed you are about the issues then the better you can influence a policy discussion’. So rather than being able to provide specific examples it is more about the underpinning knowledge gained from the research that you can take to the policy debate.</w:t>
            </w:r>
          </w:p>
          <w:p w:rsidR="000732AA" w:rsidRPr="001972D8" w:rsidRDefault="000732AA" w:rsidP="001972D8">
            <w:pPr>
              <w:pStyle w:val="Tabletext"/>
            </w:pPr>
          </w:p>
        </w:tc>
      </w:tr>
    </w:tbl>
    <w:p w:rsidR="000133A6" w:rsidRDefault="000133A6">
      <w:r>
        <w:br w:type="page"/>
      </w:r>
    </w:p>
    <w:tbl>
      <w:tblPr>
        <w:tblStyle w:val="TableGrid"/>
        <w:tblW w:w="14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00"/>
        <w:gridCol w:w="13"/>
        <w:gridCol w:w="1787"/>
        <w:gridCol w:w="26"/>
        <w:gridCol w:w="1774"/>
        <w:gridCol w:w="39"/>
        <w:gridCol w:w="1761"/>
        <w:gridCol w:w="52"/>
        <w:gridCol w:w="1748"/>
        <w:gridCol w:w="65"/>
        <w:gridCol w:w="1735"/>
        <w:gridCol w:w="78"/>
        <w:gridCol w:w="1704"/>
        <w:gridCol w:w="18"/>
        <w:gridCol w:w="1800"/>
        <w:gridCol w:w="25"/>
        <w:gridCol w:w="79"/>
      </w:tblGrid>
      <w:tr w:rsidR="00B04FEE" w:rsidTr="00154863">
        <w:tc>
          <w:tcPr>
            <w:tcW w:w="1813" w:type="dxa"/>
            <w:gridSpan w:val="2"/>
          </w:tcPr>
          <w:p w:rsidR="00B04FEE" w:rsidRDefault="00B04FEE" w:rsidP="006B2DF3">
            <w:pPr>
              <w:pStyle w:val="Tablehead1"/>
            </w:pPr>
            <w:r>
              <w:lastRenderedPageBreak/>
              <w:t>1</w:t>
            </w:r>
          </w:p>
        </w:tc>
        <w:tc>
          <w:tcPr>
            <w:tcW w:w="1813" w:type="dxa"/>
            <w:gridSpan w:val="2"/>
          </w:tcPr>
          <w:p w:rsidR="00B04FEE" w:rsidRDefault="00B04FEE" w:rsidP="006B2DF3">
            <w:pPr>
              <w:pStyle w:val="Tablehead1"/>
            </w:pPr>
            <w:r>
              <w:t>2</w:t>
            </w:r>
          </w:p>
        </w:tc>
        <w:tc>
          <w:tcPr>
            <w:tcW w:w="1813" w:type="dxa"/>
            <w:gridSpan w:val="2"/>
          </w:tcPr>
          <w:p w:rsidR="00B04FEE" w:rsidRDefault="00B04FEE" w:rsidP="006B2DF3">
            <w:pPr>
              <w:pStyle w:val="Tablehead1"/>
            </w:pPr>
            <w:r>
              <w:t>3</w:t>
            </w:r>
          </w:p>
        </w:tc>
        <w:tc>
          <w:tcPr>
            <w:tcW w:w="1813" w:type="dxa"/>
            <w:gridSpan w:val="2"/>
          </w:tcPr>
          <w:p w:rsidR="00B04FEE" w:rsidRDefault="00B04FEE" w:rsidP="006B2DF3">
            <w:pPr>
              <w:pStyle w:val="Tablehead1"/>
            </w:pPr>
            <w:r>
              <w:t>4</w:t>
            </w:r>
          </w:p>
        </w:tc>
        <w:tc>
          <w:tcPr>
            <w:tcW w:w="1813" w:type="dxa"/>
            <w:gridSpan w:val="2"/>
          </w:tcPr>
          <w:p w:rsidR="00B04FEE" w:rsidRDefault="00B04FEE" w:rsidP="006B2DF3">
            <w:pPr>
              <w:pStyle w:val="Tablehead1"/>
            </w:pPr>
            <w:r>
              <w:t>5</w:t>
            </w:r>
          </w:p>
        </w:tc>
        <w:tc>
          <w:tcPr>
            <w:tcW w:w="1813" w:type="dxa"/>
            <w:gridSpan w:val="2"/>
          </w:tcPr>
          <w:p w:rsidR="00B04FEE" w:rsidRDefault="00B04FEE" w:rsidP="006B2DF3">
            <w:pPr>
              <w:pStyle w:val="Tablehead1"/>
            </w:pPr>
            <w:r>
              <w:t>6</w:t>
            </w:r>
          </w:p>
        </w:tc>
        <w:tc>
          <w:tcPr>
            <w:tcW w:w="1704" w:type="dxa"/>
          </w:tcPr>
          <w:p w:rsidR="00B04FEE" w:rsidRDefault="00B04FEE" w:rsidP="006B2DF3">
            <w:pPr>
              <w:pStyle w:val="Tablehead1"/>
            </w:pPr>
            <w:r>
              <w:t>7</w:t>
            </w:r>
          </w:p>
        </w:tc>
        <w:tc>
          <w:tcPr>
            <w:tcW w:w="1922" w:type="dxa"/>
            <w:gridSpan w:val="4"/>
          </w:tcPr>
          <w:p w:rsidR="00B04FEE" w:rsidRDefault="00B04FEE" w:rsidP="006B2DF3">
            <w:pPr>
              <w:pStyle w:val="Tablehead1"/>
            </w:pPr>
            <w:r>
              <w:t>8</w:t>
            </w:r>
          </w:p>
        </w:tc>
      </w:tr>
      <w:tr w:rsidR="00852D66" w:rsidTr="00B04FEE">
        <w:trPr>
          <w:gridAfter w:val="1"/>
          <w:wAfter w:w="79" w:type="dxa"/>
        </w:trPr>
        <w:tc>
          <w:tcPr>
            <w:tcW w:w="14425" w:type="dxa"/>
            <w:gridSpan w:val="16"/>
            <w:shd w:val="clear" w:color="auto" w:fill="DBE5F1" w:themeFill="accent1" w:themeFillTint="33"/>
          </w:tcPr>
          <w:p w:rsidR="00852D66" w:rsidRDefault="00852D66" w:rsidP="001972D8">
            <w:pPr>
              <w:pStyle w:val="Tablehead2"/>
              <w:rPr>
                <w:lang w:val="en-US"/>
              </w:rPr>
            </w:pPr>
            <w:r>
              <w:rPr>
                <w:lang w:val="en-US"/>
              </w:rPr>
              <w:t xml:space="preserve">Have you used the results of this research/knowledge gained from the event in any way to inform policy? If so, please provide details. </w:t>
            </w:r>
          </w:p>
          <w:p w:rsidR="00E53747" w:rsidRPr="00E53747" w:rsidRDefault="00E53747" w:rsidP="001972D8">
            <w:pPr>
              <w:pStyle w:val="Tablehead2"/>
              <w:rPr>
                <w:lang w:val="en-US"/>
              </w:rPr>
            </w:pPr>
            <w:r>
              <w:rPr>
                <w:lang w:val="en-US"/>
              </w:rPr>
              <w:t>Are you aware of the research/event leading to any changes in policy, or influencing governmen</w:t>
            </w:r>
            <w:r w:rsidR="008E31F7">
              <w:rPr>
                <w:lang w:val="en-US"/>
              </w:rPr>
              <w:t>t programs and initiatives?</w:t>
            </w:r>
            <w:r w:rsidR="008E31F7">
              <w:rPr>
                <w:lang w:val="en-US"/>
              </w:rPr>
              <w:br/>
            </w:r>
            <w:r>
              <w:rPr>
                <w:lang w:val="en-US"/>
              </w:rPr>
              <w:t xml:space="preserve">Are you aware whether the research/event has resulted in more strategic targeting (in terms of </w:t>
            </w:r>
            <w:r w:rsidR="008E31F7">
              <w:rPr>
                <w:lang w:val="en-US"/>
              </w:rPr>
              <w:t>policy) of future research?</w:t>
            </w:r>
            <w:r w:rsidR="008E31F7">
              <w:rPr>
                <w:lang w:val="en-US"/>
              </w:rPr>
              <w:br/>
            </w:r>
            <w:r>
              <w:rPr>
                <w:lang w:val="en-US"/>
              </w:rPr>
              <w:t>Are you aware of any other policy outcomes from the research/event?</w:t>
            </w:r>
          </w:p>
        </w:tc>
      </w:tr>
      <w:tr w:rsidR="000732AA" w:rsidRPr="001972D8" w:rsidTr="00B04FEE">
        <w:trPr>
          <w:gridAfter w:val="2"/>
          <w:wAfter w:w="104" w:type="dxa"/>
        </w:trPr>
        <w:tc>
          <w:tcPr>
            <w:tcW w:w="1800" w:type="dxa"/>
          </w:tcPr>
          <w:p w:rsidR="000732AA" w:rsidRPr="001972D8" w:rsidRDefault="000732AA" w:rsidP="001972D8">
            <w:pPr>
              <w:pStyle w:val="Tabletext"/>
            </w:pPr>
            <w:r w:rsidRPr="001972D8">
              <w:t>The results of Fitzpatrick et al were referenced in an APEC paper, and also another paper, a cabinet document, looking at disadvantaged youth. In both cases the findings were used to set the scene about youth transitions.</w:t>
            </w:r>
          </w:p>
          <w:p w:rsidR="00E53747" w:rsidRPr="001972D8" w:rsidRDefault="00E53747" w:rsidP="001972D8">
            <w:pPr>
              <w:pStyle w:val="Tabletext"/>
            </w:pPr>
            <w:r w:rsidRPr="001972D8">
              <w:t>They noted that this kind of research has an educational function, helping to keep people making policy decisions better informed, but given the type of research question it is highly unlikely to lead directly to policy change.</w:t>
            </w:r>
          </w:p>
          <w:p w:rsidR="00E53747" w:rsidRPr="001972D8" w:rsidRDefault="00E53747" w:rsidP="001972D8">
            <w:pPr>
              <w:pStyle w:val="Tabletext"/>
            </w:pPr>
          </w:p>
          <w:p w:rsidR="000732AA" w:rsidRPr="001972D8" w:rsidRDefault="000732AA" w:rsidP="001972D8">
            <w:pPr>
              <w:pStyle w:val="Tabletext"/>
            </w:pPr>
          </w:p>
        </w:tc>
        <w:tc>
          <w:tcPr>
            <w:tcW w:w="1800" w:type="dxa"/>
            <w:gridSpan w:val="2"/>
          </w:tcPr>
          <w:p w:rsidR="000732AA" w:rsidRPr="001972D8" w:rsidRDefault="000732AA" w:rsidP="001972D8">
            <w:pPr>
              <w:pStyle w:val="Tabletext"/>
            </w:pPr>
            <w:r w:rsidRPr="001972D8">
              <w:t>-</w:t>
            </w:r>
          </w:p>
        </w:tc>
        <w:tc>
          <w:tcPr>
            <w:tcW w:w="1800" w:type="dxa"/>
            <w:gridSpan w:val="2"/>
          </w:tcPr>
          <w:p w:rsidR="000732AA" w:rsidRPr="001972D8" w:rsidRDefault="000732AA" w:rsidP="001972D8">
            <w:pPr>
              <w:pStyle w:val="Tabletext"/>
            </w:pPr>
            <w:r w:rsidRPr="001972D8">
              <w:t>The information gained from the forum informed the way they set up the governance of trade training centres in Tasmania, and the principles underpinning how they deal with students.</w:t>
            </w:r>
          </w:p>
          <w:p w:rsidR="000732AA" w:rsidRPr="001972D8" w:rsidRDefault="000732AA" w:rsidP="001972D8">
            <w:pPr>
              <w:pStyle w:val="Tabletext"/>
            </w:pPr>
          </w:p>
          <w:p w:rsidR="000732AA" w:rsidRPr="001972D8" w:rsidRDefault="000732AA" w:rsidP="001972D8">
            <w:pPr>
              <w:pStyle w:val="Tabletext"/>
            </w:pPr>
          </w:p>
        </w:tc>
        <w:tc>
          <w:tcPr>
            <w:tcW w:w="1800" w:type="dxa"/>
            <w:gridSpan w:val="2"/>
          </w:tcPr>
          <w:p w:rsidR="000732AA" w:rsidRPr="001972D8" w:rsidRDefault="000732AA" w:rsidP="001972D8">
            <w:pPr>
              <w:pStyle w:val="Tabletext"/>
            </w:pPr>
            <w:r w:rsidRPr="001972D8">
              <w:t>-</w:t>
            </w:r>
          </w:p>
        </w:tc>
        <w:tc>
          <w:tcPr>
            <w:tcW w:w="1800" w:type="dxa"/>
            <w:gridSpan w:val="2"/>
          </w:tcPr>
          <w:p w:rsidR="000732AA" w:rsidRPr="001972D8" w:rsidRDefault="000732AA" w:rsidP="001972D8">
            <w:pPr>
              <w:pStyle w:val="Tabletext"/>
            </w:pPr>
            <w:r w:rsidRPr="001972D8">
              <w:t>-</w:t>
            </w:r>
          </w:p>
        </w:tc>
        <w:tc>
          <w:tcPr>
            <w:tcW w:w="1800" w:type="dxa"/>
            <w:gridSpan w:val="2"/>
          </w:tcPr>
          <w:p w:rsidR="000732AA" w:rsidRPr="001972D8" w:rsidRDefault="00E53747" w:rsidP="001972D8">
            <w:pPr>
              <w:pStyle w:val="Tabletext"/>
            </w:pPr>
            <w:r w:rsidRPr="001972D8">
              <w:t>It</w:t>
            </w:r>
            <w:r w:rsidR="000732AA" w:rsidRPr="001972D8">
              <w:t xml:space="preserve"> was more about validating what </w:t>
            </w:r>
            <w:r w:rsidRPr="001972D8">
              <w:t>they</w:t>
            </w:r>
            <w:r w:rsidR="000732AA" w:rsidRPr="001972D8">
              <w:t xml:space="preserve"> (as a VET advocate) unders</w:t>
            </w:r>
            <w:r w:rsidRPr="001972D8">
              <w:t>tand</w:t>
            </w:r>
            <w:r w:rsidR="000732AA" w:rsidRPr="001972D8">
              <w:t xml:space="preserve"> as a result of VET, and using the research to promote the value of VET (which </w:t>
            </w:r>
            <w:r w:rsidRPr="001972D8">
              <w:t>they</w:t>
            </w:r>
            <w:r w:rsidR="000732AA" w:rsidRPr="001972D8">
              <w:t xml:space="preserve"> described as a constant battle, there’s still a stigma attached to not going down an academic field).</w:t>
            </w:r>
          </w:p>
          <w:p w:rsidR="00E53747" w:rsidRPr="001972D8" w:rsidRDefault="00E53747" w:rsidP="001972D8">
            <w:pPr>
              <w:pStyle w:val="Tabletext"/>
            </w:pPr>
            <w:r w:rsidRPr="001972D8">
              <w:t>They suggested another contact from the policy area.</w:t>
            </w:r>
          </w:p>
          <w:p w:rsidR="00E53747" w:rsidRPr="001972D8" w:rsidRDefault="00E53747" w:rsidP="001972D8">
            <w:pPr>
              <w:pStyle w:val="Tabletext"/>
            </w:pPr>
          </w:p>
          <w:p w:rsidR="000732AA" w:rsidRPr="001972D8" w:rsidRDefault="000732AA" w:rsidP="001972D8">
            <w:pPr>
              <w:pStyle w:val="Tabletext"/>
            </w:pPr>
          </w:p>
        </w:tc>
        <w:tc>
          <w:tcPr>
            <w:tcW w:w="1800" w:type="dxa"/>
            <w:gridSpan w:val="3"/>
          </w:tcPr>
          <w:p w:rsidR="000732AA" w:rsidRPr="001972D8" w:rsidRDefault="000732AA" w:rsidP="001972D8">
            <w:pPr>
              <w:pStyle w:val="Tabletext"/>
            </w:pPr>
            <w:r w:rsidRPr="001972D8">
              <w:t>-</w:t>
            </w:r>
          </w:p>
        </w:tc>
        <w:tc>
          <w:tcPr>
            <w:tcW w:w="1800" w:type="dxa"/>
          </w:tcPr>
          <w:p w:rsidR="000732AA" w:rsidRPr="001972D8" w:rsidRDefault="000732AA" w:rsidP="001972D8">
            <w:pPr>
              <w:pStyle w:val="Tabletext"/>
            </w:pPr>
            <w:r w:rsidRPr="001972D8">
              <w:t>-</w:t>
            </w:r>
          </w:p>
        </w:tc>
      </w:tr>
    </w:tbl>
    <w:p w:rsidR="00B04FEE" w:rsidRDefault="00B04FEE">
      <w:pPr>
        <w:spacing w:before="0" w:line="240" w:lineRule="auto"/>
      </w:pPr>
      <w:r>
        <w:br w:type="page"/>
      </w:r>
    </w:p>
    <w:p w:rsidR="00B04FEE" w:rsidRDefault="00B04FEE"/>
    <w:tbl>
      <w:tblPr>
        <w:tblStyle w:val="TableGrid"/>
        <w:tblW w:w="14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00"/>
        <w:gridCol w:w="13"/>
        <w:gridCol w:w="1787"/>
        <w:gridCol w:w="26"/>
        <w:gridCol w:w="1774"/>
        <w:gridCol w:w="39"/>
        <w:gridCol w:w="1761"/>
        <w:gridCol w:w="52"/>
        <w:gridCol w:w="1748"/>
        <w:gridCol w:w="65"/>
        <w:gridCol w:w="1735"/>
        <w:gridCol w:w="78"/>
        <w:gridCol w:w="1704"/>
        <w:gridCol w:w="18"/>
        <w:gridCol w:w="91"/>
        <w:gridCol w:w="1709"/>
        <w:gridCol w:w="25"/>
        <w:gridCol w:w="79"/>
      </w:tblGrid>
      <w:tr w:rsidR="00B04FEE" w:rsidTr="006B2DF3">
        <w:tc>
          <w:tcPr>
            <w:tcW w:w="1813" w:type="dxa"/>
            <w:gridSpan w:val="2"/>
          </w:tcPr>
          <w:p w:rsidR="00B04FEE" w:rsidRDefault="00B04FEE" w:rsidP="006B2DF3">
            <w:pPr>
              <w:pStyle w:val="Tablehead1"/>
            </w:pPr>
            <w:r>
              <w:t>1</w:t>
            </w:r>
          </w:p>
        </w:tc>
        <w:tc>
          <w:tcPr>
            <w:tcW w:w="1813" w:type="dxa"/>
            <w:gridSpan w:val="2"/>
          </w:tcPr>
          <w:p w:rsidR="00B04FEE" w:rsidRDefault="00B04FEE" w:rsidP="006B2DF3">
            <w:pPr>
              <w:pStyle w:val="Tablehead1"/>
            </w:pPr>
            <w:r>
              <w:t>2</w:t>
            </w:r>
          </w:p>
        </w:tc>
        <w:tc>
          <w:tcPr>
            <w:tcW w:w="1813" w:type="dxa"/>
            <w:gridSpan w:val="2"/>
          </w:tcPr>
          <w:p w:rsidR="00B04FEE" w:rsidRDefault="00B04FEE" w:rsidP="006B2DF3">
            <w:pPr>
              <w:pStyle w:val="Tablehead1"/>
            </w:pPr>
            <w:r>
              <w:t>3</w:t>
            </w:r>
          </w:p>
        </w:tc>
        <w:tc>
          <w:tcPr>
            <w:tcW w:w="1813" w:type="dxa"/>
            <w:gridSpan w:val="2"/>
          </w:tcPr>
          <w:p w:rsidR="00B04FEE" w:rsidRDefault="00B04FEE" w:rsidP="006B2DF3">
            <w:pPr>
              <w:pStyle w:val="Tablehead1"/>
            </w:pPr>
            <w:r>
              <w:t>4</w:t>
            </w:r>
          </w:p>
        </w:tc>
        <w:tc>
          <w:tcPr>
            <w:tcW w:w="1813" w:type="dxa"/>
            <w:gridSpan w:val="2"/>
          </w:tcPr>
          <w:p w:rsidR="00B04FEE" w:rsidRDefault="00B04FEE" w:rsidP="006B2DF3">
            <w:pPr>
              <w:pStyle w:val="Tablehead1"/>
            </w:pPr>
            <w:r>
              <w:t>5</w:t>
            </w:r>
          </w:p>
        </w:tc>
        <w:tc>
          <w:tcPr>
            <w:tcW w:w="1813" w:type="dxa"/>
            <w:gridSpan w:val="2"/>
          </w:tcPr>
          <w:p w:rsidR="00B04FEE" w:rsidRDefault="00B04FEE" w:rsidP="006B2DF3">
            <w:pPr>
              <w:pStyle w:val="Tablehead1"/>
            </w:pPr>
            <w:r>
              <w:t>6</w:t>
            </w:r>
          </w:p>
        </w:tc>
        <w:tc>
          <w:tcPr>
            <w:tcW w:w="1813" w:type="dxa"/>
            <w:gridSpan w:val="3"/>
          </w:tcPr>
          <w:p w:rsidR="00B04FEE" w:rsidRDefault="00B04FEE" w:rsidP="006B2DF3">
            <w:pPr>
              <w:pStyle w:val="Tablehead1"/>
            </w:pPr>
            <w:r>
              <w:t>7</w:t>
            </w:r>
          </w:p>
        </w:tc>
        <w:tc>
          <w:tcPr>
            <w:tcW w:w="1813" w:type="dxa"/>
            <w:gridSpan w:val="3"/>
          </w:tcPr>
          <w:p w:rsidR="00B04FEE" w:rsidRDefault="00B04FEE" w:rsidP="006B2DF3">
            <w:pPr>
              <w:pStyle w:val="Tablehead1"/>
            </w:pPr>
            <w:r>
              <w:t>8</w:t>
            </w:r>
          </w:p>
        </w:tc>
      </w:tr>
      <w:tr w:rsidR="00852D66" w:rsidTr="00B04FEE">
        <w:trPr>
          <w:gridAfter w:val="1"/>
          <w:wAfter w:w="79" w:type="dxa"/>
        </w:trPr>
        <w:tc>
          <w:tcPr>
            <w:tcW w:w="14425" w:type="dxa"/>
            <w:gridSpan w:val="17"/>
            <w:shd w:val="clear" w:color="auto" w:fill="B8CCE4" w:themeFill="accent1" w:themeFillTint="66"/>
          </w:tcPr>
          <w:p w:rsidR="00852D66" w:rsidRPr="00301E9D" w:rsidRDefault="00852D66" w:rsidP="001972D8">
            <w:pPr>
              <w:pStyle w:val="Tablehead2"/>
            </w:pPr>
            <w:r w:rsidRPr="00301E9D">
              <w:t>Informing practice</w:t>
            </w:r>
          </w:p>
        </w:tc>
      </w:tr>
      <w:tr w:rsidR="00852D66" w:rsidTr="00B04FEE">
        <w:trPr>
          <w:gridAfter w:val="1"/>
          <w:wAfter w:w="79" w:type="dxa"/>
        </w:trPr>
        <w:tc>
          <w:tcPr>
            <w:tcW w:w="14425" w:type="dxa"/>
            <w:gridSpan w:val="17"/>
            <w:shd w:val="clear" w:color="auto" w:fill="DBE5F1" w:themeFill="accent1" w:themeFillTint="33"/>
          </w:tcPr>
          <w:p w:rsidR="00852D66" w:rsidRPr="0087113D" w:rsidRDefault="00852D66" w:rsidP="001972D8">
            <w:pPr>
              <w:pStyle w:val="Tablehead2"/>
              <w:rPr>
                <w:lang w:val="en-US"/>
              </w:rPr>
            </w:pPr>
            <w:r w:rsidRPr="00367ACA">
              <w:rPr>
                <w:lang w:val="en-US"/>
              </w:rPr>
              <w:t xml:space="preserve">Are you aware of </w:t>
            </w:r>
            <w:r>
              <w:rPr>
                <w:lang w:val="en-US"/>
              </w:rPr>
              <w:t>the</w:t>
            </w:r>
            <w:r w:rsidRPr="00367ACA">
              <w:rPr>
                <w:lang w:val="en-US"/>
              </w:rPr>
              <w:t xml:space="preserve"> research</w:t>
            </w:r>
            <w:r>
              <w:rPr>
                <w:lang w:val="en-US"/>
              </w:rPr>
              <w:t>/event</w:t>
            </w:r>
            <w:r w:rsidRPr="00367ACA">
              <w:rPr>
                <w:lang w:val="en-US"/>
              </w:rPr>
              <w:t xml:space="preserve"> having influence in informing practice in any way?</w:t>
            </w:r>
            <w:r w:rsidR="008E31F7">
              <w:rPr>
                <w:lang w:val="en-US"/>
              </w:rPr>
              <w:br/>
            </w:r>
            <w:r w:rsidRPr="00367ACA">
              <w:rPr>
                <w:lang w:val="en-US"/>
              </w:rPr>
              <w:t>If so, what kin</w:t>
            </w:r>
            <w:r>
              <w:rPr>
                <w:lang w:val="en-US"/>
              </w:rPr>
              <w:t>d</w:t>
            </w:r>
            <w:r w:rsidRPr="00367ACA">
              <w:rPr>
                <w:lang w:val="en-US"/>
              </w:rPr>
              <w:t xml:space="preserve"> of influence? What was the main medium of influence?</w:t>
            </w:r>
            <w:r>
              <w:rPr>
                <w:lang w:val="en-US"/>
              </w:rPr>
              <w:t xml:space="preserve"> </w:t>
            </w:r>
          </w:p>
        </w:tc>
      </w:tr>
      <w:tr w:rsidR="000732AA" w:rsidRPr="001972D8" w:rsidTr="00B04FEE">
        <w:trPr>
          <w:gridAfter w:val="2"/>
          <w:wAfter w:w="104" w:type="dxa"/>
        </w:trPr>
        <w:tc>
          <w:tcPr>
            <w:tcW w:w="1800" w:type="dxa"/>
          </w:tcPr>
          <w:p w:rsidR="000732AA" w:rsidRPr="001972D8" w:rsidRDefault="000732AA" w:rsidP="001972D8">
            <w:pPr>
              <w:pStyle w:val="Tabletext"/>
            </w:pPr>
            <w:r w:rsidRPr="001972D8">
              <w:t xml:space="preserve">Not directly – it’s difficult to know. </w:t>
            </w:r>
            <w:r w:rsidR="00E53747" w:rsidRPr="001972D8">
              <w:t>They understand</w:t>
            </w:r>
            <w:r w:rsidRPr="001972D8">
              <w:t xml:space="preserve"> that LSAY briefing papers are sent to schools and get circulated to careers advisors in secondary schools. However again this is more for information to have in the back of the mind when advising students, rather than directly affecting practice.</w:t>
            </w:r>
          </w:p>
          <w:p w:rsidR="000732AA" w:rsidRPr="001972D8" w:rsidRDefault="000732AA" w:rsidP="001972D8">
            <w:pPr>
              <w:pStyle w:val="Tabletext"/>
            </w:pPr>
          </w:p>
        </w:tc>
        <w:tc>
          <w:tcPr>
            <w:tcW w:w="1800" w:type="dxa"/>
            <w:gridSpan w:val="2"/>
          </w:tcPr>
          <w:p w:rsidR="000732AA" w:rsidRPr="001972D8" w:rsidRDefault="000732AA" w:rsidP="001972D8">
            <w:pPr>
              <w:pStyle w:val="Tabletext"/>
            </w:pPr>
            <w:r w:rsidRPr="001972D8">
              <w:t>Not aware of anything.</w:t>
            </w:r>
          </w:p>
          <w:p w:rsidR="000732AA" w:rsidRPr="001972D8" w:rsidRDefault="000732AA" w:rsidP="001972D8">
            <w:pPr>
              <w:pStyle w:val="Tabletext"/>
            </w:pPr>
          </w:p>
        </w:tc>
        <w:tc>
          <w:tcPr>
            <w:tcW w:w="1800" w:type="dxa"/>
            <w:gridSpan w:val="2"/>
          </w:tcPr>
          <w:p w:rsidR="000732AA" w:rsidRPr="001972D8" w:rsidRDefault="00E53747" w:rsidP="001972D8">
            <w:pPr>
              <w:pStyle w:val="Tabletext"/>
            </w:pPr>
            <w:r w:rsidRPr="001972D8">
              <w:t>Yes</w:t>
            </w:r>
            <w:r w:rsidR="000732AA" w:rsidRPr="001972D8">
              <w:t>. It informed the way they set up partnerships between training providers and regional schools. The research also had practical implications for supporting students and for how they set up vocational education in schools.</w:t>
            </w:r>
          </w:p>
          <w:p w:rsidR="000732AA" w:rsidRPr="001972D8" w:rsidRDefault="000732AA" w:rsidP="001972D8">
            <w:pPr>
              <w:pStyle w:val="Tabletext"/>
            </w:pPr>
          </w:p>
        </w:tc>
        <w:tc>
          <w:tcPr>
            <w:tcW w:w="1800" w:type="dxa"/>
            <w:gridSpan w:val="2"/>
          </w:tcPr>
          <w:p w:rsidR="000732AA" w:rsidRPr="001972D8" w:rsidRDefault="000732AA" w:rsidP="001972D8">
            <w:pPr>
              <w:pStyle w:val="Tabletext"/>
            </w:pPr>
            <w:r w:rsidRPr="001972D8">
              <w:t xml:space="preserve">Not really – not the area </w:t>
            </w:r>
            <w:r w:rsidR="00E53747" w:rsidRPr="001972D8">
              <w:t>they work in any more</w:t>
            </w:r>
            <w:r w:rsidRPr="001972D8">
              <w:t>.</w:t>
            </w:r>
          </w:p>
          <w:p w:rsidR="000732AA" w:rsidRPr="001972D8" w:rsidRDefault="000732AA" w:rsidP="001972D8">
            <w:pPr>
              <w:pStyle w:val="Tabletext"/>
            </w:pPr>
          </w:p>
        </w:tc>
        <w:tc>
          <w:tcPr>
            <w:tcW w:w="1800" w:type="dxa"/>
            <w:gridSpan w:val="2"/>
          </w:tcPr>
          <w:p w:rsidR="000732AA" w:rsidRPr="001972D8" w:rsidRDefault="000732AA" w:rsidP="001972D8">
            <w:pPr>
              <w:pStyle w:val="Tabletext"/>
            </w:pPr>
            <w:r w:rsidRPr="001972D8">
              <w:t>No</w:t>
            </w:r>
          </w:p>
        </w:tc>
        <w:tc>
          <w:tcPr>
            <w:tcW w:w="1800" w:type="dxa"/>
            <w:gridSpan w:val="2"/>
          </w:tcPr>
          <w:p w:rsidR="000732AA" w:rsidRPr="001972D8" w:rsidRDefault="000732AA" w:rsidP="001972D8">
            <w:pPr>
              <w:pStyle w:val="Tabletext"/>
            </w:pPr>
            <w:r w:rsidRPr="001972D8">
              <w:t xml:space="preserve">It might occur, </w:t>
            </w:r>
            <w:r w:rsidR="00E53747" w:rsidRPr="001972D8">
              <w:t>and hopes it does, bit doesn’t know for sure</w:t>
            </w:r>
            <w:r w:rsidRPr="001972D8">
              <w:t xml:space="preserve">. </w:t>
            </w:r>
            <w:r w:rsidR="00E53747" w:rsidRPr="001972D8">
              <w:t>They report</w:t>
            </w:r>
            <w:r w:rsidRPr="001972D8">
              <w:t xml:space="preserve"> on research findings to teachers etc, but it tends to be one-way communication, they don’t report back.</w:t>
            </w:r>
          </w:p>
          <w:p w:rsidR="000732AA" w:rsidRPr="001972D8" w:rsidRDefault="000732AA" w:rsidP="001972D8">
            <w:pPr>
              <w:pStyle w:val="Tabletext"/>
            </w:pPr>
          </w:p>
        </w:tc>
        <w:tc>
          <w:tcPr>
            <w:tcW w:w="1800" w:type="dxa"/>
            <w:gridSpan w:val="3"/>
          </w:tcPr>
          <w:p w:rsidR="000732AA" w:rsidRPr="001972D8" w:rsidRDefault="000732AA" w:rsidP="001972D8">
            <w:pPr>
              <w:pStyle w:val="Tabletext"/>
            </w:pPr>
            <w:r w:rsidRPr="001972D8">
              <w:t xml:space="preserve">In a broad sense, yes. </w:t>
            </w:r>
          </w:p>
          <w:p w:rsidR="000732AA" w:rsidRPr="001972D8" w:rsidRDefault="000732AA" w:rsidP="001972D8">
            <w:pPr>
              <w:pStyle w:val="Tabletext"/>
            </w:pPr>
            <w:r w:rsidRPr="001972D8">
              <w:t xml:space="preserve">For example, when data comes out that talks about a ‘decline in apprenticeships’, it captures their attention because they are working in that space. However – it takes time for the data and research to come out – while it is interesting it is a bit late, and they are of the view that ‘we are already aware of that and are taking measures to address it’. </w:t>
            </w:r>
          </w:p>
          <w:p w:rsidR="000732AA" w:rsidRPr="001972D8" w:rsidRDefault="000732AA" w:rsidP="001972D8">
            <w:pPr>
              <w:pStyle w:val="Tabletext"/>
            </w:pPr>
          </w:p>
        </w:tc>
        <w:tc>
          <w:tcPr>
            <w:tcW w:w="1800" w:type="dxa"/>
            <w:gridSpan w:val="2"/>
          </w:tcPr>
          <w:p w:rsidR="000732AA" w:rsidRPr="001972D8" w:rsidRDefault="000732AA" w:rsidP="001972D8">
            <w:pPr>
              <w:pStyle w:val="Tabletext"/>
            </w:pPr>
            <w:r w:rsidRPr="001972D8">
              <w:t>Yes, the Youth Partnerships Initiative (</w:t>
            </w:r>
            <w:hyperlink r:id="rId17" w:history="1">
              <w:r w:rsidRPr="001972D8">
                <w:rPr>
                  <w:rStyle w:val="Hyperlink"/>
                  <w:rFonts w:ascii="Arial" w:hAnsi="Arial"/>
                  <w:sz w:val="16"/>
                </w:rPr>
                <w:t>http://www.education.vic.gov.au/sensecyouth/youthpartnerships/default.htm</w:t>
              </w:r>
            </w:hyperlink>
            <w:r w:rsidRPr="001972D8">
              <w:t xml:space="preserve"> accessed March 2012). The North Central LLEN is one of eight trial sites in this project. They used one of the research briefing papers about youth vulnerability to underpin the development of the project. In particular it was used to help with the ‘definition’ of vulnerability, in addition to looking at other references. </w:t>
            </w:r>
          </w:p>
          <w:p w:rsidR="000732AA" w:rsidRPr="001972D8" w:rsidRDefault="000732AA" w:rsidP="001972D8">
            <w:pPr>
              <w:pStyle w:val="Tabletext"/>
            </w:pPr>
            <w:r w:rsidRPr="001972D8">
              <w:t>The LSAY research was used to inform specific project development – and this will be referenced in project evaluations and outcomes.</w:t>
            </w:r>
          </w:p>
          <w:p w:rsidR="000732AA" w:rsidRPr="001972D8" w:rsidRDefault="000133A6" w:rsidP="001972D8">
            <w:pPr>
              <w:pStyle w:val="Tabletext"/>
            </w:pPr>
            <w:r w:rsidRPr="001972D8">
              <w:t>They are</w:t>
            </w:r>
            <w:r w:rsidR="000732AA" w:rsidRPr="001972D8">
              <w:t xml:space="preserve"> aware generally of the LSAY work being referenced in numerous publications, for example those coming out of the Youth Affairs Council of Victoria and other VET publications.</w:t>
            </w:r>
          </w:p>
        </w:tc>
      </w:tr>
      <w:tr w:rsidR="00B04FEE" w:rsidTr="00154863">
        <w:tc>
          <w:tcPr>
            <w:tcW w:w="1813" w:type="dxa"/>
            <w:gridSpan w:val="2"/>
          </w:tcPr>
          <w:p w:rsidR="00B04FEE" w:rsidRDefault="00B04FEE" w:rsidP="006B2DF3">
            <w:pPr>
              <w:pStyle w:val="Tablehead1"/>
            </w:pPr>
            <w:r>
              <w:lastRenderedPageBreak/>
              <w:t>1</w:t>
            </w:r>
          </w:p>
        </w:tc>
        <w:tc>
          <w:tcPr>
            <w:tcW w:w="1813" w:type="dxa"/>
            <w:gridSpan w:val="2"/>
          </w:tcPr>
          <w:p w:rsidR="00B04FEE" w:rsidRDefault="00B04FEE" w:rsidP="006B2DF3">
            <w:pPr>
              <w:pStyle w:val="Tablehead1"/>
            </w:pPr>
            <w:r>
              <w:t>2</w:t>
            </w:r>
          </w:p>
        </w:tc>
        <w:tc>
          <w:tcPr>
            <w:tcW w:w="1813" w:type="dxa"/>
            <w:gridSpan w:val="2"/>
          </w:tcPr>
          <w:p w:rsidR="00B04FEE" w:rsidRDefault="00B04FEE" w:rsidP="006B2DF3">
            <w:pPr>
              <w:pStyle w:val="Tablehead1"/>
            </w:pPr>
            <w:r>
              <w:t>3</w:t>
            </w:r>
          </w:p>
        </w:tc>
        <w:tc>
          <w:tcPr>
            <w:tcW w:w="1813" w:type="dxa"/>
            <w:gridSpan w:val="2"/>
          </w:tcPr>
          <w:p w:rsidR="00B04FEE" w:rsidRDefault="00B04FEE" w:rsidP="006B2DF3">
            <w:pPr>
              <w:pStyle w:val="Tablehead1"/>
            </w:pPr>
            <w:r>
              <w:t>4</w:t>
            </w:r>
          </w:p>
        </w:tc>
        <w:tc>
          <w:tcPr>
            <w:tcW w:w="1813" w:type="dxa"/>
            <w:gridSpan w:val="2"/>
          </w:tcPr>
          <w:p w:rsidR="00B04FEE" w:rsidRDefault="00B04FEE" w:rsidP="006B2DF3">
            <w:pPr>
              <w:pStyle w:val="Tablehead1"/>
            </w:pPr>
            <w:r>
              <w:t>5</w:t>
            </w:r>
          </w:p>
        </w:tc>
        <w:tc>
          <w:tcPr>
            <w:tcW w:w="1813" w:type="dxa"/>
            <w:gridSpan w:val="2"/>
          </w:tcPr>
          <w:p w:rsidR="00B04FEE" w:rsidRDefault="00B04FEE" w:rsidP="006B2DF3">
            <w:pPr>
              <w:pStyle w:val="Tablehead1"/>
            </w:pPr>
            <w:r>
              <w:t>6</w:t>
            </w:r>
          </w:p>
        </w:tc>
        <w:tc>
          <w:tcPr>
            <w:tcW w:w="1704" w:type="dxa"/>
          </w:tcPr>
          <w:p w:rsidR="00B04FEE" w:rsidRDefault="00B04FEE" w:rsidP="006B2DF3">
            <w:pPr>
              <w:pStyle w:val="Tablehead1"/>
            </w:pPr>
            <w:r>
              <w:t>7</w:t>
            </w:r>
          </w:p>
        </w:tc>
        <w:tc>
          <w:tcPr>
            <w:tcW w:w="1922" w:type="dxa"/>
            <w:gridSpan w:val="5"/>
          </w:tcPr>
          <w:p w:rsidR="00B04FEE" w:rsidRDefault="00B04FEE" w:rsidP="006B2DF3">
            <w:pPr>
              <w:pStyle w:val="Tablehead1"/>
            </w:pPr>
            <w:r>
              <w:t>8</w:t>
            </w:r>
          </w:p>
        </w:tc>
      </w:tr>
      <w:tr w:rsidR="00852D66" w:rsidTr="00B04FEE">
        <w:trPr>
          <w:gridAfter w:val="1"/>
          <w:wAfter w:w="79" w:type="dxa"/>
        </w:trPr>
        <w:tc>
          <w:tcPr>
            <w:tcW w:w="14425" w:type="dxa"/>
            <w:gridSpan w:val="17"/>
            <w:shd w:val="clear" w:color="auto" w:fill="DBE5F1" w:themeFill="accent1" w:themeFillTint="33"/>
          </w:tcPr>
          <w:p w:rsidR="00E53747" w:rsidRPr="00E53747" w:rsidRDefault="00852D66" w:rsidP="001972D8">
            <w:pPr>
              <w:pStyle w:val="Tablehead2"/>
              <w:rPr>
                <w:lang w:val="en-US"/>
              </w:rPr>
            </w:pPr>
            <w:r>
              <w:rPr>
                <w:lang w:val="en-US"/>
              </w:rPr>
              <w:t>Are you aware of whether the research has led to any improvements in education, career development or youth transitions practice?</w:t>
            </w:r>
            <w:r w:rsidR="008E31F7">
              <w:rPr>
                <w:lang w:val="en-US"/>
              </w:rPr>
              <w:br/>
            </w:r>
            <w:r w:rsidR="00E53747">
              <w:rPr>
                <w:lang w:val="en-US"/>
              </w:rPr>
              <w:t>Can you suggest any documentary sources which may provide evidence of impact</w:t>
            </w:r>
          </w:p>
        </w:tc>
      </w:tr>
      <w:tr w:rsidR="000732AA" w:rsidRPr="001972D8" w:rsidTr="00B04FEE">
        <w:trPr>
          <w:gridAfter w:val="2"/>
          <w:wAfter w:w="104" w:type="dxa"/>
        </w:trPr>
        <w:tc>
          <w:tcPr>
            <w:tcW w:w="1800" w:type="dxa"/>
          </w:tcPr>
          <w:p w:rsidR="000732AA" w:rsidRPr="001972D8" w:rsidRDefault="000732AA" w:rsidP="001972D8">
            <w:pPr>
              <w:pStyle w:val="Tabletext"/>
            </w:pPr>
            <w:r w:rsidRPr="001972D8">
              <w:t>-</w:t>
            </w:r>
          </w:p>
        </w:tc>
        <w:tc>
          <w:tcPr>
            <w:tcW w:w="1800" w:type="dxa"/>
            <w:gridSpan w:val="2"/>
          </w:tcPr>
          <w:p w:rsidR="000732AA" w:rsidRPr="001972D8" w:rsidRDefault="000732AA" w:rsidP="001972D8">
            <w:pPr>
              <w:pStyle w:val="Tabletext"/>
            </w:pPr>
            <w:r w:rsidRPr="001972D8">
              <w:t>-</w:t>
            </w:r>
          </w:p>
        </w:tc>
        <w:tc>
          <w:tcPr>
            <w:tcW w:w="1800" w:type="dxa"/>
            <w:gridSpan w:val="2"/>
          </w:tcPr>
          <w:p w:rsidR="000732AA" w:rsidRPr="001972D8" w:rsidRDefault="000732AA" w:rsidP="001972D8">
            <w:pPr>
              <w:pStyle w:val="Tabletext"/>
            </w:pPr>
            <w:r w:rsidRPr="001972D8">
              <w:t>Not aware – retention rates of young people have improved in Tasmania recently, but a range of factors will have contributed to that.</w:t>
            </w:r>
          </w:p>
          <w:p w:rsidR="000732AA" w:rsidRPr="001972D8" w:rsidRDefault="000732AA" w:rsidP="001972D8">
            <w:pPr>
              <w:pStyle w:val="Tabletext"/>
            </w:pPr>
          </w:p>
        </w:tc>
        <w:tc>
          <w:tcPr>
            <w:tcW w:w="1800" w:type="dxa"/>
            <w:gridSpan w:val="2"/>
          </w:tcPr>
          <w:p w:rsidR="000732AA" w:rsidRPr="001972D8" w:rsidRDefault="000732AA" w:rsidP="001972D8">
            <w:pPr>
              <w:pStyle w:val="Tabletext"/>
            </w:pPr>
            <w:r w:rsidRPr="001972D8">
              <w:t>-</w:t>
            </w:r>
          </w:p>
        </w:tc>
        <w:tc>
          <w:tcPr>
            <w:tcW w:w="1800" w:type="dxa"/>
            <w:gridSpan w:val="2"/>
          </w:tcPr>
          <w:p w:rsidR="000732AA" w:rsidRPr="001972D8" w:rsidRDefault="000732AA" w:rsidP="001972D8">
            <w:pPr>
              <w:pStyle w:val="Tabletext"/>
            </w:pPr>
            <w:r w:rsidRPr="001972D8">
              <w:t>-</w:t>
            </w:r>
          </w:p>
        </w:tc>
        <w:tc>
          <w:tcPr>
            <w:tcW w:w="1800" w:type="dxa"/>
            <w:gridSpan w:val="2"/>
          </w:tcPr>
          <w:p w:rsidR="000732AA" w:rsidRPr="001972D8" w:rsidRDefault="000732AA" w:rsidP="001972D8">
            <w:pPr>
              <w:pStyle w:val="Tabletext"/>
            </w:pPr>
            <w:r w:rsidRPr="001972D8">
              <w:t>-</w:t>
            </w:r>
          </w:p>
        </w:tc>
        <w:tc>
          <w:tcPr>
            <w:tcW w:w="1800" w:type="dxa"/>
            <w:gridSpan w:val="3"/>
          </w:tcPr>
          <w:p w:rsidR="000732AA" w:rsidRPr="001972D8" w:rsidRDefault="000732AA" w:rsidP="001972D8">
            <w:pPr>
              <w:pStyle w:val="Tabletext"/>
            </w:pPr>
            <w:r w:rsidRPr="001972D8">
              <w:t>Significant changes are occurring in career development – accredited practitioners are one example. The talk around youth transitions is increasing. The research is a contributing or influencing factor, but it is hard to show where the changes in policy or practice are as a direct result of the research.</w:t>
            </w:r>
          </w:p>
          <w:p w:rsidR="000732AA" w:rsidRPr="001972D8" w:rsidRDefault="000133A6" w:rsidP="001972D8">
            <w:pPr>
              <w:pStyle w:val="Tabletext"/>
            </w:pPr>
            <w:r w:rsidRPr="001972D8">
              <w:t>They</w:t>
            </w:r>
            <w:r w:rsidR="000732AA" w:rsidRPr="001972D8">
              <w:t xml:space="preserve"> can recall reading several documents where LSAY data and research has been used and referenced, but not able to provide specific examples.</w:t>
            </w:r>
          </w:p>
          <w:p w:rsidR="000732AA" w:rsidRPr="001972D8" w:rsidRDefault="000732AA" w:rsidP="001972D8">
            <w:pPr>
              <w:pStyle w:val="Tabletext"/>
            </w:pPr>
          </w:p>
        </w:tc>
        <w:tc>
          <w:tcPr>
            <w:tcW w:w="1800" w:type="dxa"/>
            <w:gridSpan w:val="2"/>
          </w:tcPr>
          <w:p w:rsidR="000732AA" w:rsidRPr="001972D8" w:rsidRDefault="000732AA" w:rsidP="001972D8">
            <w:pPr>
              <w:pStyle w:val="Tabletext"/>
            </w:pPr>
            <w:r w:rsidRPr="001972D8">
              <w:t>-</w:t>
            </w:r>
          </w:p>
        </w:tc>
      </w:tr>
    </w:tbl>
    <w:p w:rsidR="00B04FEE" w:rsidRDefault="00B04FEE">
      <w:pPr>
        <w:spacing w:before="0" w:line="240" w:lineRule="auto"/>
      </w:pPr>
      <w:r>
        <w:br w:type="page"/>
      </w:r>
    </w:p>
    <w:p w:rsidR="00B04FEE" w:rsidRDefault="00B04FEE"/>
    <w:tbl>
      <w:tblPr>
        <w:tblStyle w:val="TableGrid"/>
        <w:tblW w:w="14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00"/>
        <w:gridCol w:w="13"/>
        <w:gridCol w:w="1787"/>
        <w:gridCol w:w="26"/>
        <w:gridCol w:w="1774"/>
        <w:gridCol w:w="39"/>
        <w:gridCol w:w="1761"/>
        <w:gridCol w:w="52"/>
        <w:gridCol w:w="1748"/>
        <w:gridCol w:w="65"/>
        <w:gridCol w:w="1735"/>
        <w:gridCol w:w="78"/>
        <w:gridCol w:w="1704"/>
        <w:gridCol w:w="18"/>
        <w:gridCol w:w="1800"/>
        <w:gridCol w:w="25"/>
        <w:gridCol w:w="79"/>
      </w:tblGrid>
      <w:tr w:rsidR="00B04FEE" w:rsidTr="00154863">
        <w:tc>
          <w:tcPr>
            <w:tcW w:w="1813" w:type="dxa"/>
            <w:gridSpan w:val="2"/>
          </w:tcPr>
          <w:p w:rsidR="00B04FEE" w:rsidRDefault="00B04FEE" w:rsidP="006B2DF3">
            <w:pPr>
              <w:pStyle w:val="Tablehead1"/>
            </w:pPr>
            <w:r>
              <w:t>1</w:t>
            </w:r>
          </w:p>
        </w:tc>
        <w:tc>
          <w:tcPr>
            <w:tcW w:w="1813" w:type="dxa"/>
            <w:gridSpan w:val="2"/>
          </w:tcPr>
          <w:p w:rsidR="00B04FEE" w:rsidRDefault="00B04FEE" w:rsidP="006B2DF3">
            <w:pPr>
              <w:pStyle w:val="Tablehead1"/>
            </w:pPr>
            <w:r>
              <w:t>2</w:t>
            </w:r>
          </w:p>
        </w:tc>
        <w:tc>
          <w:tcPr>
            <w:tcW w:w="1813" w:type="dxa"/>
            <w:gridSpan w:val="2"/>
          </w:tcPr>
          <w:p w:rsidR="00B04FEE" w:rsidRDefault="00B04FEE" w:rsidP="006B2DF3">
            <w:pPr>
              <w:pStyle w:val="Tablehead1"/>
            </w:pPr>
            <w:r>
              <w:t>3</w:t>
            </w:r>
          </w:p>
        </w:tc>
        <w:tc>
          <w:tcPr>
            <w:tcW w:w="1813" w:type="dxa"/>
            <w:gridSpan w:val="2"/>
          </w:tcPr>
          <w:p w:rsidR="00B04FEE" w:rsidRDefault="00B04FEE" w:rsidP="006B2DF3">
            <w:pPr>
              <w:pStyle w:val="Tablehead1"/>
            </w:pPr>
            <w:r>
              <w:t>4</w:t>
            </w:r>
          </w:p>
        </w:tc>
        <w:tc>
          <w:tcPr>
            <w:tcW w:w="1813" w:type="dxa"/>
            <w:gridSpan w:val="2"/>
          </w:tcPr>
          <w:p w:rsidR="00B04FEE" w:rsidRDefault="00B04FEE" w:rsidP="006B2DF3">
            <w:pPr>
              <w:pStyle w:val="Tablehead1"/>
            </w:pPr>
            <w:r>
              <w:t>5</w:t>
            </w:r>
          </w:p>
        </w:tc>
        <w:tc>
          <w:tcPr>
            <w:tcW w:w="1813" w:type="dxa"/>
            <w:gridSpan w:val="2"/>
          </w:tcPr>
          <w:p w:rsidR="00B04FEE" w:rsidRDefault="00B04FEE" w:rsidP="006B2DF3">
            <w:pPr>
              <w:pStyle w:val="Tablehead1"/>
            </w:pPr>
            <w:r>
              <w:t>6</w:t>
            </w:r>
          </w:p>
        </w:tc>
        <w:tc>
          <w:tcPr>
            <w:tcW w:w="1704" w:type="dxa"/>
          </w:tcPr>
          <w:p w:rsidR="00B04FEE" w:rsidRDefault="00B04FEE" w:rsidP="006B2DF3">
            <w:pPr>
              <w:pStyle w:val="Tablehead1"/>
            </w:pPr>
            <w:r>
              <w:t>7</w:t>
            </w:r>
          </w:p>
        </w:tc>
        <w:tc>
          <w:tcPr>
            <w:tcW w:w="1922" w:type="dxa"/>
            <w:gridSpan w:val="4"/>
          </w:tcPr>
          <w:p w:rsidR="00B04FEE" w:rsidRDefault="00B04FEE" w:rsidP="006B2DF3">
            <w:pPr>
              <w:pStyle w:val="Tablehead1"/>
            </w:pPr>
            <w:r>
              <w:t>8</w:t>
            </w:r>
          </w:p>
        </w:tc>
      </w:tr>
      <w:tr w:rsidR="00274C12" w:rsidTr="00B04FEE">
        <w:trPr>
          <w:gridAfter w:val="1"/>
          <w:wAfter w:w="79" w:type="dxa"/>
        </w:trPr>
        <w:tc>
          <w:tcPr>
            <w:tcW w:w="14425" w:type="dxa"/>
            <w:gridSpan w:val="16"/>
            <w:shd w:val="clear" w:color="auto" w:fill="B8CCE4" w:themeFill="accent1" w:themeFillTint="66"/>
          </w:tcPr>
          <w:p w:rsidR="00274C12" w:rsidRPr="00301E9D" w:rsidRDefault="00274C12" w:rsidP="001972D8">
            <w:pPr>
              <w:pStyle w:val="Tablehead2"/>
            </w:pPr>
            <w:r>
              <w:t>General</w:t>
            </w:r>
          </w:p>
        </w:tc>
      </w:tr>
      <w:tr w:rsidR="00852D66" w:rsidTr="00B04FEE">
        <w:trPr>
          <w:gridAfter w:val="1"/>
          <w:wAfter w:w="79" w:type="dxa"/>
        </w:trPr>
        <w:tc>
          <w:tcPr>
            <w:tcW w:w="14425" w:type="dxa"/>
            <w:gridSpan w:val="16"/>
            <w:shd w:val="clear" w:color="auto" w:fill="DBE5F1" w:themeFill="accent1" w:themeFillTint="33"/>
          </w:tcPr>
          <w:p w:rsidR="00852D66" w:rsidRPr="0087113D" w:rsidRDefault="00852D66" w:rsidP="001972D8">
            <w:pPr>
              <w:pStyle w:val="Tablehead2"/>
              <w:rPr>
                <w:lang w:val="en-US"/>
              </w:rPr>
            </w:pPr>
            <w:r>
              <w:rPr>
                <w:lang w:val="en-US"/>
              </w:rPr>
              <w:t>Do you think that the research/event is con</w:t>
            </w:r>
            <w:r w:rsidR="000133A6">
              <w:rPr>
                <w:lang w:val="en-US"/>
              </w:rPr>
              <w:t xml:space="preserve">tinuing to make an impact now? </w:t>
            </w:r>
            <w:r>
              <w:rPr>
                <w:lang w:val="en-US"/>
              </w:rPr>
              <w:t>Into the future? If so, how?</w:t>
            </w:r>
          </w:p>
        </w:tc>
      </w:tr>
      <w:tr w:rsidR="000732AA" w:rsidRPr="001972D8" w:rsidTr="00B04FEE">
        <w:trPr>
          <w:gridAfter w:val="2"/>
          <w:wAfter w:w="104" w:type="dxa"/>
        </w:trPr>
        <w:tc>
          <w:tcPr>
            <w:tcW w:w="1800" w:type="dxa"/>
          </w:tcPr>
          <w:p w:rsidR="000732AA" w:rsidRPr="001972D8" w:rsidRDefault="000732AA" w:rsidP="001972D8">
            <w:pPr>
              <w:pStyle w:val="Tabletext"/>
            </w:pPr>
            <w:r w:rsidRPr="001972D8">
              <w:t xml:space="preserve">Yes, as it provides a sort of knowledge base. The LSAY RIEF work provides a solid base of information that people will delve into and keep using – it will continue to be relevant. </w:t>
            </w:r>
          </w:p>
          <w:p w:rsidR="000732AA" w:rsidRPr="001972D8" w:rsidRDefault="000732AA" w:rsidP="001972D8">
            <w:pPr>
              <w:pStyle w:val="Tabletext"/>
            </w:pPr>
          </w:p>
        </w:tc>
        <w:tc>
          <w:tcPr>
            <w:tcW w:w="1800" w:type="dxa"/>
            <w:gridSpan w:val="2"/>
          </w:tcPr>
          <w:p w:rsidR="000732AA" w:rsidRPr="001972D8" w:rsidRDefault="00E53747" w:rsidP="001972D8">
            <w:pPr>
              <w:pStyle w:val="Tabletext"/>
            </w:pPr>
            <w:r w:rsidRPr="001972D8">
              <w:t>Y</w:t>
            </w:r>
            <w:r w:rsidR="000732AA" w:rsidRPr="001972D8">
              <w:t>es, as the some of the work presented at the forum was only in developmental stages then, and is just now coming to fruition.</w:t>
            </w:r>
          </w:p>
          <w:p w:rsidR="000732AA" w:rsidRPr="001972D8" w:rsidRDefault="000732AA" w:rsidP="001972D8">
            <w:pPr>
              <w:pStyle w:val="Tabletext"/>
            </w:pPr>
          </w:p>
        </w:tc>
        <w:tc>
          <w:tcPr>
            <w:tcW w:w="1800" w:type="dxa"/>
            <w:gridSpan w:val="2"/>
          </w:tcPr>
          <w:p w:rsidR="000732AA" w:rsidRPr="001972D8" w:rsidRDefault="000732AA" w:rsidP="001972D8">
            <w:pPr>
              <w:pStyle w:val="Tabletext"/>
            </w:pPr>
            <w:r w:rsidRPr="001972D8">
              <w:t xml:space="preserve">Yes, the research is still relevant, and </w:t>
            </w:r>
            <w:r w:rsidR="00E53747" w:rsidRPr="001972D8">
              <w:t>they are</w:t>
            </w:r>
            <w:r w:rsidRPr="001972D8">
              <w:t xml:space="preserve"> still drawing on its findings now.</w:t>
            </w:r>
          </w:p>
          <w:p w:rsidR="000732AA" w:rsidRPr="001972D8" w:rsidRDefault="000732AA" w:rsidP="001972D8">
            <w:pPr>
              <w:pStyle w:val="Tabletext"/>
            </w:pPr>
          </w:p>
        </w:tc>
        <w:tc>
          <w:tcPr>
            <w:tcW w:w="1800" w:type="dxa"/>
            <w:gridSpan w:val="2"/>
          </w:tcPr>
          <w:p w:rsidR="000732AA" w:rsidRPr="001972D8" w:rsidRDefault="000732AA" w:rsidP="001972D8">
            <w:pPr>
              <w:pStyle w:val="Tabletext"/>
            </w:pPr>
            <w:r w:rsidRPr="001972D8">
              <w:t>No longer works in that area.</w:t>
            </w:r>
          </w:p>
        </w:tc>
        <w:tc>
          <w:tcPr>
            <w:tcW w:w="1800" w:type="dxa"/>
            <w:gridSpan w:val="2"/>
          </w:tcPr>
          <w:p w:rsidR="000732AA" w:rsidRPr="001972D8" w:rsidRDefault="000732AA" w:rsidP="001972D8">
            <w:pPr>
              <w:pStyle w:val="Tabletext"/>
            </w:pPr>
            <w:r w:rsidRPr="001972D8">
              <w:t>No</w:t>
            </w:r>
          </w:p>
        </w:tc>
        <w:tc>
          <w:tcPr>
            <w:tcW w:w="1800" w:type="dxa"/>
            <w:gridSpan w:val="2"/>
          </w:tcPr>
          <w:p w:rsidR="000732AA" w:rsidRPr="001972D8" w:rsidRDefault="00E53747" w:rsidP="001972D8">
            <w:pPr>
              <w:pStyle w:val="Tabletext"/>
            </w:pPr>
            <w:r w:rsidRPr="001972D8">
              <w:t>Yes</w:t>
            </w:r>
            <w:r w:rsidR="000732AA" w:rsidRPr="001972D8">
              <w:t>, the findings are of enduring relevance.</w:t>
            </w:r>
          </w:p>
          <w:p w:rsidR="000732AA" w:rsidRPr="001972D8" w:rsidRDefault="000732AA" w:rsidP="001972D8">
            <w:pPr>
              <w:pStyle w:val="Tabletext"/>
            </w:pPr>
          </w:p>
        </w:tc>
        <w:tc>
          <w:tcPr>
            <w:tcW w:w="1800" w:type="dxa"/>
            <w:gridSpan w:val="3"/>
          </w:tcPr>
          <w:p w:rsidR="000732AA" w:rsidRPr="001972D8" w:rsidRDefault="000732AA" w:rsidP="001972D8">
            <w:pPr>
              <w:pStyle w:val="Tabletext"/>
            </w:pPr>
            <w:r w:rsidRPr="001972D8">
              <w:t>Yes, absolutely.</w:t>
            </w:r>
          </w:p>
          <w:p w:rsidR="000732AA" w:rsidRPr="001972D8" w:rsidRDefault="000732AA" w:rsidP="001972D8">
            <w:pPr>
              <w:pStyle w:val="Tabletext"/>
            </w:pPr>
          </w:p>
        </w:tc>
        <w:tc>
          <w:tcPr>
            <w:tcW w:w="1800" w:type="dxa"/>
          </w:tcPr>
          <w:p w:rsidR="000732AA" w:rsidRPr="001972D8" w:rsidRDefault="000732AA" w:rsidP="001972D8">
            <w:pPr>
              <w:pStyle w:val="Tabletext"/>
            </w:pPr>
            <w:r w:rsidRPr="001972D8">
              <w:t>Yes. We are dealing with constant change so it is important to update and review various types of influences.</w:t>
            </w:r>
          </w:p>
          <w:p w:rsidR="000732AA" w:rsidRPr="001972D8" w:rsidRDefault="000732AA" w:rsidP="001972D8">
            <w:pPr>
              <w:pStyle w:val="Tabletext"/>
            </w:pPr>
          </w:p>
        </w:tc>
      </w:tr>
      <w:tr w:rsidR="00852D66" w:rsidTr="00B04FEE">
        <w:trPr>
          <w:gridAfter w:val="1"/>
          <w:wAfter w:w="79" w:type="dxa"/>
        </w:trPr>
        <w:tc>
          <w:tcPr>
            <w:tcW w:w="14425" w:type="dxa"/>
            <w:gridSpan w:val="16"/>
            <w:shd w:val="clear" w:color="auto" w:fill="DBE5F1" w:themeFill="accent1" w:themeFillTint="33"/>
          </w:tcPr>
          <w:p w:rsidR="00852D66" w:rsidRPr="0087113D" w:rsidRDefault="00852D66" w:rsidP="001972D8">
            <w:pPr>
              <w:pStyle w:val="Tablehead2"/>
              <w:rPr>
                <w:lang w:val="en-US"/>
              </w:rPr>
            </w:pPr>
            <w:r>
              <w:rPr>
                <w:lang w:val="en-US"/>
              </w:rPr>
              <w:t>Have there been any other impacts of the research/event not covered by the previous questions? Do you have any opinions on how to increase the impact of a source of data such as LSAY?</w:t>
            </w:r>
            <w:r w:rsidR="00274C12">
              <w:rPr>
                <w:lang w:val="en-US"/>
              </w:rPr>
              <w:t xml:space="preserve"> </w:t>
            </w:r>
            <w:r>
              <w:rPr>
                <w:lang w:val="en-US"/>
              </w:rPr>
              <w:t>Do you have any other opinions on research impact in a more broad sense?</w:t>
            </w:r>
          </w:p>
        </w:tc>
      </w:tr>
      <w:tr w:rsidR="000732AA" w:rsidRPr="001972D8" w:rsidTr="00B04FEE">
        <w:trPr>
          <w:gridAfter w:val="2"/>
          <w:wAfter w:w="104" w:type="dxa"/>
        </w:trPr>
        <w:tc>
          <w:tcPr>
            <w:tcW w:w="1800" w:type="dxa"/>
          </w:tcPr>
          <w:p w:rsidR="000732AA" w:rsidRPr="001972D8" w:rsidRDefault="000732AA" w:rsidP="001972D8">
            <w:pPr>
              <w:pStyle w:val="Tabletext"/>
            </w:pPr>
            <w:r w:rsidRPr="001972D8">
              <w:t>-</w:t>
            </w:r>
          </w:p>
        </w:tc>
        <w:tc>
          <w:tcPr>
            <w:tcW w:w="1800" w:type="dxa"/>
            <w:gridSpan w:val="2"/>
          </w:tcPr>
          <w:p w:rsidR="000732AA" w:rsidRPr="001972D8" w:rsidRDefault="000732AA" w:rsidP="001972D8">
            <w:pPr>
              <w:pStyle w:val="Tabletext"/>
            </w:pPr>
            <w:r w:rsidRPr="001972D8">
              <w:t>-</w:t>
            </w:r>
          </w:p>
        </w:tc>
        <w:tc>
          <w:tcPr>
            <w:tcW w:w="1800" w:type="dxa"/>
            <w:gridSpan w:val="2"/>
          </w:tcPr>
          <w:p w:rsidR="000732AA" w:rsidRPr="001972D8" w:rsidRDefault="00E53747" w:rsidP="001972D8">
            <w:pPr>
              <w:pStyle w:val="Tabletext"/>
            </w:pPr>
            <w:r w:rsidRPr="001972D8">
              <w:t>The</w:t>
            </w:r>
            <w:r w:rsidR="000732AA" w:rsidRPr="001972D8">
              <w:t xml:space="preserve"> key </w:t>
            </w:r>
            <w:r w:rsidR="000133A6" w:rsidRPr="001972D8">
              <w:t xml:space="preserve">is </w:t>
            </w:r>
            <w:r w:rsidR="000732AA" w:rsidRPr="001972D8">
              <w:t xml:space="preserve">identifying groups of people who do not seem to be making as much use of it as they could and targeting those groups specifically. </w:t>
            </w:r>
            <w:r w:rsidR="003A7F8F" w:rsidRPr="001972D8">
              <w:t>They</w:t>
            </w:r>
            <w:r w:rsidR="000732AA" w:rsidRPr="001972D8">
              <w:t xml:space="preserve"> thought a </w:t>
            </w:r>
            <w:r w:rsidR="003A7F8F" w:rsidRPr="001972D8">
              <w:t xml:space="preserve">great </w:t>
            </w:r>
            <w:r w:rsidR="000732AA" w:rsidRPr="001972D8">
              <w:t>strategy was to have a presence at things (events) where you’ll access a different group of people to who would normally see LSAY stuff.</w:t>
            </w:r>
          </w:p>
          <w:p w:rsidR="000732AA" w:rsidRPr="001972D8" w:rsidRDefault="000732AA" w:rsidP="001972D8">
            <w:pPr>
              <w:pStyle w:val="Tabletext"/>
            </w:pPr>
            <w:r w:rsidRPr="001972D8">
              <w:t>It’s important for research to be condensed to something in plain English, accessible to a broad range of people, and focusing on practical outcomes.</w:t>
            </w:r>
          </w:p>
          <w:p w:rsidR="000732AA" w:rsidRPr="001972D8" w:rsidRDefault="000732AA" w:rsidP="001972D8">
            <w:pPr>
              <w:pStyle w:val="Tabletext"/>
            </w:pPr>
          </w:p>
        </w:tc>
        <w:tc>
          <w:tcPr>
            <w:tcW w:w="1800" w:type="dxa"/>
            <w:gridSpan w:val="2"/>
          </w:tcPr>
          <w:p w:rsidR="000732AA" w:rsidRPr="001972D8" w:rsidRDefault="00E53747" w:rsidP="001972D8">
            <w:pPr>
              <w:pStyle w:val="Tabletext"/>
            </w:pPr>
            <w:r w:rsidRPr="001972D8">
              <w:t>What</w:t>
            </w:r>
            <w:r w:rsidR="000732AA" w:rsidRPr="001972D8">
              <w:t xml:space="preserve"> was most important was whether the research answers the question that policy people are trying to answer at the time – </w:t>
            </w:r>
            <w:proofErr w:type="spellStart"/>
            <w:r w:rsidR="000732AA" w:rsidRPr="001972D8">
              <w:t>ie</w:t>
            </w:r>
            <w:proofErr w:type="spellEnd"/>
            <w:r w:rsidR="000732AA" w:rsidRPr="001972D8">
              <w:t xml:space="preserve"> is the topic relevant/timely more so than how it is disseminated.</w:t>
            </w:r>
          </w:p>
          <w:p w:rsidR="000732AA" w:rsidRPr="001972D8" w:rsidRDefault="000732AA" w:rsidP="001972D8">
            <w:pPr>
              <w:pStyle w:val="Tabletext"/>
            </w:pPr>
          </w:p>
        </w:tc>
        <w:tc>
          <w:tcPr>
            <w:tcW w:w="1800" w:type="dxa"/>
            <w:gridSpan w:val="2"/>
          </w:tcPr>
          <w:p w:rsidR="000732AA" w:rsidRPr="001972D8" w:rsidRDefault="00E53747" w:rsidP="001972D8">
            <w:pPr>
              <w:pStyle w:val="Tabletext"/>
            </w:pPr>
            <w:r w:rsidRPr="001972D8">
              <w:t>For</w:t>
            </w:r>
            <w:r w:rsidR="000732AA" w:rsidRPr="001972D8">
              <w:t xml:space="preserve"> research to have the best impact, it needs to be more timely and published more quickly as it dates rapidly. It often takes too long, and policy can change within that time frame.</w:t>
            </w:r>
          </w:p>
          <w:p w:rsidR="000732AA" w:rsidRPr="001972D8" w:rsidRDefault="000732AA" w:rsidP="001972D8">
            <w:pPr>
              <w:pStyle w:val="Tabletext"/>
            </w:pPr>
          </w:p>
        </w:tc>
        <w:tc>
          <w:tcPr>
            <w:tcW w:w="1800" w:type="dxa"/>
            <w:gridSpan w:val="2"/>
          </w:tcPr>
          <w:p w:rsidR="000732AA" w:rsidRPr="001972D8" w:rsidRDefault="00E53747" w:rsidP="001972D8">
            <w:pPr>
              <w:pStyle w:val="Tabletext"/>
            </w:pPr>
            <w:r w:rsidRPr="001972D8">
              <w:t xml:space="preserve">They read </w:t>
            </w:r>
            <w:r w:rsidR="000732AA" w:rsidRPr="001972D8">
              <w:t xml:space="preserve">the e-mail to see if it seems relevant, and if so </w:t>
            </w:r>
            <w:r w:rsidRPr="001972D8">
              <w:t>they read</w:t>
            </w:r>
            <w:r w:rsidR="000732AA" w:rsidRPr="001972D8">
              <w:t xml:space="preserve"> the executive </w:t>
            </w:r>
            <w:r w:rsidRPr="001972D8">
              <w:t>summary</w:t>
            </w:r>
            <w:r w:rsidR="000732AA" w:rsidRPr="001972D8">
              <w:t xml:space="preserve"> – </w:t>
            </w:r>
            <w:r w:rsidRPr="001972D8">
              <w:t>they</w:t>
            </w:r>
            <w:r w:rsidR="000732AA" w:rsidRPr="001972D8">
              <w:t xml:space="preserve"> emphasised these were very important – and then </w:t>
            </w:r>
            <w:r w:rsidRPr="001972D8">
              <w:t>they summarise</w:t>
            </w:r>
            <w:r w:rsidR="000732AA" w:rsidRPr="001972D8">
              <w:t xml:space="preserve"> the reports again for the teachers</w:t>
            </w:r>
            <w:r w:rsidRPr="001972D8">
              <w:t xml:space="preserve"> and pass this information on. They in fact play</w:t>
            </w:r>
            <w:r w:rsidR="000732AA" w:rsidRPr="001972D8">
              <w:t xml:space="preserve"> a key role in increasing research impact, by filtering and helping to tailor findings to increase their relevance and accessi</w:t>
            </w:r>
            <w:r w:rsidRPr="001972D8">
              <w:t>bility to a particular audience</w:t>
            </w:r>
            <w:r w:rsidR="000732AA" w:rsidRPr="001972D8">
              <w:t>.</w:t>
            </w:r>
          </w:p>
          <w:p w:rsidR="000732AA" w:rsidRPr="001972D8" w:rsidRDefault="000732AA" w:rsidP="001972D8">
            <w:pPr>
              <w:pStyle w:val="Tabletext"/>
            </w:pPr>
          </w:p>
        </w:tc>
        <w:tc>
          <w:tcPr>
            <w:tcW w:w="1800" w:type="dxa"/>
            <w:gridSpan w:val="3"/>
          </w:tcPr>
          <w:p w:rsidR="000732AA" w:rsidRPr="001972D8" w:rsidRDefault="000732AA" w:rsidP="001972D8">
            <w:pPr>
              <w:pStyle w:val="Tabletext"/>
            </w:pPr>
            <w:r w:rsidRPr="001972D8">
              <w:t>Reminder email updates around the data sources and current research – what is about to be released – might be useful. It would serve as a highlight of what data can be accessed, and could be extended to pointers on ‘how’ the data and research can be used – a self-promotional email rather than just alerts to the latest published research.</w:t>
            </w:r>
          </w:p>
          <w:p w:rsidR="000732AA" w:rsidRPr="001972D8" w:rsidRDefault="000732AA" w:rsidP="001972D8">
            <w:pPr>
              <w:pStyle w:val="Tabletext"/>
            </w:pPr>
          </w:p>
        </w:tc>
        <w:tc>
          <w:tcPr>
            <w:tcW w:w="1800" w:type="dxa"/>
          </w:tcPr>
          <w:p w:rsidR="000732AA" w:rsidRPr="001972D8" w:rsidRDefault="000732AA" w:rsidP="001972D8">
            <w:pPr>
              <w:pStyle w:val="Tabletext"/>
            </w:pPr>
            <w:r w:rsidRPr="001972D8">
              <w:t>Yes. The North Central LLEN is doing interesting work around the data for their LLEN and comparing it to national data. This is a useful way to question the improvements that have been made or to celebrate their successes. Given the amount of information available they want to see things “quickl</w:t>
            </w:r>
            <w:r w:rsidR="003A7F8F" w:rsidRPr="001972D8">
              <w:t>y” and “visually”</w:t>
            </w:r>
            <w:r w:rsidRPr="001972D8">
              <w:t>. It would be good for NCVER to consider taking survey results and embedding them in a visual / graphical representation t</w:t>
            </w:r>
            <w:r w:rsidR="003A7F8F" w:rsidRPr="001972D8">
              <w:t>o allow for easier comparisons.</w:t>
            </w:r>
          </w:p>
        </w:tc>
      </w:tr>
    </w:tbl>
    <w:p w:rsidR="005A7A08" w:rsidRDefault="005A7A08">
      <w:pPr>
        <w:spacing w:before="0" w:line="240" w:lineRule="auto"/>
      </w:pPr>
    </w:p>
    <w:p w:rsidR="009B6A14" w:rsidRDefault="009B6A14">
      <w:pPr>
        <w:spacing w:before="0" w:line="240" w:lineRule="auto"/>
      </w:pPr>
    </w:p>
    <w:p w:rsidR="005A7A08" w:rsidRDefault="005A7A08" w:rsidP="00ED2D98">
      <w:pPr>
        <w:pStyle w:val="Heading1"/>
        <w:sectPr w:rsidR="005A7A08" w:rsidSect="004020CA">
          <w:footerReference w:type="even" r:id="rId18"/>
          <w:footerReference w:type="default" r:id="rId19"/>
          <w:pgSz w:w="16840" w:h="11907" w:orient="landscape" w:code="9"/>
          <w:pgMar w:top="1418" w:right="1276" w:bottom="1701" w:left="1276" w:header="709" w:footer="556" w:gutter="0"/>
          <w:cols w:space="708"/>
          <w:docGrid w:linePitch="360"/>
        </w:sectPr>
      </w:pPr>
    </w:p>
    <w:p w:rsidR="00ED2D98" w:rsidRDefault="00ED2D98" w:rsidP="00ED2D98">
      <w:pPr>
        <w:pStyle w:val="Heading1"/>
      </w:pPr>
      <w:bookmarkStart w:id="74" w:name="_Toc325009837"/>
      <w:r>
        <w:lastRenderedPageBreak/>
        <w:t>Google Analytics</w:t>
      </w:r>
      <w:bookmarkEnd w:id="74"/>
    </w:p>
    <w:p w:rsidR="00ED2D98" w:rsidRDefault="00ED2D98" w:rsidP="00ED2D98">
      <w:pPr>
        <w:pStyle w:val="Heading2"/>
      </w:pPr>
      <w:bookmarkStart w:id="75" w:name="_Toc325009838"/>
      <w:r w:rsidRPr="00F41789">
        <w:t>About Google Analytics</w:t>
      </w:r>
      <w:bookmarkEnd w:id="75"/>
    </w:p>
    <w:p w:rsidR="00F41789" w:rsidRDefault="00F41789" w:rsidP="00F41789">
      <w:pPr>
        <w:pStyle w:val="Text"/>
        <w:rPr>
          <w:color w:val="000000"/>
          <w:lang w:val="en-US"/>
        </w:rPr>
      </w:pPr>
      <w:r>
        <w:t>Google Analytics is a free web analytics tool that collects and analyses usage statistics on the NCVER and LSAY websites. It tracks how visitors interact with the websites, including where they come from, how many visit the websites, who they are (user groups), how long they spend on the website, what pages they visit, etc</w:t>
      </w:r>
      <w:r>
        <w:rPr>
          <w:b/>
          <w:bCs/>
        </w:rPr>
        <w:t xml:space="preserve">. </w:t>
      </w:r>
      <w:r>
        <w:rPr>
          <w:color w:val="000000"/>
          <w:lang w:val="en-US"/>
        </w:rPr>
        <w:t>Reports obtained from Google Analytics are then used to help improve the NCVER and LSAY websites.</w:t>
      </w:r>
    </w:p>
    <w:p w:rsidR="00ED2D98" w:rsidRDefault="00ED2D98" w:rsidP="00ED2D98">
      <w:pPr>
        <w:pStyle w:val="Heading3"/>
      </w:pPr>
      <w:r>
        <w:t>Data caveat</w:t>
      </w:r>
    </w:p>
    <w:p w:rsidR="00ED2D98" w:rsidRDefault="00ED2D98" w:rsidP="00ED2D98">
      <w:pPr>
        <w:pStyle w:val="Text"/>
      </w:pPr>
      <w:r>
        <w:t>T</w:t>
      </w:r>
      <w:r w:rsidRPr="005B2CB4">
        <w:t xml:space="preserve">he ability </w:t>
      </w:r>
      <w:r>
        <w:t xml:space="preserve">of Google Analytics </w:t>
      </w:r>
      <w:r w:rsidRPr="005B2CB4">
        <w:t xml:space="preserve">to report on </w:t>
      </w:r>
      <w:r>
        <w:t>users downloading NCVER restricted content (e.g. numbers of downloads for PDFs, Excel tables etc) between 1 July and 29 August 2011 w</w:t>
      </w:r>
      <w:r w:rsidRPr="005B2CB4">
        <w:t xml:space="preserve">as adversely impacted by unrelated programming changes made to the NCVER website. </w:t>
      </w:r>
      <w:r>
        <w:t>However, whilst this activity was not being recorded, a</w:t>
      </w:r>
      <w:r w:rsidRPr="005B2CB4">
        <w:t>ll indications are that</w:t>
      </w:r>
      <w:r>
        <w:t xml:space="preserve"> </w:t>
      </w:r>
      <w:r w:rsidRPr="005B2CB4">
        <w:t>user</w:t>
      </w:r>
      <w:r>
        <w:t>s were still able to freely download NCVER restricted content without any problems</w:t>
      </w:r>
      <w:r w:rsidRPr="005B2CB4">
        <w:t>.</w:t>
      </w:r>
      <w:r>
        <w:t xml:space="preserve"> There is no indication this issue affected the ability of Google Analytics to report on user activity within the LSAY website therefore user activity with the RIEF pro</w:t>
      </w:r>
      <w:r w:rsidR="002D2D58">
        <w:t xml:space="preserve">jects should be fully reported. </w:t>
      </w:r>
      <w:r>
        <w:t xml:space="preserve">Google Analytics tracking of the LSAY website was implemented along with user registration on 22 July 2010. The only REIF publication this may have an affect on is </w:t>
      </w:r>
      <w:r w:rsidRPr="001E5FFD">
        <w:rPr>
          <w:i/>
        </w:rPr>
        <w:t>Education and happiness in the school-to-work transition</w:t>
      </w:r>
      <w:r>
        <w:t xml:space="preserve"> in that data reported for member group activity (</w:t>
      </w:r>
      <w:r w:rsidR="00BF0BE8">
        <w:t>page views</w:t>
      </w:r>
      <w:r>
        <w:t xml:space="preserve"> and geographical location [country]) will only reflect that from 22 July 2010 and not publication release date (19 April 2010).</w:t>
      </w:r>
    </w:p>
    <w:p w:rsidR="00DF6741" w:rsidRDefault="00DF6741" w:rsidP="00ED2D98">
      <w:pPr>
        <w:pStyle w:val="Text"/>
      </w:pPr>
      <w:r>
        <w:t>The detailed results of the Google Analytics evaluation on each of the six LSAY RIEF reports follow.</w:t>
      </w:r>
    </w:p>
    <w:p w:rsidR="002D2D58" w:rsidRDefault="002D2D58">
      <w:pPr>
        <w:spacing w:before="0" w:line="240" w:lineRule="auto"/>
      </w:pPr>
    </w:p>
    <w:p w:rsidR="006C231A" w:rsidRDefault="006C231A">
      <w:pPr>
        <w:spacing w:before="0" w:line="240" w:lineRule="auto"/>
      </w:pPr>
    </w:p>
    <w:p w:rsidR="006C231A" w:rsidRDefault="006C231A">
      <w:pPr>
        <w:spacing w:before="0" w:line="240" w:lineRule="auto"/>
        <w:sectPr w:rsidR="006C231A" w:rsidSect="009775C7">
          <w:footerReference w:type="default" r:id="rId20"/>
          <w:pgSz w:w="11907" w:h="16840" w:code="9"/>
          <w:pgMar w:top="1276" w:right="1701" w:bottom="1276" w:left="1418" w:header="709" w:footer="556" w:gutter="0"/>
          <w:cols w:space="708" w:equalWidth="0">
            <w:col w:w="8788"/>
          </w:cols>
          <w:docGrid w:linePitch="360"/>
        </w:sectPr>
      </w:pPr>
    </w:p>
    <w:p w:rsidR="006C231A" w:rsidRPr="005D0918" w:rsidRDefault="006C231A" w:rsidP="006C231A">
      <w:pPr>
        <w:spacing w:line="240" w:lineRule="auto"/>
        <w:rPr>
          <w:b/>
          <w:sz w:val="24"/>
          <w:szCs w:val="24"/>
        </w:rPr>
      </w:pPr>
      <w:r w:rsidRPr="005D0918">
        <w:rPr>
          <w:b/>
          <w:sz w:val="24"/>
          <w:szCs w:val="24"/>
        </w:rPr>
        <w:lastRenderedPageBreak/>
        <w:t>Research impact – RIEF projects updated Google Analytics to 31 March 2012</w:t>
      </w:r>
    </w:p>
    <w:p w:rsidR="006C231A" w:rsidRDefault="000975D5" w:rsidP="006C231A">
      <w:pPr>
        <w:spacing w:line="240" w:lineRule="auto"/>
      </w:pPr>
      <w:r>
        <w:rPr>
          <w:noProof/>
          <w:lang w:eastAsia="en-AU"/>
        </w:rPr>
        <w:pict>
          <v:shape id="_x0000_s1049" type="#_x0000_t202" style="position:absolute;margin-left:-2.15pt;margin-top:4.5pt;width:488.55pt;height:56.05pt;z-index:251662336;mso-position-horizontal-relative:text;mso-position-vertical-relative:text" fillcolor="#fabf8f [1945]" stroked="f">
            <v:textbox style="mso-next-textbox:#_x0000_s1049;mso-fit-shape-to-text:t">
              <w:txbxContent>
                <w:p w:rsidR="00B5059C" w:rsidRPr="00B10E3D" w:rsidRDefault="00B5059C" w:rsidP="006C231A">
                  <w:pPr>
                    <w:spacing w:line="240" w:lineRule="auto"/>
                    <w:rPr>
                      <w:b/>
                      <w:sz w:val="20"/>
                    </w:rPr>
                  </w:pPr>
                  <w:r w:rsidRPr="00B10E3D">
                    <w:rPr>
                      <w:b/>
                      <w:sz w:val="20"/>
                    </w:rPr>
                    <w:t>Title:</w:t>
                  </w:r>
                  <w:r w:rsidRPr="00B10E3D">
                    <w:rPr>
                      <w:b/>
                      <w:sz w:val="20"/>
                    </w:rPr>
                    <w:tab/>
                  </w:r>
                  <w:r w:rsidRPr="00B10E3D">
                    <w:rPr>
                      <w:b/>
                      <w:sz w:val="20"/>
                    </w:rPr>
                    <w:tab/>
                  </w:r>
                  <w:r>
                    <w:rPr>
                      <w:b/>
                      <w:sz w:val="20"/>
                    </w:rPr>
                    <w:tab/>
                    <w:t>Education and happiness in the school-to-work transition</w:t>
                  </w:r>
                </w:p>
                <w:p w:rsidR="00B5059C" w:rsidRPr="00B10E3D" w:rsidRDefault="00B5059C" w:rsidP="006C231A">
                  <w:pPr>
                    <w:spacing w:line="240" w:lineRule="auto"/>
                    <w:rPr>
                      <w:b/>
                      <w:sz w:val="20"/>
                    </w:rPr>
                  </w:pPr>
                  <w:r w:rsidRPr="00B10E3D">
                    <w:rPr>
                      <w:b/>
                      <w:sz w:val="20"/>
                    </w:rPr>
                    <w:t>Author:</w:t>
                  </w:r>
                  <w:r w:rsidRPr="00B10E3D">
                    <w:rPr>
                      <w:b/>
                      <w:sz w:val="20"/>
                    </w:rPr>
                    <w:tab/>
                  </w:r>
                  <w:r w:rsidRPr="00B10E3D">
                    <w:rPr>
                      <w:b/>
                      <w:sz w:val="20"/>
                    </w:rPr>
                    <w:tab/>
                  </w:r>
                  <w:r>
                    <w:rPr>
                      <w:b/>
                      <w:sz w:val="20"/>
                    </w:rPr>
                    <w:tab/>
                    <w:t>Mike Dockery</w:t>
                  </w:r>
                </w:p>
                <w:p w:rsidR="00B5059C" w:rsidRPr="00B10E3D" w:rsidRDefault="00B5059C" w:rsidP="006C231A">
                  <w:pPr>
                    <w:spacing w:line="240" w:lineRule="auto"/>
                    <w:rPr>
                      <w:b/>
                      <w:sz w:val="20"/>
                    </w:rPr>
                  </w:pPr>
                  <w:r w:rsidRPr="00B10E3D">
                    <w:rPr>
                      <w:b/>
                      <w:sz w:val="20"/>
                    </w:rPr>
                    <w:t>Publication date:</w:t>
                  </w:r>
                  <w:r w:rsidRPr="00B10E3D">
                    <w:rPr>
                      <w:b/>
                      <w:sz w:val="20"/>
                    </w:rPr>
                    <w:tab/>
                  </w:r>
                  <w:r>
                    <w:rPr>
                      <w:b/>
                      <w:sz w:val="20"/>
                    </w:rPr>
                    <w:t>19 April 2010</w:t>
                  </w:r>
                </w:p>
                <w:p w:rsidR="00B5059C" w:rsidRDefault="00B5059C" w:rsidP="006C231A">
                  <w:pPr>
                    <w:spacing w:line="240" w:lineRule="auto"/>
                    <w:rPr>
                      <w:b/>
                      <w:sz w:val="20"/>
                    </w:rPr>
                  </w:pPr>
                  <w:r w:rsidRPr="00B10E3D">
                    <w:rPr>
                      <w:b/>
                      <w:sz w:val="20"/>
                    </w:rPr>
                    <w:t>Media Release:</w:t>
                  </w:r>
                  <w:r w:rsidRPr="00B10E3D">
                    <w:rPr>
                      <w:b/>
                      <w:sz w:val="20"/>
                    </w:rPr>
                    <w:tab/>
                  </w:r>
                  <w:r>
                    <w:rPr>
                      <w:b/>
                      <w:sz w:val="20"/>
                    </w:rPr>
                    <w:tab/>
                  </w:r>
                  <w:r w:rsidRPr="00B10E3D">
                    <w:rPr>
                      <w:b/>
                      <w:sz w:val="20"/>
                    </w:rPr>
                    <w:t>Yes</w:t>
                  </w:r>
                  <w:r>
                    <w:rPr>
                      <w:b/>
                      <w:sz w:val="20"/>
                    </w:rPr>
                    <w:t xml:space="preserve"> (mr_38 html)</w:t>
                  </w:r>
                </w:p>
                <w:p w:rsidR="00B5059C" w:rsidRPr="00B10E3D" w:rsidRDefault="00B5059C" w:rsidP="006C231A">
                  <w:pPr>
                    <w:spacing w:line="240" w:lineRule="auto"/>
                    <w:rPr>
                      <w:b/>
                      <w:sz w:val="20"/>
                    </w:rPr>
                  </w:pPr>
                  <w:r w:rsidRPr="002E791E">
                    <w:rPr>
                      <w:b/>
                      <w:sz w:val="20"/>
                    </w:rPr>
                    <w:t>Google Analytics reporting period:</w:t>
                  </w:r>
                  <w:r>
                    <w:rPr>
                      <w:b/>
                      <w:sz w:val="18"/>
                      <w:szCs w:val="18"/>
                    </w:rPr>
                    <w:t xml:space="preserve">  </w:t>
                  </w:r>
                  <w:r>
                    <w:rPr>
                      <w:b/>
                      <w:sz w:val="20"/>
                    </w:rPr>
                    <w:t>19 April 2010 to 31 March 2012</w:t>
                  </w:r>
                </w:p>
              </w:txbxContent>
            </v:textbox>
            <w10:wrap type="square"/>
          </v:shape>
        </w:pict>
      </w:r>
    </w:p>
    <w:tbl>
      <w:tblPr>
        <w:tblStyle w:val="TableGrid"/>
        <w:tblW w:w="9781" w:type="dxa"/>
        <w:tblInd w:w="108" w:type="dxa"/>
        <w:tblLayout w:type="fixed"/>
        <w:tblLook w:val="04A0"/>
      </w:tblPr>
      <w:tblGrid>
        <w:gridCol w:w="3969"/>
        <w:gridCol w:w="4536"/>
        <w:gridCol w:w="1276"/>
      </w:tblGrid>
      <w:tr w:rsidR="006C231A" w:rsidRPr="00EA7E1E" w:rsidTr="006C231A">
        <w:tc>
          <w:tcPr>
            <w:tcW w:w="9781" w:type="dxa"/>
            <w:gridSpan w:val="3"/>
            <w:tcBorders>
              <w:bottom w:val="single" w:sz="4" w:space="0" w:color="auto"/>
            </w:tcBorders>
            <w:shd w:val="clear" w:color="auto" w:fill="auto"/>
            <w:vAlign w:val="center"/>
          </w:tcPr>
          <w:p w:rsidR="006C231A" w:rsidRDefault="006C231A" w:rsidP="006C231A">
            <w:pPr>
              <w:spacing w:before="40" w:after="40"/>
              <w:rPr>
                <w:b/>
                <w:sz w:val="18"/>
                <w:szCs w:val="18"/>
              </w:rPr>
            </w:pPr>
            <w:r w:rsidRPr="0058257B">
              <w:rPr>
                <w:b/>
                <w:i/>
                <w:sz w:val="18"/>
                <w:szCs w:val="18"/>
              </w:rPr>
              <w:t>Note:</w:t>
            </w:r>
            <w:r w:rsidRPr="0058257B">
              <w:rPr>
                <w:i/>
                <w:sz w:val="18"/>
                <w:szCs w:val="18"/>
              </w:rPr>
              <w:t xml:space="preserve"> user registration was implemented on the NCVER &amp; LSAY website 22 July 2010. This report was released prior to this date hence numbers by member groups viewing the PDF and Word of the report are less than the overall number of views e.g. </w:t>
            </w:r>
            <w:r>
              <w:rPr>
                <w:i/>
                <w:sz w:val="18"/>
                <w:szCs w:val="18"/>
              </w:rPr>
              <w:t>482</w:t>
            </w:r>
            <w:r w:rsidRPr="0058257B">
              <w:rPr>
                <w:i/>
                <w:sz w:val="18"/>
                <w:szCs w:val="18"/>
              </w:rPr>
              <w:t xml:space="preserve"> (PDF) and </w:t>
            </w:r>
            <w:r>
              <w:rPr>
                <w:i/>
                <w:sz w:val="18"/>
                <w:szCs w:val="18"/>
              </w:rPr>
              <w:t>128</w:t>
            </w:r>
            <w:r w:rsidRPr="0058257B">
              <w:rPr>
                <w:i/>
                <w:sz w:val="18"/>
                <w:szCs w:val="18"/>
              </w:rPr>
              <w:t xml:space="preserve"> (Word)</w:t>
            </w:r>
          </w:p>
        </w:tc>
      </w:tr>
      <w:tr w:rsidR="006C231A" w:rsidRPr="00EA7E1E" w:rsidTr="006C231A">
        <w:tc>
          <w:tcPr>
            <w:tcW w:w="8505" w:type="dxa"/>
            <w:gridSpan w:val="2"/>
            <w:tcBorders>
              <w:bottom w:val="single" w:sz="4" w:space="0" w:color="auto"/>
            </w:tcBorders>
            <w:shd w:val="clear" w:color="auto" w:fill="FABF8F" w:themeFill="accent6" w:themeFillTint="99"/>
            <w:vAlign w:val="center"/>
          </w:tcPr>
          <w:p w:rsidR="006C231A" w:rsidRPr="00EA7E1E" w:rsidRDefault="006C231A" w:rsidP="006C231A">
            <w:pPr>
              <w:spacing w:before="40" w:after="40"/>
              <w:rPr>
                <w:b/>
                <w:sz w:val="18"/>
                <w:szCs w:val="18"/>
              </w:rPr>
            </w:pPr>
            <w:r>
              <w:rPr>
                <w:b/>
                <w:sz w:val="20"/>
              </w:rPr>
              <w:t xml:space="preserve">Education and happiness in the school-to-work transition </w:t>
            </w:r>
          </w:p>
        </w:tc>
        <w:tc>
          <w:tcPr>
            <w:tcW w:w="1276" w:type="dxa"/>
            <w:shd w:val="clear" w:color="auto" w:fill="auto"/>
          </w:tcPr>
          <w:p w:rsidR="006C231A" w:rsidRPr="00EA7E1E" w:rsidRDefault="006C231A" w:rsidP="006C231A">
            <w:pPr>
              <w:spacing w:before="40" w:after="40"/>
              <w:jc w:val="center"/>
              <w:rPr>
                <w:b/>
                <w:sz w:val="18"/>
                <w:szCs w:val="18"/>
              </w:rPr>
            </w:pPr>
            <w:r w:rsidRPr="00EA7E1E">
              <w:rPr>
                <w:b/>
                <w:sz w:val="18"/>
                <w:szCs w:val="18"/>
              </w:rPr>
              <w:t xml:space="preserve">Unique </w:t>
            </w:r>
            <w:proofErr w:type="spellStart"/>
            <w:r w:rsidRPr="00EA7E1E">
              <w:rPr>
                <w:b/>
                <w:sz w:val="18"/>
                <w:szCs w:val="18"/>
              </w:rPr>
              <w:t>pageviews</w:t>
            </w:r>
            <w:proofErr w:type="spellEnd"/>
          </w:p>
        </w:tc>
      </w:tr>
      <w:tr w:rsidR="006C231A" w:rsidRPr="00EA7E1E" w:rsidTr="006C231A">
        <w:tc>
          <w:tcPr>
            <w:tcW w:w="8505" w:type="dxa"/>
            <w:gridSpan w:val="2"/>
            <w:tcBorders>
              <w:top w:val="single" w:sz="4" w:space="0" w:color="auto"/>
              <w:bottom w:val="single" w:sz="4" w:space="0" w:color="000000" w:themeColor="text1"/>
            </w:tcBorders>
            <w:vAlign w:val="center"/>
          </w:tcPr>
          <w:p w:rsidR="006C231A" w:rsidRDefault="006C231A" w:rsidP="006C231A">
            <w:pPr>
              <w:spacing w:before="40" w:after="40"/>
              <w:rPr>
                <w:sz w:val="18"/>
                <w:szCs w:val="18"/>
              </w:rPr>
            </w:pPr>
            <w:r w:rsidRPr="00A7542B">
              <w:rPr>
                <w:b/>
                <w:sz w:val="18"/>
                <w:szCs w:val="18"/>
              </w:rPr>
              <w:t>Publication summary page</w:t>
            </w:r>
            <w:r>
              <w:rPr>
                <w:sz w:val="18"/>
                <w:szCs w:val="18"/>
              </w:rPr>
              <w:t xml:space="preserve"> (LSAY &amp; NCVER websites)</w:t>
            </w:r>
          </w:p>
          <w:p w:rsidR="006C231A" w:rsidRDefault="006C231A" w:rsidP="006C231A">
            <w:pPr>
              <w:spacing w:before="40" w:after="40"/>
              <w:rPr>
                <w:sz w:val="18"/>
                <w:szCs w:val="18"/>
              </w:rPr>
            </w:pPr>
            <w:r>
              <w:rPr>
                <w:sz w:val="18"/>
                <w:szCs w:val="18"/>
              </w:rPr>
              <w:t xml:space="preserve">LSAY website </w:t>
            </w:r>
            <w:hyperlink r:id="rId21" w:history="1">
              <w:r w:rsidRPr="00180F8D">
                <w:rPr>
                  <w:rStyle w:val="Hyperlink"/>
                  <w:sz w:val="18"/>
                  <w:szCs w:val="18"/>
                </w:rPr>
                <w:t>http://www.lsay.edu.au/publications/2239.html</w:t>
              </w:r>
            </w:hyperlink>
            <w:r>
              <w:t xml:space="preserve"> </w:t>
            </w:r>
          </w:p>
          <w:p w:rsidR="006C231A" w:rsidRPr="00EA7E1E" w:rsidRDefault="006C231A" w:rsidP="006C231A">
            <w:pPr>
              <w:spacing w:before="40" w:after="40"/>
              <w:rPr>
                <w:sz w:val="18"/>
                <w:szCs w:val="18"/>
              </w:rPr>
            </w:pPr>
            <w:r>
              <w:rPr>
                <w:sz w:val="18"/>
                <w:szCs w:val="18"/>
              </w:rPr>
              <w:t xml:space="preserve">NCVER website </w:t>
            </w:r>
            <w:hyperlink r:id="rId22" w:history="1">
              <w:r w:rsidRPr="00180F8D">
                <w:rPr>
                  <w:rStyle w:val="Hyperlink"/>
                  <w:sz w:val="18"/>
                  <w:szCs w:val="18"/>
                </w:rPr>
                <w:t>http://www.ncver.edu.au/publications/2239.html</w:t>
              </w:r>
            </w:hyperlink>
            <w:r>
              <w:rPr>
                <w:sz w:val="18"/>
                <w:szCs w:val="18"/>
              </w:rPr>
              <w:t xml:space="preserve"> </w:t>
            </w:r>
          </w:p>
        </w:tc>
        <w:tc>
          <w:tcPr>
            <w:tcW w:w="1276" w:type="dxa"/>
          </w:tcPr>
          <w:p w:rsidR="006C231A" w:rsidRDefault="006C231A" w:rsidP="006C231A">
            <w:pPr>
              <w:spacing w:before="40" w:after="40"/>
              <w:jc w:val="center"/>
              <w:rPr>
                <w:b/>
                <w:sz w:val="18"/>
                <w:szCs w:val="18"/>
              </w:rPr>
            </w:pPr>
            <w:r>
              <w:rPr>
                <w:b/>
                <w:sz w:val="18"/>
                <w:szCs w:val="18"/>
              </w:rPr>
              <w:t>1592</w:t>
            </w:r>
          </w:p>
          <w:p w:rsidR="006C231A" w:rsidRPr="00A7542B" w:rsidRDefault="006C231A" w:rsidP="006C231A">
            <w:pPr>
              <w:spacing w:before="40" w:after="40"/>
              <w:jc w:val="center"/>
              <w:rPr>
                <w:sz w:val="18"/>
                <w:szCs w:val="18"/>
              </w:rPr>
            </w:pPr>
            <w:r>
              <w:rPr>
                <w:sz w:val="18"/>
                <w:szCs w:val="18"/>
              </w:rPr>
              <w:t>679</w:t>
            </w:r>
          </w:p>
          <w:p w:rsidR="006C231A" w:rsidRPr="00EA7E1E" w:rsidRDefault="006C231A" w:rsidP="006C231A">
            <w:pPr>
              <w:spacing w:before="40" w:after="40"/>
              <w:jc w:val="center"/>
              <w:rPr>
                <w:b/>
                <w:sz w:val="18"/>
                <w:szCs w:val="18"/>
              </w:rPr>
            </w:pPr>
            <w:r>
              <w:rPr>
                <w:sz w:val="18"/>
                <w:szCs w:val="18"/>
              </w:rPr>
              <w:t>913</w:t>
            </w:r>
          </w:p>
        </w:tc>
      </w:tr>
      <w:tr w:rsidR="006C231A" w:rsidRPr="00EA7E1E" w:rsidTr="006C231A">
        <w:tc>
          <w:tcPr>
            <w:tcW w:w="8505" w:type="dxa"/>
            <w:gridSpan w:val="2"/>
            <w:tcBorders>
              <w:top w:val="single" w:sz="4" w:space="0" w:color="000000" w:themeColor="text1"/>
              <w:bottom w:val="single" w:sz="4" w:space="0" w:color="000000" w:themeColor="text1"/>
            </w:tcBorders>
          </w:tcPr>
          <w:p w:rsidR="006C231A" w:rsidRDefault="006C231A" w:rsidP="006C231A">
            <w:pPr>
              <w:spacing w:before="40" w:after="40"/>
              <w:rPr>
                <w:sz w:val="18"/>
                <w:szCs w:val="18"/>
              </w:rPr>
            </w:pPr>
            <w:r w:rsidRPr="00A7542B">
              <w:rPr>
                <w:b/>
                <w:sz w:val="18"/>
                <w:szCs w:val="18"/>
              </w:rPr>
              <w:t>PDF file</w:t>
            </w:r>
            <w:r>
              <w:rPr>
                <w:sz w:val="18"/>
                <w:szCs w:val="18"/>
              </w:rPr>
              <w:t xml:space="preserve"> (LSAY &amp; NCVER websites)</w:t>
            </w:r>
          </w:p>
          <w:p w:rsidR="006C231A" w:rsidRDefault="006C231A" w:rsidP="006C231A">
            <w:pPr>
              <w:spacing w:before="40" w:after="40"/>
              <w:rPr>
                <w:sz w:val="18"/>
                <w:szCs w:val="18"/>
              </w:rPr>
            </w:pPr>
            <w:r>
              <w:rPr>
                <w:sz w:val="18"/>
                <w:szCs w:val="18"/>
              </w:rPr>
              <w:t xml:space="preserve">LSAY website </w:t>
            </w:r>
            <w:hyperlink r:id="rId23" w:history="1">
              <w:r w:rsidRPr="00180F8D">
                <w:rPr>
                  <w:rStyle w:val="Hyperlink"/>
                  <w:sz w:val="18"/>
                  <w:szCs w:val="18"/>
                </w:rPr>
                <w:t>http://www.lsay.edu.au/lsay_pubs/research/LSAY_2239.pdf</w:t>
              </w:r>
            </w:hyperlink>
            <w:r>
              <w:rPr>
                <w:sz w:val="18"/>
                <w:szCs w:val="18"/>
              </w:rPr>
              <w:t xml:space="preserve"> </w:t>
            </w:r>
          </w:p>
          <w:p w:rsidR="006C231A" w:rsidRPr="00EA7E1E" w:rsidRDefault="006C231A" w:rsidP="006C231A">
            <w:pPr>
              <w:spacing w:before="40" w:after="40"/>
              <w:rPr>
                <w:sz w:val="18"/>
                <w:szCs w:val="18"/>
              </w:rPr>
            </w:pPr>
            <w:r>
              <w:rPr>
                <w:sz w:val="18"/>
                <w:szCs w:val="18"/>
              </w:rPr>
              <w:t xml:space="preserve">NCVER website </w:t>
            </w:r>
            <w:hyperlink r:id="rId24" w:history="1">
              <w:r w:rsidRPr="00180F8D">
                <w:rPr>
                  <w:rStyle w:val="Hyperlink"/>
                  <w:sz w:val="18"/>
                  <w:szCs w:val="18"/>
                </w:rPr>
                <w:t>http://www.ncver.edu.au/lsay_pubs/research/LSAY_2239.pdf</w:t>
              </w:r>
            </w:hyperlink>
            <w:r>
              <w:rPr>
                <w:sz w:val="18"/>
                <w:szCs w:val="18"/>
              </w:rPr>
              <w:t xml:space="preserve"> </w:t>
            </w:r>
          </w:p>
        </w:tc>
        <w:tc>
          <w:tcPr>
            <w:tcW w:w="1276" w:type="dxa"/>
          </w:tcPr>
          <w:p w:rsidR="006C231A" w:rsidRDefault="006C231A" w:rsidP="006C231A">
            <w:pPr>
              <w:spacing w:before="40" w:after="40"/>
              <w:jc w:val="center"/>
              <w:rPr>
                <w:b/>
                <w:sz w:val="18"/>
                <w:szCs w:val="18"/>
              </w:rPr>
            </w:pPr>
            <w:r>
              <w:rPr>
                <w:b/>
                <w:sz w:val="18"/>
                <w:szCs w:val="18"/>
              </w:rPr>
              <w:t>482</w:t>
            </w:r>
          </w:p>
          <w:p w:rsidR="006C231A" w:rsidRPr="00A7542B" w:rsidRDefault="006C231A" w:rsidP="006C231A">
            <w:pPr>
              <w:spacing w:before="40" w:after="40"/>
              <w:jc w:val="center"/>
              <w:rPr>
                <w:sz w:val="18"/>
                <w:szCs w:val="18"/>
              </w:rPr>
            </w:pPr>
            <w:r w:rsidRPr="00A7542B">
              <w:rPr>
                <w:sz w:val="18"/>
                <w:szCs w:val="18"/>
              </w:rPr>
              <w:t>19</w:t>
            </w:r>
            <w:r>
              <w:rPr>
                <w:sz w:val="18"/>
                <w:szCs w:val="18"/>
              </w:rPr>
              <w:t>7</w:t>
            </w:r>
          </w:p>
          <w:p w:rsidR="006C231A" w:rsidRPr="00EA7E1E" w:rsidRDefault="006C231A" w:rsidP="006C231A">
            <w:pPr>
              <w:spacing w:before="40" w:after="40"/>
              <w:jc w:val="center"/>
              <w:rPr>
                <w:b/>
                <w:sz w:val="18"/>
                <w:szCs w:val="18"/>
              </w:rPr>
            </w:pPr>
            <w:r w:rsidRPr="00A7542B">
              <w:rPr>
                <w:sz w:val="18"/>
                <w:szCs w:val="18"/>
              </w:rPr>
              <w:t>2</w:t>
            </w:r>
            <w:r>
              <w:rPr>
                <w:sz w:val="18"/>
                <w:szCs w:val="18"/>
              </w:rPr>
              <w:t>85</w:t>
            </w:r>
          </w:p>
        </w:tc>
      </w:tr>
      <w:tr w:rsidR="006C231A" w:rsidRPr="00EA7E1E" w:rsidTr="006C231A">
        <w:tc>
          <w:tcPr>
            <w:tcW w:w="8505" w:type="dxa"/>
            <w:gridSpan w:val="2"/>
            <w:tcBorders>
              <w:top w:val="single" w:sz="4" w:space="0" w:color="000000" w:themeColor="text1"/>
            </w:tcBorders>
          </w:tcPr>
          <w:p w:rsidR="006C231A" w:rsidRDefault="006C231A" w:rsidP="006C231A">
            <w:pPr>
              <w:spacing w:before="40" w:after="40"/>
              <w:rPr>
                <w:sz w:val="18"/>
                <w:szCs w:val="18"/>
              </w:rPr>
            </w:pPr>
            <w:r w:rsidRPr="00A7542B">
              <w:rPr>
                <w:b/>
                <w:sz w:val="18"/>
                <w:szCs w:val="18"/>
              </w:rPr>
              <w:t>Word file</w:t>
            </w:r>
            <w:r>
              <w:rPr>
                <w:sz w:val="18"/>
                <w:szCs w:val="18"/>
              </w:rPr>
              <w:t xml:space="preserve"> (LSAY &amp; NCVER websites)</w:t>
            </w:r>
          </w:p>
          <w:p w:rsidR="006C231A" w:rsidRDefault="006C231A" w:rsidP="006C231A">
            <w:pPr>
              <w:spacing w:before="40" w:after="40"/>
              <w:rPr>
                <w:sz w:val="18"/>
                <w:szCs w:val="18"/>
              </w:rPr>
            </w:pPr>
            <w:r>
              <w:rPr>
                <w:sz w:val="18"/>
                <w:szCs w:val="18"/>
              </w:rPr>
              <w:t xml:space="preserve">LSAY website </w:t>
            </w:r>
            <w:hyperlink r:id="rId25" w:history="1">
              <w:r w:rsidRPr="00180F8D">
                <w:rPr>
                  <w:rStyle w:val="Hyperlink"/>
                  <w:sz w:val="18"/>
                  <w:szCs w:val="18"/>
                </w:rPr>
                <w:t>http://www.lsay.edu.au/lsay_pubs/research/LSAY_2239.doc</w:t>
              </w:r>
            </w:hyperlink>
            <w:r>
              <w:rPr>
                <w:sz w:val="18"/>
                <w:szCs w:val="18"/>
              </w:rPr>
              <w:t xml:space="preserve"> </w:t>
            </w:r>
          </w:p>
          <w:p w:rsidR="006C231A" w:rsidRPr="00EA7E1E" w:rsidRDefault="006C231A" w:rsidP="006C231A">
            <w:pPr>
              <w:spacing w:before="40" w:after="40"/>
              <w:rPr>
                <w:sz w:val="18"/>
                <w:szCs w:val="18"/>
              </w:rPr>
            </w:pPr>
            <w:r>
              <w:rPr>
                <w:sz w:val="18"/>
                <w:szCs w:val="18"/>
              </w:rPr>
              <w:t xml:space="preserve">NCVER website </w:t>
            </w:r>
            <w:hyperlink r:id="rId26" w:history="1">
              <w:r w:rsidRPr="00180F8D">
                <w:rPr>
                  <w:rStyle w:val="Hyperlink"/>
                  <w:sz w:val="18"/>
                  <w:szCs w:val="18"/>
                </w:rPr>
                <w:t>http://www.ncver.edu.au/lsay_pubs/research/LSAY_2239.doc</w:t>
              </w:r>
            </w:hyperlink>
            <w:r>
              <w:rPr>
                <w:sz w:val="18"/>
                <w:szCs w:val="18"/>
              </w:rPr>
              <w:t xml:space="preserve"> </w:t>
            </w:r>
          </w:p>
        </w:tc>
        <w:tc>
          <w:tcPr>
            <w:tcW w:w="1276" w:type="dxa"/>
          </w:tcPr>
          <w:p w:rsidR="006C231A" w:rsidRDefault="006C231A" w:rsidP="006C231A">
            <w:pPr>
              <w:spacing w:before="40" w:after="40"/>
              <w:jc w:val="center"/>
              <w:rPr>
                <w:b/>
                <w:sz w:val="18"/>
                <w:szCs w:val="18"/>
              </w:rPr>
            </w:pPr>
            <w:r>
              <w:rPr>
                <w:b/>
                <w:sz w:val="18"/>
                <w:szCs w:val="18"/>
              </w:rPr>
              <w:t>128</w:t>
            </w:r>
          </w:p>
          <w:p w:rsidR="006C231A" w:rsidRPr="00A7542B" w:rsidRDefault="006C231A" w:rsidP="006C231A">
            <w:pPr>
              <w:spacing w:before="40" w:after="40"/>
              <w:jc w:val="center"/>
              <w:rPr>
                <w:sz w:val="18"/>
                <w:szCs w:val="18"/>
              </w:rPr>
            </w:pPr>
            <w:r w:rsidRPr="00A7542B">
              <w:rPr>
                <w:sz w:val="18"/>
                <w:szCs w:val="18"/>
              </w:rPr>
              <w:t>5</w:t>
            </w:r>
            <w:r>
              <w:rPr>
                <w:sz w:val="18"/>
                <w:szCs w:val="18"/>
              </w:rPr>
              <w:t>2</w:t>
            </w:r>
          </w:p>
          <w:p w:rsidR="006C231A" w:rsidRPr="00EA7E1E" w:rsidRDefault="006C231A" w:rsidP="006C231A">
            <w:pPr>
              <w:spacing w:before="40" w:after="40"/>
              <w:jc w:val="center"/>
              <w:rPr>
                <w:b/>
                <w:sz w:val="18"/>
                <w:szCs w:val="18"/>
              </w:rPr>
            </w:pPr>
            <w:r>
              <w:rPr>
                <w:sz w:val="18"/>
                <w:szCs w:val="18"/>
              </w:rPr>
              <w:t>76</w:t>
            </w:r>
          </w:p>
        </w:tc>
      </w:tr>
      <w:tr w:rsidR="006C231A" w:rsidRPr="00EA7E1E" w:rsidTr="006C231A">
        <w:trPr>
          <w:trHeight w:hRule="exact" w:val="284"/>
        </w:trPr>
        <w:tc>
          <w:tcPr>
            <w:tcW w:w="8505" w:type="dxa"/>
            <w:gridSpan w:val="2"/>
            <w:tcBorders>
              <w:top w:val="nil"/>
            </w:tcBorders>
          </w:tcPr>
          <w:p w:rsidR="006C231A" w:rsidRPr="00EA7E1E" w:rsidRDefault="006C231A" w:rsidP="006C231A">
            <w:pPr>
              <w:spacing w:before="40" w:after="40"/>
              <w:rPr>
                <w:sz w:val="18"/>
                <w:szCs w:val="18"/>
              </w:rPr>
            </w:pPr>
            <w:r w:rsidRPr="00A7542B">
              <w:rPr>
                <w:b/>
                <w:sz w:val="18"/>
                <w:szCs w:val="18"/>
              </w:rPr>
              <w:t>Media release</w:t>
            </w:r>
            <w:r w:rsidRPr="00EA7E1E">
              <w:rPr>
                <w:sz w:val="18"/>
                <w:szCs w:val="18"/>
              </w:rPr>
              <w:t xml:space="preserve"> </w:t>
            </w:r>
            <w:hyperlink r:id="rId27" w:history="1">
              <w:r w:rsidRPr="00180F8D">
                <w:rPr>
                  <w:rStyle w:val="Hyperlink"/>
                  <w:sz w:val="18"/>
                  <w:szCs w:val="18"/>
                </w:rPr>
                <w:t>http://www.ncver.edu.au/newsevents/mediareleases/mr_38.html</w:t>
              </w:r>
            </w:hyperlink>
            <w:r>
              <w:rPr>
                <w:sz w:val="18"/>
                <w:szCs w:val="18"/>
              </w:rPr>
              <w:t xml:space="preserve"> </w:t>
            </w:r>
            <w:r w:rsidRPr="00EA7E1E">
              <w:rPr>
                <w:sz w:val="18"/>
                <w:szCs w:val="18"/>
              </w:rPr>
              <w:t xml:space="preserve"> </w:t>
            </w:r>
          </w:p>
        </w:tc>
        <w:tc>
          <w:tcPr>
            <w:tcW w:w="1276" w:type="dxa"/>
            <w:tcBorders>
              <w:top w:val="nil"/>
            </w:tcBorders>
          </w:tcPr>
          <w:p w:rsidR="006C231A" w:rsidRPr="00EA7E1E" w:rsidRDefault="006C231A" w:rsidP="006C231A">
            <w:pPr>
              <w:spacing w:before="40" w:after="40"/>
              <w:jc w:val="center"/>
              <w:rPr>
                <w:b/>
                <w:sz w:val="18"/>
                <w:szCs w:val="18"/>
              </w:rPr>
            </w:pPr>
            <w:r>
              <w:rPr>
                <w:b/>
                <w:sz w:val="18"/>
                <w:szCs w:val="18"/>
              </w:rPr>
              <w:t>386</w:t>
            </w:r>
          </w:p>
        </w:tc>
      </w:tr>
      <w:tr w:rsidR="006C231A" w:rsidRPr="00EA7E1E" w:rsidTr="006C231A">
        <w:trPr>
          <w:trHeight w:hRule="exact" w:val="284"/>
        </w:trPr>
        <w:tc>
          <w:tcPr>
            <w:tcW w:w="9781" w:type="dxa"/>
            <w:gridSpan w:val="3"/>
            <w:tcBorders>
              <w:top w:val="nil"/>
            </w:tcBorders>
          </w:tcPr>
          <w:p w:rsidR="006C231A" w:rsidRDefault="006C231A" w:rsidP="006C231A">
            <w:pPr>
              <w:spacing w:before="40" w:after="40"/>
              <w:jc w:val="center"/>
              <w:rPr>
                <w:b/>
                <w:sz w:val="18"/>
                <w:szCs w:val="18"/>
              </w:rPr>
            </w:pPr>
          </w:p>
        </w:tc>
      </w:tr>
      <w:tr w:rsidR="006C231A" w:rsidRPr="00EA7E1E" w:rsidTr="006C231A">
        <w:trPr>
          <w:trHeight w:hRule="exact" w:val="284"/>
        </w:trPr>
        <w:tc>
          <w:tcPr>
            <w:tcW w:w="3969" w:type="dxa"/>
            <w:tcBorders>
              <w:bottom w:val="single" w:sz="4" w:space="0" w:color="000000" w:themeColor="text1"/>
            </w:tcBorders>
            <w:shd w:val="clear" w:color="B2A1C7" w:themeColor="accent4" w:themeTint="99" w:fill="FABF8F" w:themeFill="accent6" w:themeFillTint="99"/>
          </w:tcPr>
          <w:p w:rsidR="006C231A" w:rsidRPr="00EA7E1E" w:rsidRDefault="006C231A" w:rsidP="006C231A">
            <w:pPr>
              <w:spacing w:before="0"/>
              <w:rPr>
                <w:b/>
                <w:sz w:val="18"/>
                <w:szCs w:val="18"/>
              </w:rPr>
            </w:pPr>
            <w:r w:rsidRPr="00EA7E1E">
              <w:rPr>
                <w:b/>
                <w:sz w:val="18"/>
                <w:szCs w:val="18"/>
              </w:rPr>
              <w:t xml:space="preserve">Segmented by </w:t>
            </w:r>
            <w:r w:rsidRPr="00EA7E1E">
              <w:rPr>
                <w:b/>
                <w:i/>
                <w:sz w:val="18"/>
                <w:szCs w:val="18"/>
              </w:rPr>
              <w:t>member groups</w:t>
            </w:r>
            <w:r w:rsidRPr="00EA7E1E">
              <w:rPr>
                <w:b/>
                <w:sz w:val="18"/>
                <w:szCs w:val="18"/>
              </w:rPr>
              <w:t xml:space="preserve"> viewing PDF</w:t>
            </w:r>
          </w:p>
        </w:tc>
        <w:tc>
          <w:tcPr>
            <w:tcW w:w="4536" w:type="dxa"/>
          </w:tcPr>
          <w:p w:rsidR="006C231A" w:rsidRPr="00EA7E1E" w:rsidRDefault="006C231A" w:rsidP="006C231A">
            <w:pPr>
              <w:spacing w:before="0"/>
              <w:rPr>
                <w:sz w:val="18"/>
                <w:szCs w:val="18"/>
              </w:rPr>
            </w:pPr>
            <w:r w:rsidRPr="00EA7E1E">
              <w:rPr>
                <w:sz w:val="18"/>
                <w:szCs w:val="18"/>
              </w:rPr>
              <w:t>Guest</w:t>
            </w:r>
          </w:p>
        </w:tc>
        <w:tc>
          <w:tcPr>
            <w:tcW w:w="1276" w:type="dxa"/>
          </w:tcPr>
          <w:p w:rsidR="006C231A" w:rsidRPr="00EA7E1E" w:rsidRDefault="006C231A" w:rsidP="006C231A">
            <w:pPr>
              <w:spacing w:before="0"/>
              <w:jc w:val="center"/>
              <w:rPr>
                <w:sz w:val="18"/>
                <w:szCs w:val="18"/>
              </w:rPr>
            </w:pPr>
            <w:r>
              <w:rPr>
                <w:sz w:val="18"/>
                <w:szCs w:val="18"/>
              </w:rPr>
              <w:t>77</w:t>
            </w:r>
          </w:p>
        </w:tc>
      </w:tr>
      <w:tr w:rsidR="006C231A" w:rsidRPr="00EA7E1E" w:rsidTr="006C231A">
        <w:trPr>
          <w:trHeight w:hRule="exact" w:val="284"/>
        </w:trPr>
        <w:tc>
          <w:tcPr>
            <w:tcW w:w="3969" w:type="dxa"/>
            <w:tcBorders>
              <w:bottom w:val="nil"/>
            </w:tcBorders>
          </w:tcPr>
          <w:p w:rsidR="006C231A" w:rsidRPr="00EA7E1E" w:rsidRDefault="006C231A" w:rsidP="006C231A">
            <w:pPr>
              <w:spacing w:before="0"/>
              <w:rPr>
                <w:sz w:val="18"/>
                <w:szCs w:val="18"/>
              </w:rPr>
            </w:pPr>
          </w:p>
        </w:tc>
        <w:tc>
          <w:tcPr>
            <w:tcW w:w="4536" w:type="dxa"/>
          </w:tcPr>
          <w:p w:rsidR="006C231A" w:rsidRPr="00EA7E1E" w:rsidRDefault="006C231A" w:rsidP="006C231A">
            <w:pPr>
              <w:spacing w:before="0"/>
              <w:rPr>
                <w:sz w:val="18"/>
                <w:szCs w:val="18"/>
              </w:rPr>
            </w:pPr>
            <w:r w:rsidRPr="00EA7E1E">
              <w:rPr>
                <w:sz w:val="18"/>
                <w:szCs w:val="18"/>
              </w:rPr>
              <w:t>Research organisation or university</w:t>
            </w:r>
          </w:p>
        </w:tc>
        <w:tc>
          <w:tcPr>
            <w:tcW w:w="1276" w:type="dxa"/>
          </w:tcPr>
          <w:p w:rsidR="006C231A" w:rsidRPr="00EA7E1E" w:rsidRDefault="006C231A" w:rsidP="006C231A">
            <w:pPr>
              <w:spacing w:before="0"/>
              <w:jc w:val="center"/>
              <w:rPr>
                <w:sz w:val="18"/>
                <w:szCs w:val="18"/>
              </w:rPr>
            </w:pPr>
            <w:r>
              <w:rPr>
                <w:sz w:val="18"/>
                <w:szCs w:val="18"/>
              </w:rPr>
              <w:t>69</w:t>
            </w:r>
          </w:p>
        </w:tc>
      </w:tr>
      <w:tr w:rsidR="006C231A" w:rsidRPr="00EA7E1E" w:rsidTr="006C231A">
        <w:trPr>
          <w:trHeight w:hRule="exact" w:val="284"/>
        </w:trPr>
        <w:tc>
          <w:tcPr>
            <w:tcW w:w="3969" w:type="dxa"/>
            <w:tcBorders>
              <w:top w:val="nil"/>
              <w:bottom w:val="nil"/>
            </w:tcBorders>
          </w:tcPr>
          <w:p w:rsidR="006C231A" w:rsidRPr="00EA7E1E" w:rsidRDefault="006C231A" w:rsidP="006C231A">
            <w:pPr>
              <w:spacing w:before="0"/>
              <w:rPr>
                <w:sz w:val="18"/>
                <w:szCs w:val="18"/>
              </w:rPr>
            </w:pPr>
          </w:p>
        </w:tc>
        <w:tc>
          <w:tcPr>
            <w:tcW w:w="4536" w:type="dxa"/>
          </w:tcPr>
          <w:p w:rsidR="006C231A" w:rsidRPr="00EA7E1E" w:rsidRDefault="006C231A" w:rsidP="006C231A">
            <w:pPr>
              <w:spacing w:before="0"/>
              <w:rPr>
                <w:sz w:val="18"/>
                <w:szCs w:val="18"/>
              </w:rPr>
            </w:pPr>
            <w:r w:rsidRPr="00EA7E1E">
              <w:rPr>
                <w:sz w:val="18"/>
                <w:szCs w:val="18"/>
              </w:rPr>
              <w:t>Government</w:t>
            </w:r>
          </w:p>
        </w:tc>
        <w:tc>
          <w:tcPr>
            <w:tcW w:w="1276" w:type="dxa"/>
          </w:tcPr>
          <w:p w:rsidR="006C231A" w:rsidRPr="00EA7E1E" w:rsidRDefault="006C231A" w:rsidP="006C231A">
            <w:pPr>
              <w:spacing w:before="0"/>
              <w:jc w:val="center"/>
              <w:rPr>
                <w:sz w:val="18"/>
                <w:szCs w:val="18"/>
              </w:rPr>
            </w:pPr>
            <w:r>
              <w:rPr>
                <w:sz w:val="18"/>
                <w:szCs w:val="18"/>
              </w:rPr>
              <w:t>41</w:t>
            </w:r>
          </w:p>
        </w:tc>
      </w:tr>
      <w:tr w:rsidR="006C231A" w:rsidRPr="00EA7E1E" w:rsidTr="006C231A">
        <w:trPr>
          <w:trHeight w:hRule="exact" w:val="284"/>
        </w:trPr>
        <w:tc>
          <w:tcPr>
            <w:tcW w:w="3969" w:type="dxa"/>
            <w:tcBorders>
              <w:top w:val="nil"/>
              <w:bottom w:val="nil"/>
            </w:tcBorders>
          </w:tcPr>
          <w:p w:rsidR="006C231A" w:rsidRPr="00EA7E1E" w:rsidRDefault="006C231A" w:rsidP="006C231A">
            <w:pPr>
              <w:spacing w:before="0"/>
              <w:rPr>
                <w:sz w:val="18"/>
                <w:szCs w:val="18"/>
              </w:rPr>
            </w:pPr>
          </w:p>
        </w:tc>
        <w:tc>
          <w:tcPr>
            <w:tcW w:w="4536" w:type="dxa"/>
          </w:tcPr>
          <w:p w:rsidR="006C231A" w:rsidRPr="00EA7E1E" w:rsidRDefault="006C231A" w:rsidP="006C231A">
            <w:pPr>
              <w:spacing w:before="0"/>
              <w:rPr>
                <w:sz w:val="18"/>
                <w:szCs w:val="18"/>
              </w:rPr>
            </w:pPr>
            <w:r w:rsidRPr="00EA7E1E">
              <w:rPr>
                <w:sz w:val="18"/>
                <w:szCs w:val="18"/>
              </w:rPr>
              <w:t>Other</w:t>
            </w:r>
          </w:p>
        </w:tc>
        <w:tc>
          <w:tcPr>
            <w:tcW w:w="1276" w:type="dxa"/>
          </w:tcPr>
          <w:p w:rsidR="006C231A" w:rsidRPr="00EA7E1E" w:rsidRDefault="006C231A" w:rsidP="006C231A">
            <w:pPr>
              <w:spacing w:before="0"/>
              <w:jc w:val="center"/>
              <w:rPr>
                <w:sz w:val="18"/>
                <w:szCs w:val="18"/>
              </w:rPr>
            </w:pPr>
            <w:r>
              <w:rPr>
                <w:sz w:val="18"/>
                <w:szCs w:val="18"/>
              </w:rPr>
              <w:t>33</w:t>
            </w:r>
          </w:p>
        </w:tc>
      </w:tr>
      <w:tr w:rsidR="006C231A" w:rsidRPr="00EA7E1E" w:rsidTr="006C231A">
        <w:trPr>
          <w:trHeight w:hRule="exact" w:val="284"/>
        </w:trPr>
        <w:tc>
          <w:tcPr>
            <w:tcW w:w="3969" w:type="dxa"/>
            <w:tcBorders>
              <w:top w:val="nil"/>
              <w:bottom w:val="nil"/>
            </w:tcBorders>
          </w:tcPr>
          <w:p w:rsidR="006C231A" w:rsidRPr="00EA7E1E" w:rsidRDefault="006C231A" w:rsidP="006C231A">
            <w:pPr>
              <w:spacing w:before="0"/>
              <w:rPr>
                <w:sz w:val="18"/>
                <w:szCs w:val="18"/>
              </w:rPr>
            </w:pPr>
          </w:p>
        </w:tc>
        <w:tc>
          <w:tcPr>
            <w:tcW w:w="4536" w:type="dxa"/>
          </w:tcPr>
          <w:p w:rsidR="006C231A" w:rsidRPr="00EA7E1E" w:rsidRDefault="006C231A" w:rsidP="006C231A">
            <w:pPr>
              <w:spacing w:before="0"/>
              <w:rPr>
                <w:sz w:val="18"/>
                <w:szCs w:val="18"/>
              </w:rPr>
            </w:pPr>
            <w:r w:rsidRPr="00EA7E1E">
              <w:rPr>
                <w:sz w:val="18"/>
                <w:szCs w:val="18"/>
              </w:rPr>
              <w:t>Private or other non-TAFE training provider</w:t>
            </w:r>
          </w:p>
        </w:tc>
        <w:tc>
          <w:tcPr>
            <w:tcW w:w="1276" w:type="dxa"/>
          </w:tcPr>
          <w:p w:rsidR="006C231A" w:rsidRPr="00EA7E1E" w:rsidRDefault="006C231A" w:rsidP="006C231A">
            <w:pPr>
              <w:spacing w:before="0"/>
              <w:jc w:val="center"/>
              <w:rPr>
                <w:sz w:val="18"/>
                <w:szCs w:val="18"/>
              </w:rPr>
            </w:pPr>
            <w:r>
              <w:rPr>
                <w:sz w:val="18"/>
                <w:szCs w:val="18"/>
              </w:rPr>
              <w:t>13</w:t>
            </w:r>
          </w:p>
        </w:tc>
      </w:tr>
      <w:tr w:rsidR="006C231A" w:rsidRPr="00EA7E1E" w:rsidTr="006C231A">
        <w:trPr>
          <w:trHeight w:hRule="exact" w:val="284"/>
        </w:trPr>
        <w:tc>
          <w:tcPr>
            <w:tcW w:w="3969" w:type="dxa"/>
            <w:tcBorders>
              <w:top w:val="nil"/>
              <w:bottom w:val="nil"/>
            </w:tcBorders>
          </w:tcPr>
          <w:p w:rsidR="006C231A" w:rsidRPr="00EA7E1E" w:rsidRDefault="006C231A" w:rsidP="006C231A">
            <w:pPr>
              <w:spacing w:before="0"/>
              <w:rPr>
                <w:sz w:val="18"/>
                <w:szCs w:val="18"/>
              </w:rPr>
            </w:pPr>
          </w:p>
        </w:tc>
        <w:tc>
          <w:tcPr>
            <w:tcW w:w="4536" w:type="dxa"/>
          </w:tcPr>
          <w:p w:rsidR="006C231A" w:rsidRPr="00EA7E1E" w:rsidRDefault="006C231A" w:rsidP="006C231A">
            <w:pPr>
              <w:spacing w:before="0"/>
              <w:rPr>
                <w:sz w:val="18"/>
                <w:szCs w:val="18"/>
              </w:rPr>
            </w:pPr>
            <w:r w:rsidRPr="00EA7E1E">
              <w:rPr>
                <w:sz w:val="18"/>
                <w:szCs w:val="18"/>
              </w:rPr>
              <w:t>School</w:t>
            </w:r>
          </w:p>
        </w:tc>
        <w:tc>
          <w:tcPr>
            <w:tcW w:w="1276" w:type="dxa"/>
          </w:tcPr>
          <w:p w:rsidR="006C231A" w:rsidRPr="00EA7E1E" w:rsidRDefault="006C231A" w:rsidP="006C231A">
            <w:pPr>
              <w:spacing w:before="0"/>
              <w:jc w:val="center"/>
              <w:rPr>
                <w:sz w:val="18"/>
                <w:szCs w:val="18"/>
              </w:rPr>
            </w:pPr>
            <w:r>
              <w:rPr>
                <w:sz w:val="18"/>
                <w:szCs w:val="18"/>
              </w:rPr>
              <w:t>13</w:t>
            </w:r>
          </w:p>
        </w:tc>
      </w:tr>
      <w:tr w:rsidR="006C231A" w:rsidRPr="00EA7E1E" w:rsidTr="006C231A">
        <w:trPr>
          <w:trHeight w:hRule="exact" w:val="284"/>
        </w:trPr>
        <w:tc>
          <w:tcPr>
            <w:tcW w:w="3969" w:type="dxa"/>
            <w:tcBorders>
              <w:top w:val="nil"/>
              <w:bottom w:val="nil"/>
            </w:tcBorders>
          </w:tcPr>
          <w:p w:rsidR="006C231A" w:rsidRPr="00EA7E1E" w:rsidRDefault="006C231A" w:rsidP="006C231A">
            <w:pPr>
              <w:spacing w:before="0"/>
              <w:rPr>
                <w:sz w:val="18"/>
                <w:szCs w:val="18"/>
              </w:rPr>
            </w:pPr>
          </w:p>
        </w:tc>
        <w:tc>
          <w:tcPr>
            <w:tcW w:w="4536" w:type="dxa"/>
          </w:tcPr>
          <w:p w:rsidR="006C231A" w:rsidRPr="00EA7E1E" w:rsidRDefault="006C231A" w:rsidP="006C231A">
            <w:pPr>
              <w:spacing w:before="0"/>
              <w:rPr>
                <w:sz w:val="18"/>
                <w:szCs w:val="18"/>
              </w:rPr>
            </w:pPr>
            <w:r w:rsidRPr="00EA7E1E">
              <w:rPr>
                <w:sz w:val="18"/>
                <w:szCs w:val="18"/>
              </w:rPr>
              <w:t>TAFE institute or college</w:t>
            </w:r>
          </w:p>
        </w:tc>
        <w:tc>
          <w:tcPr>
            <w:tcW w:w="1276" w:type="dxa"/>
          </w:tcPr>
          <w:p w:rsidR="006C231A" w:rsidRPr="00EA7E1E" w:rsidRDefault="006C231A" w:rsidP="006C231A">
            <w:pPr>
              <w:spacing w:before="0"/>
              <w:jc w:val="center"/>
              <w:rPr>
                <w:sz w:val="18"/>
                <w:szCs w:val="18"/>
              </w:rPr>
            </w:pPr>
            <w:r>
              <w:rPr>
                <w:sz w:val="18"/>
                <w:szCs w:val="18"/>
              </w:rPr>
              <w:t>10</w:t>
            </w:r>
          </w:p>
        </w:tc>
      </w:tr>
      <w:tr w:rsidR="006C231A" w:rsidRPr="00EA7E1E" w:rsidTr="006C231A">
        <w:trPr>
          <w:trHeight w:hRule="exact" w:val="284"/>
        </w:trPr>
        <w:tc>
          <w:tcPr>
            <w:tcW w:w="3969" w:type="dxa"/>
            <w:tcBorders>
              <w:top w:val="nil"/>
              <w:bottom w:val="nil"/>
            </w:tcBorders>
          </w:tcPr>
          <w:p w:rsidR="006C231A" w:rsidRPr="00EA7E1E" w:rsidRDefault="006C231A" w:rsidP="006C231A">
            <w:pPr>
              <w:spacing w:before="0"/>
              <w:rPr>
                <w:sz w:val="18"/>
                <w:szCs w:val="18"/>
              </w:rPr>
            </w:pPr>
          </w:p>
        </w:tc>
        <w:tc>
          <w:tcPr>
            <w:tcW w:w="4536" w:type="dxa"/>
          </w:tcPr>
          <w:p w:rsidR="006C231A" w:rsidRPr="00EA7E1E" w:rsidRDefault="006C231A" w:rsidP="006C231A">
            <w:pPr>
              <w:spacing w:before="0"/>
              <w:rPr>
                <w:sz w:val="18"/>
                <w:szCs w:val="18"/>
              </w:rPr>
            </w:pPr>
            <w:r w:rsidRPr="00EA7E1E">
              <w:rPr>
                <w:sz w:val="18"/>
                <w:szCs w:val="18"/>
              </w:rPr>
              <w:t>Industry</w:t>
            </w:r>
          </w:p>
        </w:tc>
        <w:tc>
          <w:tcPr>
            <w:tcW w:w="1276" w:type="dxa"/>
          </w:tcPr>
          <w:p w:rsidR="006C231A" w:rsidRPr="00EA7E1E" w:rsidRDefault="006C231A" w:rsidP="006C231A">
            <w:pPr>
              <w:spacing w:before="0"/>
              <w:jc w:val="center"/>
              <w:rPr>
                <w:sz w:val="18"/>
                <w:szCs w:val="18"/>
              </w:rPr>
            </w:pPr>
            <w:r>
              <w:rPr>
                <w:sz w:val="18"/>
                <w:szCs w:val="18"/>
              </w:rPr>
              <w:t>8</w:t>
            </w:r>
          </w:p>
        </w:tc>
      </w:tr>
      <w:tr w:rsidR="006C231A" w:rsidRPr="00EA7E1E" w:rsidTr="006C231A">
        <w:trPr>
          <w:trHeight w:hRule="exact" w:val="284"/>
        </w:trPr>
        <w:tc>
          <w:tcPr>
            <w:tcW w:w="3969" w:type="dxa"/>
            <w:tcBorders>
              <w:top w:val="nil"/>
              <w:bottom w:val="nil"/>
            </w:tcBorders>
          </w:tcPr>
          <w:p w:rsidR="006C231A" w:rsidRPr="00EA7E1E" w:rsidRDefault="006C231A" w:rsidP="006C231A">
            <w:pPr>
              <w:spacing w:before="0"/>
              <w:rPr>
                <w:sz w:val="18"/>
                <w:szCs w:val="18"/>
              </w:rPr>
            </w:pPr>
          </w:p>
        </w:tc>
        <w:tc>
          <w:tcPr>
            <w:tcW w:w="4536" w:type="dxa"/>
          </w:tcPr>
          <w:p w:rsidR="006C231A" w:rsidRPr="00EA7E1E" w:rsidRDefault="006C231A" w:rsidP="006C231A">
            <w:pPr>
              <w:spacing w:before="0"/>
              <w:rPr>
                <w:sz w:val="18"/>
                <w:szCs w:val="18"/>
              </w:rPr>
            </w:pPr>
            <w:r w:rsidRPr="00EA7E1E">
              <w:rPr>
                <w:sz w:val="18"/>
                <w:szCs w:val="18"/>
              </w:rPr>
              <w:t>Media</w:t>
            </w:r>
          </w:p>
        </w:tc>
        <w:tc>
          <w:tcPr>
            <w:tcW w:w="1276" w:type="dxa"/>
          </w:tcPr>
          <w:p w:rsidR="006C231A" w:rsidRPr="00EA7E1E" w:rsidRDefault="006C231A" w:rsidP="006C231A">
            <w:pPr>
              <w:spacing w:before="0"/>
              <w:jc w:val="center"/>
              <w:rPr>
                <w:sz w:val="18"/>
                <w:szCs w:val="18"/>
              </w:rPr>
            </w:pPr>
            <w:r>
              <w:rPr>
                <w:sz w:val="18"/>
                <w:szCs w:val="18"/>
              </w:rPr>
              <w:t>3</w:t>
            </w:r>
          </w:p>
        </w:tc>
      </w:tr>
      <w:tr w:rsidR="006C231A" w:rsidRPr="00EA7E1E" w:rsidTr="006C231A">
        <w:trPr>
          <w:trHeight w:hRule="exact" w:val="284"/>
        </w:trPr>
        <w:tc>
          <w:tcPr>
            <w:tcW w:w="3969" w:type="dxa"/>
            <w:tcBorders>
              <w:top w:val="nil"/>
              <w:bottom w:val="nil"/>
            </w:tcBorders>
          </w:tcPr>
          <w:p w:rsidR="006C231A" w:rsidRPr="00EA7E1E" w:rsidRDefault="006C231A" w:rsidP="006C231A">
            <w:pPr>
              <w:spacing w:before="0"/>
              <w:rPr>
                <w:sz w:val="18"/>
                <w:szCs w:val="18"/>
              </w:rPr>
            </w:pPr>
          </w:p>
        </w:tc>
        <w:tc>
          <w:tcPr>
            <w:tcW w:w="4536" w:type="dxa"/>
          </w:tcPr>
          <w:p w:rsidR="006C231A" w:rsidRPr="00EA7E1E" w:rsidRDefault="006C231A" w:rsidP="006C231A">
            <w:pPr>
              <w:spacing w:before="0"/>
              <w:rPr>
                <w:sz w:val="18"/>
                <w:szCs w:val="18"/>
              </w:rPr>
            </w:pPr>
            <w:r w:rsidRPr="00EA7E1E">
              <w:rPr>
                <w:sz w:val="18"/>
                <w:szCs w:val="18"/>
              </w:rPr>
              <w:t>Union</w:t>
            </w:r>
          </w:p>
        </w:tc>
        <w:tc>
          <w:tcPr>
            <w:tcW w:w="1276" w:type="dxa"/>
          </w:tcPr>
          <w:p w:rsidR="006C231A" w:rsidRPr="00EA7E1E" w:rsidRDefault="006C231A" w:rsidP="006C231A">
            <w:pPr>
              <w:spacing w:before="0"/>
              <w:jc w:val="center"/>
              <w:rPr>
                <w:sz w:val="18"/>
                <w:szCs w:val="18"/>
              </w:rPr>
            </w:pPr>
            <w:r>
              <w:rPr>
                <w:sz w:val="18"/>
                <w:szCs w:val="18"/>
              </w:rPr>
              <w:t>0</w:t>
            </w:r>
          </w:p>
        </w:tc>
      </w:tr>
      <w:tr w:rsidR="006C231A" w:rsidRPr="00EA7E1E" w:rsidTr="006C231A">
        <w:trPr>
          <w:trHeight w:hRule="exact" w:val="284"/>
        </w:trPr>
        <w:tc>
          <w:tcPr>
            <w:tcW w:w="3969" w:type="dxa"/>
            <w:tcBorders>
              <w:top w:val="nil"/>
            </w:tcBorders>
          </w:tcPr>
          <w:p w:rsidR="006C231A" w:rsidRPr="00EA7E1E" w:rsidRDefault="006C231A" w:rsidP="006C231A">
            <w:pPr>
              <w:spacing w:before="0"/>
              <w:jc w:val="right"/>
              <w:rPr>
                <w:b/>
                <w:sz w:val="18"/>
                <w:szCs w:val="18"/>
              </w:rPr>
            </w:pPr>
          </w:p>
        </w:tc>
        <w:tc>
          <w:tcPr>
            <w:tcW w:w="4536" w:type="dxa"/>
          </w:tcPr>
          <w:p w:rsidR="006C231A" w:rsidRPr="00EA7E1E" w:rsidRDefault="006C231A" w:rsidP="006C231A">
            <w:pPr>
              <w:spacing w:before="0"/>
              <w:jc w:val="right"/>
              <w:rPr>
                <w:b/>
                <w:sz w:val="18"/>
                <w:szCs w:val="18"/>
              </w:rPr>
            </w:pPr>
            <w:r w:rsidRPr="00EA7E1E">
              <w:rPr>
                <w:b/>
                <w:sz w:val="18"/>
                <w:szCs w:val="18"/>
              </w:rPr>
              <w:t>Total</w:t>
            </w:r>
          </w:p>
        </w:tc>
        <w:tc>
          <w:tcPr>
            <w:tcW w:w="1276" w:type="dxa"/>
          </w:tcPr>
          <w:p w:rsidR="006C231A" w:rsidRPr="00EA7E1E" w:rsidRDefault="006C231A" w:rsidP="006C231A">
            <w:pPr>
              <w:spacing w:before="0"/>
              <w:jc w:val="center"/>
              <w:rPr>
                <w:b/>
                <w:sz w:val="18"/>
                <w:szCs w:val="18"/>
              </w:rPr>
            </w:pPr>
            <w:r>
              <w:rPr>
                <w:b/>
                <w:sz w:val="18"/>
                <w:szCs w:val="18"/>
              </w:rPr>
              <w:t>267</w:t>
            </w:r>
          </w:p>
        </w:tc>
      </w:tr>
      <w:tr w:rsidR="006C231A" w:rsidRPr="00EA7E1E" w:rsidTr="006C231A">
        <w:trPr>
          <w:trHeight w:hRule="exact" w:val="284"/>
        </w:trPr>
        <w:tc>
          <w:tcPr>
            <w:tcW w:w="9781" w:type="dxa"/>
            <w:gridSpan w:val="3"/>
          </w:tcPr>
          <w:p w:rsidR="006C231A" w:rsidRPr="00EA7E1E" w:rsidRDefault="006C231A" w:rsidP="006C231A">
            <w:pPr>
              <w:spacing w:before="0"/>
              <w:jc w:val="right"/>
              <w:rPr>
                <w:sz w:val="18"/>
                <w:szCs w:val="18"/>
              </w:rPr>
            </w:pPr>
          </w:p>
        </w:tc>
      </w:tr>
      <w:tr w:rsidR="006C231A" w:rsidRPr="00EA7E1E" w:rsidTr="006C231A">
        <w:trPr>
          <w:trHeight w:hRule="exact" w:val="284"/>
        </w:trPr>
        <w:tc>
          <w:tcPr>
            <w:tcW w:w="3969" w:type="dxa"/>
            <w:tcBorders>
              <w:bottom w:val="single" w:sz="4" w:space="0" w:color="000000" w:themeColor="text1"/>
            </w:tcBorders>
            <w:shd w:val="clear" w:color="B2A1C7" w:themeColor="accent4" w:themeTint="99" w:fill="FABF8F" w:themeFill="accent6" w:themeFillTint="99"/>
          </w:tcPr>
          <w:p w:rsidR="006C231A" w:rsidRPr="00EA7E1E" w:rsidRDefault="006C231A" w:rsidP="006C231A">
            <w:pPr>
              <w:spacing w:before="0"/>
              <w:rPr>
                <w:b/>
                <w:sz w:val="18"/>
                <w:szCs w:val="18"/>
              </w:rPr>
            </w:pPr>
            <w:r w:rsidRPr="00EA7E1E">
              <w:rPr>
                <w:b/>
                <w:sz w:val="18"/>
                <w:szCs w:val="18"/>
              </w:rPr>
              <w:t xml:space="preserve">Segmented by </w:t>
            </w:r>
            <w:r w:rsidRPr="00EA7E1E">
              <w:rPr>
                <w:b/>
                <w:i/>
                <w:sz w:val="18"/>
                <w:szCs w:val="18"/>
              </w:rPr>
              <w:t>member groups</w:t>
            </w:r>
            <w:r w:rsidRPr="00EA7E1E">
              <w:rPr>
                <w:b/>
                <w:sz w:val="18"/>
                <w:szCs w:val="18"/>
              </w:rPr>
              <w:t xml:space="preserve"> viewing Word</w:t>
            </w:r>
          </w:p>
        </w:tc>
        <w:tc>
          <w:tcPr>
            <w:tcW w:w="4536" w:type="dxa"/>
          </w:tcPr>
          <w:p w:rsidR="006C231A" w:rsidRPr="00EA7E1E" w:rsidRDefault="006C231A" w:rsidP="006C231A">
            <w:pPr>
              <w:spacing w:before="0"/>
              <w:rPr>
                <w:sz w:val="18"/>
                <w:szCs w:val="18"/>
              </w:rPr>
            </w:pPr>
            <w:r w:rsidRPr="00EA7E1E">
              <w:rPr>
                <w:sz w:val="18"/>
                <w:szCs w:val="18"/>
              </w:rPr>
              <w:t>Guest</w:t>
            </w:r>
          </w:p>
        </w:tc>
        <w:tc>
          <w:tcPr>
            <w:tcW w:w="1276" w:type="dxa"/>
          </w:tcPr>
          <w:p w:rsidR="006C231A" w:rsidRPr="00EA7E1E" w:rsidRDefault="006C231A" w:rsidP="006C231A">
            <w:pPr>
              <w:spacing w:before="0"/>
              <w:jc w:val="center"/>
              <w:rPr>
                <w:sz w:val="18"/>
                <w:szCs w:val="18"/>
              </w:rPr>
            </w:pPr>
            <w:r>
              <w:rPr>
                <w:sz w:val="18"/>
                <w:szCs w:val="18"/>
              </w:rPr>
              <w:t>24</w:t>
            </w:r>
          </w:p>
        </w:tc>
      </w:tr>
      <w:tr w:rsidR="006C231A" w:rsidRPr="00EA7E1E" w:rsidTr="006C231A">
        <w:trPr>
          <w:trHeight w:hRule="exact" w:val="284"/>
        </w:trPr>
        <w:tc>
          <w:tcPr>
            <w:tcW w:w="3969" w:type="dxa"/>
            <w:tcBorders>
              <w:bottom w:val="nil"/>
            </w:tcBorders>
          </w:tcPr>
          <w:p w:rsidR="006C231A" w:rsidRPr="00EA7E1E" w:rsidRDefault="006C231A" w:rsidP="006C231A">
            <w:pPr>
              <w:spacing w:before="0"/>
              <w:rPr>
                <w:sz w:val="18"/>
                <w:szCs w:val="18"/>
              </w:rPr>
            </w:pPr>
          </w:p>
        </w:tc>
        <w:tc>
          <w:tcPr>
            <w:tcW w:w="4536" w:type="dxa"/>
          </w:tcPr>
          <w:p w:rsidR="006C231A" w:rsidRPr="00EA7E1E" w:rsidRDefault="006C231A" w:rsidP="006C231A">
            <w:pPr>
              <w:spacing w:before="0"/>
              <w:rPr>
                <w:sz w:val="18"/>
                <w:szCs w:val="18"/>
              </w:rPr>
            </w:pPr>
            <w:r w:rsidRPr="00EA7E1E">
              <w:rPr>
                <w:sz w:val="18"/>
                <w:szCs w:val="18"/>
              </w:rPr>
              <w:t>Government</w:t>
            </w:r>
          </w:p>
        </w:tc>
        <w:tc>
          <w:tcPr>
            <w:tcW w:w="1276" w:type="dxa"/>
          </w:tcPr>
          <w:p w:rsidR="006C231A" w:rsidRPr="00EA7E1E" w:rsidRDefault="006C231A" w:rsidP="006C231A">
            <w:pPr>
              <w:spacing w:before="0"/>
              <w:jc w:val="center"/>
              <w:rPr>
                <w:sz w:val="18"/>
                <w:szCs w:val="18"/>
              </w:rPr>
            </w:pPr>
            <w:r>
              <w:rPr>
                <w:sz w:val="18"/>
                <w:szCs w:val="18"/>
              </w:rPr>
              <w:t>14</w:t>
            </w:r>
          </w:p>
        </w:tc>
      </w:tr>
      <w:tr w:rsidR="006C231A" w:rsidRPr="00EA7E1E" w:rsidTr="006C231A">
        <w:trPr>
          <w:trHeight w:hRule="exact" w:val="284"/>
        </w:trPr>
        <w:tc>
          <w:tcPr>
            <w:tcW w:w="3969" w:type="dxa"/>
            <w:tcBorders>
              <w:top w:val="nil"/>
              <w:bottom w:val="nil"/>
            </w:tcBorders>
          </w:tcPr>
          <w:p w:rsidR="006C231A" w:rsidRPr="00EA7E1E" w:rsidRDefault="006C231A" w:rsidP="006C231A">
            <w:pPr>
              <w:spacing w:before="0"/>
              <w:rPr>
                <w:sz w:val="18"/>
                <w:szCs w:val="18"/>
              </w:rPr>
            </w:pPr>
          </w:p>
        </w:tc>
        <w:tc>
          <w:tcPr>
            <w:tcW w:w="4536" w:type="dxa"/>
          </w:tcPr>
          <w:p w:rsidR="006C231A" w:rsidRPr="00EA7E1E" w:rsidRDefault="006C231A" w:rsidP="006C231A">
            <w:pPr>
              <w:spacing w:before="0"/>
              <w:rPr>
                <w:sz w:val="18"/>
                <w:szCs w:val="18"/>
              </w:rPr>
            </w:pPr>
            <w:r w:rsidRPr="00EA7E1E">
              <w:rPr>
                <w:sz w:val="18"/>
                <w:szCs w:val="18"/>
              </w:rPr>
              <w:t>Research organisation or university</w:t>
            </w:r>
          </w:p>
        </w:tc>
        <w:tc>
          <w:tcPr>
            <w:tcW w:w="1276" w:type="dxa"/>
          </w:tcPr>
          <w:p w:rsidR="006C231A" w:rsidRPr="00EA7E1E" w:rsidRDefault="006C231A" w:rsidP="006C231A">
            <w:pPr>
              <w:spacing w:before="0"/>
              <w:jc w:val="center"/>
              <w:rPr>
                <w:sz w:val="18"/>
                <w:szCs w:val="18"/>
              </w:rPr>
            </w:pPr>
            <w:r>
              <w:rPr>
                <w:sz w:val="18"/>
                <w:szCs w:val="18"/>
              </w:rPr>
              <w:t>14</w:t>
            </w:r>
          </w:p>
        </w:tc>
      </w:tr>
      <w:tr w:rsidR="006C231A" w:rsidRPr="00EA7E1E" w:rsidTr="006C231A">
        <w:trPr>
          <w:trHeight w:hRule="exact" w:val="284"/>
        </w:trPr>
        <w:tc>
          <w:tcPr>
            <w:tcW w:w="3969" w:type="dxa"/>
            <w:tcBorders>
              <w:top w:val="nil"/>
              <w:bottom w:val="nil"/>
            </w:tcBorders>
          </w:tcPr>
          <w:p w:rsidR="006C231A" w:rsidRPr="00EA7E1E" w:rsidRDefault="006C231A" w:rsidP="006C231A">
            <w:pPr>
              <w:spacing w:before="0"/>
              <w:rPr>
                <w:sz w:val="18"/>
                <w:szCs w:val="18"/>
              </w:rPr>
            </w:pPr>
          </w:p>
        </w:tc>
        <w:tc>
          <w:tcPr>
            <w:tcW w:w="4536" w:type="dxa"/>
          </w:tcPr>
          <w:p w:rsidR="006C231A" w:rsidRPr="00EA7E1E" w:rsidRDefault="006C231A" w:rsidP="006C231A">
            <w:pPr>
              <w:spacing w:before="0"/>
              <w:rPr>
                <w:sz w:val="18"/>
                <w:szCs w:val="18"/>
              </w:rPr>
            </w:pPr>
            <w:r w:rsidRPr="00EA7E1E">
              <w:rPr>
                <w:sz w:val="18"/>
                <w:szCs w:val="18"/>
              </w:rPr>
              <w:t>Other</w:t>
            </w:r>
          </w:p>
        </w:tc>
        <w:tc>
          <w:tcPr>
            <w:tcW w:w="1276" w:type="dxa"/>
          </w:tcPr>
          <w:p w:rsidR="006C231A" w:rsidRPr="00EA7E1E" w:rsidRDefault="006C231A" w:rsidP="006C231A">
            <w:pPr>
              <w:spacing w:before="0"/>
              <w:jc w:val="center"/>
              <w:rPr>
                <w:sz w:val="18"/>
                <w:szCs w:val="18"/>
              </w:rPr>
            </w:pPr>
            <w:r>
              <w:rPr>
                <w:sz w:val="18"/>
                <w:szCs w:val="18"/>
              </w:rPr>
              <w:t>8</w:t>
            </w:r>
          </w:p>
        </w:tc>
      </w:tr>
      <w:tr w:rsidR="006C231A" w:rsidRPr="00EA7E1E" w:rsidTr="006C231A">
        <w:trPr>
          <w:trHeight w:hRule="exact" w:val="284"/>
        </w:trPr>
        <w:tc>
          <w:tcPr>
            <w:tcW w:w="3969" w:type="dxa"/>
            <w:tcBorders>
              <w:top w:val="nil"/>
              <w:bottom w:val="nil"/>
            </w:tcBorders>
          </w:tcPr>
          <w:p w:rsidR="006C231A" w:rsidRPr="00EA7E1E" w:rsidRDefault="006C231A" w:rsidP="006C231A">
            <w:pPr>
              <w:spacing w:before="0"/>
              <w:rPr>
                <w:sz w:val="18"/>
                <w:szCs w:val="18"/>
              </w:rPr>
            </w:pPr>
          </w:p>
        </w:tc>
        <w:tc>
          <w:tcPr>
            <w:tcW w:w="4536" w:type="dxa"/>
          </w:tcPr>
          <w:p w:rsidR="006C231A" w:rsidRPr="00EA7E1E" w:rsidRDefault="006C231A" w:rsidP="006C231A">
            <w:pPr>
              <w:spacing w:before="0"/>
              <w:rPr>
                <w:sz w:val="18"/>
                <w:szCs w:val="18"/>
              </w:rPr>
            </w:pPr>
            <w:r w:rsidRPr="00EA7E1E">
              <w:rPr>
                <w:sz w:val="18"/>
                <w:szCs w:val="18"/>
              </w:rPr>
              <w:t>School</w:t>
            </w:r>
          </w:p>
        </w:tc>
        <w:tc>
          <w:tcPr>
            <w:tcW w:w="1276" w:type="dxa"/>
          </w:tcPr>
          <w:p w:rsidR="006C231A" w:rsidRPr="00EA7E1E" w:rsidRDefault="006C231A" w:rsidP="006C231A">
            <w:pPr>
              <w:spacing w:before="0"/>
              <w:jc w:val="center"/>
              <w:rPr>
                <w:sz w:val="18"/>
                <w:szCs w:val="18"/>
              </w:rPr>
            </w:pPr>
            <w:r>
              <w:rPr>
                <w:sz w:val="18"/>
                <w:szCs w:val="18"/>
              </w:rPr>
              <w:t>7</w:t>
            </w:r>
          </w:p>
        </w:tc>
      </w:tr>
      <w:tr w:rsidR="006C231A" w:rsidRPr="00EA7E1E" w:rsidTr="006C231A">
        <w:trPr>
          <w:trHeight w:hRule="exact" w:val="284"/>
        </w:trPr>
        <w:tc>
          <w:tcPr>
            <w:tcW w:w="3969" w:type="dxa"/>
            <w:tcBorders>
              <w:top w:val="nil"/>
              <w:bottom w:val="nil"/>
            </w:tcBorders>
          </w:tcPr>
          <w:p w:rsidR="006C231A" w:rsidRPr="00EA7E1E" w:rsidRDefault="006C231A" w:rsidP="006C231A">
            <w:pPr>
              <w:spacing w:before="0"/>
              <w:rPr>
                <w:sz w:val="18"/>
                <w:szCs w:val="18"/>
              </w:rPr>
            </w:pPr>
          </w:p>
        </w:tc>
        <w:tc>
          <w:tcPr>
            <w:tcW w:w="4536" w:type="dxa"/>
          </w:tcPr>
          <w:p w:rsidR="006C231A" w:rsidRPr="00EA7E1E" w:rsidRDefault="006C231A" w:rsidP="006C231A">
            <w:pPr>
              <w:spacing w:before="0"/>
              <w:rPr>
                <w:sz w:val="18"/>
                <w:szCs w:val="18"/>
              </w:rPr>
            </w:pPr>
            <w:r w:rsidRPr="00EA7E1E">
              <w:rPr>
                <w:sz w:val="18"/>
                <w:szCs w:val="18"/>
              </w:rPr>
              <w:t>TAFE institute or college</w:t>
            </w:r>
          </w:p>
        </w:tc>
        <w:tc>
          <w:tcPr>
            <w:tcW w:w="1276" w:type="dxa"/>
          </w:tcPr>
          <w:p w:rsidR="006C231A" w:rsidRPr="00EA7E1E" w:rsidRDefault="006C231A" w:rsidP="006C231A">
            <w:pPr>
              <w:spacing w:before="0"/>
              <w:jc w:val="center"/>
              <w:rPr>
                <w:sz w:val="18"/>
                <w:szCs w:val="18"/>
              </w:rPr>
            </w:pPr>
            <w:r>
              <w:rPr>
                <w:sz w:val="18"/>
                <w:szCs w:val="18"/>
              </w:rPr>
              <w:t>6</w:t>
            </w:r>
          </w:p>
        </w:tc>
      </w:tr>
      <w:tr w:rsidR="006C231A" w:rsidRPr="00EA7E1E" w:rsidTr="006C231A">
        <w:trPr>
          <w:trHeight w:hRule="exact" w:val="284"/>
        </w:trPr>
        <w:tc>
          <w:tcPr>
            <w:tcW w:w="3969" w:type="dxa"/>
            <w:tcBorders>
              <w:top w:val="nil"/>
              <w:bottom w:val="nil"/>
            </w:tcBorders>
          </w:tcPr>
          <w:p w:rsidR="006C231A" w:rsidRPr="00EA7E1E" w:rsidRDefault="006C231A" w:rsidP="006C231A">
            <w:pPr>
              <w:spacing w:before="0"/>
              <w:rPr>
                <w:sz w:val="18"/>
                <w:szCs w:val="18"/>
              </w:rPr>
            </w:pPr>
          </w:p>
        </w:tc>
        <w:tc>
          <w:tcPr>
            <w:tcW w:w="4536" w:type="dxa"/>
          </w:tcPr>
          <w:p w:rsidR="006C231A" w:rsidRPr="00EA7E1E" w:rsidRDefault="006C231A" w:rsidP="006C231A">
            <w:pPr>
              <w:spacing w:before="0"/>
              <w:rPr>
                <w:sz w:val="18"/>
                <w:szCs w:val="18"/>
              </w:rPr>
            </w:pPr>
            <w:r w:rsidRPr="00EA7E1E">
              <w:rPr>
                <w:sz w:val="18"/>
                <w:szCs w:val="18"/>
              </w:rPr>
              <w:t>Private or other non-TAFE training provider</w:t>
            </w:r>
          </w:p>
        </w:tc>
        <w:tc>
          <w:tcPr>
            <w:tcW w:w="1276" w:type="dxa"/>
          </w:tcPr>
          <w:p w:rsidR="006C231A" w:rsidRPr="00EA7E1E" w:rsidRDefault="006C231A" w:rsidP="006C231A">
            <w:pPr>
              <w:spacing w:before="0"/>
              <w:jc w:val="center"/>
              <w:rPr>
                <w:sz w:val="18"/>
                <w:szCs w:val="18"/>
              </w:rPr>
            </w:pPr>
            <w:r>
              <w:rPr>
                <w:sz w:val="18"/>
                <w:szCs w:val="18"/>
              </w:rPr>
              <w:t>5</w:t>
            </w:r>
          </w:p>
        </w:tc>
      </w:tr>
      <w:tr w:rsidR="006C231A" w:rsidRPr="00EA7E1E" w:rsidTr="006C231A">
        <w:trPr>
          <w:trHeight w:hRule="exact" w:val="284"/>
        </w:trPr>
        <w:tc>
          <w:tcPr>
            <w:tcW w:w="3969" w:type="dxa"/>
            <w:tcBorders>
              <w:top w:val="nil"/>
              <w:bottom w:val="nil"/>
            </w:tcBorders>
          </w:tcPr>
          <w:p w:rsidR="006C231A" w:rsidRPr="00EA7E1E" w:rsidRDefault="006C231A" w:rsidP="006C231A">
            <w:pPr>
              <w:spacing w:before="0"/>
              <w:rPr>
                <w:sz w:val="18"/>
                <w:szCs w:val="18"/>
              </w:rPr>
            </w:pPr>
          </w:p>
        </w:tc>
        <w:tc>
          <w:tcPr>
            <w:tcW w:w="4536" w:type="dxa"/>
          </w:tcPr>
          <w:p w:rsidR="006C231A" w:rsidRPr="00EA7E1E" w:rsidRDefault="006C231A" w:rsidP="006C231A">
            <w:pPr>
              <w:spacing w:before="0"/>
              <w:rPr>
                <w:sz w:val="18"/>
                <w:szCs w:val="18"/>
              </w:rPr>
            </w:pPr>
            <w:r w:rsidRPr="00EA7E1E">
              <w:rPr>
                <w:sz w:val="18"/>
                <w:szCs w:val="18"/>
              </w:rPr>
              <w:t>Industry</w:t>
            </w:r>
          </w:p>
        </w:tc>
        <w:tc>
          <w:tcPr>
            <w:tcW w:w="1276" w:type="dxa"/>
          </w:tcPr>
          <w:p w:rsidR="006C231A" w:rsidRPr="00EA7E1E" w:rsidRDefault="006C231A" w:rsidP="006C231A">
            <w:pPr>
              <w:spacing w:before="0"/>
              <w:jc w:val="center"/>
              <w:rPr>
                <w:sz w:val="18"/>
                <w:szCs w:val="18"/>
              </w:rPr>
            </w:pPr>
            <w:r>
              <w:rPr>
                <w:sz w:val="18"/>
                <w:szCs w:val="18"/>
              </w:rPr>
              <w:t>1</w:t>
            </w:r>
          </w:p>
        </w:tc>
      </w:tr>
      <w:tr w:rsidR="006C231A" w:rsidRPr="00EA7E1E" w:rsidTr="006C231A">
        <w:trPr>
          <w:trHeight w:hRule="exact" w:val="284"/>
        </w:trPr>
        <w:tc>
          <w:tcPr>
            <w:tcW w:w="3969" w:type="dxa"/>
            <w:tcBorders>
              <w:top w:val="nil"/>
              <w:bottom w:val="nil"/>
            </w:tcBorders>
          </w:tcPr>
          <w:p w:rsidR="006C231A" w:rsidRPr="00EA7E1E" w:rsidRDefault="006C231A" w:rsidP="006C231A">
            <w:pPr>
              <w:spacing w:before="0"/>
              <w:rPr>
                <w:sz w:val="18"/>
                <w:szCs w:val="18"/>
              </w:rPr>
            </w:pPr>
          </w:p>
        </w:tc>
        <w:tc>
          <w:tcPr>
            <w:tcW w:w="4536" w:type="dxa"/>
          </w:tcPr>
          <w:p w:rsidR="006C231A" w:rsidRPr="00EA7E1E" w:rsidRDefault="006C231A" w:rsidP="006C231A">
            <w:pPr>
              <w:spacing w:before="0"/>
              <w:rPr>
                <w:sz w:val="18"/>
                <w:szCs w:val="18"/>
              </w:rPr>
            </w:pPr>
            <w:r w:rsidRPr="00EA7E1E">
              <w:rPr>
                <w:sz w:val="18"/>
                <w:szCs w:val="18"/>
              </w:rPr>
              <w:t>Media</w:t>
            </w:r>
          </w:p>
        </w:tc>
        <w:tc>
          <w:tcPr>
            <w:tcW w:w="1276" w:type="dxa"/>
          </w:tcPr>
          <w:p w:rsidR="006C231A" w:rsidRPr="00EA7E1E" w:rsidRDefault="006C231A" w:rsidP="006C231A">
            <w:pPr>
              <w:spacing w:before="0"/>
              <w:jc w:val="center"/>
              <w:rPr>
                <w:sz w:val="18"/>
                <w:szCs w:val="18"/>
              </w:rPr>
            </w:pPr>
            <w:r>
              <w:rPr>
                <w:sz w:val="18"/>
                <w:szCs w:val="18"/>
              </w:rPr>
              <w:t>0</w:t>
            </w:r>
          </w:p>
        </w:tc>
      </w:tr>
      <w:tr w:rsidR="006C231A" w:rsidRPr="00EA7E1E" w:rsidTr="006C231A">
        <w:trPr>
          <w:trHeight w:hRule="exact" w:val="284"/>
        </w:trPr>
        <w:tc>
          <w:tcPr>
            <w:tcW w:w="3969" w:type="dxa"/>
            <w:tcBorders>
              <w:top w:val="nil"/>
              <w:bottom w:val="nil"/>
            </w:tcBorders>
          </w:tcPr>
          <w:p w:rsidR="006C231A" w:rsidRPr="00EA7E1E" w:rsidRDefault="006C231A" w:rsidP="006C231A">
            <w:pPr>
              <w:spacing w:before="0"/>
              <w:rPr>
                <w:sz w:val="18"/>
                <w:szCs w:val="18"/>
              </w:rPr>
            </w:pPr>
          </w:p>
        </w:tc>
        <w:tc>
          <w:tcPr>
            <w:tcW w:w="4536" w:type="dxa"/>
          </w:tcPr>
          <w:p w:rsidR="006C231A" w:rsidRPr="00EA7E1E" w:rsidRDefault="006C231A" w:rsidP="006C231A">
            <w:pPr>
              <w:spacing w:before="0"/>
              <w:rPr>
                <w:sz w:val="18"/>
                <w:szCs w:val="18"/>
              </w:rPr>
            </w:pPr>
            <w:r w:rsidRPr="00EA7E1E">
              <w:rPr>
                <w:sz w:val="18"/>
                <w:szCs w:val="18"/>
              </w:rPr>
              <w:t>Union</w:t>
            </w:r>
          </w:p>
        </w:tc>
        <w:tc>
          <w:tcPr>
            <w:tcW w:w="1276" w:type="dxa"/>
          </w:tcPr>
          <w:p w:rsidR="006C231A" w:rsidRPr="00EA7E1E" w:rsidRDefault="006C231A" w:rsidP="006C231A">
            <w:pPr>
              <w:spacing w:before="0"/>
              <w:jc w:val="center"/>
              <w:rPr>
                <w:sz w:val="18"/>
                <w:szCs w:val="18"/>
              </w:rPr>
            </w:pPr>
            <w:r>
              <w:rPr>
                <w:sz w:val="18"/>
                <w:szCs w:val="18"/>
              </w:rPr>
              <w:t>0</w:t>
            </w:r>
          </w:p>
        </w:tc>
      </w:tr>
      <w:tr w:rsidR="006C231A" w:rsidRPr="00EA7E1E" w:rsidTr="006C231A">
        <w:trPr>
          <w:trHeight w:hRule="exact" w:val="284"/>
        </w:trPr>
        <w:tc>
          <w:tcPr>
            <w:tcW w:w="3969" w:type="dxa"/>
            <w:tcBorders>
              <w:top w:val="nil"/>
            </w:tcBorders>
          </w:tcPr>
          <w:p w:rsidR="006C231A" w:rsidRPr="00EA7E1E" w:rsidRDefault="006C231A" w:rsidP="006C231A">
            <w:pPr>
              <w:spacing w:before="0"/>
              <w:jc w:val="right"/>
              <w:rPr>
                <w:b/>
                <w:sz w:val="18"/>
                <w:szCs w:val="18"/>
              </w:rPr>
            </w:pPr>
          </w:p>
        </w:tc>
        <w:tc>
          <w:tcPr>
            <w:tcW w:w="4536" w:type="dxa"/>
          </w:tcPr>
          <w:p w:rsidR="006C231A" w:rsidRPr="00EA7E1E" w:rsidRDefault="006C231A" w:rsidP="006C231A">
            <w:pPr>
              <w:spacing w:before="0"/>
              <w:jc w:val="right"/>
              <w:rPr>
                <w:b/>
                <w:sz w:val="18"/>
                <w:szCs w:val="18"/>
              </w:rPr>
            </w:pPr>
            <w:r w:rsidRPr="00EA7E1E">
              <w:rPr>
                <w:b/>
                <w:sz w:val="18"/>
                <w:szCs w:val="18"/>
              </w:rPr>
              <w:t>Total</w:t>
            </w:r>
          </w:p>
        </w:tc>
        <w:tc>
          <w:tcPr>
            <w:tcW w:w="1276" w:type="dxa"/>
          </w:tcPr>
          <w:p w:rsidR="006C231A" w:rsidRPr="00EA7E1E" w:rsidRDefault="006C231A" w:rsidP="006C231A">
            <w:pPr>
              <w:spacing w:before="0"/>
              <w:jc w:val="center"/>
              <w:rPr>
                <w:b/>
                <w:sz w:val="18"/>
                <w:szCs w:val="18"/>
              </w:rPr>
            </w:pPr>
            <w:r>
              <w:rPr>
                <w:b/>
                <w:sz w:val="18"/>
                <w:szCs w:val="18"/>
              </w:rPr>
              <w:t>79</w:t>
            </w:r>
          </w:p>
        </w:tc>
      </w:tr>
    </w:tbl>
    <w:p w:rsidR="006C231A" w:rsidRDefault="006C231A" w:rsidP="006C231A">
      <w:pPr>
        <w:spacing w:line="240" w:lineRule="auto"/>
      </w:pPr>
    </w:p>
    <w:p w:rsidR="003A123C" w:rsidRDefault="003A123C" w:rsidP="003A123C">
      <w:pPr>
        <w:spacing w:line="240" w:lineRule="auto"/>
        <w:rPr>
          <w:sz w:val="20"/>
        </w:rPr>
      </w:pPr>
    </w:p>
    <w:p w:rsidR="00BE5D30" w:rsidRPr="00691EB2" w:rsidRDefault="00BE5D30" w:rsidP="00BE5D30">
      <w:pPr>
        <w:spacing w:line="240" w:lineRule="auto"/>
        <w:rPr>
          <w:b/>
        </w:rPr>
      </w:pPr>
      <w:r w:rsidRPr="00691EB2">
        <w:rPr>
          <w:b/>
        </w:rPr>
        <w:t>Member groups by country</w:t>
      </w:r>
    </w:p>
    <w:p w:rsidR="00BE5D30" w:rsidRDefault="00BE5D30" w:rsidP="00BE5D30">
      <w:pPr>
        <w:pStyle w:val="ListParagraph"/>
        <w:numPr>
          <w:ilvl w:val="0"/>
          <w:numId w:val="6"/>
        </w:numPr>
        <w:spacing w:before="0" w:line="240" w:lineRule="auto"/>
        <w:rPr>
          <w:sz w:val="20"/>
        </w:rPr>
      </w:pPr>
      <w:r>
        <w:rPr>
          <w:sz w:val="20"/>
        </w:rPr>
        <w:t>Users accessing the publication were from 18 countries</w:t>
      </w:r>
    </w:p>
    <w:p w:rsidR="00BE5D30" w:rsidRDefault="00BE5D30" w:rsidP="00BE5D30">
      <w:pPr>
        <w:pStyle w:val="ListParagraph"/>
        <w:numPr>
          <w:ilvl w:val="0"/>
          <w:numId w:val="6"/>
        </w:numPr>
        <w:spacing w:before="0" w:line="240" w:lineRule="auto"/>
        <w:rPr>
          <w:sz w:val="20"/>
        </w:rPr>
      </w:pPr>
      <w:r>
        <w:rPr>
          <w:sz w:val="20"/>
        </w:rPr>
        <w:t>Most of the</w:t>
      </w:r>
      <w:r w:rsidR="007042A3">
        <w:rPr>
          <w:sz w:val="20"/>
        </w:rPr>
        <w:t xml:space="preserve"> users were from Australia (92%)</w:t>
      </w:r>
    </w:p>
    <w:p w:rsidR="007042A3" w:rsidRPr="00320D45" w:rsidRDefault="007042A3" w:rsidP="007042A3">
      <w:pPr>
        <w:pStyle w:val="ListParagraph"/>
        <w:spacing w:before="0" w:line="240" w:lineRule="auto"/>
        <w:rPr>
          <w:sz w:val="20"/>
        </w:rPr>
      </w:pPr>
    </w:p>
    <w:tbl>
      <w:tblPr>
        <w:tblStyle w:val="TableGrid"/>
        <w:tblW w:w="10314" w:type="dxa"/>
        <w:tblLayout w:type="fixed"/>
        <w:tblLook w:val="04A0"/>
      </w:tblPr>
      <w:tblGrid>
        <w:gridCol w:w="1242"/>
        <w:gridCol w:w="709"/>
        <w:gridCol w:w="567"/>
        <w:gridCol w:w="1005"/>
        <w:gridCol w:w="838"/>
        <w:gridCol w:w="992"/>
        <w:gridCol w:w="851"/>
        <w:gridCol w:w="708"/>
        <w:gridCol w:w="709"/>
        <w:gridCol w:w="709"/>
        <w:gridCol w:w="709"/>
        <w:gridCol w:w="708"/>
        <w:gridCol w:w="567"/>
      </w:tblGrid>
      <w:tr w:rsidR="007042A3" w:rsidRPr="00EA45BD" w:rsidTr="007042A3">
        <w:tc>
          <w:tcPr>
            <w:tcW w:w="10314" w:type="dxa"/>
            <w:gridSpan w:val="13"/>
            <w:tcBorders>
              <w:bottom w:val="nil"/>
            </w:tcBorders>
            <w:shd w:val="clear" w:color="auto" w:fill="FABF8F" w:themeFill="accent6" w:themeFillTint="99"/>
          </w:tcPr>
          <w:p w:rsidR="007042A3" w:rsidRPr="00691E32" w:rsidRDefault="007042A3" w:rsidP="007042A3">
            <w:pPr>
              <w:spacing w:before="60" w:after="60"/>
              <w:rPr>
                <w:b/>
                <w:sz w:val="20"/>
              </w:rPr>
            </w:pPr>
            <w:r>
              <w:rPr>
                <w:b/>
                <w:sz w:val="20"/>
              </w:rPr>
              <w:t>Education and happiness in the school-to-work transition</w:t>
            </w:r>
            <w:r>
              <w:rPr>
                <w:sz w:val="16"/>
                <w:szCs w:val="16"/>
              </w:rPr>
              <w:t xml:space="preserve"> (PDF &amp; Word files)</w:t>
            </w:r>
          </w:p>
        </w:tc>
      </w:tr>
      <w:tr w:rsidR="007042A3" w:rsidRPr="00EA45BD" w:rsidTr="007042A3">
        <w:tc>
          <w:tcPr>
            <w:tcW w:w="1242" w:type="dxa"/>
            <w:tcBorders>
              <w:top w:val="nil"/>
            </w:tcBorders>
            <w:shd w:val="clear" w:color="auto" w:fill="FABF8F" w:themeFill="accent6" w:themeFillTint="99"/>
          </w:tcPr>
          <w:p w:rsidR="007042A3" w:rsidRPr="00EA45BD" w:rsidRDefault="007042A3" w:rsidP="007042A3">
            <w:pPr>
              <w:spacing w:before="60" w:after="60"/>
              <w:rPr>
                <w:sz w:val="16"/>
                <w:szCs w:val="16"/>
              </w:rPr>
            </w:pPr>
          </w:p>
        </w:tc>
        <w:tc>
          <w:tcPr>
            <w:tcW w:w="9072" w:type="dxa"/>
            <w:gridSpan w:val="12"/>
          </w:tcPr>
          <w:p w:rsidR="007042A3" w:rsidRPr="00FC352A" w:rsidRDefault="007042A3" w:rsidP="007042A3">
            <w:pPr>
              <w:spacing w:before="60" w:after="60"/>
              <w:rPr>
                <w:b/>
                <w:sz w:val="16"/>
                <w:szCs w:val="16"/>
              </w:rPr>
            </w:pPr>
            <w:r w:rsidRPr="00FC352A">
              <w:rPr>
                <w:b/>
                <w:sz w:val="16"/>
                <w:szCs w:val="16"/>
              </w:rPr>
              <w:t>Member group</w:t>
            </w:r>
            <w:r>
              <w:rPr>
                <w:b/>
                <w:sz w:val="16"/>
                <w:szCs w:val="16"/>
              </w:rPr>
              <w:t xml:space="preserve"> </w:t>
            </w:r>
          </w:p>
        </w:tc>
      </w:tr>
      <w:tr w:rsidR="007042A3" w:rsidRPr="00EA45BD" w:rsidTr="007042A3">
        <w:tc>
          <w:tcPr>
            <w:tcW w:w="1242" w:type="dxa"/>
          </w:tcPr>
          <w:p w:rsidR="00BE5D30" w:rsidRPr="00FC352A" w:rsidRDefault="00BE5D30" w:rsidP="00BE5D30">
            <w:pPr>
              <w:spacing w:before="60" w:after="60"/>
              <w:rPr>
                <w:b/>
                <w:sz w:val="16"/>
                <w:szCs w:val="16"/>
              </w:rPr>
            </w:pPr>
            <w:r w:rsidRPr="00FC352A">
              <w:rPr>
                <w:b/>
                <w:sz w:val="16"/>
                <w:szCs w:val="16"/>
              </w:rPr>
              <w:t>Country</w:t>
            </w:r>
          </w:p>
        </w:tc>
        <w:tc>
          <w:tcPr>
            <w:tcW w:w="709" w:type="dxa"/>
          </w:tcPr>
          <w:p w:rsidR="00BE5D30" w:rsidRPr="00EA45BD" w:rsidRDefault="00BE5D30" w:rsidP="00BE5D30">
            <w:pPr>
              <w:spacing w:before="60" w:after="60"/>
              <w:jc w:val="center"/>
              <w:rPr>
                <w:sz w:val="16"/>
                <w:szCs w:val="16"/>
              </w:rPr>
            </w:pPr>
            <w:r w:rsidRPr="00EA45BD">
              <w:rPr>
                <w:sz w:val="16"/>
                <w:szCs w:val="16"/>
              </w:rPr>
              <w:t>Guest</w:t>
            </w:r>
          </w:p>
        </w:tc>
        <w:tc>
          <w:tcPr>
            <w:tcW w:w="567" w:type="dxa"/>
          </w:tcPr>
          <w:p w:rsidR="00BE5D30" w:rsidRPr="00EA45BD" w:rsidRDefault="00BE5D30" w:rsidP="00BE5D30">
            <w:pPr>
              <w:spacing w:before="60" w:after="60"/>
              <w:jc w:val="center"/>
              <w:rPr>
                <w:sz w:val="16"/>
                <w:szCs w:val="16"/>
              </w:rPr>
            </w:pPr>
            <w:r w:rsidRPr="00EA45BD">
              <w:rPr>
                <w:sz w:val="16"/>
                <w:szCs w:val="16"/>
              </w:rPr>
              <w:t>Govt</w:t>
            </w:r>
          </w:p>
        </w:tc>
        <w:tc>
          <w:tcPr>
            <w:tcW w:w="1005" w:type="dxa"/>
          </w:tcPr>
          <w:p w:rsidR="00BE5D30" w:rsidRPr="00EA45BD" w:rsidRDefault="00BE5D30" w:rsidP="00BE5D30">
            <w:pPr>
              <w:spacing w:before="60" w:after="60"/>
              <w:jc w:val="center"/>
              <w:rPr>
                <w:sz w:val="16"/>
                <w:szCs w:val="16"/>
              </w:rPr>
            </w:pPr>
            <w:r w:rsidRPr="00EA45BD">
              <w:rPr>
                <w:sz w:val="16"/>
                <w:szCs w:val="16"/>
              </w:rPr>
              <w:t>TAFE institute</w:t>
            </w:r>
          </w:p>
        </w:tc>
        <w:tc>
          <w:tcPr>
            <w:tcW w:w="838" w:type="dxa"/>
          </w:tcPr>
          <w:p w:rsidR="00BE5D30" w:rsidRPr="00EA45BD" w:rsidRDefault="00BE5D30" w:rsidP="00BE5D30">
            <w:pPr>
              <w:spacing w:before="60" w:after="60"/>
              <w:jc w:val="center"/>
              <w:rPr>
                <w:sz w:val="16"/>
                <w:szCs w:val="16"/>
              </w:rPr>
            </w:pPr>
            <w:r w:rsidRPr="00EA45BD">
              <w:rPr>
                <w:sz w:val="16"/>
                <w:szCs w:val="16"/>
              </w:rPr>
              <w:t>Private provider</w:t>
            </w:r>
          </w:p>
        </w:tc>
        <w:tc>
          <w:tcPr>
            <w:tcW w:w="992" w:type="dxa"/>
          </w:tcPr>
          <w:p w:rsidR="00BE5D30" w:rsidRPr="00EA45BD" w:rsidRDefault="00BE5D30" w:rsidP="00BE5D30">
            <w:pPr>
              <w:spacing w:before="60" w:after="60"/>
              <w:jc w:val="center"/>
              <w:rPr>
                <w:sz w:val="16"/>
                <w:szCs w:val="16"/>
              </w:rPr>
            </w:pPr>
            <w:r w:rsidRPr="00EA45BD">
              <w:rPr>
                <w:sz w:val="16"/>
                <w:szCs w:val="16"/>
              </w:rPr>
              <w:t>Research/Uni</w:t>
            </w:r>
          </w:p>
        </w:tc>
        <w:tc>
          <w:tcPr>
            <w:tcW w:w="851" w:type="dxa"/>
          </w:tcPr>
          <w:p w:rsidR="00BE5D30" w:rsidRPr="00EA45BD" w:rsidRDefault="00BE5D30" w:rsidP="00BE5D30">
            <w:pPr>
              <w:spacing w:before="60" w:after="60"/>
              <w:jc w:val="center"/>
              <w:rPr>
                <w:sz w:val="16"/>
                <w:szCs w:val="16"/>
              </w:rPr>
            </w:pPr>
            <w:r w:rsidRPr="00EA45BD">
              <w:rPr>
                <w:sz w:val="16"/>
                <w:szCs w:val="16"/>
              </w:rPr>
              <w:t>Industry</w:t>
            </w:r>
          </w:p>
        </w:tc>
        <w:tc>
          <w:tcPr>
            <w:tcW w:w="708" w:type="dxa"/>
          </w:tcPr>
          <w:p w:rsidR="00BE5D30" w:rsidRPr="00EA45BD" w:rsidRDefault="00BE5D30" w:rsidP="00BE5D30">
            <w:pPr>
              <w:spacing w:before="60" w:after="60"/>
              <w:jc w:val="center"/>
              <w:rPr>
                <w:sz w:val="16"/>
                <w:szCs w:val="16"/>
              </w:rPr>
            </w:pPr>
            <w:r w:rsidRPr="00EA45BD">
              <w:rPr>
                <w:sz w:val="16"/>
                <w:szCs w:val="16"/>
              </w:rPr>
              <w:t>Other</w:t>
            </w:r>
          </w:p>
        </w:tc>
        <w:tc>
          <w:tcPr>
            <w:tcW w:w="709" w:type="dxa"/>
          </w:tcPr>
          <w:p w:rsidR="00BE5D30" w:rsidRPr="00EA45BD" w:rsidRDefault="00BE5D30" w:rsidP="00BE5D30">
            <w:pPr>
              <w:spacing w:before="60" w:after="60"/>
              <w:jc w:val="center"/>
              <w:rPr>
                <w:sz w:val="16"/>
                <w:szCs w:val="16"/>
              </w:rPr>
            </w:pPr>
            <w:r w:rsidRPr="00EA45BD">
              <w:rPr>
                <w:sz w:val="16"/>
                <w:szCs w:val="16"/>
              </w:rPr>
              <w:t>School</w:t>
            </w:r>
          </w:p>
        </w:tc>
        <w:tc>
          <w:tcPr>
            <w:tcW w:w="709" w:type="dxa"/>
          </w:tcPr>
          <w:p w:rsidR="00BE5D30" w:rsidRPr="00EA45BD" w:rsidRDefault="00BE5D30" w:rsidP="00BE5D30">
            <w:pPr>
              <w:spacing w:before="60" w:after="60"/>
              <w:jc w:val="center"/>
              <w:rPr>
                <w:sz w:val="16"/>
                <w:szCs w:val="16"/>
              </w:rPr>
            </w:pPr>
            <w:r w:rsidRPr="00EA45BD">
              <w:rPr>
                <w:sz w:val="16"/>
                <w:szCs w:val="16"/>
              </w:rPr>
              <w:t>Media</w:t>
            </w:r>
          </w:p>
        </w:tc>
        <w:tc>
          <w:tcPr>
            <w:tcW w:w="709" w:type="dxa"/>
          </w:tcPr>
          <w:p w:rsidR="00BE5D30" w:rsidRPr="00EA45BD" w:rsidRDefault="00BE5D30" w:rsidP="00BE5D30">
            <w:pPr>
              <w:spacing w:before="60" w:after="60"/>
              <w:jc w:val="center"/>
              <w:rPr>
                <w:sz w:val="16"/>
                <w:szCs w:val="16"/>
              </w:rPr>
            </w:pPr>
            <w:r w:rsidRPr="00EA45BD">
              <w:rPr>
                <w:sz w:val="16"/>
                <w:szCs w:val="16"/>
              </w:rPr>
              <w:t>Union</w:t>
            </w:r>
          </w:p>
        </w:tc>
        <w:tc>
          <w:tcPr>
            <w:tcW w:w="708" w:type="dxa"/>
          </w:tcPr>
          <w:p w:rsidR="00BE5D30" w:rsidRPr="00EA45BD" w:rsidRDefault="00BE5D30" w:rsidP="00BE5D30">
            <w:pPr>
              <w:spacing w:before="60" w:after="60"/>
              <w:jc w:val="center"/>
              <w:rPr>
                <w:sz w:val="16"/>
                <w:szCs w:val="16"/>
              </w:rPr>
            </w:pPr>
            <w:r>
              <w:rPr>
                <w:sz w:val="16"/>
                <w:szCs w:val="16"/>
              </w:rPr>
              <w:t>Total</w:t>
            </w:r>
          </w:p>
        </w:tc>
        <w:tc>
          <w:tcPr>
            <w:tcW w:w="567" w:type="dxa"/>
          </w:tcPr>
          <w:p w:rsidR="00BE5D30" w:rsidRPr="00EA45BD" w:rsidRDefault="00BE5D30" w:rsidP="00BE5D30">
            <w:pPr>
              <w:spacing w:before="60" w:after="60"/>
              <w:jc w:val="center"/>
              <w:rPr>
                <w:sz w:val="16"/>
                <w:szCs w:val="16"/>
              </w:rPr>
            </w:pPr>
          </w:p>
        </w:tc>
      </w:tr>
      <w:tr w:rsidR="007042A3" w:rsidRPr="00EA45BD" w:rsidTr="007042A3">
        <w:tc>
          <w:tcPr>
            <w:tcW w:w="1242" w:type="dxa"/>
          </w:tcPr>
          <w:p w:rsidR="00BE5D30" w:rsidRPr="00EA45BD" w:rsidRDefault="00BE5D30" w:rsidP="00BE5D30">
            <w:pPr>
              <w:spacing w:before="60" w:after="60"/>
              <w:rPr>
                <w:color w:val="808080" w:themeColor="background1" w:themeShade="80"/>
                <w:sz w:val="16"/>
                <w:szCs w:val="16"/>
              </w:rPr>
            </w:pPr>
            <w:r w:rsidRPr="00EA45BD">
              <w:rPr>
                <w:color w:val="808080" w:themeColor="background1" w:themeShade="80"/>
                <w:sz w:val="16"/>
                <w:szCs w:val="16"/>
              </w:rPr>
              <w:t xml:space="preserve">Total unique </w:t>
            </w:r>
            <w:proofErr w:type="spellStart"/>
            <w:r w:rsidRPr="00EA45BD">
              <w:rPr>
                <w:color w:val="808080" w:themeColor="background1" w:themeShade="80"/>
                <w:sz w:val="16"/>
                <w:szCs w:val="16"/>
              </w:rPr>
              <w:t>pageviews</w:t>
            </w:r>
            <w:proofErr w:type="spellEnd"/>
          </w:p>
        </w:tc>
        <w:tc>
          <w:tcPr>
            <w:tcW w:w="709" w:type="dxa"/>
            <w:tcBorders>
              <w:bottom w:val="single" w:sz="4" w:space="0" w:color="000000" w:themeColor="text1"/>
            </w:tcBorders>
            <w:vAlign w:val="center"/>
          </w:tcPr>
          <w:p w:rsidR="00BE5D30" w:rsidRPr="00EA45BD" w:rsidRDefault="00BE5D30" w:rsidP="00BE5D30">
            <w:pPr>
              <w:spacing w:before="60" w:after="60"/>
              <w:jc w:val="center"/>
              <w:rPr>
                <w:color w:val="808080" w:themeColor="background1" w:themeShade="80"/>
                <w:sz w:val="16"/>
                <w:szCs w:val="16"/>
              </w:rPr>
            </w:pPr>
            <w:r>
              <w:rPr>
                <w:color w:val="808080" w:themeColor="background1" w:themeShade="80"/>
                <w:sz w:val="16"/>
                <w:szCs w:val="16"/>
              </w:rPr>
              <w:t>105</w:t>
            </w:r>
          </w:p>
        </w:tc>
        <w:tc>
          <w:tcPr>
            <w:tcW w:w="567" w:type="dxa"/>
            <w:tcBorders>
              <w:bottom w:val="single" w:sz="4" w:space="0" w:color="000000" w:themeColor="text1"/>
            </w:tcBorders>
            <w:vAlign w:val="center"/>
          </w:tcPr>
          <w:p w:rsidR="00BE5D30" w:rsidRPr="00EA45BD" w:rsidRDefault="00BE5D30" w:rsidP="00BE5D30">
            <w:pPr>
              <w:spacing w:before="60" w:after="60"/>
              <w:jc w:val="center"/>
              <w:rPr>
                <w:color w:val="808080" w:themeColor="background1" w:themeShade="80"/>
                <w:sz w:val="16"/>
                <w:szCs w:val="16"/>
              </w:rPr>
            </w:pPr>
            <w:r>
              <w:rPr>
                <w:color w:val="808080" w:themeColor="background1" w:themeShade="80"/>
                <w:sz w:val="16"/>
                <w:szCs w:val="16"/>
              </w:rPr>
              <w:t>25</w:t>
            </w:r>
          </w:p>
        </w:tc>
        <w:tc>
          <w:tcPr>
            <w:tcW w:w="1005" w:type="dxa"/>
            <w:tcBorders>
              <w:bottom w:val="single" w:sz="4" w:space="0" w:color="000000" w:themeColor="text1"/>
            </w:tcBorders>
            <w:vAlign w:val="center"/>
          </w:tcPr>
          <w:p w:rsidR="00BE5D30" w:rsidRPr="00EA45BD" w:rsidRDefault="00BE5D30" w:rsidP="00BE5D30">
            <w:pPr>
              <w:spacing w:before="60" w:after="60"/>
              <w:jc w:val="center"/>
              <w:rPr>
                <w:color w:val="808080" w:themeColor="background1" w:themeShade="80"/>
                <w:sz w:val="16"/>
                <w:szCs w:val="16"/>
              </w:rPr>
            </w:pPr>
            <w:r>
              <w:rPr>
                <w:color w:val="808080" w:themeColor="background1" w:themeShade="80"/>
                <w:sz w:val="16"/>
                <w:szCs w:val="16"/>
              </w:rPr>
              <w:t>15</w:t>
            </w:r>
          </w:p>
        </w:tc>
        <w:tc>
          <w:tcPr>
            <w:tcW w:w="838" w:type="dxa"/>
            <w:tcBorders>
              <w:bottom w:val="single" w:sz="4" w:space="0" w:color="000000" w:themeColor="text1"/>
            </w:tcBorders>
            <w:vAlign w:val="center"/>
          </w:tcPr>
          <w:p w:rsidR="00BE5D30" w:rsidRPr="00EA45BD" w:rsidRDefault="00BE5D30" w:rsidP="00BE5D30">
            <w:pPr>
              <w:spacing w:before="60" w:after="60"/>
              <w:jc w:val="center"/>
              <w:rPr>
                <w:color w:val="808080" w:themeColor="background1" w:themeShade="80"/>
                <w:sz w:val="16"/>
                <w:szCs w:val="16"/>
              </w:rPr>
            </w:pPr>
            <w:r>
              <w:rPr>
                <w:color w:val="808080" w:themeColor="background1" w:themeShade="80"/>
                <w:sz w:val="16"/>
                <w:szCs w:val="16"/>
              </w:rPr>
              <w:t>17</w:t>
            </w:r>
          </w:p>
        </w:tc>
        <w:tc>
          <w:tcPr>
            <w:tcW w:w="992" w:type="dxa"/>
            <w:tcBorders>
              <w:bottom w:val="single" w:sz="4" w:space="0" w:color="000000" w:themeColor="text1"/>
            </w:tcBorders>
            <w:vAlign w:val="center"/>
          </w:tcPr>
          <w:p w:rsidR="00BE5D30" w:rsidRPr="00EA45BD" w:rsidRDefault="00BE5D30" w:rsidP="00BE5D30">
            <w:pPr>
              <w:spacing w:before="60" w:after="60"/>
              <w:jc w:val="center"/>
              <w:rPr>
                <w:color w:val="808080" w:themeColor="background1" w:themeShade="80"/>
                <w:sz w:val="16"/>
                <w:szCs w:val="16"/>
              </w:rPr>
            </w:pPr>
            <w:r>
              <w:rPr>
                <w:color w:val="808080" w:themeColor="background1" w:themeShade="80"/>
                <w:sz w:val="16"/>
                <w:szCs w:val="16"/>
              </w:rPr>
              <w:t>102</w:t>
            </w:r>
          </w:p>
        </w:tc>
        <w:tc>
          <w:tcPr>
            <w:tcW w:w="851" w:type="dxa"/>
            <w:tcBorders>
              <w:bottom w:val="single" w:sz="4" w:space="0" w:color="000000" w:themeColor="text1"/>
            </w:tcBorders>
            <w:vAlign w:val="center"/>
          </w:tcPr>
          <w:p w:rsidR="00BE5D30" w:rsidRPr="00EA45BD" w:rsidRDefault="00BE5D30" w:rsidP="00BE5D30">
            <w:pPr>
              <w:spacing w:before="60" w:after="60"/>
              <w:jc w:val="center"/>
              <w:rPr>
                <w:color w:val="808080" w:themeColor="background1" w:themeShade="80"/>
                <w:sz w:val="16"/>
                <w:szCs w:val="16"/>
              </w:rPr>
            </w:pPr>
            <w:r>
              <w:rPr>
                <w:color w:val="808080" w:themeColor="background1" w:themeShade="80"/>
                <w:sz w:val="16"/>
                <w:szCs w:val="16"/>
              </w:rPr>
              <w:t>6</w:t>
            </w:r>
          </w:p>
        </w:tc>
        <w:tc>
          <w:tcPr>
            <w:tcW w:w="708" w:type="dxa"/>
            <w:tcBorders>
              <w:bottom w:val="single" w:sz="4" w:space="0" w:color="000000" w:themeColor="text1"/>
            </w:tcBorders>
            <w:vAlign w:val="center"/>
          </w:tcPr>
          <w:p w:rsidR="00BE5D30" w:rsidRPr="00EA45BD" w:rsidRDefault="00BE5D30" w:rsidP="00BE5D30">
            <w:pPr>
              <w:spacing w:before="60" w:after="60"/>
              <w:jc w:val="center"/>
              <w:rPr>
                <w:color w:val="808080" w:themeColor="background1" w:themeShade="80"/>
                <w:sz w:val="16"/>
                <w:szCs w:val="16"/>
              </w:rPr>
            </w:pPr>
            <w:r>
              <w:rPr>
                <w:color w:val="808080" w:themeColor="background1" w:themeShade="80"/>
                <w:sz w:val="16"/>
                <w:szCs w:val="16"/>
              </w:rPr>
              <w:t>45</w:t>
            </w:r>
          </w:p>
        </w:tc>
        <w:tc>
          <w:tcPr>
            <w:tcW w:w="709" w:type="dxa"/>
            <w:tcBorders>
              <w:bottom w:val="single" w:sz="4" w:space="0" w:color="000000" w:themeColor="text1"/>
            </w:tcBorders>
            <w:vAlign w:val="center"/>
          </w:tcPr>
          <w:p w:rsidR="00BE5D30" w:rsidRPr="00EA45BD" w:rsidRDefault="00BE5D30" w:rsidP="00BE5D30">
            <w:pPr>
              <w:spacing w:before="60" w:after="60"/>
              <w:jc w:val="center"/>
              <w:rPr>
                <w:color w:val="808080" w:themeColor="background1" w:themeShade="80"/>
                <w:sz w:val="16"/>
                <w:szCs w:val="16"/>
              </w:rPr>
            </w:pPr>
            <w:r>
              <w:rPr>
                <w:color w:val="808080" w:themeColor="background1" w:themeShade="80"/>
                <w:sz w:val="16"/>
                <w:szCs w:val="16"/>
              </w:rPr>
              <w:t>18</w:t>
            </w:r>
          </w:p>
        </w:tc>
        <w:tc>
          <w:tcPr>
            <w:tcW w:w="709" w:type="dxa"/>
            <w:tcBorders>
              <w:bottom w:val="single" w:sz="4" w:space="0" w:color="000000" w:themeColor="text1"/>
            </w:tcBorders>
            <w:vAlign w:val="center"/>
          </w:tcPr>
          <w:p w:rsidR="00BE5D30" w:rsidRPr="00EA45BD" w:rsidRDefault="00BE5D30" w:rsidP="00BE5D30">
            <w:pPr>
              <w:spacing w:before="60" w:after="60"/>
              <w:jc w:val="center"/>
              <w:rPr>
                <w:color w:val="808080" w:themeColor="background1" w:themeShade="80"/>
                <w:sz w:val="16"/>
                <w:szCs w:val="16"/>
              </w:rPr>
            </w:pPr>
            <w:r>
              <w:rPr>
                <w:color w:val="808080" w:themeColor="background1" w:themeShade="80"/>
                <w:sz w:val="16"/>
                <w:szCs w:val="16"/>
              </w:rPr>
              <w:t>1</w:t>
            </w:r>
          </w:p>
        </w:tc>
        <w:tc>
          <w:tcPr>
            <w:tcW w:w="709" w:type="dxa"/>
            <w:tcBorders>
              <w:bottom w:val="single" w:sz="4" w:space="0" w:color="000000" w:themeColor="text1"/>
            </w:tcBorders>
            <w:vAlign w:val="center"/>
          </w:tcPr>
          <w:p w:rsidR="00BE5D30" w:rsidRPr="00EA45BD" w:rsidRDefault="00BE5D30" w:rsidP="00BE5D30">
            <w:pPr>
              <w:spacing w:before="60" w:after="60"/>
              <w:jc w:val="center"/>
              <w:rPr>
                <w:color w:val="808080" w:themeColor="background1" w:themeShade="80"/>
                <w:sz w:val="16"/>
                <w:szCs w:val="16"/>
              </w:rPr>
            </w:pPr>
          </w:p>
        </w:tc>
        <w:tc>
          <w:tcPr>
            <w:tcW w:w="708" w:type="dxa"/>
            <w:tcBorders>
              <w:bottom w:val="single" w:sz="4" w:space="0" w:color="000000" w:themeColor="text1"/>
            </w:tcBorders>
            <w:vAlign w:val="center"/>
          </w:tcPr>
          <w:p w:rsidR="00BE5D30" w:rsidRDefault="00BE5D30" w:rsidP="00BE5D30">
            <w:pPr>
              <w:spacing w:before="60" w:after="60"/>
              <w:jc w:val="center"/>
              <w:rPr>
                <w:color w:val="808080" w:themeColor="background1" w:themeShade="80"/>
                <w:sz w:val="16"/>
                <w:szCs w:val="16"/>
              </w:rPr>
            </w:pPr>
            <w:r>
              <w:rPr>
                <w:color w:val="808080" w:themeColor="background1" w:themeShade="80"/>
                <w:sz w:val="16"/>
                <w:szCs w:val="16"/>
              </w:rPr>
              <w:t>334</w:t>
            </w:r>
          </w:p>
        </w:tc>
        <w:tc>
          <w:tcPr>
            <w:tcW w:w="567" w:type="dxa"/>
            <w:tcBorders>
              <w:bottom w:val="single" w:sz="4" w:space="0" w:color="000000" w:themeColor="text1"/>
            </w:tcBorders>
          </w:tcPr>
          <w:p w:rsidR="00BE5D30" w:rsidRDefault="00BE5D30" w:rsidP="00BE5D30">
            <w:pPr>
              <w:spacing w:before="60" w:after="60"/>
              <w:jc w:val="center"/>
              <w:rPr>
                <w:color w:val="808080" w:themeColor="background1" w:themeShade="80"/>
                <w:sz w:val="16"/>
                <w:szCs w:val="16"/>
              </w:rPr>
            </w:pPr>
            <w:r>
              <w:rPr>
                <w:color w:val="808080" w:themeColor="background1" w:themeShade="80"/>
                <w:sz w:val="16"/>
                <w:szCs w:val="16"/>
              </w:rPr>
              <w:t>% of total</w:t>
            </w:r>
          </w:p>
        </w:tc>
      </w:tr>
      <w:tr w:rsidR="007042A3" w:rsidRPr="00EA45BD" w:rsidTr="007042A3">
        <w:tc>
          <w:tcPr>
            <w:tcW w:w="1242" w:type="dxa"/>
          </w:tcPr>
          <w:p w:rsidR="00BE5D30" w:rsidRPr="00B52625" w:rsidRDefault="00BE5D30" w:rsidP="00BE5D30">
            <w:pPr>
              <w:spacing w:before="60" w:after="60"/>
              <w:rPr>
                <w:b/>
                <w:sz w:val="16"/>
                <w:szCs w:val="16"/>
              </w:rPr>
            </w:pPr>
            <w:r w:rsidRPr="00B52625">
              <w:rPr>
                <w:b/>
                <w:sz w:val="16"/>
                <w:szCs w:val="16"/>
              </w:rPr>
              <w:t>Australia</w:t>
            </w:r>
          </w:p>
        </w:tc>
        <w:tc>
          <w:tcPr>
            <w:tcW w:w="709"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96</w:t>
            </w:r>
          </w:p>
        </w:tc>
        <w:tc>
          <w:tcPr>
            <w:tcW w:w="567"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24</w:t>
            </w:r>
          </w:p>
        </w:tc>
        <w:tc>
          <w:tcPr>
            <w:tcW w:w="1005"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15</w:t>
            </w:r>
          </w:p>
        </w:tc>
        <w:tc>
          <w:tcPr>
            <w:tcW w:w="838"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17</w:t>
            </w:r>
          </w:p>
        </w:tc>
        <w:tc>
          <w:tcPr>
            <w:tcW w:w="992"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90</w:t>
            </w:r>
          </w:p>
        </w:tc>
        <w:tc>
          <w:tcPr>
            <w:tcW w:w="851"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6</w:t>
            </w:r>
          </w:p>
        </w:tc>
        <w:tc>
          <w:tcPr>
            <w:tcW w:w="708"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42</w:t>
            </w:r>
          </w:p>
        </w:tc>
        <w:tc>
          <w:tcPr>
            <w:tcW w:w="709"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15</w:t>
            </w:r>
          </w:p>
        </w:tc>
        <w:tc>
          <w:tcPr>
            <w:tcW w:w="709"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6D2A5D" w:rsidRDefault="00BE5D30" w:rsidP="00BE5D30">
            <w:pPr>
              <w:spacing w:before="60" w:after="60"/>
              <w:jc w:val="center"/>
              <w:rPr>
                <w:b/>
                <w:sz w:val="16"/>
                <w:szCs w:val="16"/>
              </w:rPr>
            </w:pPr>
            <w:r>
              <w:rPr>
                <w:b/>
                <w:sz w:val="16"/>
                <w:szCs w:val="16"/>
              </w:rPr>
              <w:t>306</w:t>
            </w:r>
          </w:p>
        </w:tc>
        <w:tc>
          <w:tcPr>
            <w:tcW w:w="567" w:type="dxa"/>
          </w:tcPr>
          <w:p w:rsidR="00BE5D30" w:rsidRPr="006D2A5D" w:rsidRDefault="00BE5D30" w:rsidP="00BE5D30">
            <w:pPr>
              <w:spacing w:before="60" w:after="60"/>
              <w:jc w:val="center"/>
              <w:rPr>
                <w:b/>
                <w:sz w:val="16"/>
                <w:szCs w:val="16"/>
              </w:rPr>
            </w:pPr>
            <w:r>
              <w:rPr>
                <w:b/>
                <w:sz w:val="16"/>
                <w:szCs w:val="16"/>
              </w:rPr>
              <w:t>92%</w:t>
            </w:r>
          </w:p>
        </w:tc>
      </w:tr>
      <w:tr w:rsidR="007042A3" w:rsidRPr="00EA45BD" w:rsidTr="007042A3">
        <w:tc>
          <w:tcPr>
            <w:tcW w:w="1242" w:type="dxa"/>
          </w:tcPr>
          <w:p w:rsidR="00BE5D30" w:rsidRPr="00B52625" w:rsidRDefault="00BE5D30" w:rsidP="00BE5D30">
            <w:pPr>
              <w:spacing w:before="60" w:after="60"/>
              <w:rPr>
                <w:b/>
                <w:sz w:val="16"/>
                <w:szCs w:val="16"/>
              </w:rPr>
            </w:pPr>
            <w:r w:rsidRPr="00B52625">
              <w:rPr>
                <w:b/>
                <w:sz w:val="16"/>
                <w:szCs w:val="16"/>
              </w:rPr>
              <w:t>Belarus</w:t>
            </w:r>
          </w:p>
        </w:tc>
        <w:tc>
          <w:tcPr>
            <w:tcW w:w="709" w:type="dxa"/>
            <w:shd w:val="clear" w:color="auto" w:fill="auto"/>
            <w:vAlign w:val="center"/>
          </w:tcPr>
          <w:p w:rsidR="00BE5D30" w:rsidRDefault="00BE5D30" w:rsidP="00BE5D30">
            <w:pPr>
              <w:spacing w:before="60" w:after="60"/>
              <w:jc w:val="center"/>
              <w:rPr>
                <w:sz w:val="16"/>
                <w:szCs w:val="16"/>
              </w:rPr>
            </w:pPr>
          </w:p>
        </w:tc>
        <w:tc>
          <w:tcPr>
            <w:tcW w:w="567" w:type="dxa"/>
            <w:shd w:val="clear" w:color="auto" w:fill="auto"/>
            <w:vAlign w:val="center"/>
          </w:tcPr>
          <w:p w:rsidR="00BE5D30" w:rsidRPr="00EA45BD" w:rsidRDefault="00BE5D30" w:rsidP="00BE5D30">
            <w:pPr>
              <w:spacing w:before="60" w:after="60"/>
              <w:jc w:val="center"/>
              <w:rPr>
                <w:sz w:val="16"/>
                <w:szCs w:val="16"/>
              </w:rPr>
            </w:pPr>
          </w:p>
        </w:tc>
        <w:tc>
          <w:tcPr>
            <w:tcW w:w="1005" w:type="dxa"/>
            <w:shd w:val="clear" w:color="auto" w:fill="auto"/>
            <w:vAlign w:val="center"/>
          </w:tcPr>
          <w:p w:rsidR="00BE5D30" w:rsidRPr="00EA45BD" w:rsidRDefault="00BE5D30" w:rsidP="00BE5D30">
            <w:pPr>
              <w:spacing w:before="60" w:after="60"/>
              <w:jc w:val="center"/>
              <w:rPr>
                <w:sz w:val="16"/>
                <w:szCs w:val="16"/>
              </w:rPr>
            </w:pPr>
          </w:p>
        </w:tc>
        <w:tc>
          <w:tcPr>
            <w:tcW w:w="838" w:type="dxa"/>
            <w:shd w:val="clear" w:color="auto" w:fill="auto"/>
            <w:vAlign w:val="center"/>
          </w:tcPr>
          <w:p w:rsidR="00BE5D30" w:rsidRPr="00EA45BD" w:rsidRDefault="00BE5D30" w:rsidP="00BE5D30">
            <w:pPr>
              <w:spacing w:before="60" w:after="60"/>
              <w:jc w:val="center"/>
              <w:rPr>
                <w:sz w:val="16"/>
                <w:szCs w:val="16"/>
              </w:rPr>
            </w:pPr>
          </w:p>
        </w:tc>
        <w:tc>
          <w:tcPr>
            <w:tcW w:w="992"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Default="00BE5D30" w:rsidP="00BE5D30">
            <w:pPr>
              <w:spacing w:before="60" w:after="60"/>
              <w:jc w:val="center"/>
              <w:rPr>
                <w:sz w:val="16"/>
                <w:szCs w:val="16"/>
              </w:rPr>
            </w:pPr>
          </w:p>
        </w:tc>
        <w:tc>
          <w:tcPr>
            <w:tcW w:w="709"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tcPr>
          <w:p w:rsidR="00BE5D30" w:rsidRPr="001E5FFD" w:rsidRDefault="00BE5D30" w:rsidP="00BE5D30">
            <w:pPr>
              <w:spacing w:before="60" w:after="60"/>
              <w:jc w:val="center"/>
              <w:rPr>
                <w:color w:val="808080" w:themeColor="background1" w:themeShade="80"/>
                <w:sz w:val="16"/>
                <w:szCs w:val="16"/>
              </w:rPr>
            </w:pPr>
            <w:r w:rsidRPr="001E5FFD">
              <w:rPr>
                <w:color w:val="808080" w:themeColor="background1" w:themeShade="80"/>
                <w:sz w:val="16"/>
                <w:szCs w:val="16"/>
              </w:rPr>
              <w:t>0.3%</w:t>
            </w:r>
          </w:p>
        </w:tc>
      </w:tr>
      <w:tr w:rsidR="007042A3" w:rsidRPr="00EA45BD" w:rsidTr="007042A3">
        <w:tc>
          <w:tcPr>
            <w:tcW w:w="1242" w:type="dxa"/>
          </w:tcPr>
          <w:p w:rsidR="00BE5D30" w:rsidRPr="00B52625" w:rsidRDefault="00BE5D30" w:rsidP="00BE5D30">
            <w:pPr>
              <w:spacing w:before="60" w:after="60"/>
              <w:rPr>
                <w:b/>
                <w:sz w:val="16"/>
                <w:szCs w:val="16"/>
              </w:rPr>
            </w:pPr>
            <w:r w:rsidRPr="00B52625">
              <w:rPr>
                <w:b/>
                <w:sz w:val="16"/>
                <w:szCs w:val="16"/>
              </w:rPr>
              <w:t>Brazil</w:t>
            </w:r>
          </w:p>
        </w:tc>
        <w:tc>
          <w:tcPr>
            <w:tcW w:w="709"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567" w:type="dxa"/>
            <w:shd w:val="clear" w:color="auto" w:fill="auto"/>
            <w:vAlign w:val="center"/>
          </w:tcPr>
          <w:p w:rsidR="00BE5D30" w:rsidRPr="00EA45BD" w:rsidRDefault="00BE5D30" w:rsidP="00BE5D30">
            <w:pPr>
              <w:spacing w:before="60" w:after="60"/>
              <w:jc w:val="center"/>
              <w:rPr>
                <w:sz w:val="16"/>
                <w:szCs w:val="16"/>
              </w:rPr>
            </w:pPr>
          </w:p>
        </w:tc>
        <w:tc>
          <w:tcPr>
            <w:tcW w:w="1005" w:type="dxa"/>
            <w:shd w:val="clear" w:color="auto" w:fill="auto"/>
            <w:vAlign w:val="center"/>
          </w:tcPr>
          <w:p w:rsidR="00BE5D30" w:rsidRPr="00EA45BD" w:rsidRDefault="00BE5D30" w:rsidP="00BE5D30">
            <w:pPr>
              <w:spacing w:before="60" w:after="60"/>
              <w:jc w:val="center"/>
              <w:rPr>
                <w:sz w:val="16"/>
                <w:szCs w:val="16"/>
              </w:rPr>
            </w:pPr>
          </w:p>
        </w:tc>
        <w:tc>
          <w:tcPr>
            <w:tcW w:w="838" w:type="dxa"/>
            <w:shd w:val="clear" w:color="auto" w:fill="auto"/>
            <w:vAlign w:val="center"/>
          </w:tcPr>
          <w:p w:rsidR="00BE5D30" w:rsidRPr="00EA45BD" w:rsidRDefault="00BE5D30" w:rsidP="00BE5D30">
            <w:pPr>
              <w:spacing w:before="60" w:after="60"/>
              <w:jc w:val="center"/>
              <w:rPr>
                <w:sz w:val="16"/>
                <w:szCs w:val="16"/>
              </w:rPr>
            </w:pPr>
          </w:p>
        </w:tc>
        <w:tc>
          <w:tcPr>
            <w:tcW w:w="992"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8"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709"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tcPr>
          <w:p w:rsidR="00BE5D30" w:rsidRPr="001E5FFD" w:rsidRDefault="00BE5D30" w:rsidP="00BE5D30">
            <w:pPr>
              <w:spacing w:before="60" w:after="60"/>
              <w:jc w:val="center"/>
              <w:rPr>
                <w:color w:val="808080" w:themeColor="background1" w:themeShade="80"/>
                <w:sz w:val="16"/>
                <w:szCs w:val="16"/>
              </w:rPr>
            </w:pPr>
            <w:r w:rsidRPr="001E5FFD">
              <w:rPr>
                <w:color w:val="808080" w:themeColor="background1" w:themeShade="80"/>
                <w:sz w:val="16"/>
                <w:szCs w:val="16"/>
              </w:rPr>
              <w:t>0.3%</w:t>
            </w:r>
          </w:p>
        </w:tc>
      </w:tr>
      <w:tr w:rsidR="007042A3" w:rsidRPr="00EA45BD" w:rsidTr="007042A3">
        <w:tc>
          <w:tcPr>
            <w:tcW w:w="1242" w:type="dxa"/>
          </w:tcPr>
          <w:p w:rsidR="00BE5D30" w:rsidRPr="00B52625" w:rsidRDefault="00BE5D30" w:rsidP="00BE5D30">
            <w:pPr>
              <w:spacing w:before="60" w:after="60"/>
              <w:rPr>
                <w:b/>
                <w:sz w:val="16"/>
                <w:szCs w:val="16"/>
              </w:rPr>
            </w:pPr>
            <w:r w:rsidRPr="00B52625">
              <w:rPr>
                <w:b/>
                <w:sz w:val="16"/>
                <w:szCs w:val="16"/>
              </w:rPr>
              <w:t>Canada</w:t>
            </w:r>
          </w:p>
        </w:tc>
        <w:tc>
          <w:tcPr>
            <w:tcW w:w="709"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5</w:t>
            </w:r>
          </w:p>
        </w:tc>
        <w:tc>
          <w:tcPr>
            <w:tcW w:w="567" w:type="dxa"/>
            <w:shd w:val="clear" w:color="auto" w:fill="auto"/>
            <w:vAlign w:val="center"/>
          </w:tcPr>
          <w:p w:rsidR="00BE5D30" w:rsidRPr="00EA45BD" w:rsidRDefault="00BE5D30" w:rsidP="00BE5D30">
            <w:pPr>
              <w:spacing w:before="60" w:after="60"/>
              <w:jc w:val="center"/>
              <w:rPr>
                <w:sz w:val="16"/>
                <w:szCs w:val="16"/>
              </w:rPr>
            </w:pPr>
          </w:p>
        </w:tc>
        <w:tc>
          <w:tcPr>
            <w:tcW w:w="1005" w:type="dxa"/>
            <w:shd w:val="clear" w:color="auto" w:fill="auto"/>
            <w:vAlign w:val="center"/>
          </w:tcPr>
          <w:p w:rsidR="00BE5D30" w:rsidRPr="00EA45BD" w:rsidRDefault="00BE5D30" w:rsidP="00BE5D30">
            <w:pPr>
              <w:spacing w:before="60" w:after="60"/>
              <w:jc w:val="center"/>
              <w:rPr>
                <w:sz w:val="16"/>
                <w:szCs w:val="16"/>
              </w:rPr>
            </w:pPr>
          </w:p>
        </w:tc>
        <w:tc>
          <w:tcPr>
            <w:tcW w:w="838"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FC352A" w:rsidRDefault="00BE5D30" w:rsidP="00BE5D30">
            <w:pPr>
              <w:spacing w:before="60" w:after="60"/>
              <w:jc w:val="center"/>
              <w:rPr>
                <w:b/>
                <w:sz w:val="16"/>
                <w:szCs w:val="16"/>
              </w:rPr>
            </w:pPr>
            <w:r>
              <w:rPr>
                <w:b/>
                <w:sz w:val="16"/>
                <w:szCs w:val="16"/>
              </w:rPr>
              <w:t>6</w:t>
            </w:r>
          </w:p>
        </w:tc>
        <w:tc>
          <w:tcPr>
            <w:tcW w:w="567" w:type="dxa"/>
          </w:tcPr>
          <w:p w:rsidR="00BE5D30" w:rsidRPr="001E5FFD" w:rsidRDefault="00BE5D30" w:rsidP="00BE5D30">
            <w:pPr>
              <w:spacing w:before="60" w:after="60"/>
              <w:jc w:val="center"/>
              <w:rPr>
                <w:color w:val="808080" w:themeColor="background1" w:themeShade="80"/>
                <w:sz w:val="16"/>
                <w:szCs w:val="16"/>
              </w:rPr>
            </w:pPr>
            <w:r w:rsidRPr="001E5FFD">
              <w:rPr>
                <w:color w:val="808080" w:themeColor="background1" w:themeShade="80"/>
                <w:sz w:val="16"/>
                <w:szCs w:val="16"/>
              </w:rPr>
              <w:t>1.</w:t>
            </w:r>
            <w:r>
              <w:rPr>
                <w:color w:val="808080" w:themeColor="background1" w:themeShade="80"/>
                <w:sz w:val="16"/>
                <w:szCs w:val="16"/>
              </w:rPr>
              <w:t>5</w:t>
            </w:r>
            <w:r w:rsidRPr="001E5FFD">
              <w:rPr>
                <w:color w:val="808080" w:themeColor="background1" w:themeShade="80"/>
                <w:sz w:val="16"/>
                <w:szCs w:val="16"/>
              </w:rPr>
              <w:t>%</w:t>
            </w:r>
          </w:p>
        </w:tc>
      </w:tr>
      <w:tr w:rsidR="007042A3" w:rsidRPr="00EA45BD" w:rsidTr="007042A3">
        <w:tc>
          <w:tcPr>
            <w:tcW w:w="1242" w:type="dxa"/>
          </w:tcPr>
          <w:p w:rsidR="00BE5D30" w:rsidRPr="00B52625" w:rsidRDefault="00BE5D30" w:rsidP="00BE5D30">
            <w:pPr>
              <w:spacing w:before="60" w:after="60"/>
              <w:rPr>
                <w:b/>
                <w:sz w:val="16"/>
                <w:szCs w:val="16"/>
              </w:rPr>
            </w:pPr>
            <w:r w:rsidRPr="00B52625">
              <w:rPr>
                <w:b/>
                <w:sz w:val="16"/>
                <w:szCs w:val="16"/>
              </w:rPr>
              <w:t>Chile</w:t>
            </w:r>
          </w:p>
        </w:tc>
        <w:tc>
          <w:tcPr>
            <w:tcW w:w="709"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567" w:type="dxa"/>
            <w:shd w:val="clear" w:color="auto" w:fill="auto"/>
            <w:vAlign w:val="center"/>
          </w:tcPr>
          <w:p w:rsidR="00BE5D30" w:rsidRPr="00EA45BD" w:rsidRDefault="00BE5D30" w:rsidP="00BE5D30">
            <w:pPr>
              <w:spacing w:before="60" w:after="60"/>
              <w:jc w:val="center"/>
              <w:rPr>
                <w:sz w:val="16"/>
                <w:szCs w:val="16"/>
              </w:rPr>
            </w:pPr>
          </w:p>
        </w:tc>
        <w:tc>
          <w:tcPr>
            <w:tcW w:w="1005" w:type="dxa"/>
            <w:shd w:val="clear" w:color="auto" w:fill="auto"/>
            <w:vAlign w:val="center"/>
          </w:tcPr>
          <w:p w:rsidR="00BE5D30" w:rsidRPr="00EA45BD" w:rsidRDefault="00BE5D30" w:rsidP="00BE5D30">
            <w:pPr>
              <w:spacing w:before="60" w:after="60"/>
              <w:jc w:val="center"/>
              <w:rPr>
                <w:sz w:val="16"/>
                <w:szCs w:val="16"/>
              </w:rPr>
            </w:pPr>
          </w:p>
        </w:tc>
        <w:tc>
          <w:tcPr>
            <w:tcW w:w="838"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8"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tcPr>
          <w:p w:rsidR="00BE5D30" w:rsidRPr="001E5FFD" w:rsidRDefault="00BE5D30" w:rsidP="00BE5D30">
            <w:pPr>
              <w:spacing w:before="60" w:after="60"/>
              <w:jc w:val="center"/>
              <w:rPr>
                <w:color w:val="808080" w:themeColor="background1" w:themeShade="80"/>
                <w:sz w:val="16"/>
                <w:szCs w:val="16"/>
              </w:rPr>
            </w:pPr>
            <w:r w:rsidRPr="001E5FFD">
              <w:rPr>
                <w:color w:val="808080" w:themeColor="background1" w:themeShade="80"/>
                <w:sz w:val="16"/>
                <w:szCs w:val="16"/>
              </w:rPr>
              <w:t>0.3%</w:t>
            </w:r>
          </w:p>
        </w:tc>
      </w:tr>
      <w:tr w:rsidR="007042A3" w:rsidRPr="00EA45BD" w:rsidTr="007042A3">
        <w:tc>
          <w:tcPr>
            <w:tcW w:w="1242" w:type="dxa"/>
          </w:tcPr>
          <w:p w:rsidR="00BE5D30" w:rsidRPr="00B52625" w:rsidRDefault="00BE5D30" w:rsidP="00BE5D30">
            <w:pPr>
              <w:spacing w:before="60" w:after="60"/>
              <w:rPr>
                <w:b/>
                <w:sz w:val="16"/>
                <w:szCs w:val="16"/>
              </w:rPr>
            </w:pPr>
            <w:r w:rsidRPr="00B52625">
              <w:rPr>
                <w:b/>
                <w:sz w:val="16"/>
                <w:szCs w:val="16"/>
              </w:rPr>
              <w:t>China</w:t>
            </w:r>
          </w:p>
        </w:tc>
        <w:tc>
          <w:tcPr>
            <w:tcW w:w="709" w:type="dxa"/>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1</w:t>
            </w:r>
          </w:p>
        </w:tc>
        <w:tc>
          <w:tcPr>
            <w:tcW w:w="567" w:type="dxa"/>
            <w:shd w:val="clear" w:color="auto" w:fill="auto"/>
            <w:vAlign w:val="center"/>
          </w:tcPr>
          <w:p w:rsidR="00BE5D30" w:rsidRPr="00EA45BD" w:rsidRDefault="00BE5D30" w:rsidP="00BE5D30">
            <w:pPr>
              <w:spacing w:before="60" w:after="60"/>
              <w:jc w:val="center"/>
              <w:rPr>
                <w:sz w:val="16"/>
                <w:szCs w:val="16"/>
              </w:rPr>
            </w:pPr>
          </w:p>
        </w:tc>
        <w:tc>
          <w:tcPr>
            <w:tcW w:w="1005" w:type="dxa"/>
            <w:shd w:val="clear" w:color="auto" w:fill="auto"/>
            <w:vAlign w:val="center"/>
          </w:tcPr>
          <w:p w:rsidR="00BE5D30" w:rsidRPr="00EA45BD" w:rsidRDefault="00BE5D30" w:rsidP="00BE5D30">
            <w:pPr>
              <w:spacing w:before="60" w:after="60"/>
              <w:jc w:val="center"/>
              <w:rPr>
                <w:sz w:val="16"/>
                <w:szCs w:val="16"/>
              </w:rPr>
            </w:pPr>
          </w:p>
        </w:tc>
        <w:tc>
          <w:tcPr>
            <w:tcW w:w="838" w:type="dxa"/>
            <w:shd w:val="clear" w:color="auto" w:fill="auto"/>
            <w:vAlign w:val="center"/>
          </w:tcPr>
          <w:p w:rsidR="00BE5D30" w:rsidRPr="00EA45BD" w:rsidRDefault="00BE5D30" w:rsidP="00BE5D30">
            <w:pPr>
              <w:spacing w:before="60" w:after="60"/>
              <w:jc w:val="center"/>
              <w:rPr>
                <w:sz w:val="16"/>
                <w:szCs w:val="16"/>
              </w:rPr>
            </w:pPr>
          </w:p>
        </w:tc>
        <w:tc>
          <w:tcPr>
            <w:tcW w:w="992"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FC352A" w:rsidRDefault="00BE5D30" w:rsidP="00BE5D30">
            <w:pPr>
              <w:spacing w:before="60" w:after="60"/>
              <w:jc w:val="center"/>
              <w:rPr>
                <w:b/>
                <w:sz w:val="16"/>
                <w:szCs w:val="16"/>
              </w:rPr>
            </w:pPr>
            <w:r>
              <w:rPr>
                <w:b/>
                <w:sz w:val="16"/>
                <w:szCs w:val="16"/>
              </w:rPr>
              <w:t>3</w:t>
            </w:r>
          </w:p>
        </w:tc>
        <w:tc>
          <w:tcPr>
            <w:tcW w:w="567" w:type="dxa"/>
          </w:tcPr>
          <w:p w:rsidR="00BE5D30" w:rsidRPr="001E5FFD" w:rsidRDefault="00BE5D30" w:rsidP="00BE5D30">
            <w:pPr>
              <w:spacing w:before="60" w:after="60"/>
              <w:jc w:val="center"/>
              <w:rPr>
                <w:color w:val="808080" w:themeColor="background1" w:themeShade="80"/>
                <w:sz w:val="16"/>
                <w:szCs w:val="16"/>
              </w:rPr>
            </w:pPr>
            <w:r w:rsidRPr="001E5FFD">
              <w:rPr>
                <w:color w:val="808080" w:themeColor="background1" w:themeShade="80"/>
                <w:sz w:val="16"/>
                <w:szCs w:val="16"/>
              </w:rPr>
              <w:t>0.6%</w:t>
            </w:r>
          </w:p>
        </w:tc>
      </w:tr>
      <w:tr w:rsidR="007042A3" w:rsidRPr="00EA45BD" w:rsidTr="007042A3">
        <w:tc>
          <w:tcPr>
            <w:tcW w:w="1242" w:type="dxa"/>
          </w:tcPr>
          <w:p w:rsidR="00BE5D30" w:rsidRPr="00B52625" w:rsidRDefault="00BE5D30" w:rsidP="00BE5D30">
            <w:pPr>
              <w:spacing w:before="60" w:after="60"/>
              <w:rPr>
                <w:b/>
                <w:sz w:val="16"/>
                <w:szCs w:val="16"/>
              </w:rPr>
            </w:pPr>
            <w:r w:rsidRPr="00B52625">
              <w:rPr>
                <w:b/>
                <w:sz w:val="16"/>
                <w:szCs w:val="16"/>
              </w:rPr>
              <w:t>Ethiopia</w:t>
            </w:r>
          </w:p>
        </w:tc>
        <w:tc>
          <w:tcPr>
            <w:tcW w:w="709"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567" w:type="dxa"/>
            <w:shd w:val="clear" w:color="auto" w:fill="auto"/>
            <w:vAlign w:val="center"/>
          </w:tcPr>
          <w:p w:rsidR="00BE5D30" w:rsidRPr="00EA45BD" w:rsidRDefault="00BE5D30" w:rsidP="00BE5D30">
            <w:pPr>
              <w:spacing w:before="60" w:after="60"/>
              <w:jc w:val="center"/>
              <w:rPr>
                <w:sz w:val="16"/>
                <w:szCs w:val="16"/>
              </w:rPr>
            </w:pPr>
          </w:p>
        </w:tc>
        <w:tc>
          <w:tcPr>
            <w:tcW w:w="1005" w:type="dxa"/>
            <w:shd w:val="clear" w:color="auto" w:fill="auto"/>
            <w:vAlign w:val="center"/>
          </w:tcPr>
          <w:p w:rsidR="00BE5D30" w:rsidRPr="00EA45BD" w:rsidRDefault="00BE5D30" w:rsidP="00BE5D30">
            <w:pPr>
              <w:spacing w:before="60" w:after="60"/>
              <w:jc w:val="center"/>
              <w:rPr>
                <w:sz w:val="16"/>
                <w:szCs w:val="16"/>
              </w:rPr>
            </w:pPr>
          </w:p>
        </w:tc>
        <w:tc>
          <w:tcPr>
            <w:tcW w:w="838"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tcPr>
          <w:p w:rsidR="00BE5D30" w:rsidRPr="001E5FFD" w:rsidRDefault="00BE5D30" w:rsidP="00BE5D30">
            <w:pPr>
              <w:spacing w:before="60" w:after="60"/>
              <w:jc w:val="center"/>
              <w:rPr>
                <w:color w:val="808080" w:themeColor="background1" w:themeShade="80"/>
                <w:sz w:val="16"/>
                <w:szCs w:val="16"/>
              </w:rPr>
            </w:pPr>
            <w:r w:rsidRPr="001E5FFD">
              <w:rPr>
                <w:color w:val="808080" w:themeColor="background1" w:themeShade="80"/>
                <w:sz w:val="16"/>
                <w:szCs w:val="16"/>
              </w:rPr>
              <w:t>0.3%</w:t>
            </w:r>
          </w:p>
        </w:tc>
      </w:tr>
      <w:tr w:rsidR="007042A3" w:rsidRPr="00EA45BD" w:rsidTr="007042A3">
        <w:tc>
          <w:tcPr>
            <w:tcW w:w="1242" w:type="dxa"/>
          </w:tcPr>
          <w:p w:rsidR="00BE5D30" w:rsidRPr="00B52625" w:rsidRDefault="00BE5D30" w:rsidP="00BE5D30">
            <w:pPr>
              <w:spacing w:before="60" w:after="60"/>
              <w:rPr>
                <w:b/>
                <w:sz w:val="16"/>
                <w:szCs w:val="16"/>
              </w:rPr>
            </w:pPr>
            <w:r w:rsidRPr="00B52625">
              <w:rPr>
                <w:b/>
                <w:sz w:val="16"/>
                <w:szCs w:val="16"/>
              </w:rPr>
              <w:t>France</w:t>
            </w: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567" w:type="dxa"/>
            <w:shd w:val="clear" w:color="auto" w:fill="auto"/>
            <w:vAlign w:val="center"/>
          </w:tcPr>
          <w:p w:rsidR="00BE5D30" w:rsidRPr="00EA45BD" w:rsidRDefault="00BE5D30" w:rsidP="00BE5D30">
            <w:pPr>
              <w:spacing w:before="60" w:after="60"/>
              <w:jc w:val="center"/>
              <w:rPr>
                <w:sz w:val="16"/>
                <w:szCs w:val="16"/>
              </w:rPr>
            </w:pPr>
          </w:p>
        </w:tc>
        <w:tc>
          <w:tcPr>
            <w:tcW w:w="1005" w:type="dxa"/>
            <w:shd w:val="clear" w:color="auto" w:fill="auto"/>
            <w:vAlign w:val="center"/>
          </w:tcPr>
          <w:p w:rsidR="00BE5D30" w:rsidRPr="00EA45BD" w:rsidRDefault="00BE5D30" w:rsidP="00BE5D30">
            <w:pPr>
              <w:spacing w:before="60" w:after="60"/>
              <w:jc w:val="center"/>
              <w:rPr>
                <w:sz w:val="16"/>
                <w:szCs w:val="16"/>
              </w:rPr>
            </w:pPr>
          </w:p>
        </w:tc>
        <w:tc>
          <w:tcPr>
            <w:tcW w:w="838" w:type="dxa"/>
            <w:shd w:val="clear" w:color="auto" w:fill="auto"/>
            <w:vAlign w:val="center"/>
          </w:tcPr>
          <w:p w:rsidR="00BE5D30" w:rsidRPr="00EA45BD" w:rsidRDefault="00BE5D30" w:rsidP="00BE5D30">
            <w:pPr>
              <w:spacing w:before="60" w:after="60"/>
              <w:jc w:val="center"/>
              <w:rPr>
                <w:sz w:val="16"/>
                <w:szCs w:val="16"/>
              </w:rPr>
            </w:pPr>
          </w:p>
        </w:tc>
        <w:tc>
          <w:tcPr>
            <w:tcW w:w="992"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tcPr>
          <w:p w:rsidR="00BE5D30" w:rsidRPr="001E5FFD" w:rsidRDefault="00BE5D30" w:rsidP="00BE5D30">
            <w:pPr>
              <w:spacing w:before="60" w:after="60"/>
              <w:jc w:val="center"/>
              <w:rPr>
                <w:color w:val="808080" w:themeColor="background1" w:themeShade="80"/>
                <w:sz w:val="16"/>
                <w:szCs w:val="16"/>
              </w:rPr>
            </w:pPr>
            <w:r w:rsidRPr="001E5FFD">
              <w:rPr>
                <w:color w:val="808080" w:themeColor="background1" w:themeShade="80"/>
                <w:sz w:val="16"/>
                <w:szCs w:val="16"/>
              </w:rPr>
              <w:t>0.3%</w:t>
            </w:r>
          </w:p>
        </w:tc>
      </w:tr>
      <w:tr w:rsidR="007042A3" w:rsidRPr="00EA45BD" w:rsidTr="007042A3">
        <w:tc>
          <w:tcPr>
            <w:tcW w:w="1242" w:type="dxa"/>
          </w:tcPr>
          <w:p w:rsidR="00BE5D30" w:rsidRPr="00B52625" w:rsidRDefault="00BE5D30" w:rsidP="00BE5D30">
            <w:pPr>
              <w:spacing w:before="60" w:after="60"/>
              <w:rPr>
                <w:b/>
                <w:sz w:val="16"/>
                <w:szCs w:val="16"/>
              </w:rPr>
            </w:pPr>
            <w:r w:rsidRPr="00B52625">
              <w:rPr>
                <w:b/>
                <w:sz w:val="16"/>
                <w:szCs w:val="16"/>
              </w:rPr>
              <w:t>Germany</w:t>
            </w: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567" w:type="dxa"/>
            <w:shd w:val="clear" w:color="auto" w:fill="auto"/>
            <w:vAlign w:val="center"/>
          </w:tcPr>
          <w:p w:rsidR="00BE5D30" w:rsidRPr="00EA45BD" w:rsidRDefault="00BE5D30" w:rsidP="00BE5D30">
            <w:pPr>
              <w:spacing w:before="60" w:after="60"/>
              <w:jc w:val="center"/>
              <w:rPr>
                <w:sz w:val="16"/>
                <w:szCs w:val="16"/>
              </w:rPr>
            </w:pPr>
          </w:p>
        </w:tc>
        <w:tc>
          <w:tcPr>
            <w:tcW w:w="1005" w:type="dxa"/>
            <w:shd w:val="clear" w:color="auto" w:fill="auto"/>
            <w:vAlign w:val="center"/>
          </w:tcPr>
          <w:p w:rsidR="00BE5D30" w:rsidRPr="00EA45BD" w:rsidRDefault="00BE5D30" w:rsidP="00BE5D30">
            <w:pPr>
              <w:spacing w:before="60" w:after="60"/>
              <w:jc w:val="center"/>
              <w:rPr>
                <w:sz w:val="16"/>
                <w:szCs w:val="16"/>
              </w:rPr>
            </w:pPr>
          </w:p>
        </w:tc>
        <w:tc>
          <w:tcPr>
            <w:tcW w:w="838" w:type="dxa"/>
            <w:shd w:val="clear" w:color="auto" w:fill="auto"/>
            <w:vAlign w:val="center"/>
          </w:tcPr>
          <w:p w:rsidR="00BE5D30" w:rsidRPr="00EA45BD" w:rsidRDefault="00BE5D30" w:rsidP="00BE5D30">
            <w:pPr>
              <w:spacing w:before="60" w:after="60"/>
              <w:jc w:val="center"/>
              <w:rPr>
                <w:sz w:val="16"/>
                <w:szCs w:val="16"/>
              </w:rPr>
            </w:pPr>
          </w:p>
        </w:tc>
        <w:tc>
          <w:tcPr>
            <w:tcW w:w="992"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8"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tcPr>
          <w:p w:rsidR="00BE5D30" w:rsidRPr="001E5FFD" w:rsidRDefault="00BE5D30" w:rsidP="00BE5D30">
            <w:pPr>
              <w:spacing w:before="60" w:after="60"/>
              <w:jc w:val="center"/>
              <w:rPr>
                <w:color w:val="808080" w:themeColor="background1" w:themeShade="80"/>
                <w:sz w:val="16"/>
                <w:szCs w:val="16"/>
              </w:rPr>
            </w:pPr>
            <w:r w:rsidRPr="001E5FFD">
              <w:rPr>
                <w:color w:val="808080" w:themeColor="background1" w:themeShade="80"/>
                <w:sz w:val="16"/>
                <w:szCs w:val="16"/>
              </w:rPr>
              <w:t>0.3%</w:t>
            </w:r>
          </w:p>
        </w:tc>
      </w:tr>
      <w:tr w:rsidR="007042A3" w:rsidRPr="00EA45BD" w:rsidTr="007042A3">
        <w:tc>
          <w:tcPr>
            <w:tcW w:w="1242" w:type="dxa"/>
          </w:tcPr>
          <w:p w:rsidR="00BE5D30" w:rsidRPr="00B52625" w:rsidRDefault="00BE5D30" w:rsidP="00BE5D30">
            <w:pPr>
              <w:spacing w:before="60" w:after="60"/>
              <w:rPr>
                <w:b/>
                <w:sz w:val="16"/>
                <w:szCs w:val="16"/>
              </w:rPr>
            </w:pPr>
            <w:r w:rsidRPr="00B52625">
              <w:rPr>
                <w:b/>
                <w:sz w:val="16"/>
                <w:szCs w:val="16"/>
              </w:rPr>
              <w:t>India</w:t>
            </w:r>
          </w:p>
        </w:tc>
        <w:tc>
          <w:tcPr>
            <w:tcW w:w="709" w:type="dxa"/>
            <w:shd w:val="clear" w:color="auto" w:fill="auto"/>
            <w:vAlign w:val="center"/>
          </w:tcPr>
          <w:p w:rsidR="00BE5D30" w:rsidRDefault="00BE5D30" w:rsidP="00BE5D30">
            <w:pPr>
              <w:spacing w:before="60" w:after="60"/>
              <w:jc w:val="center"/>
              <w:rPr>
                <w:sz w:val="16"/>
                <w:szCs w:val="16"/>
              </w:rPr>
            </w:pPr>
          </w:p>
        </w:tc>
        <w:tc>
          <w:tcPr>
            <w:tcW w:w="567" w:type="dxa"/>
            <w:shd w:val="clear" w:color="auto" w:fill="auto"/>
            <w:vAlign w:val="center"/>
          </w:tcPr>
          <w:p w:rsidR="00BE5D30" w:rsidRPr="00EA45BD" w:rsidRDefault="00BE5D30" w:rsidP="00BE5D30">
            <w:pPr>
              <w:spacing w:before="60" w:after="60"/>
              <w:jc w:val="center"/>
              <w:rPr>
                <w:sz w:val="16"/>
                <w:szCs w:val="16"/>
              </w:rPr>
            </w:pPr>
          </w:p>
        </w:tc>
        <w:tc>
          <w:tcPr>
            <w:tcW w:w="1005" w:type="dxa"/>
            <w:shd w:val="clear" w:color="auto" w:fill="auto"/>
            <w:vAlign w:val="center"/>
          </w:tcPr>
          <w:p w:rsidR="00BE5D30" w:rsidRPr="00EA45BD" w:rsidRDefault="00BE5D30" w:rsidP="00BE5D30">
            <w:pPr>
              <w:spacing w:before="60" w:after="60"/>
              <w:jc w:val="center"/>
              <w:rPr>
                <w:sz w:val="16"/>
                <w:szCs w:val="16"/>
              </w:rPr>
            </w:pPr>
          </w:p>
        </w:tc>
        <w:tc>
          <w:tcPr>
            <w:tcW w:w="838"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8"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tcPr>
          <w:p w:rsidR="00BE5D30" w:rsidRPr="001E5FFD" w:rsidRDefault="00BE5D30" w:rsidP="00BE5D30">
            <w:pPr>
              <w:spacing w:before="60" w:after="60"/>
              <w:jc w:val="center"/>
              <w:rPr>
                <w:color w:val="808080" w:themeColor="background1" w:themeShade="80"/>
                <w:sz w:val="16"/>
                <w:szCs w:val="16"/>
              </w:rPr>
            </w:pPr>
            <w:r w:rsidRPr="001E5FFD">
              <w:rPr>
                <w:color w:val="808080" w:themeColor="background1" w:themeShade="80"/>
                <w:sz w:val="16"/>
                <w:szCs w:val="16"/>
              </w:rPr>
              <w:t>0.3%</w:t>
            </w:r>
          </w:p>
        </w:tc>
      </w:tr>
      <w:tr w:rsidR="007042A3" w:rsidRPr="00EA45BD" w:rsidTr="007042A3">
        <w:tc>
          <w:tcPr>
            <w:tcW w:w="1242" w:type="dxa"/>
          </w:tcPr>
          <w:p w:rsidR="00BE5D30" w:rsidRPr="00B52625" w:rsidRDefault="00BE5D30" w:rsidP="00BE5D30">
            <w:pPr>
              <w:spacing w:before="60" w:after="60"/>
              <w:rPr>
                <w:b/>
                <w:sz w:val="16"/>
                <w:szCs w:val="16"/>
              </w:rPr>
            </w:pPr>
            <w:r>
              <w:rPr>
                <w:b/>
                <w:sz w:val="16"/>
                <w:szCs w:val="16"/>
              </w:rPr>
              <w:t>Indonesia</w:t>
            </w:r>
          </w:p>
        </w:tc>
        <w:tc>
          <w:tcPr>
            <w:tcW w:w="709" w:type="dxa"/>
            <w:shd w:val="clear" w:color="auto" w:fill="auto"/>
            <w:vAlign w:val="center"/>
          </w:tcPr>
          <w:p w:rsidR="00BE5D30" w:rsidRDefault="00BE5D30" w:rsidP="00BE5D30">
            <w:pPr>
              <w:spacing w:before="60" w:after="60"/>
              <w:jc w:val="center"/>
              <w:rPr>
                <w:sz w:val="16"/>
                <w:szCs w:val="16"/>
              </w:rPr>
            </w:pPr>
          </w:p>
        </w:tc>
        <w:tc>
          <w:tcPr>
            <w:tcW w:w="567" w:type="dxa"/>
            <w:shd w:val="clear" w:color="auto" w:fill="auto"/>
            <w:vAlign w:val="center"/>
          </w:tcPr>
          <w:p w:rsidR="00BE5D30" w:rsidRPr="00EA45BD" w:rsidRDefault="00BE5D30" w:rsidP="00BE5D30">
            <w:pPr>
              <w:spacing w:before="60" w:after="60"/>
              <w:jc w:val="center"/>
              <w:rPr>
                <w:sz w:val="16"/>
                <w:szCs w:val="16"/>
              </w:rPr>
            </w:pPr>
          </w:p>
        </w:tc>
        <w:tc>
          <w:tcPr>
            <w:tcW w:w="1005" w:type="dxa"/>
            <w:shd w:val="clear" w:color="auto" w:fill="auto"/>
            <w:vAlign w:val="center"/>
          </w:tcPr>
          <w:p w:rsidR="00BE5D30" w:rsidRPr="00EA45BD" w:rsidRDefault="00BE5D30" w:rsidP="00BE5D30">
            <w:pPr>
              <w:spacing w:before="60" w:after="60"/>
              <w:jc w:val="center"/>
              <w:rPr>
                <w:sz w:val="16"/>
                <w:szCs w:val="16"/>
              </w:rPr>
            </w:pPr>
          </w:p>
        </w:tc>
        <w:tc>
          <w:tcPr>
            <w:tcW w:w="838"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Default="00BE5D30" w:rsidP="00BE5D30">
            <w:pPr>
              <w:spacing w:before="60" w:after="60"/>
              <w:jc w:val="center"/>
              <w:rPr>
                <w:b/>
                <w:sz w:val="16"/>
                <w:szCs w:val="16"/>
              </w:rPr>
            </w:pPr>
            <w:r>
              <w:rPr>
                <w:b/>
                <w:sz w:val="16"/>
                <w:szCs w:val="16"/>
              </w:rPr>
              <w:t>1</w:t>
            </w:r>
          </w:p>
        </w:tc>
        <w:tc>
          <w:tcPr>
            <w:tcW w:w="567" w:type="dxa"/>
          </w:tcPr>
          <w:p w:rsidR="00BE5D30" w:rsidRPr="001E5FFD" w:rsidRDefault="00BE5D30" w:rsidP="00BE5D30">
            <w:pPr>
              <w:spacing w:before="60" w:after="60"/>
              <w:jc w:val="center"/>
              <w:rPr>
                <w:color w:val="808080" w:themeColor="background1" w:themeShade="80"/>
                <w:sz w:val="16"/>
                <w:szCs w:val="16"/>
              </w:rPr>
            </w:pPr>
            <w:r>
              <w:rPr>
                <w:color w:val="808080" w:themeColor="background1" w:themeShade="80"/>
                <w:sz w:val="16"/>
                <w:szCs w:val="16"/>
              </w:rPr>
              <w:t>0.3%</w:t>
            </w:r>
          </w:p>
        </w:tc>
      </w:tr>
      <w:tr w:rsidR="007042A3" w:rsidRPr="00EA45BD" w:rsidTr="007042A3">
        <w:tc>
          <w:tcPr>
            <w:tcW w:w="1242" w:type="dxa"/>
          </w:tcPr>
          <w:p w:rsidR="00BE5D30" w:rsidRPr="00B52625" w:rsidRDefault="00BE5D30" w:rsidP="00BE5D30">
            <w:pPr>
              <w:spacing w:before="60" w:after="60"/>
              <w:rPr>
                <w:b/>
                <w:sz w:val="16"/>
                <w:szCs w:val="16"/>
              </w:rPr>
            </w:pPr>
            <w:r w:rsidRPr="00B52625">
              <w:rPr>
                <w:b/>
                <w:sz w:val="16"/>
                <w:szCs w:val="16"/>
              </w:rPr>
              <w:t>Mexico</w:t>
            </w:r>
          </w:p>
        </w:tc>
        <w:tc>
          <w:tcPr>
            <w:tcW w:w="709" w:type="dxa"/>
            <w:shd w:val="clear" w:color="auto" w:fill="auto"/>
            <w:vAlign w:val="center"/>
          </w:tcPr>
          <w:p w:rsidR="00BE5D30" w:rsidRDefault="00BE5D30" w:rsidP="00BE5D30">
            <w:pPr>
              <w:spacing w:before="60" w:after="60"/>
              <w:jc w:val="center"/>
              <w:rPr>
                <w:sz w:val="16"/>
                <w:szCs w:val="16"/>
              </w:rPr>
            </w:pPr>
          </w:p>
        </w:tc>
        <w:tc>
          <w:tcPr>
            <w:tcW w:w="567" w:type="dxa"/>
            <w:shd w:val="clear" w:color="auto" w:fill="auto"/>
            <w:vAlign w:val="center"/>
          </w:tcPr>
          <w:p w:rsidR="00BE5D30" w:rsidRPr="00EA45BD" w:rsidRDefault="00BE5D30" w:rsidP="00BE5D30">
            <w:pPr>
              <w:spacing w:before="60" w:after="60"/>
              <w:jc w:val="center"/>
              <w:rPr>
                <w:sz w:val="16"/>
                <w:szCs w:val="16"/>
              </w:rPr>
            </w:pPr>
          </w:p>
        </w:tc>
        <w:tc>
          <w:tcPr>
            <w:tcW w:w="1005" w:type="dxa"/>
            <w:shd w:val="clear" w:color="auto" w:fill="auto"/>
            <w:vAlign w:val="center"/>
          </w:tcPr>
          <w:p w:rsidR="00BE5D30" w:rsidRPr="00EA45BD" w:rsidRDefault="00BE5D30" w:rsidP="00BE5D30">
            <w:pPr>
              <w:spacing w:before="60" w:after="60"/>
              <w:jc w:val="center"/>
              <w:rPr>
                <w:sz w:val="16"/>
                <w:szCs w:val="16"/>
              </w:rPr>
            </w:pPr>
          </w:p>
        </w:tc>
        <w:tc>
          <w:tcPr>
            <w:tcW w:w="838" w:type="dxa"/>
            <w:shd w:val="clear" w:color="auto" w:fill="auto"/>
            <w:vAlign w:val="center"/>
          </w:tcPr>
          <w:p w:rsidR="00BE5D30" w:rsidRPr="00EA45BD" w:rsidRDefault="00BE5D30" w:rsidP="00BE5D30">
            <w:pPr>
              <w:spacing w:before="60" w:after="60"/>
              <w:jc w:val="center"/>
              <w:rPr>
                <w:sz w:val="16"/>
                <w:szCs w:val="16"/>
              </w:rPr>
            </w:pPr>
          </w:p>
        </w:tc>
        <w:tc>
          <w:tcPr>
            <w:tcW w:w="992" w:type="dxa"/>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1</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tcPr>
          <w:p w:rsidR="00BE5D30" w:rsidRPr="001E5FFD" w:rsidRDefault="00BE5D30" w:rsidP="00BE5D30">
            <w:pPr>
              <w:spacing w:before="60" w:after="60"/>
              <w:jc w:val="center"/>
              <w:rPr>
                <w:color w:val="808080" w:themeColor="background1" w:themeShade="80"/>
                <w:sz w:val="16"/>
                <w:szCs w:val="16"/>
              </w:rPr>
            </w:pPr>
            <w:r w:rsidRPr="001E5FFD">
              <w:rPr>
                <w:color w:val="808080" w:themeColor="background1" w:themeShade="80"/>
                <w:sz w:val="16"/>
                <w:szCs w:val="16"/>
              </w:rPr>
              <w:t>0.3%</w:t>
            </w:r>
          </w:p>
        </w:tc>
      </w:tr>
      <w:tr w:rsidR="007042A3" w:rsidRPr="00EA45BD" w:rsidTr="007042A3">
        <w:tc>
          <w:tcPr>
            <w:tcW w:w="1242" w:type="dxa"/>
          </w:tcPr>
          <w:p w:rsidR="00BE5D30" w:rsidRPr="00B52625" w:rsidRDefault="00BE5D30" w:rsidP="00BE5D30">
            <w:pPr>
              <w:spacing w:before="60" w:after="60"/>
              <w:rPr>
                <w:b/>
                <w:sz w:val="16"/>
                <w:szCs w:val="16"/>
              </w:rPr>
            </w:pPr>
            <w:r w:rsidRPr="00B52625">
              <w:rPr>
                <w:b/>
                <w:sz w:val="16"/>
                <w:szCs w:val="16"/>
              </w:rPr>
              <w:t>New Zealand</w:t>
            </w:r>
          </w:p>
        </w:tc>
        <w:tc>
          <w:tcPr>
            <w:tcW w:w="709"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567"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1005" w:type="dxa"/>
            <w:shd w:val="clear" w:color="auto" w:fill="auto"/>
            <w:vAlign w:val="center"/>
          </w:tcPr>
          <w:p w:rsidR="00BE5D30" w:rsidRPr="00EA45BD" w:rsidRDefault="00BE5D30" w:rsidP="00BE5D30">
            <w:pPr>
              <w:spacing w:before="60" w:after="60"/>
              <w:jc w:val="center"/>
              <w:rPr>
                <w:sz w:val="16"/>
                <w:szCs w:val="16"/>
              </w:rPr>
            </w:pPr>
          </w:p>
        </w:tc>
        <w:tc>
          <w:tcPr>
            <w:tcW w:w="838"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tcPr>
          <w:p w:rsidR="00BE5D30" w:rsidRPr="001E5FFD" w:rsidRDefault="00BE5D30" w:rsidP="00BE5D30">
            <w:pPr>
              <w:spacing w:before="60" w:after="60"/>
              <w:jc w:val="center"/>
              <w:rPr>
                <w:color w:val="808080" w:themeColor="background1" w:themeShade="80"/>
                <w:sz w:val="16"/>
                <w:szCs w:val="16"/>
              </w:rPr>
            </w:pPr>
            <w:r w:rsidRPr="001E5FFD">
              <w:rPr>
                <w:color w:val="808080" w:themeColor="background1" w:themeShade="80"/>
                <w:sz w:val="16"/>
                <w:szCs w:val="16"/>
              </w:rPr>
              <w:t>0.3%</w:t>
            </w:r>
          </w:p>
        </w:tc>
      </w:tr>
      <w:tr w:rsidR="007042A3" w:rsidRPr="00EA45BD" w:rsidTr="007042A3">
        <w:tc>
          <w:tcPr>
            <w:tcW w:w="1242" w:type="dxa"/>
          </w:tcPr>
          <w:p w:rsidR="00BE5D30" w:rsidRPr="00B52625" w:rsidRDefault="00BE5D30" w:rsidP="00BE5D30">
            <w:pPr>
              <w:spacing w:before="60" w:after="60"/>
              <w:rPr>
                <w:b/>
                <w:sz w:val="16"/>
                <w:szCs w:val="16"/>
              </w:rPr>
            </w:pPr>
            <w:r w:rsidRPr="00B52625">
              <w:rPr>
                <w:b/>
                <w:sz w:val="16"/>
                <w:szCs w:val="16"/>
              </w:rPr>
              <w:t>Philippines</w:t>
            </w:r>
          </w:p>
        </w:tc>
        <w:tc>
          <w:tcPr>
            <w:tcW w:w="709" w:type="dxa"/>
            <w:shd w:val="clear" w:color="auto" w:fill="auto"/>
            <w:vAlign w:val="center"/>
          </w:tcPr>
          <w:p w:rsidR="00BE5D30" w:rsidRDefault="00BE5D30" w:rsidP="00BE5D30">
            <w:pPr>
              <w:spacing w:before="60" w:after="60"/>
              <w:jc w:val="center"/>
              <w:rPr>
                <w:sz w:val="16"/>
                <w:szCs w:val="16"/>
              </w:rPr>
            </w:pPr>
          </w:p>
        </w:tc>
        <w:tc>
          <w:tcPr>
            <w:tcW w:w="567" w:type="dxa"/>
            <w:shd w:val="clear" w:color="auto" w:fill="auto"/>
            <w:vAlign w:val="center"/>
          </w:tcPr>
          <w:p w:rsidR="00BE5D30" w:rsidRPr="00EA45BD" w:rsidRDefault="00BE5D30" w:rsidP="00BE5D30">
            <w:pPr>
              <w:spacing w:before="60" w:after="60"/>
              <w:jc w:val="center"/>
              <w:rPr>
                <w:sz w:val="16"/>
                <w:szCs w:val="16"/>
              </w:rPr>
            </w:pPr>
          </w:p>
        </w:tc>
        <w:tc>
          <w:tcPr>
            <w:tcW w:w="1005" w:type="dxa"/>
            <w:shd w:val="clear" w:color="auto" w:fill="auto"/>
            <w:vAlign w:val="center"/>
          </w:tcPr>
          <w:p w:rsidR="00BE5D30" w:rsidRPr="00EA45BD" w:rsidRDefault="00BE5D30" w:rsidP="00BE5D30">
            <w:pPr>
              <w:spacing w:before="60" w:after="60"/>
              <w:jc w:val="center"/>
              <w:rPr>
                <w:sz w:val="16"/>
                <w:szCs w:val="16"/>
              </w:rPr>
            </w:pPr>
          </w:p>
        </w:tc>
        <w:tc>
          <w:tcPr>
            <w:tcW w:w="838" w:type="dxa"/>
            <w:shd w:val="clear" w:color="auto" w:fill="auto"/>
            <w:vAlign w:val="center"/>
          </w:tcPr>
          <w:p w:rsidR="00BE5D30" w:rsidRPr="00EA45BD" w:rsidRDefault="00BE5D30" w:rsidP="00BE5D30">
            <w:pPr>
              <w:spacing w:before="60" w:after="60"/>
              <w:jc w:val="center"/>
              <w:rPr>
                <w:sz w:val="16"/>
                <w:szCs w:val="16"/>
              </w:rPr>
            </w:pPr>
          </w:p>
        </w:tc>
        <w:tc>
          <w:tcPr>
            <w:tcW w:w="992" w:type="dxa"/>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1</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tcPr>
          <w:p w:rsidR="00BE5D30" w:rsidRPr="001E5FFD" w:rsidRDefault="00BE5D30" w:rsidP="00BE5D30">
            <w:pPr>
              <w:spacing w:before="60" w:after="60"/>
              <w:jc w:val="center"/>
              <w:rPr>
                <w:color w:val="808080" w:themeColor="background1" w:themeShade="80"/>
                <w:sz w:val="16"/>
                <w:szCs w:val="16"/>
              </w:rPr>
            </w:pPr>
            <w:r w:rsidRPr="001E5FFD">
              <w:rPr>
                <w:color w:val="808080" w:themeColor="background1" w:themeShade="80"/>
                <w:sz w:val="16"/>
                <w:szCs w:val="16"/>
              </w:rPr>
              <w:t>0.3%</w:t>
            </w:r>
          </w:p>
        </w:tc>
      </w:tr>
      <w:tr w:rsidR="007042A3" w:rsidRPr="00EA45BD" w:rsidTr="007042A3">
        <w:tc>
          <w:tcPr>
            <w:tcW w:w="1242" w:type="dxa"/>
          </w:tcPr>
          <w:p w:rsidR="00BE5D30" w:rsidRPr="00B52625" w:rsidRDefault="00BE5D30" w:rsidP="00BE5D30">
            <w:pPr>
              <w:spacing w:before="60" w:after="60"/>
              <w:rPr>
                <w:b/>
                <w:sz w:val="16"/>
                <w:szCs w:val="16"/>
              </w:rPr>
            </w:pPr>
            <w:r w:rsidRPr="00B52625">
              <w:rPr>
                <w:b/>
                <w:sz w:val="16"/>
                <w:szCs w:val="16"/>
              </w:rPr>
              <w:t>Taiwan</w:t>
            </w:r>
          </w:p>
        </w:tc>
        <w:tc>
          <w:tcPr>
            <w:tcW w:w="709" w:type="dxa"/>
            <w:shd w:val="clear" w:color="auto" w:fill="auto"/>
            <w:vAlign w:val="center"/>
          </w:tcPr>
          <w:p w:rsidR="00BE5D30" w:rsidRDefault="00BE5D30" w:rsidP="00BE5D30">
            <w:pPr>
              <w:spacing w:before="60" w:after="60"/>
              <w:jc w:val="center"/>
              <w:rPr>
                <w:sz w:val="16"/>
                <w:szCs w:val="16"/>
              </w:rPr>
            </w:pPr>
          </w:p>
        </w:tc>
        <w:tc>
          <w:tcPr>
            <w:tcW w:w="567" w:type="dxa"/>
            <w:shd w:val="clear" w:color="auto" w:fill="auto"/>
            <w:vAlign w:val="center"/>
          </w:tcPr>
          <w:p w:rsidR="00BE5D30" w:rsidRPr="00EA45BD" w:rsidRDefault="00BE5D30" w:rsidP="00BE5D30">
            <w:pPr>
              <w:spacing w:before="60" w:after="60"/>
              <w:jc w:val="center"/>
              <w:rPr>
                <w:sz w:val="16"/>
                <w:szCs w:val="16"/>
              </w:rPr>
            </w:pPr>
          </w:p>
        </w:tc>
        <w:tc>
          <w:tcPr>
            <w:tcW w:w="1005" w:type="dxa"/>
            <w:shd w:val="clear" w:color="auto" w:fill="auto"/>
            <w:vAlign w:val="center"/>
          </w:tcPr>
          <w:p w:rsidR="00BE5D30" w:rsidRPr="00EA45BD" w:rsidRDefault="00BE5D30" w:rsidP="00BE5D30">
            <w:pPr>
              <w:spacing w:before="60" w:after="60"/>
              <w:jc w:val="center"/>
              <w:rPr>
                <w:sz w:val="16"/>
                <w:szCs w:val="16"/>
              </w:rPr>
            </w:pPr>
          </w:p>
        </w:tc>
        <w:tc>
          <w:tcPr>
            <w:tcW w:w="838"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tcPr>
          <w:p w:rsidR="00BE5D30" w:rsidRPr="001E5FFD" w:rsidRDefault="00BE5D30" w:rsidP="00BE5D30">
            <w:pPr>
              <w:spacing w:before="60" w:after="60"/>
              <w:jc w:val="center"/>
              <w:rPr>
                <w:color w:val="808080" w:themeColor="background1" w:themeShade="80"/>
                <w:sz w:val="16"/>
                <w:szCs w:val="16"/>
              </w:rPr>
            </w:pPr>
            <w:r w:rsidRPr="001E5FFD">
              <w:rPr>
                <w:color w:val="808080" w:themeColor="background1" w:themeShade="80"/>
                <w:sz w:val="16"/>
                <w:szCs w:val="16"/>
              </w:rPr>
              <w:t>0.3%</w:t>
            </w:r>
          </w:p>
        </w:tc>
      </w:tr>
      <w:tr w:rsidR="007042A3" w:rsidRPr="00EA45BD" w:rsidTr="007042A3">
        <w:tc>
          <w:tcPr>
            <w:tcW w:w="1242" w:type="dxa"/>
          </w:tcPr>
          <w:p w:rsidR="00BE5D30" w:rsidRPr="00B52625" w:rsidRDefault="00BE5D30" w:rsidP="00BE5D30">
            <w:pPr>
              <w:spacing w:before="60" w:after="60"/>
              <w:rPr>
                <w:b/>
                <w:sz w:val="16"/>
                <w:szCs w:val="16"/>
              </w:rPr>
            </w:pPr>
            <w:r w:rsidRPr="00B52625">
              <w:rPr>
                <w:b/>
                <w:sz w:val="16"/>
                <w:szCs w:val="16"/>
              </w:rPr>
              <w:t>Thailand</w:t>
            </w:r>
          </w:p>
        </w:tc>
        <w:tc>
          <w:tcPr>
            <w:tcW w:w="709"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567" w:type="dxa"/>
            <w:shd w:val="clear" w:color="auto" w:fill="auto"/>
            <w:vAlign w:val="center"/>
          </w:tcPr>
          <w:p w:rsidR="00BE5D30" w:rsidRPr="00EA45BD" w:rsidRDefault="00BE5D30" w:rsidP="00BE5D30">
            <w:pPr>
              <w:spacing w:before="60" w:after="60"/>
              <w:jc w:val="center"/>
              <w:rPr>
                <w:sz w:val="16"/>
                <w:szCs w:val="16"/>
              </w:rPr>
            </w:pPr>
          </w:p>
        </w:tc>
        <w:tc>
          <w:tcPr>
            <w:tcW w:w="1005" w:type="dxa"/>
            <w:shd w:val="clear" w:color="auto" w:fill="auto"/>
            <w:vAlign w:val="center"/>
          </w:tcPr>
          <w:p w:rsidR="00BE5D30" w:rsidRPr="00EA45BD" w:rsidRDefault="00BE5D30" w:rsidP="00BE5D30">
            <w:pPr>
              <w:spacing w:before="60" w:after="60"/>
              <w:jc w:val="center"/>
              <w:rPr>
                <w:sz w:val="16"/>
                <w:szCs w:val="16"/>
              </w:rPr>
            </w:pPr>
          </w:p>
        </w:tc>
        <w:tc>
          <w:tcPr>
            <w:tcW w:w="838"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2</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FC352A" w:rsidRDefault="00BE5D30" w:rsidP="00BE5D30">
            <w:pPr>
              <w:spacing w:before="60" w:after="60"/>
              <w:jc w:val="center"/>
              <w:rPr>
                <w:b/>
                <w:sz w:val="16"/>
                <w:szCs w:val="16"/>
              </w:rPr>
            </w:pPr>
            <w:r>
              <w:rPr>
                <w:b/>
                <w:sz w:val="16"/>
                <w:szCs w:val="16"/>
              </w:rPr>
              <w:t>2</w:t>
            </w:r>
          </w:p>
        </w:tc>
        <w:tc>
          <w:tcPr>
            <w:tcW w:w="567" w:type="dxa"/>
          </w:tcPr>
          <w:p w:rsidR="00BE5D30" w:rsidRPr="001E5FFD" w:rsidRDefault="00BE5D30" w:rsidP="00BE5D30">
            <w:pPr>
              <w:spacing w:before="60" w:after="60"/>
              <w:jc w:val="center"/>
              <w:rPr>
                <w:color w:val="808080" w:themeColor="background1" w:themeShade="80"/>
                <w:sz w:val="16"/>
                <w:szCs w:val="16"/>
              </w:rPr>
            </w:pPr>
            <w:r w:rsidRPr="001E5FFD">
              <w:rPr>
                <w:color w:val="808080" w:themeColor="background1" w:themeShade="80"/>
                <w:sz w:val="16"/>
                <w:szCs w:val="16"/>
              </w:rPr>
              <w:t>0.6%</w:t>
            </w:r>
          </w:p>
        </w:tc>
      </w:tr>
      <w:tr w:rsidR="007042A3" w:rsidRPr="00EA45BD" w:rsidTr="007042A3">
        <w:tc>
          <w:tcPr>
            <w:tcW w:w="1242" w:type="dxa"/>
          </w:tcPr>
          <w:p w:rsidR="00BE5D30" w:rsidRPr="00B52625" w:rsidRDefault="00BE5D30" w:rsidP="00BE5D30">
            <w:pPr>
              <w:spacing w:before="60" w:after="60"/>
              <w:rPr>
                <w:b/>
                <w:sz w:val="16"/>
                <w:szCs w:val="16"/>
              </w:rPr>
            </w:pPr>
            <w:r>
              <w:rPr>
                <w:b/>
                <w:sz w:val="16"/>
                <w:szCs w:val="16"/>
              </w:rPr>
              <w:t>Trinidad and Tobago</w:t>
            </w:r>
          </w:p>
        </w:tc>
        <w:tc>
          <w:tcPr>
            <w:tcW w:w="709"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567" w:type="dxa"/>
            <w:shd w:val="clear" w:color="auto" w:fill="auto"/>
            <w:vAlign w:val="center"/>
          </w:tcPr>
          <w:p w:rsidR="00BE5D30" w:rsidRPr="00EA45BD" w:rsidRDefault="00BE5D30" w:rsidP="00BE5D30">
            <w:pPr>
              <w:spacing w:before="60" w:after="60"/>
              <w:jc w:val="center"/>
              <w:rPr>
                <w:sz w:val="16"/>
                <w:szCs w:val="16"/>
              </w:rPr>
            </w:pPr>
          </w:p>
        </w:tc>
        <w:tc>
          <w:tcPr>
            <w:tcW w:w="1005" w:type="dxa"/>
            <w:shd w:val="clear" w:color="auto" w:fill="auto"/>
            <w:vAlign w:val="center"/>
          </w:tcPr>
          <w:p w:rsidR="00BE5D30" w:rsidRPr="00EA45BD" w:rsidRDefault="00BE5D30" w:rsidP="00BE5D30">
            <w:pPr>
              <w:spacing w:before="60" w:after="60"/>
              <w:jc w:val="center"/>
              <w:rPr>
                <w:sz w:val="16"/>
                <w:szCs w:val="16"/>
              </w:rPr>
            </w:pPr>
          </w:p>
        </w:tc>
        <w:tc>
          <w:tcPr>
            <w:tcW w:w="838" w:type="dxa"/>
            <w:shd w:val="clear" w:color="auto" w:fill="auto"/>
            <w:vAlign w:val="center"/>
          </w:tcPr>
          <w:p w:rsidR="00BE5D30" w:rsidRPr="00EA45BD" w:rsidRDefault="00BE5D30" w:rsidP="00BE5D30">
            <w:pPr>
              <w:spacing w:before="60" w:after="60"/>
              <w:jc w:val="center"/>
              <w:rPr>
                <w:sz w:val="16"/>
                <w:szCs w:val="16"/>
              </w:rPr>
            </w:pPr>
          </w:p>
        </w:tc>
        <w:tc>
          <w:tcPr>
            <w:tcW w:w="992" w:type="dxa"/>
            <w:shd w:val="clear" w:color="auto" w:fill="auto"/>
            <w:vAlign w:val="center"/>
          </w:tcPr>
          <w:p w:rsidR="00BE5D30"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Default="00BE5D30" w:rsidP="00BE5D30">
            <w:pPr>
              <w:spacing w:before="60" w:after="60"/>
              <w:jc w:val="center"/>
              <w:rPr>
                <w:b/>
                <w:sz w:val="16"/>
                <w:szCs w:val="16"/>
              </w:rPr>
            </w:pPr>
            <w:r>
              <w:rPr>
                <w:b/>
                <w:sz w:val="16"/>
                <w:szCs w:val="16"/>
              </w:rPr>
              <w:t>1</w:t>
            </w:r>
          </w:p>
        </w:tc>
        <w:tc>
          <w:tcPr>
            <w:tcW w:w="567" w:type="dxa"/>
          </w:tcPr>
          <w:p w:rsidR="00BE5D30" w:rsidRPr="001E5FFD" w:rsidRDefault="00BE5D30" w:rsidP="00BE5D30">
            <w:pPr>
              <w:spacing w:before="60" w:after="60"/>
              <w:jc w:val="center"/>
              <w:rPr>
                <w:color w:val="808080" w:themeColor="background1" w:themeShade="80"/>
                <w:sz w:val="16"/>
                <w:szCs w:val="16"/>
              </w:rPr>
            </w:pPr>
            <w:r w:rsidRPr="001E5FFD">
              <w:rPr>
                <w:color w:val="808080" w:themeColor="background1" w:themeShade="80"/>
                <w:sz w:val="16"/>
                <w:szCs w:val="16"/>
              </w:rPr>
              <w:t>0.3%</w:t>
            </w:r>
          </w:p>
        </w:tc>
      </w:tr>
      <w:tr w:rsidR="007042A3" w:rsidRPr="00EA45BD" w:rsidTr="007042A3">
        <w:tc>
          <w:tcPr>
            <w:tcW w:w="1242" w:type="dxa"/>
          </w:tcPr>
          <w:p w:rsidR="00BE5D30" w:rsidRPr="00B52625" w:rsidRDefault="00BE5D30" w:rsidP="00BE5D30">
            <w:pPr>
              <w:spacing w:before="60" w:after="60"/>
              <w:rPr>
                <w:b/>
                <w:sz w:val="16"/>
                <w:szCs w:val="16"/>
              </w:rPr>
            </w:pPr>
            <w:r w:rsidRPr="00B52625">
              <w:rPr>
                <w:b/>
                <w:sz w:val="16"/>
                <w:szCs w:val="16"/>
              </w:rPr>
              <w:t>United Kingdom</w:t>
            </w:r>
          </w:p>
        </w:tc>
        <w:tc>
          <w:tcPr>
            <w:tcW w:w="709"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2</w:t>
            </w:r>
          </w:p>
        </w:tc>
        <w:tc>
          <w:tcPr>
            <w:tcW w:w="567" w:type="dxa"/>
            <w:shd w:val="clear" w:color="auto" w:fill="auto"/>
            <w:vAlign w:val="center"/>
          </w:tcPr>
          <w:p w:rsidR="00BE5D30" w:rsidRPr="00EA45BD" w:rsidRDefault="00BE5D30" w:rsidP="00BE5D30">
            <w:pPr>
              <w:spacing w:before="60" w:after="60"/>
              <w:jc w:val="center"/>
              <w:rPr>
                <w:sz w:val="16"/>
                <w:szCs w:val="16"/>
              </w:rPr>
            </w:pPr>
          </w:p>
        </w:tc>
        <w:tc>
          <w:tcPr>
            <w:tcW w:w="1005" w:type="dxa"/>
            <w:shd w:val="clear" w:color="auto" w:fill="auto"/>
            <w:vAlign w:val="center"/>
          </w:tcPr>
          <w:p w:rsidR="00BE5D30" w:rsidRPr="00EA45BD" w:rsidRDefault="00BE5D30" w:rsidP="00BE5D30">
            <w:pPr>
              <w:spacing w:before="60" w:after="60"/>
              <w:jc w:val="center"/>
              <w:rPr>
                <w:sz w:val="16"/>
                <w:szCs w:val="16"/>
              </w:rPr>
            </w:pPr>
          </w:p>
        </w:tc>
        <w:tc>
          <w:tcPr>
            <w:tcW w:w="838" w:type="dxa"/>
            <w:shd w:val="clear" w:color="auto" w:fill="auto"/>
            <w:vAlign w:val="center"/>
          </w:tcPr>
          <w:p w:rsidR="00BE5D30" w:rsidRPr="00EA45BD" w:rsidRDefault="00BE5D30" w:rsidP="00BE5D30">
            <w:pPr>
              <w:spacing w:before="60" w:after="60"/>
              <w:jc w:val="center"/>
              <w:rPr>
                <w:sz w:val="16"/>
                <w:szCs w:val="16"/>
              </w:rPr>
            </w:pPr>
          </w:p>
        </w:tc>
        <w:tc>
          <w:tcPr>
            <w:tcW w:w="992"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2</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FC352A" w:rsidRDefault="00BE5D30" w:rsidP="00BE5D30">
            <w:pPr>
              <w:spacing w:before="60" w:after="60"/>
              <w:jc w:val="center"/>
              <w:rPr>
                <w:b/>
                <w:sz w:val="16"/>
                <w:szCs w:val="16"/>
              </w:rPr>
            </w:pPr>
            <w:r>
              <w:rPr>
                <w:b/>
                <w:sz w:val="16"/>
                <w:szCs w:val="16"/>
              </w:rPr>
              <w:t>4</w:t>
            </w:r>
          </w:p>
        </w:tc>
        <w:tc>
          <w:tcPr>
            <w:tcW w:w="567" w:type="dxa"/>
          </w:tcPr>
          <w:p w:rsidR="00BE5D30" w:rsidRPr="001E5FFD" w:rsidRDefault="00BE5D30" w:rsidP="00BE5D30">
            <w:pPr>
              <w:spacing w:before="60" w:after="60"/>
              <w:jc w:val="center"/>
              <w:rPr>
                <w:color w:val="808080" w:themeColor="background1" w:themeShade="80"/>
                <w:sz w:val="16"/>
                <w:szCs w:val="16"/>
              </w:rPr>
            </w:pPr>
            <w:r w:rsidRPr="001E5FFD">
              <w:rPr>
                <w:color w:val="808080" w:themeColor="background1" w:themeShade="80"/>
                <w:sz w:val="16"/>
                <w:szCs w:val="16"/>
              </w:rPr>
              <w:t>0.9%</w:t>
            </w:r>
          </w:p>
        </w:tc>
      </w:tr>
    </w:tbl>
    <w:p w:rsidR="00BE5D30" w:rsidRDefault="00BE5D30" w:rsidP="00BE5D30">
      <w:pPr>
        <w:spacing w:line="240" w:lineRule="auto"/>
      </w:pPr>
    </w:p>
    <w:p w:rsidR="00BE5D30" w:rsidRDefault="00BE5D30" w:rsidP="00BE5D30">
      <w:pPr>
        <w:spacing w:line="240" w:lineRule="auto"/>
      </w:pPr>
    </w:p>
    <w:p w:rsidR="00BE5D30" w:rsidRDefault="00BE5D30" w:rsidP="00BE5D30">
      <w:pPr>
        <w:spacing w:line="240" w:lineRule="auto"/>
      </w:pPr>
    </w:p>
    <w:p w:rsidR="00BE5D30" w:rsidRDefault="00BE5D30" w:rsidP="00BE5D30">
      <w:r>
        <w:br w:type="page"/>
      </w:r>
    </w:p>
    <w:p w:rsidR="00BE5D30" w:rsidRDefault="000975D5" w:rsidP="00BE5D30">
      <w:pPr>
        <w:spacing w:line="240" w:lineRule="auto"/>
      </w:pPr>
      <w:r>
        <w:rPr>
          <w:noProof/>
          <w:lang w:eastAsia="en-AU"/>
        </w:rPr>
        <w:lastRenderedPageBreak/>
        <w:pict>
          <v:shape id="_x0000_s1050" type="#_x0000_t202" style="position:absolute;margin-left:0;margin-top:4.4pt;width:488.55pt;height:56.05pt;z-index:251664384;mso-position-horizontal-relative:text;mso-position-vertical-relative:text" fillcolor="#fabf8f [1945]" stroked="f">
            <v:textbox style="mso-next-textbox:#_x0000_s1050;mso-fit-shape-to-text:t">
              <w:txbxContent>
                <w:p w:rsidR="00B5059C" w:rsidRPr="00B10E3D" w:rsidRDefault="00B5059C" w:rsidP="00BE5D30">
                  <w:pPr>
                    <w:spacing w:line="240" w:lineRule="auto"/>
                    <w:rPr>
                      <w:b/>
                      <w:sz w:val="20"/>
                    </w:rPr>
                  </w:pPr>
                  <w:r w:rsidRPr="00B10E3D">
                    <w:rPr>
                      <w:b/>
                      <w:sz w:val="20"/>
                    </w:rPr>
                    <w:t>Title:</w:t>
                  </w:r>
                  <w:r w:rsidRPr="00B10E3D">
                    <w:rPr>
                      <w:b/>
                      <w:sz w:val="20"/>
                    </w:rPr>
                    <w:tab/>
                  </w:r>
                  <w:r w:rsidRPr="00B10E3D">
                    <w:rPr>
                      <w:b/>
                      <w:sz w:val="20"/>
                    </w:rPr>
                    <w:tab/>
                  </w:r>
                  <w:r>
                    <w:rPr>
                      <w:b/>
                      <w:sz w:val="20"/>
                    </w:rPr>
                    <w:t>Post-school education and labour force participation in Canada and Australia</w:t>
                  </w:r>
                </w:p>
                <w:p w:rsidR="00B5059C" w:rsidRPr="00B10E3D" w:rsidRDefault="00B5059C" w:rsidP="00BE5D30">
                  <w:pPr>
                    <w:spacing w:line="240" w:lineRule="auto"/>
                    <w:rPr>
                      <w:b/>
                      <w:sz w:val="20"/>
                    </w:rPr>
                  </w:pPr>
                  <w:r w:rsidRPr="00B10E3D">
                    <w:rPr>
                      <w:b/>
                      <w:sz w:val="20"/>
                    </w:rPr>
                    <w:t>Author:</w:t>
                  </w:r>
                  <w:r w:rsidRPr="00B10E3D">
                    <w:rPr>
                      <w:b/>
                      <w:sz w:val="20"/>
                    </w:rPr>
                    <w:tab/>
                  </w:r>
                  <w:r w:rsidRPr="00B10E3D">
                    <w:rPr>
                      <w:b/>
                      <w:sz w:val="20"/>
                    </w:rPr>
                    <w:tab/>
                  </w:r>
                  <w:r>
                    <w:rPr>
                      <w:b/>
                      <w:sz w:val="20"/>
                    </w:rPr>
                    <w:t xml:space="preserve">Siobhan Austen &amp; Fiona </w:t>
                  </w:r>
                  <w:proofErr w:type="spellStart"/>
                  <w:r>
                    <w:rPr>
                      <w:b/>
                      <w:sz w:val="20"/>
                    </w:rPr>
                    <w:t>MacPhail</w:t>
                  </w:r>
                  <w:proofErr w:type="spellEnd"/>
                </w:p>
                <w:p w:rsidR="00B5059C" w:rsidRPr="00B10E3D" w:rsidRDefault="00B5059C" w:rsidP="00BE5D30">
                  <w:pPr>
                    <w:spacing w:line="240" w:lineRule="auto"/>
                    <w:rPr>
                      <w:b/>
                      <w:sz w:val="20"/>
                    </w:rPr>
                  </w:pPr>
                  <w:r w:rsidRPr="00B10E3D">
                    <w:rPr>
                      <w:b/>
                      <w:sz w:val="20"/>
                    </w:rPr>
                    <w:t>Publication date:</w:t>
                  </w:r>
                  <w:r w:rsidRPr="00B10E3D">
                    <w:rPr>
                      <w:b/>
                      <w:sz w:val="20"/>
                    </w:rPr>
                    <w:tab/>
                  </w:r>
                  <w:r>
                    <w:rPr>
                      <w:b/>
                      <w:sz w:val="20"/>
                    </w:rPr>
                    <w:t>21 September 2010</w:t>
                  </w:r>
                </w:p>
                <w:p w:rsidR="00B5059C" w:rsidRDefault="00B5059C" w:rsidP="00BE5D30">
                  <w:pPr>
                    <w:spacing w:line="240" w:lineRule="auto"/>
                    <w:rPr>
                      <w:b/>
                      <w:sz w:val="20"/>
                    </w:rPr>
                  </w:pPr>
                  <w:r w:rsidRPr="00B10E3D">
                    <w:rPr>
                      <w:b/>
                      <w:sz w:val="20"/>
                    </w:rPr>
                    <w:t>Media Release:</w:t>
                  </w:r>
                  <w:r w:rsidRPr="00B10E3D">
                    <w:rPr>
                      <w:b/>
                      <w:sz w:val="20"/>
                    </w:rPr>
                    <w:tab/>
                  </w:r>
                  <w:r>
                    <w:rPr>
                      <w:b/>
                      <w:sz w:val="20"/>
                    </w:rPr>
                    <w:t>No</w:t>
                  </w:r>
                </w:p>
                <w:p w:rsidR="00B5059C" w:rsidRPr="00B10E3D" w:rsidRDefault="00B5059C" w:rsidP="00BE5D30">
                  <w:pPr>
                    <w:spacing w:line="240" w:lineRule="auto"/>
                    <w:rPr>
                      <w:b/>
                      <w:sz w:val="20"/>
                    </w:rPr>
                  </w:pPr>
                  <w:r w:rsidRPr="002E791E">
                    <w:rPr>
                      <w:b/>
                      <w:sz w:val="20"/>
                    </w:rPr>
                    <w:t>Google Analytics reporting period:</w:t>
                  </w:r>
                  <w:r>
                    <w:rPr>
                      <w:b/>
                      <w:sz w:val="18"/>
                      <w:szCs w:val="18"/>
                    </w:rPr>
                    <w:t xml:space="preserve"> </w:t>
                  </w:r>
                  <w:r>
                    <w:rPr>
                      <w:b/>
                      <w:sz w:val="20"/>
                    </w:rPr>
                    <w:t>21 September 2010 to 31 March 2012</w:t>
                  </w:r>
                </w:p>
              </w:txbxContent>
            </v:textbox>
            <w10:wrap type="square"/>
          </v:shape>
        </w:pict>
      </w:r>
    </w:p>
    <w:tbl>
      <w:tblPr>
        <w:tblStyle w:val="TableGrid"/>
        <w:tblW w:w="9781" w:type="dxa"/>
        <w:tblInd w:w="108" w:type="dxa"/>
        <w:tblLayout w:type="fixed"/>
        <w:tblLook w:val="04A0"/>
      </w:tblPr>
      <w:tblGrid>
        <w:gridCol w:w="3969"/>
        <w:gridCol w:w="4536"/>
        <w:gridCol w:w="1276"/>
      </w:tblGrid>
      <w:tr w:rsidR="00BE5D30" w:rsidRPr="00EA7E1E" w:rsidTr="00BE5D30">
        <w:tc>
          <w:tcPr>
            <w:tcW w:w="8505" w:type="dxa"/>
            <w:gridSpan w:val="2"/>
            <w:tcBorders>
              <w:bottom w:val="single" w:sz="4" w:space="0" w:color="auto"/>
            </w:tcBorders>
            <w:shd w:val="clear" w:color="auto" w:fill="FABF8F" w:themeFill="accent6" w:themeFillTint="99"/>
            <w:vAlign w:val="center"/>
          </w:tcPr>
          <w:p w:rsidR="00BE5D30" w:rsidRPr="00EA7E1E" w:rsidRDefault="00BE5D30" w:rsidP="00BE5D30">
            <w:pPr>
              <w:spacing w:before="40" w:after="40"/>
              <w:rPr>
                <w:b/>
                <w:sz w:val="18"/>
                <w:szCs w:val="18"/>
              </w:rPr>
            </w:pPr>
            <w:r>
              <w:rPr>
                <w:b/>
                <w:sz w:val="20"/>
              </w:rPr>
              <w:t>Post-school education and labour force participation in Canada and Australia</w:t>
            </w:r>
          </w:p>
        </w:tc>
        <w:tc>
          <w:tcPr>
            <w:tcW w:w="1276" w:type="dxa"/>
            <w:shd w:val="clear" w:color="auto" w:fill="auto"/>
          </w:tcPr>
          <w:p w:rsidR="00BE5D30" w:rsidRPr="00EA7E1E" w:rsidRDefault="00BE5D30" w:rsidP="00BE5D30">
            <w:pPr>
              <w:spacing w:before="40" w:after="40"/>
              <w:jc w:val="center"/>
              <w:rPr>
                <w:b/>
                <w:sz w:val="18"/>
                <w:szCs w:val="18"/>
              </w:rPr>
            </w:pPr>
            <w:r w:rsidRPr="00EA7E1E">
              <w:rPr>
                <w:b/>
                <w:sz w:val="18"/>
                <w:szCs w:val="18"/>
              </w:rPr>
              <w:t xml:space="preserve">Unique </w:t>
            </w:r>
            <w:proofErr w:type="spellStart"/>
            <w:r w:rsidRPr="00EA7E1E">
              <w:rPr>
                <w:b/>
                <w:sz w:val="18"/>
                <w:szCs w:val="18"/>
              </w:rPr>
              <w:t>pageviews</w:t>
            </w:r>
            <w:proofErr w:type="spellEnd"/>
          </w:p>
        </w:tc>
      </w:tr>
      <w:tr w:rsidR="00BE5D30" w:rsidRPr="00EA7E1E" w:rsidTr="00BE5D30">
        <w:tc>
          <w:tcPr>
            <w:tcW w:w="8505" w:type="dxa"/>
            <w:gridSpan w:val="2"/>
            <w:tcBorders>
              <w:top w:val="single" w:sz="4" w:space="0" w:color="auto"/>
              <w:bottom w:val="single" w:sz="4" w:space="0" w:color="000000" w:themeColor="text1"/>
            </w:tcBorders>
            <w:vAlign w:val="center"/>
          </w:tcPr>
          <w:p w:rsidR="00BE5D30" w:rsidRDefault="00BE5D30" w:rsidP="00BE5D30">
            <w:pPr>
              <w:spacing w:before="40" w:after="40"/>
              <w:rPr>
                <w:sz w:val="18"/>
                <w:szCs w:val="18"/>
              </w:rPr>
            </w:pPr>
            <w:r w:rsidRPr="00A7542B">
              <w:rPr>
                <w:b/>
                <w:sz w:val="18"/>
                <w:szCs w:val="18"/>
              </w:rPr>
              <w:t>Publication summary page</w:t>
            </w:r>
            <w:r>
              <w:rPr>
                <w:sz w:val="18"/>
                <w:szCs w:val="18"/>
              </w:rPr>
              <w:t xml:space="preserve"> (LSAY &amp; NCVER websites)</w:t>
            </w:r>
          </w:p>
          <w:p w:rsidR="00BE5D30" w:rsidRDefault="00BE5D30" w:rsidP="00BE5D30">
            <w:pPr>
              <w:spacing w:before="40" w:after="40"/>
              <w:rPr>
                <w:sz w:val="18"/>
                <w:szCs w:val="18"/>
              </w:rPr>
            </w:pPr>
            <w:r>
              <w:rPr>
                <w:sz w:val="18"/>
                <w:szCs w:val="18"/>
              </w:rPr>
              <w:t xml:space="preserve">LSAY website </w:t>
            </w:r>
            <w:hyperlink r:id="rId28" w:history="1">
              <w:r w:rsidRPr="00AB0DA7">
                <w:rPr>
                  <w:rStyle w:val="Hyperlink"/>
                  <w:sz w:val="18"/>
                  <w:szCs w:val="18"/>
                </w:rPr>
                <w:t>http://www.lsay.edu.au/publications/2286.html</w:t>
              </w:r>
            </w:hyperlink>
            <w:r>
              <w:rPr>
                <w:sz w:val="18"/>
                <w:szCs w:val="18"/>
              </w:rPr>
              <w:t xml:space="preserve"> </w:t>
            </w:r>
          </w:p>
          <w:p w:rsidR="00BE5D30" w:rsidRPr="00EA7E1E" w:rsidRDefault="00BE5D30" w:rsidP="00BE5D30">
            <w:pPr>
              <w:spacing w:before="40" w:after="40"/>
              <w:rPr>
                <w:sz w:val="18"/>
                <w:szCs w:val="18"/>
              </w:rPr>
            </w:pPr>
            <w:r>
              <w:rPr>
                <w:sz w:val="18"/>
                <w:szCs w:val="18"/>
              </w:rPr>
              <w:t xml:space="preserve">NCVER website </w:t>
            </w:r>
            <w:hyperlink r:id="rId29" w:history="1">
              <w:r w:rsidRPr="00AB0DA7">
                <w:rPr>
                  <w:rStyle w:val="Hyperlink"/>
                  <w:sz w:val="18"/>
                  <w:szCs w:val="18"/>
                </w:rPr>
                <w:t>http://www.ncver.edu.au/publications/2286.html</w:t>
              </w:r>
            </w:hyperlink>
            <w:r>
              <w:rPr>
                <w:sz w:val="18"/>
                <w:szCs w:val="18"/>
              </w:rPr>
              <w:t xml:space="preserve"> </w:t>
            </w:r>
          </w:p>
        </w:tc>
        <w:tc>
          <w:tcPr>
            <w:tcW w:w="1276" w:type="dxa"/>
          </w:tcPr>
          <w:p w:rsidR="00BE5D30" w:rsidRDefault="00BE5D30" w:rsidP="00BE5D30">
            <w:pPr>
              <w:spacing w:before="40" w:after="40"/>
              <w:jc w:val="center"/>
              <w:rPr>
                <w:b/>
                <w:sz w:val="18"/>
                <w:szCs w:val="18"/>
              </w:rPr>
            </w:pPr>
            <w:r>
              <w:rPr>
                <w:b/>
                <w:sz w:val="18"/>
                <w:szCs w:val="18"/>
              </w:rPr>
              <w:t>730</w:t>
            </w:r>
          </w:p>
          <w:p w:rsidR="00BE5D30" w:rsidRPr="001317B8" w:rsidRDefault="00BE5D30" w:rsidP="00BE5D30">
            <w:pPr>
              <w:spacing w:before="40" w:after="40"/>
              <w:jc w:val="center"/>
              <w:rPr>
                <w:sz w:val="18"/>
                <w:szCs w:val="18"/>
              </w:rPr>
            </w:pPr>
            <w:r w:rsidRPr="001317B8">
              <w:rPr>
                <w:sz w:val="18"/>
                <w:szCs w:val="18"/>
              </w:rPr>
              <w:t>5</w:t>
            </w:r>
            <w:r>
              <w:rPr>
                <w:sz w:val="18"/>
                <w:szCs w:val="18"/>
              </w:rPr>
              <w:t>78</w:t>
            </w:r>
          </w:p>
          <w:p w:rsidR="00BE5D30" w:rsidRPr="00EA7E1E" w:rsidRDefault="00BE5D30" w:rsidP="00BE5D30">
            <w:pPr>
              <w:spacing w:before="40" w:after="40"/>
              <w:jc w:val="center"/>
              <w:rPr>
                <w:b/>
                <w:sz w:val="18"/>
                <w:szCs w:val="18"/>
              </w:rPr>
            </w:pPr>
            <w:r w:rsidRPr="001317B8">
              <w:rPr>
                <w:sz w:val="18"/>
                <w:szCs w:val="18"/>
              </w:rPr>
              <w:t>1</w:t>
            </w:r>
            <w:r>
              <w:rPr>
                <w:sz w:val="18"/>
                <w:szCs w:val="18"/>
              </w:rPr>
              <w:t>52</w:t>
            </w:r>
          </w:p>
        </w:tc>
      </w:tr>
      <w:tr w:rsidR="00BE5D30" w:rsidRPr="00EA7E1E" w:rsidTr="00BE5D30">
        <w:tc>
          <w:tcPr>
            <w:tcW w:w="8505" w:type="dxa"/>
            <w:gridSpan w:val="2"/>
            <w:tcBorders>
              <w:top w:val="single" w:sz="4" w:space="0" w:color="000000" w:themeColor="text1"/>
              <w:bottom w:val="single" w:sz="4" w:space="0" w:color="000000" w:themeColor="text1"/>
            </w:tcBorders>
          </w:tcPr>
          <w:p w:rsidR="00BE5D30" w:rsidRDefault="00BE5D30" w:rsidP="00BE5D30">
            <w:pPr>
              <w:spacing w:before="40" w:after="40"/>
              <w:rPr>
                <w:sz w:val="18"/>
                <w:szCs w:val="18"/>
              </w:rPr>
            </w:pPr>
            <w:r w:rsidRPr="00A7542B">
              <w:rPr>
                <w:b/>
                <w:sz w:val="18"/>
                <w:szCs w:val="18"/>
              </w:rPr>
              <w:t>PDF file</w:t>
            </w:r>
            <w:r>
              <w:rPr>
                <w:sz w:val="18"/>
                <w:szCs w:val="18"/>
              </w:rPr>
              <w:t xml:space="preserve"> (LSAY &amp; NCVER websites)</w:t>
            </w:r>
          </w:p>
          <w:p w:rsidR="00BE5D30" w:rsidRDefault="00BE5D30" w:rsidP="00BE5D30">
            <w:pPr>
              <w:spacing w:before="40" w:after="40"/>
              <w:rPr>
                <w:sz w:val="18"/>
                <w:szCs w:val="18"/>
              </w:rPr>
            </w:pPr>
            <w:r>
              <w:rPr>
                <w:sz w:val="18"/>
                <w:szCs w:val="18"/>
              </w:rPr>
              <w:t xml:space="preserve">LSAY website </w:t>
            </w:r>
            <w:hyperlink r:id="rId30" w:history="1">
              <w:r w:rsidRPr="00AB0DA7">
                <w:rPr>
                  <w:rStyle w:val="Hyperlink"/>
                  <w:sz w:val="18"/>
                  <w:szCs w:val="18"/>
                </w:rPr>
                <w:t>http://www.lsay.edu.au/lsay_pubs/research/LSAY_2286.pdf</w:t>
              </w:r>
            </w:hyperlink>
            <w:r>
              <w:rPr>
                <w:sz w:val="18"/>
                <w:szCs w:val="18"/>
              </w:rPr>
              <w:t xml:space="preserve"> </w:t>
            </w:r>
          </w:p>
          <w:p w:rsidR="00BE5D30" w:rsidRPr="00EA7E1E" w:rsidRDefault="00BE5D30" w:rsidP="00BE5D30">
            <w:pPr>
              <w:spacing w:before="40" w:after="40"/>
              <w:rPr>
                <w:sz w:val="18"/>
                <w:szCs w:val="18"/>
              </w:rPr>
            </w:pPr>
            <w:r>
              <w:rPr>
                <w:sz w:val="18"/>
                <w:szCs w:val="18"/>
              </w:rPr>
              <w:t xml:space="preserve">NCVER website </w:t>
            </w:r>
            <w:hyperlink r:id="rId31" w:history="1">
              <w:r w:rsidRPr="00AB0DA7">
                <w:rPr>
                  <w:rStyle w:val="Hyperlink"/>
                  <w:sz w:val="18"/>
                  <w:szCs w:val="18"/>
                </w:rPr>
                <w:t>http://www.ncver.edu.au/lsay_pubs/research/LSAY_2286.pdf</w:t>
              </w:r>
            </w:hyperlink>
            <w:r>
              <w:rPr>
                <w:sz w:val="18"/>
                <w:szCs w:val="18"/>
              </w:rPr>
              <w:t xml:space="preserve"> </w:t>
            </w:r>
          </w:p>
        </w:tc>
        <w:tc>
          <w:tcPr>
            <w:tcW w:w="1276" w:type="dxa"/>
          </w:tcPr>
          <w:p w:rsidR="00BE5D30" w:rsidRDefault="00BE5D30" w:rsidP="00BE5D30">
            <w:pPr>
              <w:spacing w:before="40" w:after="40"/>
              <w:jc w:val="center"/>
              <w:rPr>
                <w:b/>
                <w:sz w:val="18"/>
                <w:szCs w:val="18"/>
              </w:rPr>
            </w:pPr>
            <w:r>
              <w:rPr>
                <w:b/>
                <w:sz w:val="18"/>
                <w:szCs w:val="18"/>
              </w:rPr>
              <w:t>329</w:t>
            </w:r>
          </w:p>
          <w:p w:rsidR="00BE5D30" w:rsidRPr="001317B8" w:rsidRDefault="00BE5D30" w:rsidP="00BE5D30">
            <w:pPr>
              <w:spacing w:before="40" w:after="40"/>
              <w:jc w:val="center"/>
              <w:rPr>
                <w:sz w:val="18"/>
                <w:szCs w:val="18"/>
              </w:rPr>
            </w:pPr>
            <w:r w:rsidRPr="001317B8">
              <w:rPr>
                <w:sz w:val="18"/>
                <w:szCs w:val="18"/>
              </w:rPr>
              <w:t>2</w:t>
            </w:r>
            <w:r>
              <w:rPr>
                <w:sz w:val="18"/>
                <w:szCs w:val="18"/>
              </w:rPr>
              <w:t>75</w:t>
            </w:r>
          </w:p>
          <w:p w:rsidR="00BE5D30" w:rsidRPr="00EA7E1E" w:rsidRDefault="00BE5D30" w:rsidP="00BE5D30">
            <w:pPr>
              <w:spacing w:before="40" w:after="40"/>
              <w:jc w:val="center"/>
              <w:rPr>
                <w:b/>
                <w:sz w:val="18"/>
                <w:szCs w:val="18"/>
              </w:rPr>
            </w:pPr>
            <w:r>
              <w:rPr>
                <w:sz w:val="18"/>
                <w:szCs w:val="18"/>
              </w:rPr>
              <w:t>54</w:t>
            </w:r>
          </w:p>
        </w:tc>
      </w:tr>
      <w:tr w:rsidR="00BE5D30" w:rsidRPr="00EA7E1E" w:rsidTr="00BE5D30">
        <w:tc>
          <w:tcPr>
            <w:tcW w:w="8505" w:type="dxa"/>
            <w:gridSpan w:val="2"/>
            <w:tcBorders>
              <w:top w:val="single" w:sz="4" w:space="0" w:color="000000" w:themeColor="text1"/>
            </w:tcBorders>
          </w:tcPr>
          <w:p w:rsidR="00BE5D30" w:rsidRDefault="00BE5D30" w:rsidP="00BE5D30">
            <w:pPr>
              <w:spacing w:before="40" w:after="40"/>
              <w:rPr>
                <w:sz w:val="18"/>
                <w:szCs w:val="18"/>
              </w:rPr>
            </w:pPr>
            <w:r w:rsidRPr="00A7542B">
              <w:rPr>
                <w:b/>
                <w:sz w:val="18"/>
                <w:szCs w:val="18"/>
              </w:rPr>
              <w:t>Word file</w:t>
            </w:r>
            <w:r>
              <w:rPr>
                <w:sz w:val="18"/>
                <w:szCs w:val="18"/>
              </w:rPr>
              <w:t xml:space="preserve"> (LSAY &amp; NCVER websites)</w:t>
            </w:r>
          </w:p>
          <w:p w:rsidR="00BE5D30" w:rsidRDefault="00BE5D30" w:rsidP="00BE5D30">
            <w:pPr>
              <w:spacing w:before="40" w:after="40"/>
              <w:rPr>
                <w:sz w:val="18"/>
                <w:szCs w:val="18"/>
              </w:rPr>
            </w:pPr>
            <w:r>
              <w:rPr>
                <w:sz w:val="18"/>
                <w:szCs w:val="18"/>
              </w:rPr>
              <w:t xml:space="preserve">LSAY website </w:t>
            </w:r>
            <w:hyperlink r:id="rId32" w:history="1">
              <w:r w:rsidRPr="00AB0DA7">
                <w:rPr>
                  <w:rStyle w:val="Hyperlink"/>
                  <w:sz w:val="18"/>
                  <w:szCs w:val="18"/>
                </w:rPr>
                <w:t>http://www.lsay.edu.au/lsay_pubs/research/LSAY_2286.docx</w:t>
              </w:r>
            </w:hyperlink>
            <w:r>
              <w:rPr>
                <w:sz w:val="18"/>
                <w:szCs w:val="18"/>
              </w:rPr>
              <w:t xml:space="preserve"> </w:t>
            </w:r>
          </w:p>
          <w:p w:rsidR="00BE5D30" w:rsidRPr="00EA7E1E" w:rsidRDefault="00BE5D30" w:rsidP="00BE5D30">
            <w:pPr>
              <w:spacing w:before="40" w:after="40"/>
              <w:rPr>
                <w:sz w:val="18"/>
                <w:szCs w:val="18"/>
              </w:rPr>
            </w:pPr>
            <w:r>
              <w:rPr>
                <w:sz w:val="18"/>
                <w:szCs w:val="18"/>
              </w:rPr>
              <w:t xml:space="preserve">NCVER website </w:t>
            </w:r>
            <w:hyperlink r:id="rId33" w:history="1">
              <w:r w:rsidRPr="00AB0DA7">
                <w:rPr>
                  <w:rStyle w:val="Hyperlink"/>
                  <w:sz w:val="18"/>
                  <w:szCs w:val="18"/>
                </w:rPr>
                <w:t>http://www.ncver.edu.au/lsay_pubs/research/LSAY_2286.docx</w:t>
              </w:r>
            </w:hyperlink>
            <w:r>
              <w:rPr>
                <w:sz w:val="18"/>
                <w:szCs w:val="18"/>
              </w:rPr>
              <w:t xml:space="preserve"> </w:t>
            </w:r>
          </w:p>
        </w:tc>
        <w:tc>
          <w:tcPr>
            <w:tcW w:w="1276" w:type="dxa"/>
          </w:tcPr>
          <w:p w:rsidR="00BE5D30" w:rsidRDefault="00BE5D30" w:rsidP="00BE5D30">
            <w:pPr>
              <w:spacing w:before="40" w:after="40"/>
              <w:jc w:val="center"/>
              <w:rPr>
                <w:b/>
                <w:sz w:val="18"/>
                <w:szCs w:val="18"/>
              </w:rPr>
            </w:pPr>
            <w:r>
              <w:rPr>
                <w:b/>
                <w:sz w:val="18"/>
                <w:szCs w:val="18"/>
              </w:rPr>
              <w:t>79</w:t>
            </w:r>
          </w:p>
          <w:p w:rsidR="00BE5D30" w:rsidRPr="001317B8" w:rsidRDefault="00BE5D30" w:rsidP="00BE5D30">
            <w:pPr>
              <w:spacing w:before="40" w:after="40"/>
              <w:jc w:val="center"/>
              <w:rPr>
                <w:sz w:val="18"/>
                <w:szCs w:val="18"/>
              </w:rPr>
            </w:pPr>
            <w:r w:rsidRPr="001317B8">
              <w:rPr>
                <w:sz w:val="18"/>
                <w:szCs w:val="18"/>
              </w:rPr>
              <w:t>5</w:t>
            </w:r>
            <w:r>
              <w:rPr>
                <w:sz w:val="18"/>
                <w:szCs w:val="18"/>
              </w:rPr>
              <w:t>8</w:t>
            </w:r>
          </w:p>
          <w:p w:rsidR="00BE5D30" w:rsidRPr="00EA7E1E" w:rsidRDefault="00BE5D30" w:rsidP="00BE5D30">
            <w:pPr>
              <w:spacing w:before="40" w:after="40"/>
              <w:jc w:val="center"/>
              <w:rPr>
                <w:b/>
                <w:sz w:val="18"/>
                <w:szCs w:val="18"/>
              </w:rPr>
            </w:pPr>
            <w:r w:rsidRPr="001317B8">
              <w:rPr>
                <w:sz w:val="18"/>
                <w:szCs w:val="18"/>
              </w:rPr>
              <w:t>2</w:t>
            </w:r>
            <w:r w:rsidRPr="00BB2881">
              <w:rPr>
                <w:sz w:val="18"/>
                <w:szCs w:val="18"/>
              </w:rPr>
              <w:t>1</w:t>
            </w:r>
          </w:p>
        </w:tc>
      </w:tr>
      <w:tr w:rsidR="00BE5D30" w:rsidRPr="00EA7E1E" w:rsidTr="00BE5D30">
        <w:trPr>
          <w:trHeight w:hRule="exact" w:val="284"/>
        </w:trPr>
        <w:tc>
          <w:tcPr>
            <w:tcW w:w="3969" w:type="dxa"/>
            <w:tcBorders>
              <w:bottom w:val="single" w:sz="4" w:space="0" w:color="000000" w:themeColor="text1"/>
            </w:tcBorders>
            <w:shd w:val="clear" w:color="B2A1C7" w:themeColor="accent4" w:themeTint="99" w:fill="FABF8F" w:themeFill="accent6" w:themeFillTint="99"/>
          </w:tcPr>
          <w:p w:rsidR="00BE5D30" w:rsidRPr="00EA7E1E" w:rsidRDefault="00BE5D30" w:rsidP="00BE5D30">
            <w:pPr>
              <w:spacing w:before="0"/>
              <w:rPr>
                <w:b/>
                <w:sz w:val="18"/>
                <w:szCs w:val="18"/>
              </w:rPr>
            </w:pPr>
            <w:r w:rsidRPr="00EA7E1E">
              <w:rPr>
                <w:b/>
                <w:sz w:val="18"/>
                <w:szCs w:val="18"/>
              </w:rPr>
              <w:t xml:space="preserve">Segmented by </w:t>
            </w:r>
            <w:r w:rsidRPr="00EA7E1E">
              <w:rPr>
                <w:b/>
                <w:i/>
                <w:sz w:val="18"/>
                <w:szCs w:val="18"/>
              </w:rPr>
              <w:t>member groups</w:t>
            </w:r>
            <w:r w:rsidRPr="00EA7E1E">
              <w:rPr>
                <w:b/>
                <w:sz w:val="18"/>
                <w:szCs w:val="18"/>
              </w:rPr>
              <w:t xml:space="preserve"> viewing PDF</w:t>
            </w:r>
          </w:p>
        </w:tc>
        <w:tc>
          <w:tcPr>
            <w:tcW w:w="4536" w:type="dxa"/>
          </w:tcPr>
          <w:p w:rsidR="00BE5D30" w:rsidRPr="00EA7E1E" w:rsidRDefault="00BE5D30" w:rsidP="00BE5D30">
            <w:pPr>
              <w:spacing w:before="0"/>
              <w:rPr>
                <w:sz w:val="18"/>
                <w:szCs w:val="18"/>
              </w:rPr>
            </w:pPr>
            <w:r w:rsidRPr="00EA7E1E">
              <w:rPr>
                <w:sz w:val="18"/>
                <w:szCs w:val="18"/>
              </w:rPr>
              <w:t>Guest</w:t>
            </w:r>
          </w:p>
        </w:tc>
        <w:tc>
          <w:tcPr>
            <w:tcW w:w="1276" w:type="dxa"/>
          </w:tcPr>
          <w:p w:rsidR="00BE5D30" w:rsidRPr="00EA7E1E" w:rsidRDefault="00BE5D30" w:rsidP="00BE5D30">
            <w:pPr>
              <w:spacing w:before="0"/>
              <w:jc w:val="center"/>
              <w:rPr>
                <w:sz w:val="18"/>
                <w:szCs w:val="18"/>
              </w:rPr>
            </w:pPr>
            <w:r>
              <w:rPr>
                <w:sz w:val="18"/>
                <w:szCs w:val="18"/>
              </w:rPr>
              <w:t>148</w:t>
            </w:r>
          </w:p>
        </w:tc>
      </w:tr>
      <w:tr w:rsidR="00BE5D30" w:rsidRPr="00EA7E1E" w:rsidTr="00BE5D30">
        <w:trPr>
          <w:trHeight w:hRule="exact" w:val="284"/>
        </w:trPr>
        <w:tc>
          <w:tcPr>
            <w:tcW w:w="3969" w:type="dxa"/>
            <w:tcBorders>
              <w:bottom w:val="nil"/>
            </w:tcBorders>
          </w:tcPr>
          <w:p w:rsidR="00BE5D30" w:rsidRPr="00EA7E1E" w:rsidRDefault="00BE5D30" w:rsidP="00BE5D30">
            <w:pPr>
              <w:spacing w:before="0"/>
              <w:rPr>
                <w:sz w:val="18"/>
                <w:szCs w:val="18"/>
              </w:rPr>
            </w:pPr>
          </w:p>
        </w:tc>
        <w:tc>
          <w:tcPr>
            <w:tcW w:w="4536" w:type="dxa"/>
          </w:tcPr>
          <w:p w:rsidR="00BE5D30" w:rsidRPr="00EA7E1E" w:rsidRDefault="00BE5D30" w:rsidP="00BE5D30">
            <w:pPr>
              <w:spacing w:before="0"/>
              <w:rPr>
                <w:sz w:val="18"/>
                <w:szCs w:val="18"/>
              </w:rPr>
            </w:pPr>
            <w:r w:rsidRPr="00EA7E1E">
              <w:rPr>
                <w:sz w:val="18"/>
                <w:szCs w:val="18"/>
              </w:rPr>
              <w:t>Research organisation or university</w:t>
            </w:r>
          </w:p>
        </w:tc>
        <w:tc>
          <w:tcPr>
            <w:tcW w:w="1276" w:type="dxa"/>
          </w:tcPr>
          <w:p w:rsidR="00BE5D30" w:rsidRPr="00EA7E1E" w:rsidRDefault="00BE5D30" w:rsidP="00BE5D30">
            <w:pPr>
              <w:spacing w:before="0"/>
              <w:jc w:val="center"/>
              <w:rPr>
                <w:sz w:val="18"/>
                <w:szCs w:val="18"/>
              </w:rPr>
            </w:pPr>
            <w:r>
              <w:rPr>
                <w:sz w:val="18"/>
                <w:szCs w:val="18"/>
              </w:rPr>
              <w:t>60</w:t>
            </w:r>
          </w:p>
        </w:tc>
      </w:tr>
      <w:tr w:rsidR="00BE5D30" w:rsidRPr="00EA7E1E" w:rsidTr="00BE5D30">
        <w:trPr>
          <w:trHeight w:hRule="exact" w:val="284"/>
        </w:trPr>
        <w:tc>
          <w:tcPr>
            <w:tcW w:w="3969" w:type="dxa"/>
            <w:tcBorders>
              <w:top w:val="nil"/>
              <w:bottom w:val="nil"/>
            </w:tcBorders>
          </w:tcPr>
          <w:p w:rsidR="00BE5D30" w:rsidRPr="00EA7E1E" w:rsidRDefault="00BE5D30" w:rsidP="00BE5D30">
            <w:pPr>
              <w:spacing w:before="0"/>
              <w:rPr>
                <w:sz w:val="18"/>
                <w:szCs w:val="18"/>
              </w:rPr>
            </w:pPr>
          </w:p>
        </w:tc>
        <w:tc>
          <w:tcPr>
            <w:tcW w:w="4536" w:type="dxa"/>
          </w:tcPr>
          <w:p w:rsidR="00BE5D30" w:rsidRPr="00EA7E1E" w:rsidRDefault="00BE5D30" w:rsidP="00BE5D30">
            <w:pPr>
              <w:spacing w:before="0"/>
              <w:rPr>
                <w:sz w:val="18"/>
                <w:szCs w:val="18"/>
              </w:rPr>
            </w:pPr>
            <w:r w:rsidRPr="00EA7E1E">
              <w:rPr>
                <w:sz w:val="18"/>
                <w:szCs w:val="18"/>
              </w:rPr>
              <w:t>Government</w:t>
            </w:r>
          </w:p>
        </w:tc>
        <w:tc>
          <w:tcPr>
            <w:tcW w:w="1276" w:type="dxa"/>
          </w:tcPr>
          <w:p w:rsidR="00BE5D30" w:rsidRPr="00EA7E1E" w:rsidRDefault="00BE5D30" w:rsidP="00BE5D30">
            <w:pPr>
              <w:spacing w:before="0"/>
              <w:jc w:val="center"/>
              <w:rPr>
                <w:sz w:val="18"/>
                <w:szCs w:val="18"/>
              </w:rPr>
            </w:pPr>
            <w:r>
              <w:rPr>
                <w:sz w:val="18"/>
                <w:szCs w:val="18"/>
              </w:rPr>
              <w:t>52</w:t>
            </w:r>
          </w:p>
        </w:tc>
      </w:tr>
      <w:tr w:rsidR="00BE5D30" w:rsidRPr="00EA7E1E" w:rsidTr="00BE5D30">
        <w:trPr>
          <w:trHeight w:hRule="exact" w:val="284"/>
        </w:trPr>
        <w:tc>
          <w:tcPr>
            <w:tcW w:w="3969" w:type="dxa"/>
            <w:tcBorders>
              <w:top w:val="nil"/>
              <w:bottom w:val="nil"/>
            </w:tcBorders>
          </w:tcPr>
          <w:p w:rsidR="00BE5D30" w:rsidRPr="00EA7E1E" w:rsidRDefault="00BE5D30" w:rsidP="00BE5D30">
            <w:pPr>
              <w:spacing w:before="0"/>
              <w:rPr>
                <w:sz w:val="18"/>
                <w:szCs w:val="18"/>
              </w:rPr>
            </w:pPr>
          </w:p>
        </w:tc>
        <w:tc>
          <w:tcPr>
            <w:tcW w:w="4536" w:type="dxa"/>
          </w:tcPr>
          <w:p w:rsidR="00BE5D30" w:rsidRPr="00EA7E1E" w:rsidRDefault="00BE5D30" w:rsidP="00BE5D30">
            <w:pPr>
              <w:spacing w:before="0"/>
              <w:rPr>
                <w:sz w:val="18"/>
                <w:szCs w:val="18"/>
              </w:rPr>
            </w:pPr>
            <w:r w:rsidRPr="00EA7E1E">
              <w:rPr>
                <w:sz w:val="18"/>
                <w:szCs w:val="18"/>
              </w:rPr>
              <w:t>Other</w:t>
            </w:r>
          </w:p>
        </w:tc>
        <w:tc>
          <w:tcPr>
            <w:tcW w:w="1276" w:type="dxa"/>
          </w:tcPr>
          <w:p w:rsidR="00BE5D30" w:rsidRPr="00EA7E1E" w:rsidRDefault="00BE5D30" w:rsidP="00BE5D30">
            <w:pPr>
              <w:spacing w:before="0"/>
              <w:jc w:val="center"/>
              <w:rPr>
                <w:sz w:val="18"/>
                <w:szCs w:val="18"/>
              </w:rPr>
            </w:pPr>
            <w:r>
              <w:rPr>
                <w:sz w:val="18"/>
                <w:szCs w:val="18"/>
              </w:rPr>
              <w:t>30</w:t>
            </w:r>
          </w:p>
        </w:tc>
      </w:tr>
      <w:tr w:rsidR="00BE5D30" w:rsidRPr="00EA7E1E" w:rsidTr="00BE5D30">
        <w:trPr>
          <w:trHeight w:hRule="exact" w:val="284"/>
        </w:trPr>
        <w:tc>
          <w:tcPr>
            <w:tcW w:w="3969" w:type="dxa"/>
            <w:tcBorders>
              <w:top w:val="nil"/>
              <w:bottom w:val="nil"/>
            </w:tcBorders>
          </w:tcPr>
          <w:p w:rsidR="00BE5D30" w:rsidRPr="00EA7E1E" w:rsidRDefault="00BE5D30" w:rsidP="00BE5D30">
            <w:pPr>
              <w:spacing w:before="0"/>
              <w:rPr>
                <w:sz w:val="18"/>
                <w:szCs w:val="18"/>
              </w:rPr>
            </w:pPr>
          </w:p>
        </w:tc>
        <w:tc>
          <w:tcPr>
            <w:tcW w:w="4536" w:type="dxa"/>
          </w:tcPr>
          <w:p w:rsidR="00BE5D30" w:rsidRPr="00EA7E1E" w:rsidRDefault="00BE5D30" w:rsidP="00BE5D30">
            <w:pPr>
              <w:spacing w:before="0"/>
              <w:rPr>
                <w:sz w:val="18"/>
                <w:szCs w:val="18"/>
              </w:rPr>
            </w:pPr>
            <w:r w:rsidRPr="00EA7E1E">
              <w:rPr>
                <w:sz w:val="18"/>
                <w:szCs w:val="18"/>
              </w:rPr>
              <w:t>TAFE institute or college</w:t>
            </w:r>
          </w:p>
        </w:tc>
        <w:tc>
          <w:tcPr>
            <w:tcW w:w="1276" w:type="dxa"/>
          </w:tcPr>
          <w:p w:rsidR="00BE5D30" w:rsidRPr="00EA7E1E" w:rsidRDefault="00BE5D30" w:rsidP="00BE5D30">
            <w:pPr>
              <w:spacing w:before="0"/>
              <w:jc w:val="center"/>
              <w:rPr>
                <w:sz w:val="18"/>
                <w:szCs w:val="18"/>
              </w:rPr>
            </w:pPr>
            <w:r>
              <w:rPr>
                <w:sz w:val="18"/>
                <w:szCs w:val="18"/>
              </w:rPr>
              <w:t>11</w:t>
            </w:r>
          </w:p>
        </w:tc>
      </w:tr>
      <w:tr w:rsidR="00BE5D30" w:rsidRPr="00EA7E1E" w:rsidTr="00BE5D30">
        <w:trPr>
          <w:trHeight w:hRule="exact" w:val="284"/>
        </w:trPr>
        <w:tc>
          <w:tcPr>
            <w:tcW w:w="3969" w:type="dxa"/>
            <w:tcBorders>
              <w:top w:val="nil"/>
              <w:bottom w:val="nil"/>
            </w:tcBorders>
          </w:tcPr>
          <w:p w:rsidR="00BE5D30" w:rsidRPr="00EA7E1E" w:rsidRDefault="00BE5D30" w:rsidP="00BE5D30">
            <w:pPr>
              <w:spacing w:before="0"/>
              <w:rPr>
                <w:sz w:val="18"/>
                <w:szCs w:val="18"/>
              </w:rPr>
            </w:pPr>
          </w:p>
        </w:tc>
        <w:tc>
          <w:tcPr>
            <w:tcW w:w="4536" w:type="dxa"/>
          </w:tcPr>
          <w:p w:rsidR="00BE5D30" w:rsidRPr="00EA7E1E" w:rsidRDefault="00BE5D30" w:rsidP="00BE5D30">
            <w:pPr>
              <w:spacing w:before="0"/>
              <w:rPr>
                <w:sz w:val="18"/>
                <w:szCs w:val="18"/>
              </w:rPr>
            </w:pPr>
            <w:r w:rsidRPr="00EA7E1E">
              <w:rPr>
                <w:sz w:val="18"/>
                <w:szCs w:val="18"/>
              </w:rPr>
              <w:t>Private or other non-TAFE training provider</w:t>
            </w:r>
          </w:p>
        </w:tc>
        <w:tc>
          <w:tcPr>
            <w:tcW w:w="1276" w:type="dxa"/>
          </w:tcPr>
          <w:p w:rsidR="00BE5D30" w:rsidRPr="00EA7E1E" w:rsidRDefault="00BE5D30" w:rsidP="00BE5D30">
            <w:pPr>
              <w:spacing w:before="0"/>
              <w:jc w:val="center"/>
              <w:rPr>
                <w:sz w:val="18"/>
                <w:szCs w:val="18"/>
              </w:rPr>
            </w:pPr>
            <w:r>
              <w:rPr>
                <w:sz w:val="18"/>
                <w:szCs w:val="18"/>
              </w:rPr>
              <w:t>7</w:t>
            </w:r>
          </w:p>
        </w:tc>
      </w:tr>
      <w:tr w:rsidR="00BE5D30" w:rsidRPr="00EA7E1E" w:rsidTr="00BE5D30">
        <w:trPr>
          <w:trHeight w:hRule="exact" w:val="284"/>
        </w:trPr>
        <w:tc>
          <w:tcPr>
            <w:tcW w:w="3969" w:type="dxa"/>
            <w:tcBorders>
              <w:top w:val="nil"/>
              <w:bottom w:val="nil"/>
            </w:tcBorders>
          </w:tcPr>
          <w:p w:rsidR="00BE5D30" w:rsidRPr="00EA7E1E" w:rsidRDefault="00BE5D30" w:rsidP="00BE5D30">
            <w:pPr>
              <w:spacing w:before="0"/>
              <w:rPr>
                <w:sz w:val="18"/>
                <w:szCs w:val="18"/>
              </w:rPr>
            </w:pPr>
          </w:p>
        </w:tc>
        <w:tc>
          <w:tcPr>
            <w:tcW w:w="4536" w:type="dxa"/>
          </w:tcPr>
          <w:p w:rsidR="00BE5D30" w:rsidRPr="00EA7E1E" w:rsidRDefault="00BE5D30" w:rsidP="00BE5D30">
            <w:pPr>
              <w:spacing w:before="0"/>
              <w:rPr>
                <w:sz w:val="18"/>
                <w:szCs w:val="18"/>
              </w:rPr>
            </w:pPr>
            <w:r w:rsidRPr="00EA7E1E">
              <w:rPr>
                <w:sz w:val="18"/>
                <w:szCs w:val="18"/>
              </w:rPr>
              <w:t>School</w:t>
            </w:r>
          </w:p>
        </w:tc>
        <w:tc>
          <w:tcPr>
            <w:tcW w:w="1276" w:type="dxa"/>
          </w:tcPr>
          <w:p w:rsidR="00BE5D30" w:rsidRPr="00EA7E1E" w:rsidRDefault="00BE5D30" w:rsidP="00BE5D30">
            <w:pPr>
              <w:spacing w:before="0"/>
              <w:jc w:val="center"/>
              <w:rPr>
                <w:sz w:val="18"/>
                <w:szCs w:val="18"/>
              </w:rPr>
            </w:pPr>
            <w:r>
              <w:rPr>
                <w:sz w:val="18"/>
                <w:szCs w:val="18"/>
              </w:rPr>
              <w:t>6</w:t>
            </w:r>
          </w:p>
        </w:tc>
      </w:tr>
      <w:tr w:rsidR="00BE5D30" w:rsidRPr="00EA7E1E" w:rsidTr="00BE5D30">
        <w:trPr>
          <w:trHeight w:hRule="exact" w:val="284"/>
        </w:trPr>
        <w:tc>
          <w:tcPr>
            <w:tcW w:w="3969" w:type="dxa"/>
            <w:tcBorders>
              <w:top w:val="nil"/>
              <w:bottom w:val="nil"/>
            </w:tcBorders>
          </w:tcPr>
          <w:p w:rsidR="00BE5D30" w:rsidRPr="00EA7E1E" w:rsidRDefault="00BE5D30" w:rsidP="00BE5D30">
            <w:pPr>
              <w:spacing w:before="0"/>
              <w:rPr>
                <w:sz w:val="18"/>
                <w:szCs w:val="18"/>
              </w:rPr>
            </w:pPr>
          </w:p>
        </w:tc>
        <w:tc>
          <w:tcPr>
            <w:tcW w:w="4536" w:type="dxa"/>
          </w:tcPr>
          <w:p w:rsidR="00BE5D30" w:rsidRPr="00EA7E1E" w:rsidRDefault="00BE5D30" w:rsidP="00BE5D30">
            <w:pPr>
              <w:spacing w:before="0"/>
              <w:rPr>
                <w:sz w:val="18"/>
                <w:szCs w:val="18"/>
              </w:rPr>
            </w:pPr>
            <w:r w:rsidRPr="00EA7E1E">
              <w:rPr>
                <w:sz w:val="18"/>
                <w:szCs w:val="18"/>
              </w:rPr>
              <w:t>Industry</w:t>
            </w:r>
          </w:p>
        </w:tc>
        <w:tc>
          <w:tcPr>
            <w:tcW w:w="1276" w:type="dxa"/>
          </w:tcPr>
          <w:p w:rsidR="00BE5D30" w:rsidRPr="00EA7E1E" w:rsidRDefault="00BE5D30" w:rsidP="00BE5D30">
            <w:pPr>
              <w:spacing w:before="0"/>
              <w:jc w:val="center"/>
              <w:rPr>
                <w:sz w:val="18"/>
                <w:szCs w:val="18"/>
              </w:rPr>
            </w:pPr>
            <w:r>
              <w:rPr>
                <w:sz w:val="18"/>
                <w:szCs w:val="18"/>
              </w:rPr>
              <w:t>5</w:t>
            </w:r>
          </w:p>
        </w:tc>
      </w:tr>
      <w:tr w:rsidR="00BE5D30" w:rsidRPr="00EA7E1E" w:rsidTr="00BE5D30">
        <w:trPr>
          <w:trHeight w:hRule="exact" w:val="284"/>
        </w:trPr>
        <w:tc>
          <w:tcPr>
            <w:tcW w:w="3969" w:type="dxa"/>
            <w:tcBorders>
              <w:top w:val="nil"/>
              <w:bottom w:val="nil"/>
            </w:tcBorders>
          </w:tcPr>
          <w:p w:rsidR="00BE5D30" w:rsidRPr="00EA7E1E" w:rsidRDefault="00BE5D30" w:rsidP="00BE5D30">
            <w:pPr>
              <w:spacing w:before="0"/>
              <w:rPr>
                <w:sz w:val="18"/>
                <w:szCs w:val="18"/>
              </w:rPr>
            </w:pPr>
          </w:p>
        </w:tc>
        <w:tc>
          <w:tcPr>
            <w:tcW w:w="4536" w:type="dxa"/>
          </w:tcPr>
          <w:p w:rsidR="00BE5D30" w:rsidRPr="00EA7E1E" w:rsidRDefault="00BE5D30" w:rsidP="00BE5D30">
            <w:pPr>
              <w:spacing w:before="0"/>
              <w:rPr>
                <w:sz w:val="18"/>
                <w:szCs w:val="18"/>
              </w:rPr>
            </w:pPr>
            <w:r w:rsidRPr="00EA7E1E">
              <w:rPr>
                <w:sz w:val="18"/>
                <w:szCs w:val="18"/>
              </w:rPr>
              <w:t>Union</w:t>
            </w:r>
          </w:p>
        </w:tc>
        <w:tc>
          <w:tcPr>
            <w:tcW w:w="1276" w:type="dxa"/>
          </w:tcPr>
          <w:p w:rsidR="00BE5D30" w:rsidRPr="00EA7E1E" w:rsidRDefault="00BE5D30" w:rsidP="00BE5D30">
            <w:pPr>
              <w:spacing w:before="0"/>
              <w:jc w:val="center"/>
              <w:rPr>
                <w:sz w:val="18"/>
                <w:szCs w:val="18"/>
              </w:rPr>
            </w:pPr>
            <w:r>
              <w:rPr>
                <w:sz w:val="18"/>
                <w:szCs w:val="18"/>
              </w:rPr>
              <w:t>1</w:t>
            </w:r>
          </w:p>
        </w:tc>
      </w:tr>
      <w:tr w:rsidR="00BE5D30" w:rsidRPr="00EA7E1E" w:rsidTr="00BE5D30">
        <w:trPr>
          <w:trHeight w:hRule="exact" w:val="284"/>
        </w:trPr>
        <w:tc>
          <w:tcPr>
            <w:tcW w:w="3969" w:type="dxa"/>
            <w:tcBorders>
              <w:top w:val="nil"/>
              <w:bottom w:val="nil"/>
            </w:tcBorders>
          </w:tcPr>
          <w:p w:rsidR="00BE5D30" w:rsidRPr="00EA7E1E" w:rsidRDefault="00BE5D30" w:rsidP="00BE5D30">
            <w:pPr>
              <w:spacing w:before="0"/>
              <w:rPr>
                <w:sz w:val="18"/>
                <w:szCs w:val="18"/>
              </w:rPr>
            </w:pPr>
          </w:p>
        </w:tc>
        <w:tc>
          <w:tcPr>
            <w:tcW w:w="4536" w:type="dxa"/>
          </w:tcPr>
          <w:p w:rsidR="00BE5D30" w:rsidRPr="00EA7E1E" w:rsidRDefault="00BE5D30" w:rsidP="00BE5D30">
            <w:pPr>
              <w:spacing w:before="0"/>
              <w:rPr>
                <w:sz w:val="18"/>
                <w:szCs w:val="18"/>
              </w:rPr>
            </w:pPr>
            <w:r w:rsidRPr="00EA7E1E">
              <w:rPr>
                <w:sz w:val="18"/>
                <w:szCs w:val="18"/>
              </w:rPr>
              <w:t>Media</w:t>
            </w:r>
          </w:p>
        </w:tc>
        <w:tc>
          <w:tcPr>
            <w:tcW w:w="1276" w:type="dxa"/>
          </w:tcPr>
          <w:p w:rsidR="00BE5D30" w:rsidRPr="00EA7E1E" w:rsidRDefault="00BE5D30" w:rsidP="00BE5D30">
            <w:pPr>
              <w:spacing w:before="0"/>
              <w:jc w:val="center"/>
              <w:rPr>
                <w:sz w:val="18"/>
                <w:szCs w:val="18"/>
              </w:rPr>
            </w:pPr>
            <w:r>
              <w:rPr>
                <w:sz w:val="18"/>
                <w:szCs w:val="18"/>
              </w:rPr>
              <w:t>0</w:t>
            </w:r>
          </w:p>
        </w:tc>
      </w:tr>
      <w:tr w:rsidR="00BE5D30" w:rsidRPr="00EA7E1E" w:rsidTr="00BE5D30">
        <w:trPr>
          <w:trHeight w:hRule="exact" w:val="284"/>
        </w:trPr>
        <w:tc>
          <w:tcPr>
            <w:tcW w:w="3969" w:type="dxa"/>
            <w:tcBorders>
              <w:top w:val="nil"/>
            </w:tcBorders>
          </w:tcPr>
          <w:p w:rsidR="00BE5D30" w:rsidRPr="00EA7E1E" w:rsidRDefault="00BE5D30" w:rsidP="00BE5D30">
            <w:pPr>
              <w:spacing w:before="0"/>
              <w:jc w:val="right"/>
              <w:rPr>
                <w:b/>
                <w:sz w:val="18"/>
                <w:szCs w:val="18"/>
              </w:rPr>
            </w:pPr>
          </w:p>
        </w:tc>
        <w:tc>
          <w:tcPr>
            <w:tcW w:w="4536" w:type="dxa"/>
          </w:tcPr>
          <w:p w:rsidR="00BE5D30" w:rsidRPr="00EA7E1E" w:rsidRDefault="00BE5D30" w:rsidP="00BE5D30">
            <w:pPr>
              <w:spacing w:before="0"/>
              <w:jc w:val="right"/>
              <w:rPr>
                <w:b/>
                <w:sz w:val="18"/>
                <w:szCs w:val="18"/>
              </w:rPr>
            </w:pPr>
            <w:r w:rsidRPr="00EA7E1E">
              <w:rPr>
                <w:b/>
                <w:sz w:val="18"/>
                <w:szCs w:val="18"/>
              </w:rPr>
              <w:t>Total</w:t>
            </w:r>
          </w:p>
        </w:tc>
        <w:tc>
          <w:tcPr>
            <w:tcW w:w="1276" w:type="dxa"/>
          </w:tcPr>
          <w:p w:rsidR="00BE5D30" w:rsidRPr="00EA7E1E" w:rsidRDefault="00BE5D30" w:rsidP="00BE5D30">
            <w:pPr>
              <w:spacing w:before="0"/>
              <w:jc w:val="center"/>
              <w:rPr>
                <w:b/>
                <w:sz w:val="18"/>
                <w:szCs w:val="18"/>
              </w:rPr>
            </w:pPr>
            <w:r>
              <w:rPr>
                <w:b/>
                <w:sz w:val="18"/>
                <w:szCs w:val="18"/>
              </w:rPr>
              <w:t>320</w:t>
            </w:r>
          </w:p>
        </w:tc>
      </w:tr>
      <w:tr w:rsidR="00BE5D30" w:rsidRPr="00EA7E1E" w:rsidTr="00BE5D30">
        <w:trPr>
          <w:trHeight w:hRule="exact" w:val="284"/>
        </w:trPr>
        <w:tc>
          <w:tcPr>
            <w:tcW w:w="9781" w:type="dxa"/>
            <w:gridSpan w:val="3"/>
          </w:tcPr>
          <w:p w:rsidR="00BE5D30" w:rsidRPr="00EA7E1E" w:rsidRDefault="00BE5D30" w:rsidP="00BE5D30">
            <w:pPr>
              <w:spacing w:before="0"/>
              <w:jc w:val="right"/>
              <w:rPr>
                <w:sz w:val="18"/>
                <w:szCs w:val="18"/>
              </w:rPr>
            </w:pPr>
          </w:p>
        </w:tc>
      </w:tr>
      <w:tr w:rsidR="00BE5D30" w:rsidRPr="00EA7E1E" w:rsidTr="00BE5D30">
        <w:trPr>
          <w:trHeight w:hRule="exact" w:val="284"/>
        </w:trPr>
        <w:tc>
          <w:tcPr>
            <w:tcW w:w="3969" w:type="dxa"/>
            <w:tcBorders>
              <w:bottom w:val="single" w:sz="4" w:space="0" w:color="000000" w:themeColor="text1"/>
            </w:tcBorders>
            <w:shd w:val="clear" w:color="B2A1C7" w:themeColor="accent4" w:themeTint="99" w:fill="FABF8F" w:themeFill="accent6" w:themeFillTint="99"/>
          </w:tcPr>
          <w:p w:rsidR="00BE5D30" w:rsidRPr="00EA7E1E" w:rsidRDefault="00BE5D30" w:rsidP="00BE5D30">
            <w:pPr>
              <w:spacing w:before="0"/>
              <w:rPr>
                <w:b/>
                <w:sz w:val="18"/>
                <w:szCs w:val="18"/>
              </w:rPr>
            </w:pPr>
            <w:r w:rsidRPr="00EA7E1E">
              <w:rPr>
                <w:b/>
                <w:sz w:val="18"/>
                <w:szCs w:val="18"/>
              </w:rPr>
              <w:t xml:space="preserve">Segmented by </w:t>
            </w:r>
            <w:r w:rsidRPr="00EA7E1E">
              <w:rPr>
                <w:b/>
                <w:i/>
                <w:sz w:val="18"/>
                <w:szCs w:val="18"/>
              </w:rPr>
              <w:t>member groups</w:t>
            </w:r>
            <w:r w:rsidRPr="00EA7E1E">
              <w:rPr>
                <w:b/>
                <w:sz w:val="18"/>
                <w:szCs w:val="18"/>
              </w:rPr>
              <w:t xml:space="preserve"> viewing Word</w:t>
            </w:r>
          </w:p>
        </w:tc>
        <w:tc>
          <w:tcPr>
            <w:tcW w:w="4536" w:type="dxa"/>
          </w:tcPr>
          <w:p w:rsidR="00BE5D30" w:rsidRPr="00EA7E1E" w:rsidRDefault="00BE5D30" w:rsidP="00BE5D30">
            <w:pPr>
              <w:spacing w:before="0"/>
              <w:rPr>
                <w:sz w:val="18"/>
                <w:szCs w:val="18"/>
              </w:rPr>
            </w:pPr>
            <w:r w:rsidRPr="00EA7E1E">
              <w:rPr>
                <w:sz w:val="18"/>
                <w:szCs w:val="18"/>
              </w:rPr>
              <w:t>Guest</w:t>
            </w:r>
          </w:p>
        </w:tc>
        <w:tc>
          <w:tcPr>
            <w:tcW w:w="1276" w:type="dxa"/>
          </w:tcPr>
          <w:p w:rsidR="00BE5D30" w:rsidRPr="00EA7E1E" w:rsidRDefault="00BE5D30" w:rsidP="00BE5D30">
            <w:pPr>
              <w:spacing w:before="0"/>
              <w:jc w:val="center"/>
              <w:rPr>
                <w:sz w:val="18"/>
                <w:szCs w:val="18"/>
              </w:rPr>
            </w:pPr>
            <w:r>
              <w:rPr>
                <w:sz w:val="18"/>
                <w:szCs w:val="18"/>
              </w:rPr>
              <w:t>28</w:t>
            </w:r>
          </w:p>
        </w:tc>
      </w:tr>
      <w:tr w:rsidR="00BE5D30" w:rsidRPr="00EA7E1E" w:rsidTr="00BE5D30">
        <w:trPr>
          <w:trHeight w:hRule="exact" w:val="284"/>
        </w:trPr>
        <w:tc>
          <w:tcPr>
            <w:tcW w:w="3969" w:type="dxa"/>
            <w:tcBorders>
              <w:bottom w:val="nil"/>
            </w:tcBorders>
          </w:tcPr>
          <w:p w:rsidR="00BE5D30" w:rsidRPr="00EA7E1E" w:rsidRDefault="00BE5D30" w:rsidP="00BE5D30">
            <w:pPr>
              <w:spacing w:before="0"/>
              <w:rPr>
                <w:sz w:val="18"/>
                <w:szCs w:val="18"/>
              </w:rPr>
            </w:pPr>
          </w:p>
        </w:tc>
        <w:tc>
          <w:tcPr>
            <w:tcW w:w="4536" w:type="dxa"/>
          </w:tcPr>
          <w:p w:rsidR="00BE5D30" w:rsidRPr="00EA7E1E" w:rsidRDefault="00BE5D30" w:rsidP="00BE5D30">
            <w:pPr>
              <w:spacing w:before="0"/>
              <w:rPr>
                <w:sz w:val="18"/>
                <w:szCs w:val="18"/>
              </w:rPr>
            </w:pPr>
            <w:r w:rsidRPr="00EA7E1E">
              <w:rPr>
                <w:sz w:val="18"/>
                <w:szCs w:val="18"/>
              </w:rPr>
              <w:t>Government</w:t>
            </w:r>
          </w:p>
        </w:tc>
        <w:tc>
          <w:tcPr>
            <w:tcW w:w="1276" w:type="dxa"/>
          </w:tcPr>
          <w:p w:rsidR="00BE5D30" w:rsidRPr="00EA7E1E" w:rsidRDefault="00BE5D30" w:rsidP="00BE5D30">
            <w:pPr>
              <w:spacing w:before="0"/>
              <w:jc w:val="center"/>
              <w:rPr>
                <w:sz w:val="18"/>
                <w:szCs w:val="18"/>
              </w:rPr>
            </w:pPr>
            <w:r>
              <w:rPr>
                <w:sz w:val="18"/>
                <w:szCs w:val="18"/>
              </w:rPr>
              <w:t>9</w:t>
            </w:r>
          </w:p>
        </w:tc>
      </w:tr>
      <w:tr w:rsidR="00BE5D30" w:rsidRPr="00EA7E1E" w:rsidTr="00BE5D30">
        <w:trPr>
          <w:trHeight w:hRule="exact" w:val="284"/>
        </w:trPr>
        <w:tc>
          <w:tcPr>
            <w:tcW w:w="3969" w:type="dxa"/>
            <w:tcBorders>
              <w:top w:val="nil"/>
              <w:bottom w:val="nil"/>
            </w:tcBorders>
          </w:tcPr>
          <w:p w:rsidR="00BE5D30" w:rsidRPr="00EA7E1E" w:rsidRDefault="00BE5D30" w:rsidP="00BE5D30">
            <w:pPr>
              <w:spacing w:before="0"/>
              <w:rPr>
                <w:sz w:val="18"/>
                <w:szCs w:val="18"/>
              </w:rPr>
            </w:pPr>
          </w:p>
        </w:tc>
        <w:tc>
          <w:tcPr>
            <w:tcW w:w="4536" w:type="dxa"/>
          </w:tcPr>
          <w:p w:rsidR="00BE5D30" w:rsidRPr="00EA7E1E" w:rsidRDefault="00BE5D30" w:rsidP="00BE5D30">
            <w:pPr>
              <w:spacing w:before="0"/>
              <w:rPr>
                <w:sz w:val="18"/>
                <w:szCs w:val="18"/>
              </w:rPr>
            </w:pPr>
            <w:r w:rsidRPr="00EA7E1E">
              <w:rPr>
                <w:sz w:val="18"/>
                <w:szCs w:val="18"/>
              </w:rPr>
              <w:t>TAFE institute or college</w:t>
            </w:r>
          </w:p>
        </w:tc>
        <w:tc>
          <w:tcPr>
            <w:tcW w:w="1276" w:type="dxa"/>
          </w:tcPr>
          <w:p w:rsidR="00BE5D30" w:rsidRPr="00EA7E1E" w:rsidRDefault="00BE5D30" w:rsidP="00BE5D30">
            <w:pPr>
              <w:spacing w:before="0"/>
              <w:jc w:val="center"/>
              <w:rPr>
                <w:sz w:val="18"/>
                <w:szCs w:val="18"/>
              </w:rPr>
            </w:pPr>
            <w:r>
              <w:rPr>
                <w:sz w:val="18"/>
                <w:szCs w:val="18"/>
              </w:rPr>
              <w:t>9</w:t>
            </w:r>
          </w:p>
        </w:tc>
      </w:tr>
      <w:tr w:rsidR="00BE5D30" w:rsidRPr="00EA7E1E" w:rsidTr="00BE5D30">
        <w:trPr>
          <w:trHeight w:hRule="exact" w:val="284"/>
        </w:trPr>
        <w:tc>
          <w:tcPr>
            <w:tcW w:w="3969" w:type="dxa"/>
            <w:tcBorders>
              <w:top w:val="nil"/>
              <w:bottom w:val="nil"/>
            </w:tcBorders>
          </w:tcPr>
          <w:p w:rsidR="00BE5D30" w:rsidRPr="00EA7E1E" w:rsidRDefault="00BE5D30" w:rsidP="00BE5D30">
            <w:pPr>
              <w:spacing w:before="0"/>
              <w:rPr>
                <w:sz w:val="18"/>
                <w:szCs w:val="18"/>
              </w:rPr>
            </w:pPr>
          </w:p>
        </w:tc>
        <w:tc>
          <w:tcPr>
            <w:tcW w:w="4536" w:type="dxa"/>
          </w:tcPr>
          <w:p w:rsidR="00BE5D30" w:rsidRPr="00EA7E1E" w:rsidRDefault="00BE5D30" w:rsidP="00BE5D30">
            <w:pPr>
              <w:spacing w:before="0"/>
              <w:rPr>
                <w:sz w:val="18"/>
                <w:szCs w:val="18"/>
              </w:rPr>
            </w:pPr>
            <w:r w:rsidRPr="00EA7E1E">
              <w:rPr>
                <w:sz w:val="18"/>
                <w:szCs w:val="18"/>
              </w:rPr>
              <w:t>Other</w:t>
            </w:r>
          </w:p>
        </w:tc>
        <w:tc>
          <w:tcPr>
            <w:tcW w:w="1276" w:type="dxa"/>
          </w:tcPr>
          <w:p w:rsidR="00BE5D30" w:rsidRPr="00EA7E1E" w:rsidRDefault="00BE5D30" w:rsidP="00BE5D30">
            <w:pPr>
              <w:spacing w:before="0"/>
              <w:jc w:val="center"/>
              <w:rPr>
                <w:sz w:val="18"/>
                <w:szCs w:val="18"/>
              </w:rPr>
            </w:pPr>
            <w:r>
              <w:rPr>
                <w:sz w:val="18"/>
                <w:szCs w:val="18"/>
              </w:rPr>
              <w:t>8</w:t>
            </w:r>
          </w:p>
        </w:tc>
      </w:tr>
      <w:tr w:rsidR="00BE5D30" w:rsidRPr="00EA7E1E" w:rsidTr="00BE5D30">
        <w:trPr>
          <w:trHeight w:hRule="exact" w:val="284"/>
        </w:trPr>
        <w:tc>
          <w:tcPr>
            <w:tcW w:w="3969" w:type="dxa"/>
            <w:tcBorders>
              <w:top w:val="nil"/>
              <w:bottom w:val="nil"/>
            </w:tcBorders>
          </w:tcPr>
          <w:p w:rsidR="00BE5D30" w:rsidRPr="00EA7E1E" w:rsidRDefault="00BE5D30" w:rsidP="00BE5D30">
            <w:pPr>
              <w:spacing w:before="0"/>
              <w:rPr>
                <w:sz w:val="18"/>
                <w:szCs w:val="18"/>
              </w:rPr>
            </w:pPr>
          </w:p>
        </w:tc>
        <w:tc>
          <w:tcPr>
            <w:tcW w:w="4536" w:type="dxa"/>
          </w:tcPr>
          <w:p w:rsidR="00BE5D30" w:rsidRPr="00EA7E1E" w:rsidRDefault="00BE5D30" w:rsidP="00BE5D30">
            <w:pPr>
              <w:spacing w:before="0"/>
              <w:rPr>
                <w:sz w:val="18"/>
                <w:szCs w:val="18"/>
              </w:rPr>
            </w:pPr>
            <w:r w:rsidRPr="00EA7E1E">
              <w:rPr>
                <w:sz w:val="18"/>
                <w:szCs w:val="18"/>
              </w:rPr>
              <w:t>School</w:t>
            </w:r>
          </w:p>
        </w:tc>
        <w:tc>
          <w:tcPr>
            <w:tcW w:w="1276" w:type="dxa"/>
          </w:tcPr>
          <w:p w:rsidR="00BE5D30" w:rsidRPr="00EA7E1E" w:rsidRDefault="00BE5D30" w:rsidP="00BE5D30">
            <w:pPr>
              <w:spacing w:before="0"/>
              <w:jc w:val="center"/>
              <w:rPr>
                <w:sz w:val="18"/>
                <w:szCs w:val="18"/>
              </w:rPr>
            </w:pPr>
            <w:r>
              <w:rPr>
                <w:sz w:val="18"/>
                <w:szCs w:val="18"/>
              </w:rPr>
              <w:t>6</w:t>
            </w:r>
          </w:p>
        </w:tc>
      </w:tr>
      <w:tr w:rsidR="00BE5D30" w:rsidRPr="00EA7E1E" w:rsidTr="00BE5D30">
        <w:trPr>
          <w:trHeight w:hRule="exact" w:val="284"/>
        </w:trPr>
        <w:tc>
          <w:tcPr>
            <w:tcW w:w="3969" w:type="dxa"/>
            <w:tcBorders>
              <w:top w:val="nil"/>
              <w:bottom w:val="nil"/>
            </w:tcBorders>
          </w:tcPr>
          <w:p w:rsidR="00BE5D30" w:rsidRPr="00EA7E1E" w:rsidRDefault="00BE5D30" w:rsidP="00BE5D30">
            <w:pPr>
              <w:spacing w:before="0"/>
              <w:rPr>
                <w:sz w:val="18"/>
                <w:szCs w:val="18"/>
              </w:rPr>
            </w:pPr>
          </w:p>
        </w:tc>
        <w:tc>
          <w:tcPr>
            <w:tcW w:w="4536" w:type="dxa"/>
          </w:tcPr>
          <w:p w:rsidR="00BE5D30" w:rsidRPr="00EA7E1E" w:rsidRDefault="00BE5D30" w:rsidP="00BE5D30">
            <w:pPr>
              <w:spacing w:before="0"/>
              <w:rPr>
                <w:sz w:val="18"/>
                <w:szCs w:val="18"/>
              </w:rPr>
            </w:pPr>
            <w:r w:rsidRPr="00EA7E1E">
              <w:rPr>
                <w:sz w:val="18"/>
                <w:szCs w:val="18"/>
              </w:rPr>
              <w:t>Research organisation or university</w:t>
            </w:r>
          </w:p>
        </w:tc>
        <w:tc>
          <w:tcPr>
            <w:tcW w:w="1276" w:type="dxa"/>
          </w:tcPr>
          <w:p w:rsidR="00BE5D30" w:rsidRPr="00EA7E1E" w:rsidRDefault="00BE5D30" w:rsidP="00BE5D30">
            <w:pPr>
              <w:spacing w:before="0"/>
              <w:jc w:val="center"/>
              <w:rPr>
                <w:sz w:val="18"/>
                <w:szCs w:val="18"/>
              </w:rPr>
            </w:pPr>
            <w:r>
              <w:rPr>
                <w:sz w:val="18"/>
                <w:szCs w:val="18"/>
              </w:rPr>
              <w:t>5</w:t>
            </w:r>
          </w:p>
        </w:tc>
      </w:tr>
      <w:tr w:rsidR="00BE5D30" w:rsidRPr="00EA7E1E" w:rsidTr="00BE5D30">
        <w:trPr>
          <w:trHeight w:hRule="exact" w:val="284"/>
        </w:trPr>
        <w:tc>
          <w:tcPr>
            <w:tcW w:w="3969" w:type="dxa"/>
            <w:tcBorders>
              <w:top w:val="nil"/>
              <w:bottom w:val="nil"/>
            </w:tcBorders>
          </w:tcPr>
          <w:p w:rsidR="00BE5D30" w:rsidRPr="00EA7E1E" w:rsidRDefault="00BE5D30" w:rsidP="00BE5D30">
            <w:pPr>
              <w:spacing w:before="0"/>
              <w:rPr>
                <w:sz w:val="18"/>
                <w:szCs w:val="18"/>
              </w:rPr>
            </w:pPr>
          </w:p>
        </w:tc>
        <w:tc>
          <w:tcPr>
            <w:tcW w:w="4536" w:type="dxa"/>
          </w:tcPr>
          <w:p w:rsidR="00BE5D30" w:rsidRPr="00EA7E1E" w:rsidRDefault="00BE5D30" w:rsidP="00BE5D30">
            <w:pPr>
              <w:spacing w:before="0"/>
              <w:rPr>
                <w:sz w:val="18"/>
                <w:szCs w:val="18"/>
              </w:rPr>
            </w:pPr>
            <w:r w:rsidRPr="00EA7E1E">
              <w:rPr>
                <w:sz w:val="18"/>
                <w:szCs w:val="18"/>
              </w:rPr>
              <w:t>Private or other non-TAFE training provider</w:t>
            </w:r>
          </w:p>
        </w:tc>
        <w:tc>
          <w:tcPr>
            <w:tcW w:w="1276" w:type="dxa"/>
          </w:tcPr>
          <w:p w:rsidR="00BE5D30" w:rsidRPr="00EA7E1E" w:rsidRDefault="00BE5D30" w:rsidP="00BE5D30">
            <w:pPr>
              <w:spacing w:before="0"/>
              <w:jc w:val="center"/>
              <w:rPr>
                <w:sz w:val="18"/>
                <w:szCs w:val="18"/>
              </w:rPr>
            </w:pPr>
            <w:r>
              <w:rPr>
                <w:sz w:val="18"/>
                <w:szCs w:val="18"/>
              </w:rPr>
              <w:t>2</w:t>
            </w:r>
          </w:p>
        </w:tc>
      </w:tr>
      <w:tr w:rsidR="00BE5D30" w:rsidRPr="00EA7E1E" w:rsidTr="00BE5D30">
        <w:trPr>
          <w:trHeight w:hRule="exact" w:val="284"/>
        </w:trPr>
        <w:tc>
          <w:tcPr>
            <w:tcW w:w="3969" w:type="dxa"/>
            <w:tcBorders>
              <w:top w:val="nil"/>
              <w:bottom w:val="nil"/>
            </w:tcBorders>
          </w:tcPr>
          <w:p w:rsidR="00BE5D30" w:rsidRPr="00EA7E1E" w:rsidRDefault="00BE5D30" w:rsidP="00BE5D30">
            <w:pPr>
              <w:spacing w:before="0"/>
              <w:rPr>
                <w:sz w:val="18"/>
                <w:szCs w:val="18"/>
              </w:rPr>
            </w:pPr>
          </w:p>
        </w:tc>
        <w:tc>
          <w:tcPr>
            <w:tcW w:w="4536" w:type="dxa"/>
          </w:tcPr>
          <w:p w:rsidR="00BE5D30" w:rsidRPr="00EA7E1E" w:rsidRDefault="00BE5D30" w:rsidP="00BE5D30">
            <w:pPr>
              <w:spacing w:before="0"/>
              <w:rPr>
                <w:sz w:val="18"/>
                <w:szCs w:val="18"/>
              </w:rPr>
            </w:pPr>
            <w:r w:rsidRPr="00EA7E1E">
              <w:rPr>
                <w:sz w:val="18"/>
                <w:szCs w:val="18"/>
              </w:rPr>
              <w:t>Industry</w:t>
            </w:r>
          </w:p>
        </w:tc>
        <w:tc>
          <w:tcPr>
            <w:tcW w:w="1276" w:type="dxa"/>
          </w:tcPr>
          <w:p w:rsidR="00BE5D30" w:rsidRPr="00EA7E1E" w:rsidRDefault="00BE5D30" w:rsidP="00BE5D30">
            <w:pPr>
              <w:spacing w:before="0"/>
              <w:jc w:val="center"/>
              <w:rPr>
                <w:sz w:val="18"/>
                <w:szCs w:val="18"/>
              </w:rPr>
            </w:pPr>
            <w:r>
              <w:rPr>
                <w:sz w:val="18"/>
                <w:szCs w:val="18"/>
              </w:rPr>
              <w:t>2</w:t>
            </w:r>
          </w:p>
        </w:tc>
      </w:tr>
      <w:tr w:rsidR="00BE5D30" w:rsidRPr="00EA7E1E" w:rsidTr="00BE5D30">
        <w:trPr>
          <w:trHeight w:hRule="exact" w:val="284"/>
        </w:trPr>
        <w:tc>
          <w:tcPr>
            <w:tcW w:w="3969" w:type="dxa"/>
            <w:tcBorders>
              <w:top w:val="nil"/>
              <w:bottom w:val="nil"/>
            </w:tcBorders>
          </w:tcPr>
          <w:p w:rsidR="00BE5D30" w:rsidRPr="00EA7E1E" w:rsidRDefault="00BE5D30" w:rsidP="00BE5D30">
            <w:pPr>
              <w:spacing w:before="0"/>
              <w:rPr>
                <w:sz w:val="18"/>
                <w:szCs w:val="18"/>
              </w:rPr>
            </w:pPr>
          </w:p>
        </w:tc>
        <w:tc>
          <w:tcPr>
            <w:tcW w:w="4536" w:type="dxa"/>
          </w:tcPr>
          <w:p w:rsidR="00BE5D30" w:rsidRPr="00EA7E1E" w:rsidRDefault="00BE5D30" w:rsidP="00BE5D30">
            <w:pPr>
              <w:spacing w:before="0"/>
              <w:rPr>
                <w:sz w:val="18"/>
                <w:szCs w:val="18"/>
              </w:rPr>
            </w:pPr>
            <w:r w:rsidRPr="00EA7E1E">
              <w:rPr>
                <w:sz w:val="18"/>
                <w:szCs w:val="18"/>
              </w:rPr>
              <w:t>Media</w:t>
            </w:r>
          </w:p>
        </w:tc>
        <w:tc>
          <w:tcPr>
            <w:tcW w:w="1276" w:type="dxa"/>
          </w:tcPr>
          <w:p w:rsidR="00BE5D30" w:rsidRPr="00EA7E1E" w:rsidRDefault="00BE5D30" w:rsidP="00BE5D30">
            <w:pPr>
              <w:spacing w:before="0"/>
              <w:jc w:val="center"/>
              <w:rPr>
                <w:sz w:val="18"/>
                <w:szCs w:val="18"/>
              </w:rPr>
            </w:pPr>
            <w:r>
              <w:rPr>
                <w:sz w:val="18"/>
                <w:szCs w:val="18"/>
              </w:rPr>
              <w:t>2</w:t>
            </w:r>
          </w:p>
        </w:tc>
      </w:tr>
      <w:tr w:rsidR="00BE5D30" w:rsidRPr="00EA7E1E" w:rsidTr="00BE5D30">
        <w:trPr>
          <w:trHeight w:hRule="exact" w:val="284"/>
        </w:trPr>
        <w:tc>
          <w:tcPr>
            <w:tcW w:w="3969" w:type="dxa"/>
            <w:tcBorders>
              <w:top w:val="nil"/>
              <w:bottom w:val="nil"/>
            </w:tcBorders>
          </w:tcPr>
          <w:p w:rsidR="00BE5D30" w:rsidRPr="00EA7E1E" w:rsidRDefault="00BE5D30" w:rsidP="00BE5D30">
            <w:pPr>
              <w:spacing w:before="0"/>
              <w:rPr>
                <w:sz w:val="18"/>
                <w:szCs w:val="18"/>
              </w:rPr>
            </w:pPr>
          </w:p>
        </w:tc>
        <w:tc>
          <w:tcPr>
            <w:tcW w:w="4536" w:type="dxa"/>
          </w:tcPr>
          <w:p w:rsidR="00BE5D30" w:rsidRPr="00EA7E1E" w:rsidRDefault="00BE5D30" w:rsidP="00BE5D30">
            <w:pPr>
              <w:spacing w:before="0"/>
              <w:rPr>
                <w:sz w:val="18"/>
                <w:szCs w:val="18"/>
              </w:rPr>
            </w:pPr>
            <w:r w:rsidRPr="00EA7E1E">
              <w:rPr>
                <w:sz w:val="18"/>
                <w:szCs w:val="18"/>
              </w:rPr>
              <w:t>Union</w:t>
            </w:r>
          </w:p>
        </w:tc>
        <w:tc>
          <w:tcPr>
            <w:tcW w:w="1276" w:type="dxa"/>
          </w:tcPr>
          <w:p w:rsidR="00BE5D30" w:rsidRPr="00EA7E1E" w:rsidRDefault="00BE5D30" w:rsidP="00BE5D30">
            <w:pPr>
              <w:spacing w:before="0"/>
              <w:jc w:val="center"/>
              <w:rPr>
                <w:sz w:val="18"/>
                <w:szCs w:val="18"/>
              </w:rPr>
            </w:pPr>
            <w:r>
              <w:rPr>
                <w:sz w:val="18"/>
                <w:szCs w:val="18"/>
              </w:rPr>
              <w:t>0</w:t>
            </w:r>
          </w:p>
        </w:tc>
      </w:tr>
      <w:tr w:rsidR="00BE5D30" w:rsidRPr="00EA7E1E" w:rsidTr="00BE5D30">
        <w:trPr>
          <w:trHeight w:hRule="exact" w:val="284"/>
        </w:trPr>
        <w:tc>
          <w:tcPr>
            <w:tcW w:w="3969" w:type="dxa"/>
            <w:tcBorders>
              <w:top w:val="nil"/>
            </w:tcBorders>
          </w:tcPr>
          <w:p w:rsidR="00BE5D30" w:rsidRPr="00EA7E1E" w:rsidRDefault="00BE5D30" w:rsidP="00BE5D30">
            <w:pPr>
              <w:spacing w:before="0"/>
              <w:jc w:val="right"/>
              <w:rPr>
                <w:b/>
                <w:sz w:val="18"/>
                <w:szCs w:val="18"/>
              </w:rPr>
            </w:pPr>
          </w:p>
        </w:tc>
        <w:tc>
          <w:tcPr>
            <w:tcW w:w="4536" w:type="dxa"/>
          </w:tcPr>
          <w:p w:rsidR="00BE5D30" w:rsidRPr="00EA7E1E" w:rsidRDefault="00BE5D30" w:rsidP="00BE5D30">
            <w:pPr>
              <w:spacing w:before="0"/>
              <w:jc w:val="right"/>
              <w:rPr>
                <w:b/>
                <w:sz w:val="18"/>
                <w:szCs w:val="18"/>
              </w:rPr>
            </w:pPr>
            <w:r w:rsidRPr="00EA7E1E">
              <w:rPr>
                <w:b/>
                <w:sz w:val="18"/>
                <w:szCs w:val="18"/>
              </w:rPr>
              <w:t>Total</w:t>
            </w:r>
          </w:p>
        </w:tc>
        <w:tc>
          <w:tcPr>
            <w:tcW w:w="1276" w:type="dxa"/>
          </w:tcPr>
          <w:p w:rsidR="00BE5D30" w:rsidRPr="00EA7E1E" w:rsidRDefault="00BE5D30" w:rsidP="00BE5D30">
            <w:pPr>
              <w:spacing w:before="0"/>
              <w:jc w:val="center"/>
              <w:rPr>
                <w:b/>
                <w:sz w:val="18"/>
                <w:szCs w:val="18"/>
              </w:rPr>
            </w:pPr>
            <w:r>
              <w:rPr>
                <w:b/>
                <w:sz w:val="18"/>
                <w:szCs w:val="18"/>
              </w:rPr>
              <w:t>71</w:t>
            </w:r>
          </w:p>
        </w:tc>
      </w:tr>
    </w:tbl>
    <w:p w:rsidR="00BE5D30" w:rsidRDefault="00BE5D30" w:rsidP="00BE5D30">
      <w:pPr>
        <w:spacing w:line="240" w:lineRule="auto"/>
      </w:pPr>
    </w:p>
    <w:p w:rsidR="00BE5D30" w:rsidRPr="00691EB2" w:rsidRDefault="00BE5D30" w:rsidP="00BE5D30">
      <w:pPr>
        <w:spacing w:line="240" w:lineRule="auto"/>
        <w:rPr>
          <w:b/>
        </w:rPr>
      </w:pPr>
      <w:r>
        <w:rPr>
          <w:sz w:val="20"/>
        </w:rPr>
        <w:br w:type="page"/>
      </w:r>
      <w:r w:rsidRPr="00691EB2">
        <w:rPr>
          <w:b/>
        </w:rPr>
        <w:lastRenderedPageBreak/>
        <w:t>Member groups by country</w:t>
      </w:r>
    </w:p>
    <w:p w:rsidR="00BE5D30" w:rsidRDefault="00BE5D30" w:rsidP="00BE5D30">
      <w:pPr>
        <w:pStyle w:val="ListParagraph"/>
        <w:numPr>
          <w:ilvl w:val="0"/>
          <w:numId w:val="8"/>
        </w:numPr>
        <w:spacing w:before="0" w:line="240" w:lineRule="auto"/>
        <w:rPr>
          <w:sz w:val="20"/>
        </w:rPr>
      </w:pPr>
      <w:r>
        <w:rPr>
          <w:sz w:val="20"/>
        </w:rPr>
        <w:t>Users accessing this report were from 22 countries</w:t>
      </w:r>
    </w:p>
    <w:p w:rsidR="00BE5D30" w:rsidRDefault="00BE5D30" w:rsidP="00BE5D30">
      <w:pPr>
        <w:pStyle w:val="ListParagraph"/>
        <w:numPr>
          <w:ilvl w:val="0"/>
          <w:numId w:val="8"/>
        </w:numPr>
        <w:spacing w:before="0" w:line="240" w:lineRule="auto"/>
        <w:rPr>
          <w:sz w:val="20"/>
        </w:rPr>
      </w:pPr>
      <w:r>
        <w:rPr>
          <w:sz w:val="20"/>
        </w:rPr>
        <w:t>About 83% of users were from Australia, followed by Canada (7%) and New Zealand (2%)</w:t>
      </w:r>
    </w:p>
    <w:p w:rsidR="007042A3" w:rsidRDefault="007042A3" w:rsidP="007042A3">
      <w:pPr>
        <w:pStyle w:val="ListParagraph"/>
        <w:spacing w:before="0" w:line="240" w:lineRule="auto"/>
        <w:rPr>
          <w:sz w:val="20"/>
        </w:rPr>
      </w:pPr>
    </w:p>
    <w:tbl>
      <w:tblPr>
        <w:tblStyle w:val="TableGrid"/>
        <w:tblW w:w="10314" w:type="dxa"/>
        <w:tblLayout w:type="fixed"/>
        <w:tblLook w:val="04A0"/>
      </w:tblPr>
      <w:tblGrid>
        <w:gridCol w:w="1242"/>
        <w:gridCol w:w="709"/>
        <w:gridCol w:w="567"/>
        <w:gridCol w:w="851"/>
        <w:gridCol w:w="850"/>
        <w:gridCol w:w="992"/>
        <w:gridCol w:w="851"/>
        <w:gridCol w:w="709"/>
        <w:gridCol w:w="708"/>
        <w:gridCol w:w="709"/>
        <w:gridCol w:w="709"/>
        <w:gridCol w:w="850"/>
        <w:gridCol w:w="567"/>
      </w:tblGrid>
      <w:tr w:rsidR="007042A3" w:rsidRPr="00EA45BD" w:rsidTr="007042A3">
        <w:tc>
          <w:tcPr>
            <w:tcW w:w="10314" w:type="dxa"/>
            <w:gridSpan w:val="13"/>
            <w:tcBorders>
              <w:bottom w:val="nil"/>
            </w:tcBorders>
            <w:shd w:val="clear" w:color="auto" w:fill="FABF8F" w:themeFill="accent6" w:themeFillTint="99"/>
          </w:tcPr>
          <w:p w:rsidR="007042A3" w:rsidRPr="00691E32" w:rsidRDefault="007042A3" w:rsidP="007042A3">
            <w:pPr>
              <w:spacing w:before="60" w:after="60"/>
              <w:rPr>
                <w:b/>
                <w:sz w:val="20"/>
              </w:rPr>
            </w:pPr>
            <w:r>
              <w:rPr>
                <w:b/>
                <w:sz w:val="20"/>
              </w:rPr>
              <w:t>Post-school education and labour force participation in Canada and Australia</w:t>
            </w:r>
            <w:r>
              <w:rPr>
                <w:sz w:val="16"/>
                <w:szCs w:val="16"/>
              </w:rPr>
              <w:t xml:space="preserve"> (PDF &amp; Word files)</w:t>
            </w:r>
          </w:p>
        </w:tc>
      </w:tr>
      <w:tr w:rsidR="007042A3" w:rsidRPr="00EA45BD" w:rsidTr="007042A3">
        <w:tc>
          <w:tcPr>
            <w:tcW w:w="1242" w:type="dxa"/>
            <w:tcBorders>
              <w:top w:val="nil"/>
            </w:tcBorders>
            <w:shd w:val="clear" w:color="auto" w:fill="FABF8F" w:themeFill="accent6" w:themeFillTint="99"/>
          </w:tcPr>
          <w:p w:rsidR="007042A3" w:rsidRPr="00EA45BD" w:rsidRDefault="007042A3" w:rsidP="007042A3">
            <w:pPr>
              <w:spacing w:before="60" w:after="60"/>
              <w:rPr>
                <w:sz w:val="16"/>
                <w:szCs w:val="16"/>
              </w:rPr>
            </w:pPr>
          </w:p>
        </w:tc>
        <w:tc>
          <w:tcPr>
            <w:tcW w:w="9072" w:type="dxa"/>
            <w:gridSpan w:val="12"/>
          </w:tcPr>
          <w:p w:rsidR="007042A3" w:rsidRPr="00FC352A" w:rsidRDefault="007042A3" w:rsidP="007042A3">
            <w:pPr>
              <w:spacing w:before="60" w:after="60"/>
              <w:rPr>
                <w:b/>
                <w:sz w:val="16"/>
                <w:szCs w:val="16"/>
              </w:rPr>
            </w:pPr>
            <w:r w:rsidRPr="00FC352A">
              <w:rPr>
                <w:b/>
                <w:sz w:val="16"/>
                <w:szCs w:val="16"/>
              </w:rPr>
              <w:t>Member group</w:t>
            </w:r>
            <w:r>
              <w:rPr>
                <w:b/>
                <w:sz w:val="16"/>
                <w:szCs w:val="16"/>
              </w:rPr>
              <w:t xml:space="preserve"> </w:t>
            </w:r>
          </w:p>
        </w:tc>
      </w:tr>
      <w:tr w:rsidR="00BE5D30" w:rsidRPr="00EA45BD" w:rsidTr="007042A3">
        <w:tc>
          <w:tcPr>
            <w:tcW w:w="1242" w:type="dxa"/>
          </w:tcPr>
          <w:p w:rsidR="00BE5D30" w:rsidRPr="00FC352A" w:rsidRDefault="00BE5D30" w:rsidP="00BE5D30">
            <w:pPr>
              <w:spacing w:before="60" w:after="60"/>
              <w:rPr>
                <w:b/>
                <w:sz w:val="16"/>
                <w:szCs w:val="16"/>
              </w:rPr>
            </w:pPr>
            <w:r w:rsidRPr="00FC352A">
              <w:rPr>
                <w:b/>
                <w:sz w:val="16"/>
                <w:szCs w:val="16"/>
              </w:rPr>
              <w:t>Country</w:t>
            </w:r>
          </w:p>
        </w:tc>
        <w:tc>
          <w:tcPr>
            <w:tcW w:w="709" w:type="dxa"/>
          </w:tcPr>
          <w:p w:rsidR="00BE5D30" w:rsidRPr="00EA45BD" w:rsidRDefault="00BE5D30" w:rsidP="00BE5D30">
            <w:pPr>
              <w:spacing w:before="60" w:after="60"/>
              <w:jc w:val="center"/>
              <w:rPr>
                <w:sz w:val="16"/>
                <w:szCs w:val="16"/>
              </w:rPr>
            </w:pPr>
            <w:r w:rsidRPr="00EA45BD">
              <w:rPr>
                <w:sz w:val="16"/>
                <w:szCs w:val="16"/>
              </w:rPr>
              <w:t>Guest</w:t>
            </w:r>
          </w:p>
        </w:tc>
        <w:tc>
          <w:tcPr>
            <w:tcW w:w="567" w:type="dxa"/>
          </w:tcPr>
          <w:p w:rsidR="00BE5D30" w:rsidRPr="00EA45BD" w:rsidRDefault="00BE5D30" w:rsidP="00BE5D30">
            <w:pPr>
              <w:spacing w:before="60" w:after="60"/>
              <w:jc w:val="center"/>
              <w:rPr>
                <w:sz w:val="16"/>
                <w:szCs w:val="16"/>
              </w:rPr>
            </w:pPr>
            <w:r w:rsidRPr="00EA45BD">
              <w:rPr>
                <w:sz w:val="16"/>
                <w:szCs w:val="16"/>
              </w:rPr>
              <w:t>Govt</w:t>
            </w:r>
          </w:p>
        </w:tc>
        <w:tc>
          <w:tcPr>
            <w:tcW w:w="851" w:type="dxa"/>
          </w:tcPr>
          <w:p w:rsidR="00BE5D30" w:rsidRPr="00EA45BD" w:rsidRDefault="00BE5D30" w:rsidP="00BE5D30">
            <w:pPr>
              <w:spacing w:before="60" w:after="60"/>
              <w:jc w:val="center"/>
              <w:rPr>
                <w:sz w:val="16"/>
                <w:szCs w:val="16"/>
              </w:rPr>
            </w:pPr>
            <w:r w:rsidRPr="00EA45BD">
              <w:rPr>
                <w:sz w:val="16"/>
                <w:szCs w:val="16"/>
              </w:rPr>
              <w:t>TAFE institute</w:t>
            </w:r>
          </w:p>
        </w:tc>
        <w:tc>
          <w:tcPr>
            <w:tcW w:w="850" w:type="dxa"/>
          </w:tcPr>
          <w:p w:rsidR="00BE5D30" w:rsidRPr="00EA45BD" w:rsidRDefault="00BE5D30" w:rsidP="00BE5D30">
            <w:pPr>
              <w:spacing w:before="60" w:after="60"/>
              <w:jc w:val="center"/>
              <w:rPr>
                <w:sz w:val="16"/>
                <w:szCs w:val="16"/>
              </w:rPr>
            </w:pPr>
            <w:r w:rsidRPr="00EA45BD">
              <w:rPr>
                <w:sz w:val="16"/>
                <w:szCs w:val="16"/>
              </w:rPr>
              <w:t>Private provider</w:t>
            </w:r>
          </w:p>
        </w:tc>
        <w:tc>
          <w:tcPr>
            <w:tcW w:w="992" w:type="dxa"/>
          </w:tcPr>
          <w:p w:rsidR="00BE5D30" w:rsidRPr="00EA45BD" w:rsidRDefault="00BE5D30" w:rsidP="00BE5D30">
            <w:pPr>
              <w:spacing w:before="60" w:after="60"/>
              <w:jc w:val="center"/>
              <w:rPr>
                <w:sz w:val="16"/>
                <w:szCs w:val="16"/>
              </w:rPr>
            </w:pPr>
            <w:r w:rsidRPr="00EA45BD">
              <w:rPr>
                <w:sz w:val="16"/>
                <w:szCs w:val="16"/>
              </w:rPr>
              <w:t>Research/Uni</w:t>
            </w:r>
          </w:p>
        </w:tc>
        <w:tc>
          <w:tcPr>
            <w:tcW w:w="851" w:type="dxa"/>
          </w:tcPr>
          <w:p w:rsidR="00BE5D30" w:rsidRPr="00EA45BD" w:rsidRDefault="00BE5D30" w:rsidP="00BE5D30">
            <w:pPr>
              <w:spacing w:before="60" w:after="60"/>
              <w:jc w:val="center"/>
              <w:rPr>
                <w:sz w:val="16"/>
                <w:szCs w:val="16"/>
              </w:rPr>
            </w:pPr>
            <w:r w:rsidRPr="00EA45BD">
              <w:rPr>
                <w:sz w:val="16"/>
                <w:szCs w:val="16"/>
              </w:rPr>
              <w:t>Industry</w:t>
            </w:r>
          </w:p>
        </w:tc>
        <w:tc>
          <w:tcPr>
            <w:tcW w:w="709" w:type="dxa"/>
          </w:tcPr>
          <w:p w:rsidR="00BE5D30" w:rsidRPr="00EA45BD" w:rsidRDefault="00BE5D30" w:rsidP="00BE5D30">
            <w:pPr>
              <w:spacing w:before="60" w:after="60"/>
              <w:jc w:val="center"/>
              <w:rPr>
                <w:sz w:val="16"/>
                <w:szCs w:val="16"/>
              </w:rPr>
            </w:pPr>
            <w:r w:rsidRPr="00EA45BD">
              <w:rPr>
                <w:sz w:val="16"/>
                <w:szCs w:val="16"/>
              </w:rPr>
              <w:t>Other</w:t>
            </w:r>
          </w:p>
        </w:tc>
        <w:tc>
          <w:tcPr>
            <w:tcW w:w="708" w:type="dxa"/>
          </w:tcPr>
          <w:p w:rsidR="00BE5D30" w:rsidRPr="00EA45BD" w:rsidRDefault="00BE5D30" w:rsidP="00BE5D30">
            <w:pPr>
              <w:spacing w:before="60" w:after="60"/>
              <w:jc w:val="center"/>
              <w:rPr>
                <w:sz w:val="16"/>
                <w:szCs w:val="16"/>
              </w:rPr>
            </w:pPr>
            <w:r w:rsidRPr="00EA45BD">
              <w:rPr>
                <w:sz w:val="16"/>
                <w:szCs w:val="16"/>
              </w:rPr>
              <w:t>School</w:t>
            </w:r>
          </w:p>
        </w:tc>
        <w:tc>
          <w:tcPr>
            <w:tcW w:w="709" w:type="dxa"/>
          </w:tcPr>
          <w:p w:rsidR="00BE5D30" w:rsidRPr="00EA45BD" w:rsidRDefault="00BE5D30" w:rsidP="00BE5D30">
            <w:pPr>
              <w:spacing w:before="60" w:after="60"/>
              <w:jc w:val="center"/>
              <w:rPr>
                <w:sz w:val="16"/>
                <w:szCs w:val="16"/>
              </w:rPr>
            </w:pPr>
            <w:r w:rsidRPr="00EA45BD">
              <w:rPr>
                <w:sz w:val="16"/>
                <w:szCs w:val="16"/>
              </w:rPr>
              <w:t>Media</w:t>
            </w:r>
          </w:p>
        </w:tc>
        <w:tc>
          <w:tcPr>
            <w:tcW w:w="709" w:type="dxa"/>
          </w:tcPr>
          <w:p w:rsidR="00BE5D30" w:rsidRPr="00EA45BD" w:rsidRDefault="00BE5D30" w:rsidP="00BE5D30">
            <w:pPr>
              <w:spacing w:before="60" w:after="60"/>
              <w:jc w:val="center"/>
              <w:rPr>
                <w:sz w:val="16"/>
                <w:szCs w:val="16"/>
              </w:rPr>
            </w:pPr>
            <w:r w:rsidRPr="00EA45BD">
              <w:rPr>
                <w:sz w:val="16"/>
                <w:szCs w:val="16"/>
              </w:rPr>
              <w:t>Union</w:t>
            </w:r>
          </w:p>
        </w:tc>
        <w:tc>
          <w:tcPr>
            <w:tcW w:w="850" w:type="dxa"/>
          </w:tcPr>
          <w:p w:rsidR="00BE5D30" w:rsidRPr="00EA45BD" w:rsidRDefault="00BE5D30" w:rsidP="00BE5D30">
            <w:pPr>
              <w:spacing w:before="60" w:after="60"/>
              <w:jc w:val="center"/>
              <w:rPr>
                <w:sz w:val="16"/>
                <w:szCs w:val="16"/>
              </w:rPr>
            </w:pPr>
            <w:r>
              <w:rPr>
                <w:sz w:val="16"/>
                <w:szCs w:val="16"/>
              </w:rPr>
              <w:t>Total</w:t>
            </w:r>
          </w:p>
        </w:tc>
        <w:tc>
          <w:tcPr>
            <w:tcW w:w="567" w:type="dxa"/>
          </w:tcPr>
          <w:p w:rsidR="00BE5D30" w:rsidRPr="00EA45BD" w:rsidRDefault="00BE5D30" w:rsidP="00BE5D30">
            <w:pPr>
              <w:spacing w:before="60" w:after="60"/>
              <w:jc w:val="center"/>
              <w:rPr>
                <w:sz w:val="16"/>
                <w:szCs w:val="16"/>
              </w:rPr>
            </w:pPr>
          </w:p>
        </w:tc>
      </w:tr>
      <w:tr w:rsidR="00BE5D30" w:rsidRPr="00EA45BD" w:rsidTr="007042A3">
        <w:tc>
          <w:tcPr>
            <w:tcW w:w="1242" w:type="dxa"/>
          </w:tcPr>
          <w:p w:rsidR="00BE5D30" w:rsidRPr="00EA45BD" w:rsidRDefault="00BE5D30" w:rsidP="00BE5D30">
            <w:pPr>
              <w:spacing w:before="60" w:after="60"/>
              <w:rPr>
                <w:color w:val="808080" w:themeColor="background1" w:themeShade="80"/>
                <w:sz w:val="16"/>
                <w:szCs w:val="16"/>
              </w:rPr>
            </w:pPr>
            <w:r w:rsidRPr="00EA45BD">
              <w:rPr>
                <w:color w:val="808080" w:themeColor="background1" w:themeShade="80"/>
                <w:sz w:val="16"/>
                <w:szCs w:val="16"/>
              </w:rPr>
              <w:t xml:space="preserve">Total unique </w:t>
            </w:r>
            <w:proofErr w:type="spellStart"/>
            <w:r w:rsidRPr="00EA45BD">
              <w:rPr>
                <w:color w:val="808080" w:themeColor="background1" w:themeShade="80"/>
                <w:sz w:val="16"/>
                <w:szCs w:val="16"/>
              </w:rPr>
              <w:t>pageviews</w:t>
            </w:r>
            <w:proofErr w:type="spellEnd"/>
          </w:p>
        </w:tc>
        <w:tc>
          <w:tcPr>
            <w:tcW w:w="709" w:type="dxa"/>
            <w:tcBorders>
              <w:bottom w:val="single" w:sz="4" w:space="0" w:color="000000" w:themeColor="text1"/>
            </w:tcBorders>
            <w:vAlign w:val="center"/>
          </w:tcPr>
          <w:p w:rsidR="00BE5D30" w:rsidRPr="00EA45BD" w:rsidRDefault="00BE5D30" w:rsidP="00BE5D30">
            <w:pPr>
              <w:spacing w:before="60" w:after="60"/>
              <w:jc w:val="center"/>
              <w:rPr>
                <w:color w:val="808080" w:themeColor="background1" w:themeShade="80"/>
                <w:sz w:val="16"/>
                <w:szCs w:val="16"/>
              </w:rPr>
            </w:pPr>
            <w:r>
              <w:rPr>
                <w:color w:val="808080" w:themeColor="background1" w:themeShade="80"/>
                <w:sz w:val="16"/>
                <w:szCs w:val="16"/>
              </w:rPr>
              <w:t>181</w:t>
            </w:r>
          </w:p>
        </w:tc>
        <w:tc>
          <w:tcPr>
            <w:tcW w:w="567" w:type="dxa"/>
            <w:tcBorders>
              <w:bottom w:val="single" w:sz="4" w:space="0" w:color="000000" w:themeColor="text1"/>
            </w:tcBorders>
            <w:vAlign w:val="center"/>
          </w:tcPr>
          <w:p w:rsidR="00BE5D30" w:rsidRPr="00EA45BD" w:rsidRDefault="00BE5D30" w:rsidP="00BE5D30">
            <w:pPr>
              <w:spacing w:before="60" w:after="60"/>
              <w:jc w:val="center"/>
              <w:rPr>
                <w:color w:val="808080" w:themeColor="background1" w:themeShade="80"/>
                <w:sz w:val="16"/>
                <w:szCs w:val="16"/>
              </w:rPr>
            </w:pPr>
            <w:r>
              <w:rPr>
                <w:color w:val="808080" w:themeColor="background1" w:themeShade="80"/>
                <w:sz w:val="16"/>
                <w:szCs w:val="16"/>
              </w:rPr>
              <w:t>58</w:t>
            </w:r>
          </w:p>
        </w:tc>
        <w:tc>
          <w:tcPr>
            <w:tcW w:w="851" w:type="dxa"/>
            <w:tcBorders>
              <w:bottom w:val="single" w:sz="4" w:space="0" w:color="000000" w:themeColor="text1"/>
            </w:tcBorders>
            <w:vAlign w:val="center"/>
          </w:tcPr>
          <w:p w:rsidR="00BE5D30" w:rsidRPr="00EA45BD" w:rsidRDefault="00BE5D30" w:rsidP="00BE5D30">
            <w:pPr>
              <w:spacing w:before="60" w:after="60"/>
              <w:jc w:val="center"/>
              <w:rPr>
                <w:color w:val="808080" w:themeColor="background1" w:themeShade="80"/>
                <w:sz w:val="16"/>
                <w:szCs w:val="16"/>
              </w:rPr>
            </w:pPr>
            <w:r>
              <w:rPr>
                <w:color w:val="808080" w:themeColor="background1" w:themeShade="80"/>
                <w:sz w:val="16"/>
                <w:szCs w:val="16"/>
              </w:rPr>
              <w:t>20</w:t>
            </w:r>
          </w:p>
        </w:tc>
        <w:tc>
          <w:tcPr>
            <w:tcW w:w="850" w:type="dxa"/>
            <w:tcBorders>
              <w:bottom w:val="single" w:sz="4" w:space="0" w:color="000000" w:themeColor="text1"/>
            </w:tcBorders>
            <w:vAlign w:val="center"/>
          </w:tcPr>
          <w:p w:rsidR="00BE5D30" w:rsidRPr="00EA45BD" w:rsidRDefault="00BE5D30" w:rsidP="00BE5D30">
            <w:pPr>
              <w:spacing w:before="60" w:after="60"/>
              <w:jc w:val="center"/>
              <w:rPr>
                <w:color w:val="808080" w:themeColor="background1" w:themeShade="80"/>
                <w:sz w:val="16"/>
                <w:szCs w:val="16"/>
              </w:rPr>
            </w:pPr>
            <w:r>
              <w:rPr>
                <w:color w:val="808080" w:themeColor="background1" w:themeShade="80"/>
                <w:sz w:val="16"/>
                <w:szCs w:val="16"/>
              </w:rPr>
              <w:t>9</w:t>
            </w:r>
          </w:p>
        </w:tc>
        <w:tc>
          <w:tcPr>
            <w:tcW w:w="992" w:type="dxa"/>
            <w:tcBorders>
              <w:bottom w:val="single" w:sz="4" w:space="0" w:color="000000" w:themeColor="text1"/>
            </w:tcBorders>
            <w:vAlign w:val="center"/>
          </w:tcPr>
          <w:p w:rsidR="00BE5D30" w:rsidRPr="00EA45BD" w:rsidRDefault="00BE5D30" w:rsidP="00BE5D30">
            <w:pPr>
              <w:spacing w:before="60" w:after="60"/>
              <w:jc w:val="center"/>
              <w:rPr>
                <w:color w:val="808080" w:themeColor="background1" w:themeShade="80"/>
                <w:sz w:val="16"/>
                <w:szCs w:val="16"/>
              </w:rPr>
            </w:pPr>
            <w:r>
              <w:rPr>
                <w:color w:val="808080" w:themeColor="background1" w:themeShade="80"/>
                <w:sz w:val="16"/>
                <w:szCs w:val="16"/>
              </w:rPr>
              <w:t>85</w:t>
            </w:r>
          </w:p>
        </w:tc>
        <w:tc>
          <w:tcPr>
            <w:tcW w:w="851" w:type="dxa"/>
            <w:tcBorders>
              <w:bottom w:val="single" w:sz="4" w:space="0" w:color="000000" w:themeColor="text1"/>
            </w:tcBorders>
            <w:vAlign w:val="center"/>
          </w:tcPr>
          <w:p w:rsidR="00BE5D30" w:rsidRPr="00EA45BD" w:rsidRDefault="00BE5D30" w:rsidP="00BE5D30">
            <w:pPr>
              <w:spacing w:before="60" w:after="60"/>
              <w:jc w:val="center"/>
              <w:rPr>
                <w:color w:val="808080" w:themeColor="background1" w:themeShade="80"/>
                <w:sz w:val="16"/>
                <w:szCs w:val="16"/>
              </w:rPr>
            </w:pPr>
            <w:r>
              <w:rPr>
                <w:color w:val="808080" w:themeColor="background1" w:themeShade="80"/>
                <w:sz w:val="16"/>
                <w:szCs w:val="16"/>
              </w:rPr>
              <w:t>7</w:t>
            </w:r>
          </w:p>
        </w:tc>
        <w:tc>
          <w:tcPr>
            <w:tcW w:w="709" w:type="dxa"/>
            <w:tcBorders>
              <w:bottom w:val="single" w:sz="4" w:space="0" w:color="000000" w:themeColor="text1"/>
            </w:tcBorders>
            <w:vAlign w:val="center"/>
          </w:tcPr>
          <w:p w:rsidR="00BE5D30" w:rsidRPr="00EA45BD" w:rsidRDefault="00BE5D30" w:rsidP="00BE5D30">
            <w:pPr>
              <w:spacing w:before="60" w:after="60"/>
              <w:jc w:val="center"/>
              <w:rPr>
                <w:color w:val="808080" w:themeColor="background1" w:themeShade="80"/>
                <w:sz w:val="16"/>
                <w:szCs w:val="16"/>
              </w:rPr>
            </w:pPr>
            <w:r>
              <w:rPr>
                <w:color w:val="808080" w:themeColor="background1" w:themeShade="80"/>
                <w:sz w:val="16"/>
                <w:szCs w:val="16"/>
              </w:rPr>
              <w:t>38</w:t>
            </w:r>
          </w:p>
        </w:tc>
        <w:tc>
          <w:tcPr>
            <w:tcW w:w="708" w:type="dxa"/>
            <w:tcBorders>
              <w:bottom w:val="single" w:sz="4" w:space="0" w:color="000000" w:themeColor="text1"/>
            </w:tcBorders>
            <w:vAlign w:val="center"/>
          </w:tcPr>
          <w:p w:rsidR="00BE5D30" w:rsidRPr="00EA45BD" w:rsidRDefault="00BE5D30" w:rsidP="00BE5D30">
            <w:pPr>
              <w:spacing w:before="60" w:after="60"/>
              <w:jc w:val="center"/>
              <w:rPr>
                <w:color w:val="808080" w:themeColor="background1" w:themeShade="80"/>
                <w:sz w:val="16"/>
                <w:szCs w:val="16"/>
              </w:rPr>
            </w:pPr>
            <w:r>
              <w:rPr>
                <w:color w:val="808080" w:themeColor="background1" w:themeShade="80"/>
                <w:sz w:val="16"/>
                <w:szCs w:val="16"/>
              </w:rPr>
              <w:t>7</w:t>
            </w:r>
          </w:p>
        </w:tc>
        <w:tc>
          <w:tcPr>
            <w:tcW w:w="709" w:type="dxa"/>
            <w:tcBorders>
              <w:bottom w:val="single" w:sz="4" w:space="0" w:color="000000" w:themeColor="text1"/>
            </w:tcBorders>
            <w:vAlign w:val="center"/>
          </w:tcPr>
          <w:p w:rsidR="00BE5D30" w:rsidRPr="00EA45BD" w:rsidRDefault="00BE5D30" w:rsidP="00BE5D30">
            <w:pPr>
              <w:spacing w:before="60" w:after="60"/>
              <w:jc w:val="center"/>
              <w:rPr>
                <w:color w:val="808080" w:themeColor="background1" w:themeShade="80"/>
                <w:sz w:val="16"/>
                <w:szCs w:val="16"/>
              </w:rPr>
            </w:pPr>
            <w:r>
              <w:rPr>
                <w:color w:val="808080" w:themeColor="background1" w:themeShade="80"/>
                <w:sz w:val="16"/>
                <w:szCs w:val="16"/>
              </w:rPr>
              <w:t>2</w:t>
            </w:r>
          </w:p>
        </w:tc>
        <w:tc>
          <w:tcPr>
            <w:tcW w:w="709" w:type="dxa"/>
            <w:tcBorders>
              <w:bottom w:val="single" w:sz="4" w:space="0" w:color="000000" w:themeColor="text1"/>
            </w:tcBorders>
            <w:vAlign w:val="center"/>
          </w:tcPr>
          <w:p w:rsidR="00BE5D30" w:rsidRPr="00EA45BD" w:rsidRDefault="00BE5D30" w:rsidP="00BE5D30">
            <w:pPr>
              <w:spacing w:before="60" w:after="60"/>
              <w:jc w:val="center"/>
              <w:rPr>
                <w:color w:val="808080" w:themeColor="background1" w:themeShade="80"/>
                <w:sz w:val="16"/>
                <w:szCs w:val="16"/>
              </w:rPr>
            </w:pPr>
            <w:r>
              <w:rPr>
                <w:color w:val="808080" w:themeColor="background1" w:themeShade="80"/>
                <w:sz w:val="16"/>
                <w:szCs w:val="16"/>
              </w:rPr>
              <w:t>1</w:t>
            </w:r>
          </w:p>
        </w:tc>
        <w:tc>
          <w:tcPr>
            <w:tcW w:w="850" w:type="dxa"/>
            <w:tcBorders>
              <w:bottom w:val="single" w:sz="4" w:space="0" w:color="000000" w:themeColor="text1"/>
            </w:tcBorders>
            <w:vAlign w:val="center"/>
          </w:tcPr>
          <w:p w:rsidR="00BE5D30" w:rsidRDefault="00BE5D30" w:rsidP="00BE5D30">
            <w:pPr>
              <w:spacing w:before="60" w:after="60"/>
              <w:jc w:val="center"/>
              <w:rPr>
                <w:color w:val="808080" w:themeColor="background1" w:themeShade="80"/>
                <w:sz w:val="16"/>
                <w:szCs w:val="16"/>
              </w:rPr>
            </w:pPr>
            <w:r>
              <w:rPr>
                <w:color w:val="808080" w:themeColor="background1" w:themeShade="80"/>
                <w:sz w:val="16"/>
                <w:szCs w:val="16"/>
              </w:rPr>
              <w:t>408</w:t>
            </w:r>
          </w:p>
        </w:tc>
        <w:tc>
          <w:tcPr>
            <w:tcW w:w="567" w:type="dxa"/>
            <w:tcBorders>
              <w:bottom w:val="single" w:sz="4" w:space="0" w:color="000000" w:themeColor="text1"/>
            </w:tcBorders>
          </w:tcPr>
          <w:p w:rsidR="00BE5D30" w:rsidRDefault="00BE5D30" w:rsidP="00BE5D30">
            <w:pPr>
              <w:spacing w:before="60" w:after="60"/>
              <w:jc w:val="center"/>
              <w:rPr>
                <w:color w:val="808080" w:themeColor="background1" w:themeShade="80"/>
                <w:sz w:val="16"/>
                <w:szCs w:val="16"/>
              </w:rPr>
            </w:pPr>
            <w:r>
              <w:rPr>
                <w:color w:val="808080" w:themeColor="background1" w:themeShade="80"/>
                <w:sz w:val="16"/>
                <w:szCs w:val="16"/>
              </w:rPr>
              <w:t>% of total</w:t>
            </w:r>
          </w:p>
        </w:tc>
      </w:tr>
      <w:tr w:rsidR="00BE5D30" w:rsidRPr="00EA45BD" w:rsidTr="007042A3">
        <w:tc>
          <w:tcPr>
            <w:tcW w:w="1242" w:type="dxa"/>
          </w:tcPr>
          <w:p w:rsidR="00BE5D30" w:rsidRPr="00B52625" w:rsidRDefault="00BE5D30" w:rsidP="00BE5D30">
            <w:pPr>
              <w:spacing w:before="60" w:after="60"/>
              <w:rPr>
                <w:b/>
                <w:sz w:val="16"/>
                <w:szCs w:val="16"/>
              </w:rPr>
            </w:pPr>
            <w:r w:rsidRPr="00B52625">
              <w:rPr>
                <w:b/>
                <w:sz w:val="16"/>
                <w:szCs w:val="16"/>
              </w:rPr>
              <w:t>Australia</w:t>
            </w:r>
          </w:p>
        </w:tc>
        <w:tc>
          <w:tcPr>
            <w:tcW w:w="709"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145</w:t>
            </w:r>
          </w:p>
        </w:tc>
        <w:tc>
          <w:tcPr>
            <w:tcW w:w="567"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49</w:t>
            </w:r>
          </w:p>
        </w:tc>
        <w:tc>
          <w:tcPr>
            <w:tcW w:w="851"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18</w:t>
            </w:r>
          </w:p>
        </w:tc>
        <w:tc>
          <w:tcPr>
            <w:tcW w:w="850"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9</w:t>
            </w:r>
          </w:p>
        </w:tc>
        <w:tc>
          <w:tcPr>
            <w:tcW w:w="992"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64</w:t>
            </w:r>
          </w:p>
        </w:tc>
        <w:tc>
          <w:tcPr>
            <w:tcW w:w="851"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7</w:t>
            </w:r>
          </w:p>
        </w:tc>
        <w:tc>
          <w:tcPr>
            <w:tcW w:w="709"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35</w:t>
            </w:r>
          </w:p>
        </w:tc>
        <w:tc>
          <w:tcPr>
            <w:tcW w:w="708"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5</w:t>
            </w:r>
          </w:p>
        </w:tc>
        <w:tc>
          <w:tcPr>
            <w:tcW w:w="709"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2</w:t>
            </w:r>
          </w:p>
        </w:tc>
        <w:tc>
          <w:tcPr>
            <w:tcW w:w="709"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850" w:type="dxa"/>
            <w:tcBorders>
              <w:bottom w:val="single" w:sz="4" w:space="0" w:color="000000" w:themeColor="text1"/>
            </w:tcBorders>
            <w:shd w:val="clear" w:color="auto" w:fill="auto"/>
            <w:vAlign w:val="center"/>
          </w:tcPr>
          <w:p w:rsidR="00BE5D30" w:rsidRPr="006D2A5D" w:rsidRDefault="00BE5D30" w:rsidP="00BE5D30">
            <w:pPr>
              <w:spacing w:before="60" w:after="60"/>
              <w:jc w:val="center"/>
              <w:rPr>
                <w:b/>
                <w:sz w:val="16"/>
                <w:szCs w:val="16"/>
              </w:rPr>
            </w:pPr>
            <w:r>
              <w:rPr>
                <w:b/>
                <w:sz w:val="16"/>
                <w:szCs w:val="16"/>
              </w:rPr>
              <w:t>335</w:t>
            </w:r>
          </w:p>
        </w:tc>
        <w:tc>
          <w:tcPr>
            <w:tcW w:w="567" w:type="dxa"/>
            <w:vAlign w:val="center"/>
          </w:tcPr>
          <w:p w:rsidR="00BE5D30" w:rsidRPr="006D2A5D" w:rsidRDefault="00BE5D30" w:rsidP="00BE5D30">
            <w:pPr>
              <w:spacing w:before="60" w:after="60"/>
              <w:jc w:val="center"/>
              <w:rPr>
                <w:b/>
                <w:sz w:val="16"/>
                <w:szCs w:val="16"/>
              </w:rPr>
            </w:pPr>
            <w:r>
              <w:rPr>
                <w:b/>
                <w:sz w:val="16"/>
                <w:szCs w:val="16"/>
              </w:rPr>
              <w:t>83%</w:t>
            </w:r>
          </w:p>
        </w:tc>
      </w:tr>
      <w:tr w:rsidR="00BE5D30" w:rsidRPr="00EA45BD" w:rsidTr="007042A3">
        <w:tc>
          <w:tcPr>
            <w:tcW w:w="1242" w:type="dxa"/>
          </w:tcPr>
          <w:p w:rsidR="00BE5D30" w:rsidRPr="00B52625" w:rsidRDefault="00BE5D30" w:rsidP="00BE5D30">
            <w:pPr>
              <w:spacing w:before="60" w:after="60"/>
              <w:rPr>
                <w:b/>
                <w:sz w:val="16"/>
                <w:szCs w:val="16"/>
              </w:rPr>
            </w:pPr>
            <w:r w:rsidRPr="00B52625">
              <w:rPr>
                <w:b/>
                <w:sz w:val="16"/>
                <w:szCs w:val="16"/>
              </w:rPr>
              <w:t>Brazil</w:t>
            </w:r>
          </w:p>
        </w:tc>
        <w:tc>
          <w:tcPr>
            <w:tcW w:w="709"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567"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708"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sidRPr="00B52625">
              <w:rPr>
                <w:color w:val="7F7F7F" w:themeColor="text1" w:themeTint="80"/>
                <w:sz w:val="16"/>
                <w:szCs w:val="16"/>
              </w:rPr>
              <w:t>0.3%</w:t>
            </w:r>
          </w:p>
        </w:tc>
      </w:tr>
      <w:tr w:rsidR="00BE5D30" w:rsidRPr="00EA45BD" w:rsidTr="007042A3">
        <w:tc>
          <w:tcPr>
            <w:tcW w:w="1242" w:type="dxa"/>
          </w:tcPr>
          <w:p w:rsidR="00BE5D30" w:rsidRPr="00B52625" w:rsidRDefault="00BE5D30" w:rsidP="00BE5D30">
            <w:pPr>
              <w:spacing w:before="60" w:after="60"/>
              <w:rPr>
                <w:b/>
                <w:sz w:val="16"/>
                <w:szCs w:val="16"/>
              </w:rPr>
            </w:pPr>
            <w:r w:rsidRPr="00B52625">
              <w:rPr>
                <w:b/>
                <w:sz w:val="16"/>
                <w:szCs w:val="16"/>
              </w:rPr>
              <w:t>Canada</w:t>
            </w:r>
          </w:p>
        </w:tc>
        <w:tc>
          <w:tcPr>
            <w:tcW w:w="709"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18</w:t>
            </w:r>
          </w:p>
        </w:tc>
        <w:tc>
          <w:tcPr>
            <w:tcW w:w="567"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2</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8</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29</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sidRPr="00B52625">
              <w:rPr>
                <w:color w:val="7F7F7F" w:themeColor="text1" w:themeTint="80"/>
                <w:sz w:val="16"/>
                <w:szCs w:val="16"/>
              </w:rPr>
              <w:t>6.9%</w:t>
            </w:r>
          </w:p>
        </w:tc>
      </w:tr>
      <w:tr w:rsidR="00BE5D30" w:rsidRPr="00EA45BD" w:rsidTr="007042A3">
        <w:tc>
          <w:tcPr>
            <w:tcW w:w="1242" w:type="dxa"/>
          </w:tcPr>
          <w:p w:rsidR="00BE5D30" w:rsidRPr="00B52625" w:rsidRDefault="00BE5D30" w:rsidP="00BE5D30">
            <w:pPr>
              <w:spacing w:before="60" w:after="60"/>
              <w:rPr>
                <w:b/>
                <w:sz w:val="16"/>
                <w:szCs w:val="16"/>
              </w:rPr>
            </w:pPr>
            <w:r w:rsidRPr="00B52625">
              <w:rPr>
                <w:b/>
                <w:sz w:val="16"/>
                <w:szCs w:val="16"/>
              </w:rPr>
              <w:t>Chile</w:t>
            </w:r>
          </w:p>
        </w:tc>
        <w:tc>
          <w:tcPr>
            <w:tcW w:w="709"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567"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2</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2</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sidRPr="00B52625">
              <w:rPr>
                <w:color w:val="7F7F7F" w:themeColor="text1" w:themeTint="80"/>
                <w:sz w:val="16"/>
                <w:szCs w:val="16"/>
              </w:rPr>
              <w:t>0.5%</w:t>
            </w:r>
          </w:p>
        </w:tc>
      </w:tr>
      <w:tr w:rsidR="00BE5D30" w:rsidRPr="00EA45BD" w:rsidTr="007042A3">
        <w:tc>
          <w:tcPr>
            <w:tcW w:w="1242" w:type="dxa"/>
          </w:tcPr>
          <w:p w:rsidR="00BE5D30" w:rsidRPr="00B52625" w:rsidRDefault="00BE5D30" w:rsidP="00BE5D30">
            <w:pPr>
              <w:spacing w:before="60" w:after="60"/>
              <w:rPr>
                <w:b/>
                <w:sz w:val="16"/>
                <w:szCs w:val="16"/>
              </w:rPr>
            </w:pPr>
            <w:r>
              <w:rPr>
                <w:b/>
                <w:sz w:val="16"/>
                <w:szCs w:val="16"/>
              </w:rPr>
              <w:t>Columbia</w:t>
            </w:r>
          </w:p>
        </w:tc>
        <w:tc>
          <w:tcPr>
            <w:tcW w:w="709"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567"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shd w:val="clear" w:color="auto" w:fill="D9D9D9" w:themeFill="background1" w:themeFillShade="D9"/>
            <w:vAlign w:val="center"/>
          </w:tcPr>
          <w:p w:rsidR="00BE5D30"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Default="00BE5D30" w:rsidP="00BE5D30">
            <w:pPr>
              <w:spacing w:before="60" w:after="60"/>
              <w:jc w:val="center"/>
              <w:rPr>
                <w:b/>
                <w:sz w:val="16"/>
                <w:szCs w:val="16"/>
              </w:rPr>
            </w:pPr>
            <w:r>
              <w:rPr>
                <w:b/>
                <w:sz w:val="16"/>
                <w:szCs w:val="16"/>
              </w:rPr>
              <w:t>1</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sidRPr="00B52625">
              <w:rPr>
                <w:color w:val="7F7F7F" w:themeColor="text1" w:themeTint="80"/>
                <w:sz w:val="16"/>
                <w:szCs w:val="16"/>
              </w:rPr>
              <w:t>0.3%</w:t>
            </w:r>
          </w:p>
        </w:tc>
      </w:tr>
      <w:tr w:rsidR="00BE5D30" w:rsidRPr="00EA45BD" w:rsidTr="007042A3">
        <w:tc>
          <w:tcPr>
            <w:tcW w:w="1242" w:type="dxa"/>
          </w:tcPr>
          <w:p w:rsidR="00BE5D30" w:rsidRPr="00B52625" w:rsidRDefault="00BE5D30" w:rsidP="00BE5D30">
            <w:pPr>
              <w:spacing w:before="60" w:after="60"/>
              <w:rPr>
                <w:b/>
                <w:sz w:val="16"/>
                <w:szCs w:val="16"/>
              </w:rPr>
            </w:pPr>
            <w:r w:rsidRPr="00B52625">
              <w:rPr>
                <w:b/>
                <w:sz w:val="16"/>
                <w:szCs w:val="16"/>
              </w:rPr>
              <w:t>France</w:t>
            </w:r>
          </w:p>
        </w:tc>
        <w:tc>
          <w:tcPr>
            <w:tcW w:w="709"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567"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2</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2</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sidRPr="00B52625">
              <w:rPr>
                <w:color w:val="7F7F7F" w:themeColor="text1" w:themeTint="80"/>
                <w:sz w:val="16"/>
                <w:szCs w:val="16"/>
              </w:rPr>
              <w:t>0.5%</w:t>
            </w:r>
          </w:p>
        </w:tc>
      </w:tr>
      <w:tr w:rsidR="00BE5D30" w:rsidRPr="00EA45BD" w:rsidTr="007042A3">
        <w:tc>
          <w:tcPr>
            <w:tcW w:w="1242" w:type="dxa"/>
          </w:tcPr>
          <w:p w:rsidR="00BE5D30" w:rsidRPr="00B52625" w:rsidRDefault="00BE5D30" w:rsidP="00BE5D30">
            <w:pPr>
              <w:spacing w:before="60" w:after="60"/>
              <w:rPr>
                <w:b/>
                <w:sz w:val="16"/>
                <w:szCs w:val="16"/>
              </w:rPr>
            </w:pPr>
            <w:r w:rsidRPr="00B52625">
              <w:rPr>
                <w:b/>
                <w:sz w:val="16"/>
                <w:szCs w:val="16"/>
              </w:rPr>
              <w:t>Germany</w:t>
            </w:r>
          </w:p>
        </w:tc>
        <w:tc>
          <w:tcPr>
            <w:tcW w:w="709"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2</w:t>
            </w:r>
          </w:p>
        </w:tc>
        <w:tc>
          <w:tcPr>
            <w:tcW w:w="567"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3</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sidRPr="00B52625">
              <w:rPr>
                <w:color w:val="7F7F7F" w:themeColor="text1" w:themeTint="80"/>
                <w:sz w:val="16"/>
                <w:szCs w:val="16"/>
              </w:rPr>
              <w:t>0.7%</w:t>
            </w:r>
          </w:p>
        </w:tc>
      </w:tr>
      <w:tr w:rsidR="00BE5D30" w:rsidRPr="00EA45BD" w:rsidTr="007042A3">
        <w:tc>
          <w:tcPr>
            <w:tcW w:w="1242" w:type="dxa"/>
          </w:tcPr>
          <w:p w:rsidR="00BE5D30" w:rsidRPr="00B52625" w:rsidRDefault="00BE5D30" w:rsidP="00BE5D30">
            <w:pPr>
              <w:spacing w:before="60" w:after="60"/>
              <w:rPr>
                <w:b/>
                <w:sz w:val="16"/>
                <w:szCs w:val="16"/>
              </w:rPr>
            </w:pPr>
            <w:r>
              <w:rPr>
                <w:b/>
                <w:sz w:val="16"/>
                <w:szCs w:val="16"/>
              </w:rPr>
              <w:t>Indonesia</w:t>
            </w:r>
          </w:p>
        </w:tc>
        <w:tc>
          <w:tcPr>
            <w:tcW w:w="709" w:type="dxa"/>
            <w:shd w:val="clear" w:color="auto" w:fill="auto"/>
            <w:vAlign w:val="center"/>
          </w:tcPr>
          <w:p w:rsidR="00BE5D30" w:rsidRDefault="00BE5D30" w:rsidP="00BE5D30">
            <w:pPr>
              <w:spacing w:before="60" w:after="60"/>
              <w:jc w:val="center"/>
              <w:rPr>
                <w:sz w:val="16"/>
                <w:szCs w:val="16"/>
              </w:rPr>
            </w:pPr>
          </w:p>
        </w:tc>
        <w:tc>
          <w:tcPr>
            <w:tcW w:w="567"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1</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Default="00BE5D30" w:rsidP="00BE5D30">
            <w:pPr>
              <w:spacing w:before="60" w:after="60"/>
              <w:jc w:val="center"/>
              <w:rPr>
                <w:b/>
                <w:sz w:val="16"/>
                <w:szCs w:val="16"/>
              </w:rPr>
            </w:pPr>
            <w:r>
              <w:rPr>
                <w:b/>
                <w:sz w:val="16"/>
                <w:szCs w:val="16"/>
              </w:rPr>
              <w:t>1</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sidRPr="00B52625">
              <w:rPr>
                <w:color w:val="7F7F7F" w:themeColor="text1" w:themeTint="80"/>
                <w:sz w:val="16"/>
                <w:szCs w:val="16"/>
              </w:rPr>
              <w:t>0.3%</w:t>
            </w:r>
          </w:p>
        </w:tc>
      </w:tr>
      <w:tr w:rsidR="00BE5D30" w:rsidRPr="00EA45BD" w:rsidTr="007042A3">
        <w:tc>
          <w:tcPr>
            <w:tcW w:w="1242" w:type="dxa"/>
          </w:tcPr>
          <w:p w:rsidR="00BE5D30" w:rsidRPr="00B52625" w:rsidRDefault="00BE5D30" w:rsidP="00BE5D30">
            <w:pPr>
              <w:spacing w:before="60" w:after="60"/>
              <w:rPr>
                <w:b/>
                <w:sz w:val="16"/>
                <w:szCs w:val="16"/>
              </w:rPr>
            </w:pPr>
            <w:r w:rsidRPr="00B52625">
              <w:rPr>
                <w:b/>
                <w:sz w:val="16"/>
                <w:szCs w:val="16"/>
              </w:rPr>
              <w:t>Ireland</w:t>
            </w:r>
          </w:p>
        </w:tc>
        <w:tc>
          <w:tcPr>
            <w:tcW w:w="709" w:type="dxa"/>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1</w:t>
            </w:r>
          </w:p>
        </w:tc>
        <w:tc>
          <w:tcPr>
            <w:tcW w:w="567"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sidRPr="00B52625">
              <w:rPr>
                <w:color w:val="7F7F7F" w:themeColor="text1" w:themeTint="80"/>
                <w:sz w:val="16"/>
                <w:szCs w:val="16"/>
              </w:rPr>
              <w:t>0.3%</w:t>
            </w:r>
          </w:p>
        </w:tc>
      </w:tr>
      <w:tr w:rsidR="00BE5D30" w:rsidRPr="00EA45BD" w:rsidTr="007042A3">
        <w:tc>
          <w:tcPr>
            <w:tcW w:w="1242" w:type="dxa"/>
          </w:tcPr>
          <w:p w:rsidR="00BE5D30" w:rsidRPr="00B52625" w:rsidRDefault="00BE5D30" w:rsidP="00BE5D30">
            <w:pPr>
              <w:spacing w:before="60" w:after="60"/>
              <w:rPr>
                <w:b/>
                <w:sz w:val="16"/>
                <w:szCs w:val="16"/>
              </w:rPr>
            </w:pPr>
            <w:r w:rsidRPr="00B52625">
              <w:rPr>
                <w:b/>
                <w:sz w:val="16"/>
                <w:szCs w:val="16"/>
              </w:rPr>
              <w:t>Latvia</w:t>
            </w:r>
          </w:p>
        </w:tc>
        <w:tc>
          <w:tcPr>
            <w:tcW w:w="709" w:type="dxa"/>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2</w:t>
            </w:r>
          </w:p>
        </w:tc>
        <w:tc>
          <w:tcPr>
            <w:tcW w:w="567"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2</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sidRPr="00B52625">
              <w:rPr>
                <w:color w:val="7F7F7F" w:themeColor="text1" w:themeTint="80"/>
                <w:sz w:val="16"/>
                <w:szCs w:val="16"/>
              </w:rPr>
              <w:t>0.5%</w:t>
            </w:r>
          </w:p>
        </w:tc>
      </w:tr>
      <w:tr w:rsidR="00BE5D30" w:rsidRPr="00EA45BD" w:rsidTr="007042A3">
        <w:tc>
          <w:tcPr>
            <w:tcW w:w="1242" w:type="dxa"/>
          </w:tcPr>
          <w:p w:rsidR="00BE5D30" w:rsidRPr="00B52625" w:rsidRDefault="00BE5D30" w:rsidP="00BE5D30">
            <w:pPr>
              <w:spacing w:before="60" w:after="60"/>
              <w:rPr>
                <w:b/>
                <w:sz w:val="16"/>
                <w:szCs w:val="16"/>
              </w:rPr>
            </w:pPr>
            <w:r>
              <w:rPr>
                <w:b/>
                <w:sz w:val="16"/>
                <w:szCs w:val="16"/>
              </w:rPr>
              <w:t>Lithuania</w:t>
            </w:r>
          </w:p>
        </w:tc>
        <w:tc>
          <w:tcPr>
            <w:tcW w:w="709"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567" w:type="dxa"/>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1</w:t>
            </w:r>
          </w:p>
        </w:tc>
        <w:tc>
          <w:tcPr>
            <w:tcW w:w="851"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Default="00BE5D30" w:rsidP="00BE5D30">
            <w:pPr>
              <w:spacing w:before="60" w:after="60"/>
              <w:jc w:val="center"/>
              <w:rPr>
                <w:b/>
                <w:sz w:val="16"/>
                <w:szCs w:val="16"/>
              </w:rPr>
            </w:pPr>
            <w:r>
              <w:rPr>
                <w:b/>
                <w:sz w:val="16"/>
                <w:szCs w:val="16"/>
              </w:rPr>
              <w:t>1</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sidRPr="00B52625">
              <w:rPr>
                <w:color w:val="7F7F7F" w:themeColor="text1" w:themeTint="80"/>
                <w:sz w:val="16"/>
                <w:szCs w:val="16"/>
              </w:rPr>
              <w:t>0.3%</w:t>
            </w:r>
          </w:p>
        </w:tc>
      </w:tr>
      <w:tr w:rsidR="00BE5D30" w:rsidRPr="00EA45BD" w:rsidTr="007042A3">
        <w:tc>
          <w:tcPr>
            <w:tcW w:w="1242" w:type="dxa"/>
          </w:tcPr>
          <w:p w:rsidR="00BE5D30" w:rsidRPr="00B52625" w:rsidRDefault="00BE5D30" w:rsidP="00BE5D30">
            <w:pPr>
              <w:spacing w:before="60" w:after="60"/>
              <w:rPr>
                <w:b/>
                <w:sz w:val="16"/>
                <w:szCs w:val="16"/>
              </w:rPr>
            </w:pPr>
            <w:r w:rsidRPr="00B52625">
              <w:rPr>
                <w:b/>
                <w:sz w:val="16"/>
                <w:szCs w:val="16"/>
              </w:rPr>
              <w:t>Malaysia</w:t>
            </w:r>
          </w:p>
        </w:tc>
        <w:tc>
          <w:tcPr>
            <w:tcW w:w="709"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567"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851"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sidRPr="00B52625">
              <w:rPr>
                <w:color w:val="7F7F7F" w:themeColor="text1" w:themeTint="80"/>
                <w:sz w:val="16"/>
                <w:szCs w:val="16"/>
              </w:rPr>
              <w:t>0.3%</w:t>
            </w:r>
          </w:p>
        </w:tc>
      </w:tr>
      <w:tr w:rsidR="00BE5D30" w:rsidRPr="00EA45BD" w:rsidTr="007042A3">
        <w:tc>
          <w:tcPr>
            <w:tcW w:w="1242" w:type="dxa"/>
          </w:tcPr>
          <w:p w:rsidR="00BE5D30" w:rsidRPr="00B52625" w:rsidRDefault="00BE5D30" w:rsidP="00BE5D30">
            <w:pPr>
              <w:spacing w:before="60" w:after="60"/>
              <w:rPr>
                <w:b/>
                <w:sz w:val="16"/>
                <w:szCs w:val="16"/>
              </w:rPr>
            </w:pPr>
            <w:r w:rsidRPr="00B52625">
              <w:rPr>
                <w:b/>
                <w:sz w:val="16"/>
                <w:szCs w:val="16"/>
              </w:rPr>
              <w:t>New Zealand</w:t>
            </w:r>
          </w:p>
        </w:tc>
        <w:tc>
          <w:tcPr>
            <w:tcW w:w="709"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3</w:t>
            </w:r>
          </w:p>
        </w:tc>
        <w:tc>
          <w:tcPr>
            <w:tcW w:w="567"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3</w:t>
            </w:r>
          </w:p>
        </w:tc>
        <w:tc>
          <w:tcPr>
            <w:tcW w:w="851"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2</w:t>
            </w: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8</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sidRPr="00B52625">
              <w:rPr>
                <w:color w:val="7F7F7F" w:themeColor="text1" w:themeTint="80"/>
                <w:sz w:val="16"/>
                <w:szCs w:val="16"/>
              </w:rPr>
              <w:t>2%</w:t>
            </w:r>
          </w:p>
        </w:tc>
      </w:tr>
      <w:tr w:rsidR="00BE5D30" w:rsidRPr="00EA45BD" w:rsidTr="007042A3">
        <w:tc>
          <w:tcPr>
            <w:tcW w:w="1242" w:type="dxa"/>
          </w:tcPr>
          <w:p w:rsidR="00BE5D30" w:rsidRPr="00B52625" w:rsidRDefault="00BE5D30" w:rsidP="00BE5D30">
            <w:pPr>
              <w:spacing w:before="60" w:after="60"/>
              <w:rPr>
                <w:b/>
                <w:sz w:val="16"/>
                <w:szCs w:val="16"/>
              </w:rPr>
            </w:pPr>
            <w:r w:rsidRPr="00B52625">
              <w:rPr>
                <w:b/>
                <w:sz w:val="16"/>
                <w:szCs w:val="16"/>
              </w:rPr>
              <w:t>Pakistan</w:t>
            </w:r>
          </w:p>
        </w:tc>
        <w:tc>
          <w:tcPr>
            <w:tcW w:w="709" w:type="dxa"/>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1</w:t>
            </w:r>
          </w:p>
        </w:tc>
        <w:tc>
          <w:tcPr>
            <w:tcW w:w="567"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sidRPr="00B52625">
              <w:rPr>
                <w:color w:val="7F7F7F" w:themeColor="text1" w:themeTint="80"/>
                <w:sz w:val="16"/>
                <w:szCs w:val="16"/>
              </w:rPr>
              <w:t>0.3%</w:t>
            </w:r>
          </w:p>
        </w:tc>
      </w:tr>
      <w:tr w:rsidR="00BE5D30" w:rsidRPr="00EA45BD" w:rsidTr="007042A3">
        <w:tc>
          <w:tcPr>
            <w:tcW w:w="1242" w:type="dxa"/>
          </w:tcPr>
          <w:p w:rsidR="00BE5D30" w:rsidRPr="00B52625" w:rsidRDefault="00BE5D30" w:rsidP="00BE5D30">
            <w:pPr>
              <w:spacing w:before="60" w:after="60"/>
              <w:rPr>
                <w:b/>
                <w:sz w:val="16"/>
                <w:szCs w:val="16"/>
              </w:rPr>
            </w:pPr>
            <w:r w:rsidRPr="00B52625">
              <w:rPr>
                <w:b/>
                <w:sz w:val="16"/>
                <w:szCs w:val="16"/>
              </w:rPr>
              <w:t>Romania</w:t>
            </w:r>
          </w:p>
        </w:tc>
        <w:tc>
          <w:tcPr>
            <w:tcW w:w="709" w:type="dxa"/>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1</w:t>
            </w:r>
          </w:p>
        </w:tc>
        <w:tc>
          <w:tcPr>
            <w:tcW w:w="567"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sidRPr="00B52625">
              <w:rPr>
                <w:color w:val="7F7F7F" w:themeColor="text1" w:themeTint="80"/>
                <w:sz w:val="16"/>
                <w:szCs w:val="16"/>
              </w:rPr>
              <w:t>0.3%</w:t>
            </w:r>
          </w:p>
        </w:tc>
      </w:tr>
      <w:tr w:rsidR="00BE5D30" w:rsidRPr="00EA45BD" w:rsidTr="007042A3">
        <w:tc>
          <w:tcPr>
            <w:tcW w:w="1242" w:type="dxa"/>
          </w:tcPr>
          <w:p w:rsidR="00BE5D30" w:rsidRPr="00B52625" w:rsidRDefault="00BE5D30" w:rsidP="00BE5D30">
            <w:pPr>
              <w:spacing w:before="60" w:after="60"/>
              <w:rPr>
                <w:b/>
                <w:sz w:val="16"/>
                <w:szCs w:val="16"/>
              </w:rPr>
            </w:pPr>
            <w:r w:rsidRPr="00B52625">
              <w:rPr>
                <w:b/>
                <w:sz w:val="16"/>
                <w:szCs w:val="16"/>
              </w:rPr>
              <w:t>Singapore</w:t>
            </w:r>
          </w:p>
        </w:tc>
        <w:tc>
          <w:tcPr>
            <w:tcW w:w="709" w:type="dxa"/>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3</w:t>
            </w:r>
          </w:p>
        </w:tc>
        <w:tc>
          <w:tcPr>
            <w:tcW w:w="567"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3</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sidRPr="00B52625">
              <w:rPr>
                <w:color w:val="7F7F7F" w:themeColor="text1" w:themeTint="80"/>
                <w:sz w:val="16"/>
                <w:szCs w:val="16"/>
              </w:rPr>
              <w:t>0.7%</w:t>
            </w:r>
          </w:p>
        </w:tc>
      </w:tr>
      <w:tr w:rsidR="00BE5D30" w:rsidRPr="00EA45BD" w:rsidTr="007042A3">
        <w:tc>
          <w:tcPr>
            <w:tcW w:w="1242" w:type="dxa"/>
          </w:tcPr>
          <w:p w:rsidR="00BE5D30" w:rsidRPr="00B52625" w:rsidRDefault="00BE5D30" w:rsidP="00BE5D30">
            <w:pPr>
              <w:spacing w:before="60" w:after="60"/>
              <w:rPr>
                <w:b/>
                <w:sz w:val="16"/>
                <w:szCs w:val="16"/>
              </w:rPr>
            </w:pPr>
            <w:r w:rsidRPr="00B52625">
              <w:rPr>
                <w:b/>
                <w:sz w:val="16"/>
                <w:szCs w:val="16"/>
              </w:rPr>
              <w:t>South Africa</w:t>
            </w:r>
          </w:p>
        </w:tc>
        <w:tc>
          <w:tcPr>
            <w:tcW w:w="709"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567"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2</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3</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sidRPr="00B52625">
              <w:rPr>
                <w:color w:val="7F7F7F" w:themeColor="text1" w:themeTint="80"/>
                <w:sz w:val="16"/>
                <w:szCs w:val="16"/>
              </w:rPr>
              <w:t>0.7%</w:t>
            </w:r>
          </w:p>
        </w:tc>
      </w:tr>
      <w:tr w:rsidR="00BE5D30" w:rsidRPr="00EA45BD" w:rsidTr="007042A3">
        <w:tc>
          <w:tcPr>
            <w:tcW w:w="1242" w:type="dxa"/>
          </w:tcPr>
          <w:p w:rsidR="00BE5D30" w:rsidRPr="00B52625" w:rsidRDefault="00BE5D30" w:rsidP="00BE5D30">
            <w:pPr>
              <w:spacing w:before="60" w:after="60"/>
              <w:rPr>
                <w:b/>
                <w:sz w:val="16"/>
                <w:szCs w:val="16"/>
              </w:rPr>
            </w:pPr>
            <w:r w:rsidRPr="00B52625">
              <w:rPr>
                <w:b/>
                <w:sz w:val="16"/>
                <w:szCs w:val="16"/>
              </w:rPr>
              <w:t>Taiwan</w:t>
            </w:r>
          </w:p>
        </w:tc>
        <w:tc>
          <w:tcPr>
            <w:tcW w:w="709" w:type="dxa"/>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2</w:t>
            </w:r>
          </w:p>
        </w:tc>
        <w:tc>
          <w:tcPr>
            <w:tcW w:w="567"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2</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sidRPr="00B52625">
              <w:rPr>
                <w:color w:val="7F7F7F" w:themeColor="text1" w:themeTint="80"/>
                <w:sz w:val="16"/>
                <w:szCs w:val="16"/>
              </w:rPr>
              <w:t>0.5%</w:t>
            </w:r>
          </w:p>
        </w:tc>
      </w:tr>
      <w:tr w:rsidR="00BE5D30" w:rsidRPr="00EA45BD" w:rsidTr="007042A3">
        <w:tc>
          <w:tcPr>
            <w:tcW w:w="1242" w:type="dxa"/>
          </w:tcPr>
          <w:p w:rsidR="00BE5D30" w:rsidRPr="00B52625" w:rsidRDefault="00BE5D30" w:rsidP="00BE5D30">
            <w:pPr>
              <w:spacing w:before="60" w:after="60"/>
              <w:rPr>
                <w:b/>
                <w:sz w:val="16"/>
                <w:szCs w:val="16"/>
              </w:rPr>
            </w:pPr>
            <w:r w:rsidRPr="00B52625">
              <w:rPr>
                <w:b/>
                <w:sz w:val="16"/>
                <w:szCs w:val="16"/>
              </w:rPr>
              <w:t>Thailand</w:t>
            </w:r>
          </w:p>
        </w:tc>
        <w:tc>
          <w:tcPr>
            <w:tcW w:w="709"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567"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2</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2</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sidRPr="00B52625">
              <w:rPr>
                <w:color w:val="7F7F7F" w:themeColor="text1" w:themeTint="80"/>
                <w:sz w:val="16"/>
                <w:szCs w:val="16"/>
              </w:rPr>
              <w:t>0.5%</w:t>
            </w:r>
          </w:p>
        </w:tc>
      </w:tr>
      <w:tr w:rsidR="00BE5D30" w:rsidRPr="00EA45BD" w:rsidTr="007042A3">
        <w:tc>
          <w:tcPr>
            <w:tcW w:w="1242" w:type="dxa"/>
          </w:tcPr>
          <w:p w:rsidR="00BE5D30" w:rsidRPr="00B52625" w:rsidRDefault="00BE5D30" w:rsidP="00BE5D30">
            <w:pPr>
              <w:spacing w:before="60" w:after="60"/>
              <w:rPr>
                <w:b/>
                <w:sz w:val="16"/>
                <w:szCs w:val="16"/>
              </w:rPr>
            </w:pPr>
            <w:r w:rsidRPr="00B52625">
              <w:rPr>
                <w:b/>
                <w:sz w:val="16"/>
                <w:szCs w:val="16"/>
              </w:rPr>
              <w:t>United Kingdom</w:t>
            </w:r>
          </w:p>
        </w:tc>
        <w:tc>
          <w:tcPr>
            <w:tcW w:w="709"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567"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2</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2</w:t>
            </w: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5</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sidRPr="00B52625">
              <w:rPr>
                <w:color w:val="7F7F7F" w:themeColor="text1" w:themeTint="80"/>
                <w:sz w:val="16"/>
                <w:szCs w:val="16"/>
              </w:rPr>
              <w:t>1.3%</w:t>
            </w:r>
          </w:p>
        </w:tc>
      </w:tr>
      <w:tr w:rsidR="00BE5D30" w:rsidRPr="00EA45BD" w:rsidTr="007042A3">
        <w:tc>
          <w:tcPr>
            <w:tcW w:w="1242" w:type="dxa"/>
          </w:tcPr>
          <w:p w:rsidR="00BE5D30" w:rsidRPr="00B52625" w:rsidRDefault="00BE5D30" w:rsidP="00BE5D30">
            <w:pPr>
              <w:spacing w:before="60" w:after="60"/>
              <w:rPr>
                <w:b/>
                <w:sz w:val="16"/>
                <w:szCs w:val="16"/>
              </w:rPr>
            </w:pPr>
            <w:r w:rsidRPr="00B52625">
              <w:rPr>
                <w:b/>
                <w:sz w:val="16"/>
                <w:szCs w:val="16"/>
              </w:rPr>
              <w:t>United States</w:t>
            </w:r>
          </w:p>
        </w:tc>
        <w:tc>
          <w:tcPr>
            <w:tcW w:w="709" w:type="dxa"/>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1</w:t>
            </w:r>
          </w:p>
        </w:tc>
        <w:tc>
          <w:tcPr>
            <w:tcW w:w="567"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1</w:t>
            </w: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3</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sidRPr="00B52625">
              <w:rPr>
                <w:color w:val="7F7F7F" w:themeColor="text1" w:themeTint="80"/>
                <w:sz w:val="16"/>
                <w:szCs w:val="16"/>
              </w:rPr>
              <w:t>0.</w:t>
            </w:r>
            <w:r>
              <w:rPr>
                <w:color w:val="7F7F7F" w:themeColor="text1" w:themeTint="80"/>
                <w:sz w:val="16"/>
                <w:szCs w:val="16"/>
              </w:rPr>
              <w:t>7</w:t>
            </w:r>
            <w:r w:rsidRPr="00B52625">
              <w:rPr>
                <w:color w:val="7F7F7F" w:themeColor="text1" w:themeTint="80"/>
                <w:sz w:val="16"/>
                <w:szCs w:val="16"/>
              </w:rPr>
              <w:t>%</w:t>
            </w:r>
          </w:p>
        </w:tc>
      </w:tr>
      <w:tr w:rsidR="00BE5D30" w:rsidRPr="00EA45BD" w:rsidTr="007042A3">
        <w:tc>
          <w:tcPr>
            <w:tcW w:w="1242" w:type="dxa"/>
          </w:tcPr>
          <w:p w:rsidR="00BE5D30" w:rsidRPr="00B52625" w:rsidRDefault="00BE5D30" w:rsidP="00BE5D30">
            <w:pPr>
              <w:spacing w:before="60" w:after="60"/>
              <w:rPr>
                <w:b/>
                <w:sz w:val="16"/>
                <w:szCs w:val="16"/>
              </w:rPr>
            </w:pPr>
            <w:r w:rsidRPr="00B52625">
              <w:rPr>
                <w:b/>
                <w:sz w:val="16"/>
                <w:szCs w:val="16"/>
              </w:rPr>
              <w:t>Uruguay</w:t>
            </w:r>
          </w:p>
        </w:tc>
        <w:tc>
          <w:tcPr>
            <w:tcW w:w="709" w:type="dxa"/>
            <w:shd w:val="clear" w:color="auto" w:fill="auto"/>
            <w:vAlign w:val="center"/>
          </w:tcPr>
          <w:p w:rsidR="00BE5D30" w:rsidRDefault="00BE5D30" w:rsidP="00BE5D30">
            <w:pPr>
              <w:spacing w:before="60" w:after="60"/>
              <w:jc w:val="center"/>
              <w:rPr>
                <w:sz w:val="16"/>
                <w:szCs w:val="16"/>
              </w:rPr>
            </w:pPr>
          </w:p>
        </w:tc>
        <w:tc>
          <w:tcPr>
            <w:tcW w:w="567"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1</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sidRPr="00B52625">
              <w:rPr>
                <w:color w:val="7F7F7F" w:themeColor="text1" w:themeTint="80"/>
                <w:sz w:val="16"/>
                <w:szCs w:val="16"/>
              </w:rPr>
              <w:t>0.3%</w:t>
            </w:r>
          </w:p>
        </w:tc>
      </w:tr>
    </w:tbl>
    <w:p w:rsidR="00BE5D30" w:rsidRDefault="00BE5D30" w:rsidP="00BE5D30">
      <w:pPr>
        <w:spacing w:line="240" w:lineRule="auto"/>
      </w:pPr>
    </w:p>
    <w:p w:rsidR="00BE5D30" w:rsidRDefault="00BE5D30" w:rsidP="00BE5D30">
      <w:r>
        <w:br w:type="page"/>
      </w:r>
    </w:p>
    <w:p w:rsidR="00BE5D30" w:rsidRDefault="000975D5" w:rsidP="00BE5D30">
      <w:pPr>
        <w:spacing w:line="240" w:lineRule="auto"/>
      </w:pPr>
      <w:r>
        <w:rPr>
          <w:noProof/>
          <w:lang w:eastAsia="en-AU"/>
        </w:rPr>
        <w:lastRenderedPageBreak/>
        <w:pict>
          <v:shape id="_x0000_s1051" type="#_x0000_t202" style="position:absolute;margin-left:.75pt;margin-top:-19.6pt;width:488.55pt;height:56.05pt;z-index:251666432;mso-position-horizontal-relative:text;mso-position-vertical-relative:text" fillcolor="#fabf8f [1945]" stroked="f">
            <v:textbox style="mso-next-textbox:#_x0000_s1051;mso-fit-shape-to-text:t">
              <w:txbxContent>
                <w:p w:rsidR="00B5059C" w:rsidRPr="00B10E3D" w:rsidRDefault="00B5059C" w:rsidP="00BE5D30">
                  <w:pPr>
                    <w:spacing w:line="240" w:lineRule="auto"/>
                    <w:rPr>
                      <w:b/>
                      <w:sz w:val="20"/>
                    </w:rPr>
                  </w:pPr>
                  <w:r w:rsidRPr="00B10E3D">
                    <w:rPr>
                      <w:b/>
                      <w:sz w:val="20"/>
                    </w:rPr>
                    <w:t>Title:</w:t>
                  </w:r>
                  <w:r w:rsidRPr="00B10E3D">
                    <w:rPr>
                      <w:b/>
                      <w:sz w:val="20"/>
                    </w:rPr>
                    <w:tab/>
                  </w:r>
                  <w:r w:rsidRPr="00B10E3D">
                    <w:rPr>
                      <w:b/>
                      <w:sz w:val="20"/>
                    </w:rPr>
                    <w:tab/>
                  </w:r>
                  <w:r>
                    <w:rPr>
                      <w:b/>
                      <w:sz w:val="20"/>
                    </w:rPr>
                    <w:t>Lost talent? The occupational ambitions and attainments of young Australians</w:t>
                  </w:r>
                </w:p>
                <w:p w:rsidR="00B5059C" w:rsidRPr="00B10E3D" w:rsidRDefault="00B5059C" w:rsidP="00BE5D30">
                  <w:pPr>
                    <w:spacing w:line="240" w:lineRule="auto"/>
                    <w:rPr>
                      <w:b/>
                      <w:sz w:val="20"/>
                    </w:rPr>
                  </w:pPr>
                  <w:r w:rsidRPr="00B10E3D">
                    <w:rPr>
                      <w:b/>
                      <w:sz w:val="20"/>
                    </w:rPr>
                    <w:t>Author:</w:t>
                  </w:r>
                  <w:r w:rsidRPr="00B10E3D">
                    <w:rPr>
                      <w:b/>
                      <w:sz w:val="20"/>
                    </w:rPr>
                    <w:tab/>
                  </w:r>
                  <w:r w:rsidRPr="00B10E3D">
                    <w:rPr>
                      <w:b/>
                      <w:sz w:val="20"/>
                    </w:rPr>
                    <w:tab/>
                  </w:r>
                  <w:r>
                    <w:rPr>
                      <w:b/>
                      <w:sz w:val="20"/>
                    </w:rPr>
                    <w:t>Joanne Sikora &amp; Lawrence J Saha</w:t>
                  </w:r>
                </w:p>
                <w:p w:rsidR="00B5059C" w:rsidRPr="00B10E3D" w:rsidRDefault="00B5059C" w:rsidP="00BE5D30">
                  <w:pPr>
                    <w:spacing w:line="240" w:lineRule="auto"/>
                    <w:rPr>
                      <w:b/>
                      <w:sz w:val="20"/>
                    </w:rPr>
                  </w:pPr>
                  <w:r w:rsidRPr="00B10E3D">
                    <w:rPr>
                      <w:b/>
                      <w:sz w:val="20"/>
                    </w:rPr>
                    <w:t>Publication date:</w:t>
                  </w:r>
                  <w:r w:rsidRPr="00B10E3D">
                    <w:rPr>
                      <w:b/>
                      <w:sz w:val="20"/>
                    </w:rPr>
                    <w:tab/>
                  </w:r>
                  <w:r>
                    <w:rPr>
                      <w:b/>
                      <w:sz w:val="20"/>
                    </w:rPr>
                    <w:t>12 January 2011</w:t>
                  </w:r>
                </w:p>
                <w:p w:rsidR="00B5059C" w:rsidRDefault="00B5059C" w:rsidP="00BE5D30">
                  <w:pPr>
                    <w:spacing w:line="240" w:lineRule="auto"/>
                    <w:rPr>
                      <w:b/>
                      <w:sz w:val="20"/>
                    </w:rPr>
                  </w:pPr>
                  <w:r w:rsidRPr="00B10E3D">
                    <w:rPr>
                      <w:b/>
                      <w:sz w:val="20"/>
                    </w:rPr>
                    <w:t>Media Release:</w:t>
                  </w:r>
                  <w:r w:rsidRPr="00B10E3D">
                    <w:rPr>
                      <w:b/>
                      <w:sz w:val="20"/>
                    </w:rPr>
                    <w:tab/>
                  </w:r>
                  <w:r>
                    <w:rPr>
                      <w:b/>
                      <w:sz w:val="20"/>
                    </w:rPr>
                    <w:t>Yes (mr_75.html)</w:t>
                  </w:r>
                </w:p>
                <w:p w:rsidR="00B5059C" w:rsidRPr="00B10E3D" w:rsidRDefault="00B5059C" w:rsidP="00BE5D30">
                  <w:pPr>
                    <w:spacing w:line="240" w:lineRule="auto"/>
                    <w:rPr>
                      <w:b/>
                      <w:sz w:val="20"/>
                    </w:rPr>
                  </w:pPr>
                  <w:r w:rsidRPr="002E791E">
                    <w:rPr>
                      <w:b/>
                      <w:sz w:val="20"/>
                    </w:rPr>
                    <w:t>Google Analytics reporting period:</w:t>
                  </w:r>
                  <w:r>
                    <w:rPr>
                      <w:b/>
                      <w:sz w:val="18"/>
                      <w:szCs w:val="18"/>
                    </w:rPr>
                    <w:t xml:space="preserve"> </w:t>
                  </w:r>
                  <w:r>
                    <w:rPr>
                      <w:b/>
                      <w:sz w:val="20"/>
                    </w:rPr>
                    <w:t>12 January 2011 to 31 March 2012</w:t>
                  </w:r>
                </w:p>
              </w:txbxContent>
            </v:textbox>
            <w10:wrap type="square"/>
          </v:shape>
        </w:pict>
      </w:r>
    </w:p>
    <w:tbl>
      <w:tblPr>
        <w:tblStyle w:val="TableGrid"/>
        <w:tblW w:w="9781" w:type="dxa"/>
        <w:tblInd w:w="108" w:type="dxa"/>
        <w:tblLayout w:type="fixed"/>
        <w:tblLook w:val="04A0"/>
      </w:tblPr>
      <w:tblGrid>
        <w:gridCol w:w="3969"/>
        <w:gridCol w:w="4536"/>
        <w:gridCol w:w="1276"/>
      </w:tblGrid>
      <w:tr w:rsidR="00BE5D30" w:rsidRPr="00EA7E1E" w:rsidTr="00BE5D30">
        <w:tc>
          <w:tcPr>
            <w:tcW w:w="8505" w:type="dxa"/>
            <w:gridSpan w:val="2"/>
            <w:tcBorders>
              <w:bottom w:val="single" w:sz="4" w:space="0" w:color="auto"/>
            </w:tcBorders>
            <w:shd w:val="clear" w:color="auto" w:fill="FABF8F" w:themeFill="accent6" w:themeFillTint="99"/>
            <w:vAlign w:val="center"/>
          </w:tcPr>
          <w:p w:rsidR="00BE5D30" w:rsidRPr="00EA7E1E" w:rsidRDefault="00BE5D30" w:rsidP="00BE5D30">
            <w:pPr>
              <w:spacing w:before="40" w:after="40"/>
              <w:rPr>
                <w:b/>
                <w:sz w:val="18"/>
                <w:szCs w:val="18"/>
              </w:rPr>
            </w:pPr>
            <w:r>
              <w:rPr>
                <w:b/>
                <w:sz w:val="20"/>
              </w:rPr>
              <w:t>Lost talent? The occupational ambitions and attainments of young Australians</w:t>
            </w:r>
          </w:p>
        </w:tc>
        <w:tc>
          <w:tcPr>
            <w:tcW w:w="1276" w:type="dxa"/>
            <w:shd w:val="clear" w:color="auto" w:fill="auto"/>
          </w:tcPr>
          <w:p w:rsidR="00BE5D30" w:rsidRPr="00EA7E1E" w:rsidRDefault="00BE5D30" w:rsidP="00BE5D30">
            <w:pPr>
              <w:spacing w:before="40" w:after="40"/>
              <w:jc w:val="center"/>
              <w:rPr>
                <w:b/>
                <w:sz w:val="18"/>
                <w:szCs w:val="18"/>
              </w:rPr>
            </w:pPr>
            <w:r w:rsidRPr="00EA7E1E">
              <w:rPr>
                <w:b/>
                <w:sz w:val="18"/>
                <w:szCs w:val="18"/>
              </w:rPr>
              <w:t xml:space="preserve">Unique </w:t>
            </w:r>
            <w:proofErr w:type="spellStart"/>
            <w:r w:rsidRPr="00EA7E1E">
              <w:rPr>
                <w:b/>
                <w:sz w:val="18"/>
                <w:szCs w:val="18"/>
              </w:rPr>
              <w:t>pageviews</w:t>
            </w:r>
            <w:proofErr w:type="spellEnd"/>
          </w:p>
        </w:tc>
      </w:tr>
      <w:tr w:rsidR="00BE5D30" w:rsidRPr="00EA7E1E" w:rsidTr="00BE5D30">
        <w:tc>
          <w:tcPr>
            <w:tcW w:w="8505" w:type="dxa"/>
            <w:gridSpan w:val="2"/>
            <w:tcBorders>
              <w:top w:val="single" w:sz="4" w:space="0" w:color="auto"/>
              <w:bottom w:val="single" w:sz="4" w:space="0" w:color="000000" w:themeColor="text1"/>
            </w:tcBorders>
            <w:vAlign w:val="center"/>
          </w:tcPr>
          <w:p w:rsidR="00BE5D30" w:rsidRDefault="00BE5D30" w:rsidP="00BE5D30">
            <w:pPr>
              <w:spacing w:before="40" w:after="40"/>
              <w:rPr>
                <w:sz w:val="18"/>
                <w:szCs w:val="18"/>
              </w:rPr>
            </w:pPr>
            <w:r w:rsidRPr="00A7542B">
              <w:rPr>
                <w:b/>
                <w:sz w:val="18"/>
                <w:szCs w:val="18"/>
              </w:rPr>
              <w:t>Publication summary page</w:t>
            </w:r>
            <w:r>
              <w:rPr>
                <w:sz w:val="18"/>
                <w:szCs w:val="18"/>
              </w:rPr>
              <w:t xml:space="preserve"> (LSAY &amp; NCVER websites)</w:t>
            </w:r>
          </w:p>
          <w:p w:rsidR="00BE5D30" w:rsidRDefault="00BE5D30" w:rsidP="00BE5D30">
            <w:pPr>
              <w:spacing w:before="40" w:after="40"/>
              <w:rPr>
                <w:sz w:val="18"/>
                <w:szCs w:val="18"/>
              </w:rPr>
            </w:pPr>
            <w:r>
              <w:rPr>
                <w:sz w:val="18"/>
                <w:szCs w:val="18"/>
              </w:rPr>
              <w:t xml:space="preserve">LSAY website </w:t>
            </w:r>
            <w:hyperlink r:id="rId34" w:history="1">
              <w:r w:rsidRPr="00B312C5">
                <w:rPr>
                  <w:rStyle w:val="Hyperlink"/>
                  <w:sz w:val="18"/>
                  <w:szCs w:val="18"/>
                </w:rPr>
                <w:t>http://www.lsay.edu.au/publications/2313.html</w:t>
              </w:r>
            </w:hyperlink>
            <w:r>
              <w:rPr>
                <w:sz w:val="18"/>
                <w:szCs w:val="18"/>
              </w:rPr>
              <w:t xml:space="preserve"> </w:t>
            </w:r>
          </w:p>
          <w:p w:rsidR="00BE5D30" w:rsidRPr="00EA7E1E" w:rsidRDefault="00BE5D30" w:rsidP="00BE5D30">
            <w:pPr>
              <w:spacing w:before="40" w:after="40"/>
              <w:rPr>
                <w:sz w:val="18"/>
                <w:szCs w:val="18"/>
              </w:rPr>
            </w:pPr>
            <w:r>
              <w:rPr>
                <w:sz w:val="18"/>
                <w:szCs w:val="18"/>
              </w:rPr>
              <w:t xml:space="preserve">NCVER website </w:t>
            </w:r>
            <w:hyperlink r:id="rId35" w:history="1">
              <w:r w:rsidRPr="00B312C5">
                <w:rPr>
                  <w:rStyle w:val="Hyperlink"/>
                  <w:sz w:val="18"/>
                  <w:szCs w:val="18"/>
                </w:rPr>
                <w:t>http://www.ncver.edu.au/publications/2313.html</w:t>
              </w:r>
            </w:hyperlink>
            <w:r>
              <w:rPr>
                <w:sz w:val="18"/>
                <w:szCs w:val="18"/>
              </w:rPr>
              <w:t xml:space="preserve"> </w:t>
            </w:r>
          </w:p>
        </w:tc>
        <w:tc>
          <w:tcPr>
            <w:tcW w:w="1276" w:type="dxa"/>
          </w:tcPr>
          <w:p w:rsidR="00BE5D30" w:rsidRPr="00433132" w:rsidRDefault="00BE5D30" w:rsidP="00BE5D30">
            <w:pPr>
              <w:spacing w:before="40" w:after="40"/>
              <w:jc w:val="center"/>
              <w:rPr>
                <w:b/>
                <w:sz w:val="18"/>
                <w:szCs w:val="18"/>
              </w:rPr>
            </w:pPr>
            <w:r w:rsidRPr="00433132">
              <w:rPr>
                <w:b/>
                <w:sz w:val="18"/>
                <w:szCs w:val="18"/>
              </w:rPr>
              <w:t>1</w:t>
            </w:r>
            <w:r>
              <w:rPr>
                <w:b/>
                <w:sz w:val="18"/>
                <w:szCs w:val="18"/>
              </w:rPr>
              <w:t>813</w:t>
            </w:r>
          </w:p>
          <w:p w:rsidR="00BE5D30" w:rsidRPr="0054604B" w:rsidRDefault="00BE5D30" w:rsidP="00BE5D30">
            <w:pPr>
              <w:spacing w:before="40" w:after="40"/>
              <w:jc w:val="center"/>
              <w:rPr>
                <w:sz w:val="18"/>
                <w:szCs w:val="18"/>
              </w:rPr>
            </w:pPr>
            <w:r w:rsidRPr="0054604B">
              <w:rPr>
                <w:sz w:val="18"/>
                <w:szCs w:val="18"/>
              </w:rPr>
              <w:t>12</w:t>
            </w:r>
            <w:r>
              <w:rPr>
                <w:sz w:val="18"/>
                <w:szCs w:val="18"/>
              </w:rPr>
              <w:t>57</w:t>
            </w:r>
          </w:p>
          <w:p w:rsidR="00BE5D30" w:rsidRPr="0054604B" w:rsidRDefault="00BE5D30" w:rsidP="00BE5D30">
            <w:pPr>
              <w:spacing w:before="40" w:after="40"/>
              <w:jc w:val="center"/>
              <w:rPr>
                <w:sz w:val="18"/>
                <w:szCs w:val="18"/>
              </w:rPr>
            </w:pPr>
            <w:r w:rsidRPr="0054604B">
              <w:rPr>
                <w:sz w:val="18"/>
                <w:szCs w:val="18"/>
              </w:rPr>
              <w:t>5</w:t>
            </w:r>
            <w:r>
              <w:rPr>
                <w:sz w:val="18"/>
                <w:szCs w:val="18"/>
              </w:rPr>
              <w:t>56</w:t>
            </w:r>
          </w:p>
        </w:tc>
      </w:tr>
      <w:tr w:rsidR="00BE5D30" w:rsidRPr="00EA7E1E" w:rsidTr="00BE5D30">
        <w:tc>
          <w:tcPr>
            <w:tcW w:w="8505" w:type="dxa"/>
            <w:gridSpan w:val="2"/>
            <w:tcBorders>
              <w:top w:val="single" w:sz="4" w:space="0" w:color="000000" w:themeColor="text1"/>
              <w:bottom w:val="single" w:sz="4" w:space="0" w:color="000000" w:themeColor="text1"/>
            </w:tcBorders>
          </w:tcPr>
          <w:p w:rsidR="00BE5D30" w:rsidRDefault="00BE5D30" w:rsidP="00BE5D30">
            <w:pPr>
              <w:spacing w:before="40" w:after="40"/>
              <w:rPr>
                <w:sz w:val="18"/>
                <w:szCs w:val="18"/>
              </w:rPr>
            </w:pPr>
            <w:r w:rsidRPr="00A7542B">
              <w:rPr>
                <w:b/>
                <w:sz w:val="18"/>
                <w:szCs w:val="18"/>
              </w:rPr>
              <w:t>PDF file</w:t>
            </w:r>
            <w:r>
              <w:rPr>
                <w:sz w:val="18"/>
                <w:szCs w:val="18"/>
              </w:rPr>
              <w:t xml:space="preserve"> (LSAY &amp; NCVER websites)</w:t>
            </w:r>
          </w:p>
          <w:p w:rsidR="00BE5D30" w:rsidRDefault="00BE5D30" w:rsidP="00BE5D30">
            <w:pPr>
              <w:spacing w:before="40" w:after="40"/>
              <w:rPr>
                <w:sz w:val="18"/>
                <w:szCs w:val="18"/>
              </w:rPr>
            </w:pPr>
            <w:r>
              <w:rPr>
                <w:sz w:val="18"/>
                <w:szCs w:val="18"/>
              </w:rPr>
              <w:t xml:space="preserve">LSAY website </w:t>
            </w:r>
            <w:hyperlink r:id="rId36" w:history="1">
              <w:r w:rsidRPr="00B312C5">
                <w:rPr>
                  <w:rStyle w:val="Hyperlink"/>
                  <w:sz w:val="18"/>
                  <w:szCs w:val="18"/>
                </w:rPr>
                <w:t>http://www.lsay.edu.au/lsay_pubs/research/LSAY_2313.pdf</w:t>
              </w:r>
            </w:hyperlink>
            <w:r>
              <w:rPr>
                <w:sz w:val="18"/>
                <w:szCs w:val="18"/>
              </w:rPr>
              <w:t xml:space="preserve"> </w:t>
            </w:r>
          </w:p>
          <w:p w:rsidR="00BE5D30" w:rsidRPr="00EA7E1E" w:rsidRDefault="00BE5D30" w:rsidP="00BE5D30">
            <w:pPr>
              <w:spacing w:before="40" w:after="40"/>
              <w:rPr>
                <w:sz w:val="18"/>
                <w:szCs w:val="18"/>
              </w:rPr>
            </w:pPr>
            <w:r>
              <w:rPr>
                <w:sz w:val="18"/>
                <w:szCs w:val="18"/>
              </w:rPr>
              <w:t xml:space="preserve">NCVER website </w:t>
            </w:r>
            <w:hyperlink r:id="rId37" w:history="1">
              <w:r w:rsidRPr="00B312C5">
                <w:rPr>
                  <w:rStyle w:val="Hyperlink"/>
                  <w:sz w:val="18"/>
                  <w:szCs w:val="18"/>
                </w:rPr>
                <w:t>http://www.ncver.edu.au/lsay_pubs/research/LSAY_2313.pdf</w:t>
              </w:r>
            </w:hyperlink>
            <w:r>
              <w:rPr>
                <w:sz w:val="18"/>
                <w:szCs w:val="18"/>
              </w:rPr>
              <w:t xml:space="preserve"> </w:t>
            </w:r>
          </w:p>
        </w:tc>
        <w:tc>
          <w:tcPr>
            <w:tcW w:w="1276" w:type="dxa"/>
          </w:tcPr>
          <w:p w:rsidR="00BE5D30" w:rsidRPr="00433132" w:rsidRDefault="00BE5D30" w:rsidP="00BE5D30">
            <w:pPr>
              <w:spacing w:before="40" w:after="40"/>
              <w:jc w:val="center"/>
              <w:rPr>
                <w:b/>
                <w:sz w:val="18"/>
                <w:szCs w:val="18"/>
              </w:rPr>
            </w:pPr>
            <w:r>
              <w:rPr>
                <w:b/>
                <w:sz w:val="18"/>
                <w:szCs w:val="18"/>
              </w:rPr>
              <w:t>608</w:t>
            </w:r>
          </w:p>
          <w:p w:rsidR="00BE5D30" w:rsidRPr="0054604B" w:rsidRDefault="00BE5D30" w:rsidP="00BE5D30">
            <w:pPr>
              <w:spacing w:before="40" w:after="40"/>
              <w:jc w:val="center"/>
              <w:rPr>
                <w:sz w:val="18"/>
                <w:szCs w:val="18"/>
              </w:rPr>
            </w:pPr>
            <w:r>
              <w:rPr>
                <w:sz w:val="18"/>
                <w:szCs w:val="18"/>
              </w:rPr>
              <w:t>440</w:t>
            </w:r>
          </w:p>
          <w:p w:rsidR="00BE5D30" w:rsidRPr="0054604B" w:rsidRDefault="00BE5D30" w:rsidP="00BE5D30">
            <w:pPr>
              <w:spacing w:before="40" w:after="40"/>
              <w:jc w:val="center"/>
              <w:rPr>
                <w:sz w:val="18"/>
                <w:szCs w:val="18"/>
              </w:rPr>
            </w:pPr>
            <w:r w:rsidRPr="0054604B">
              <w:rPr>
                <w:sz w:val="18"/>
                <w:szCs w:val="18"/>
              </w:rPr>
              <w:t>1</w:t>
            </w:r>
            <w:r>
              <w:rPr>
                <w:sz w:val="18"/>
                <w:szCs w:val="18"/>
              </w:rPr>
              <w:t>68</w:t>
            </w:r>
          </w:p>
        </w:tc>
      </w:tr>
      <w:tr w:rsidR="00BE5D30" w:rsidRPr="00EA7E1E" w:rsidTr="00BE5D30">
        <w:tc>
          <w:tcPr>
            <w:tcW w:w="8505" w:type="dxa"/>
            <w:gridSpan w:val="2"/>
            <w:tcBorders>
              <w:top w:val="single" w:sz="4" w:space="0" w:color="000000" w:themeColor="text1"/>
            </w:tcBorders>
          </w:tcPr>
          <w:p w:rsidR="00BE5D30" w:rsidRDefault="00BE5D30" w:rsidP="00BE5D30">
            <w:pPr>
              <w:spacing w:before="40" w:after="40"/>
              <w:rPr>
                <w:sz w:val="18"/>
                <w:szCs w:val="18"/>
              </w:rPr>
            </w:pPr>
            <w:r w:rsidRPr="00A7542B">
              <w:rPr>
                <w:b/>
                <w:sz w:val="18"/>
                <w:szCs w:val="18"/>
              </w:rPr>
              <w:t>Word file</w:t>
            </w:r>
            <w:r>
              <w:rPr>
                <w:sz w:val="18"/>
                <w:szCs w:val="18"/>
              </w:rPr>
              <w:t xml:space="preserve"> (LSAY &amp; NCVER websites)</w:t>
            </w:r>
          </w:p>
          <w:p w:rsidR="00BE5D30" w:rsidRDefault="00BE5D30" w:rsidP="00BE5D30">
            <w:pPr>
              <w:spacing w:before="40" w:after="40"/>
              <w:rPr>
                <w:sz w:val="18"/>
                <w:szCs w:val="18"/>
              </w:rPr>
            </w:pPr>
            <w:r>
              <w:rPr>
                <w:sz w:val="18"/>
                <w:szCs w:val="18"/>
              </w:rPr>
              <w:t xml:space="preserve">LSAY website </w:t>
            </w:r>
            <w:hyperlink r:id="rId38" w:history="1">
              <w:r w:rsidRPr="00B312C5">
                <w:rPr>
                  <w:rStyle w:val="Hyperlink"/>
                  <w:sz w:val="18"/>
                  <w:szCs w:val="18"/>
                </w:rPr>
                <w:t>http://www.lsay.edu.au/lsay_pubs/research/LSAY_2313.doc</w:t>
              </w:r>
            </w:hyperlink>
            <w:r>
              <w:rPr>
                <w:sz w:val="18"/>
                <w:szCs w:val="18"/>
              </w:rPr>
              <w:t xml:space="preserve"> </w:t>
            </w:r>
          </w:p>
          <w:p w:rsidR="00BE5D30" w:rsidRPr="00EA7E1E" w:rsidRDefault="00BE5D30" w:rsidP="00BE5D30">
            <w:pPr>
              <w:spacing w:before="40" w:after="40"/>
              <w:rPr>
                <w:sz w:val="18"/>
                <w:szCs w:val="18"/>
              </w:rPr>
            </w:pPr>
            <w:r>
              <w:rPr>
                <w:sz w:val="18"/>
                <w:szCs w:val="18"/>
              </w:rPr>
              <w:t xml:space="preserve">NCVER website </w:t>
            </w:r>
            <w:hyperlink r:id="rId39" w:history="1">
              <w:r w:rsidRPr="00B312C5">
                <w:rPr>
                  <w:rStyle w:val="Hyperlink"/>
                  <w:sz w:val="18"/>
                  <w:szCs w:val="18"/>
                </w:rPr>
                <w:t>http://www.ncver.edu.au/lsay_pubs/research/LSAY_2313.doc</w:t>
              </w:r>
            </w:hyperlink>
            <w:r>
              <w:rPr>
                <w:sz w:val="18"/>
                <w:szCs w:val="18"/>
              </w:rPr>
              <w:t xml:space="preserve"> </w:t>
            </w:r>
          </w:p>
        </w:tc>
        <w:tc>
          <w:tcPr>
            <w:tcW w:w="1276" w:type="dxa"/>
          </w:tcPr>
          <w:p w:rsidR="00BE5D30" w:rsidRPr="00433132" w:rsidRDefault="00BE5D30" w:rsidP="00BE5D30">
            <w:pPr>
              <w:spacing w:before="40" w:after="40"/>
              <w:jc w:val="center"/>
              <w:rPr>
                <w:b/>
                <w:sz w:val="18"/>
                <w:szCs w:val="18"/>
              </w:rPr>
            </w:pPr>
            <w:r w:rsidRPr="00433132">
              <w:rPr>
                <w:b/>
                <w:sz w:val="18"/>
                <w:szCs w:val="18"/>
              </w:rPr>
              <w:t>19</w:t>
            </w:r>
            <w:r>
              <w:rPr>
                <w:b/>
                <w:sz w:val="18"/>
                <w:szCs w:val="18"/>
              </w:rPr>
              <w:t>8</w:t>
            </w:r>
          </w:p>
          <w:p w:rsidR="00BE5D30" w:rsidRPr="0054604B" w:rsidRDefault="00BE5D30" w:rsidP="00BE5D30">
            <w:pPr>
              <w:spacing w:before="40" w:after="40"/>
              <w:jc w:val="center"/>
              <w:rPr>
                <w:sz w:val="18"/>
                <w:szCs w:val="18"/>
              </w:rPr>
            </w:pPr>
            <w:r w:rsidRPr="0054604B">
              <w:rPr>
                <w:sz w:val="18"/>
                <w:szCs w:val="18"/>
              </w:rPr>
              <w:t>13</w:t>
            </w:r>
            <w:r>
              <w:rPr>
                <w:sz w:val="18"/>
                <w:szCs w:val="18"/>
              </w:rPr>
              <w:t>9</w:t>
            </w:r>
          </w:p>
          <w:p w:rsidR="00BE5D30" w:rsidRPr="0054604B" w:rsidRDefault="00BE5D30" w:rsidP="00BE5D30">
            <w:pPr>
              <w:spacing w:before="40" w:after="40"/>
              <w:jc w:val="center"/>
              <w:rPr>
                <w:sz w:val="18"/>
                <w:szCs w:val="18"/>
              </w:rPr>
            </w:pPr>
            <w:r w:rsidRPr="0054604B">
              <w:rPr>
                <w:sz w:val="18"/>
                <w:szCs w:val="18"/>
              </w:rPr>
              <w:t>5</w:t>
            </w:r>
            <w:r>
              <w:rPr>
                <w:sz w:val="18"/>
                <w:szCs w:val="18"/>
              </w:rPr>
              <w:t>9</w:t>
            </w:r>
          </w:p>
        </w:tc>
      </w:tr>
      <w:tr w:rsidR="00BE5D30" w:rsidRPr="00EA7E1E" w:rsidTr="00BE5D30">
        <w:tc>
          <w:tcPr>
            <w:tcW w:w="8505" w:type="dxa"/>
            <w:gridSpan w:val="2"/>
            <w:tcBorders>
              <w:top w:val="single" w:sz="4" w:space="0" w:color="000000" w:themeColor="text1"/>
            </w:tcBorders>
          </w:tcPr>
          <w:p w:rsidR="00BE5D30" w:rsidRDefault="00BE5D30" w:rsidP="00BE5D30">
            <w:pPr>
              <w:spacing w:before="40" w:after="40"/>
              <w:rPr>
                <w:sz w:val="18"/>
                <w:szCs w:val="18"/>
              </w:rPr>
            </w:pPr>
            <w:r w:rsidRPr="00A7542B">
              <w:rPr>
                <w:b/>
                <w:sz w:val="18"/>
                <w:szCs w:val="18"/>
              </w:rPr>
              <w:t>Media release</w:t>
            </w:r>
            <w:r w:rsidRPr="00EA7E1E">
              <w:rPr>
                <w:sz w:val="18"/>
                <w:szCs w:val="18"/>
              </w:rPr>
              <w:t xml:space="preserve"> </w:t>
            </w:r>
            <w:hyperlink r:id="rId40" w:history="1">
              <w:r w:rsidRPr="00B312C5">
                <w:rPr>
                  <w:rStyle w:val="Hyperlink"/>
                  <w:sz w:val="18"/>
                  <w:szCs w:val="18"/>
                </w:rPr>
                <w:t>http://www.ncver.edu.au/newsevents/mediareleases/mr_75.html</w:t>
              </w:r>
            </w:hyperlink>
            <w:r>
              <w:rPr>
                <w:sz w:val="18"/>
                <w:szCs w:val="18"/>
              </w:rPr>
              <w:t xml:space="preserve"> </w:t>
            </w:r>
          </w:p>
          <w:p w:rsidR="00BE5D30" w:rsidRPr="00EA7E1E" w:rsidRDefault="00BE5D30" w:rsidP="00BE5D30">
            <w:pPr>
              <w:spacing w:before="40" w:after="40"/>
              <w:rPr>
                <w:sz w:val="18"/>
                <w:szCs w:val="18"/>
              </w:rPr>
            </w:pPr>
            <w:r>
              <w:rPr>
                <w:i/>
                <w:sz w:val="18"/>
                <w:szCs w:val="18"/>
              </w:rPr>
              <w:t>‘</w:t>
            </w:r>
            <w:r w:rsidRPr="00433132">
              <w:rPr>
                <w:i/>
                <w:sz w:val="18"/>
                <w:szCs w:val="18"/>
              </w:rPr>
              <w:t>Against the odds</w:t>
            </w:r>
            <w:r>
              <w:rPr>
                <w:i/>
                <w:sz w:val="18"/>
                <w:szCs w:val="18"/>
              </w:rPr>
              <w:t>...’</w:t>
            </w:r>
            <w:r>
              <w:rPr>
                <w:sz w:val="18"/>
                <w:szCs w:val="18"/>
              </w:rPr>
              <w:t xml:space="preserve"> mentioned in this media release with a link to its publication summary page included.</w:t>
            </w:r>
          </w:p>
        </w:tc>
        <w:tc>
          <w:tcPr>
            <w:tcW w:w="1276" w:type="dxa"/>
          </w:tcPr>
          <w:p w:rsidR="00BE5D30" w:rsidRPr="00EA7E1E" w:rsidRDefault="00BE5D30" w:rsidP="00BE5D30">
            <w:pPr>
              <w:spacing w:before="40" w:after="40"/>
              <w:jc w:val="center"/>
              <w:rPr>
                <w:b/>
                <w:sz w:val="18"/>
                <w:szCs w:val="18"/>
              </w:rPr>
            </w:pPr>
            <w:r>
              <w:rPr>
                <w:b/>
                <w:sz w:val="18"/>
                <w:szCs w:val="18"/>
              </w:rPr>
              <w:t>752</w:t>
            </w:r>
          </w:p>
        </w:tc>
      </w:tr>
      <w:tr w:rsidR="00BE5D30" w:rsidRPr="00EA7E1E" w:rsidTr="00BE5D30">
        <w:trPr>
          <w:trHeight w:hRule="exact" w:val="284"/>
        </w:trPr>
        <w:tc>
          <w:tcPr>
            <w:tcW w:w="3969" w:type="dxa"/>
            <w:tcBorders>
              <w:bottom w:val="single" w:sz="4" w:space="0" w:color="000000" w:themeColor="text1"/>
            </w:tcBorders>
            <w:shd w:val="clear" w:color="B2A1C7" w:themeColor="accent4" w:themeTint="99" w:fill="FABF8F" w:themeFill="accent6" w:themeFillTint="99"/>
          </w:tcPr>
          <w:p w:rsidR="00BE5D30" w:rsidRPr="00EA7E1E" w:rsidRDefault="00BE5D30" w:rsidP="00BE5D30">
            <w:pPr>
              <w:spacing w:before="0"/>
              <w:rPr>
                <w:b/>
                <w:sz w:val="18"/>
                <w:szCs w:val="18"/>
              </w:rPr>
            </w:pPr>
            <w:r w:rsidRPr="00EA7E1E">
              <w:rPr>
                <w:b/>
                <w:sz w:val="18"/>
                <w:szCs w:val="18"/>
              </w:rPr>
              <w:t xml:space="preserve">Segmented by </w:t>
            </w:r>
            <w:r w:rsidRPr="00EA7E1E">
              <w:rPr>
                <w:b/>
                <w:i/>
                <w:sz w:val="18"/>
                <w:szCs w:val="18"/>
              </w:rPr>
              <w:t>member groups</w:t>
            </w:r>
            <w:r w:rsidRPr="00EA7E1E">
              <w:rPr>
                <w:b/>
                <w:sz w:val="18"/>
                <w:szCs w:val="18"/>
              </w:rPr>
              <w:t xml:space="preserve"> viewing PDF</w:t>
            </w:r>
          </w:p>
        </w:tc>
        <w:tc>
          <w:tcPr>
            <w:tcW w:w="4536" w:type="dxa"/>
          </w:tcPr>
          <w:p w:rsidR="00BE5D30" w:rsidRPr="00EA7E1E" w:rsidRDefault="00BE5D30" w:rsidP="00BE5D30">
            <w:pPr>
              <w:spacing w:before="0"/>
              <w:rPr>
                <w:sz w:val="18"/>
                <w:szCs w:val="18"/>
              </w:rPr>
            </w:pPr>
            <w:r w:rsidRPr="00EA7E1E">
              <w:rPr>
                <w:sz w:val="18"/>
                <w:szCs w:val="18"/>
              </w:rPr>
              <w:t>Guest</w:t>
            </w:r>
          </w:p>
        </w:tc>
        <w:tc>
          <w:tcPr>
            <w:tcW w:w="1276" w:type="dxa"/>
          </w:tcPr>
          <w:p w:rsidR="00BE5D30" w:rsidRPr="00EA7E1E" w:rsidRDefault="00BE5D30" w:rsidP="00BE5D30">
            <w:pPr>
              <w:spacing w:before="0"/>
              <w:jc w:val="center"/>
              <w:rPr>
                <w:sz w:val="18"/>
                <w:szCs w:val="18"/>
              </w:rPr>
            </w:pPr>
            <w:r>
              <w:rPr>
                <w:sz w:val="18"/>
                <w:szCs w:val="18"/>
              </w:rPr>
              <w:t>283</w:t>
            </w:r>
          </w:p>
        </w:tc>
      </w:tr>
      <w:tr w:rsidR="00BE5D30" w:rsidRPr="00EA7E1E" w:rsidTr="00BE5D30">
        <w:trPr>
          <w:trHeight w:hRule="exact" w:val="284"/>
        </w:trPr>
        <w:tc>
          <w:tcPr>
            <w:tcW w:w="3969" w:type="dxa"/>
            <w:tcBorders>
              <w:bottom w:val="nil"/>
            </w:tcBorders>
          </w:tcPr>
          <w:p w:rsidR="00BE5D30" w:rsidRPr="00EA7E1E" w:rsidRDefault="00BE5D30" w:rsidP="00BE5D30">
            <w:pPr>
              <w:spacing w:before="0"/>
              <w:rPr>
                <w:sz w:val="18"/>
                <w:szCs w:val="18"/>
              </w:rPr>
            </w:pPr>
          </w:p>
        </w:tc>
        <w:tc>
          <w:tcPr>
            <w:tcW w:w="4536" w:type="dxa"/>
          </w:tcPr>
          <w:p w:rsidR="00BE5D30" w:rsidRPr="00EA7E1E" w:rsidRDefault="00BE5D30" w:rsidP="00BE5D30">
            <w:pPr>
              <w:spacing w:before="0"/>
              <w:rPr>
                <w:sz w:val="18"/>
                <w:szCs w:val="18"/>
              </w:rPr>
            </w:pPr>
            <w:r w:rsidRPr="00EA7E1E">
              <w:rPr>
                <w:sz w:val="18"/>
                <w:szCs w:val="18"/>
              </w:rPr>
              <w:t>Government</w:t>
            </w:r>
          </w:p>
        </w:tc>
        <w:tc>
          <w:tcPr>
            <w:tcW w:w="1276" w:type="dxa"/>
          </w:tcPr>
          <w:p w:rsidR="00BE5D30" w:rsidRPr="00EA7E1E" w:rsidRDefault="00BE5D30" w:rsidP="00BE5D30">
            <w:pPr>
              <w:spacing w:before="0"/>
              <w:jc w:val="center"/>
              <w:rPr>
                <w:sz w:val="18"/>
                <w:szCs w:val="18"/>
              </w:rPr>
            </w:pPr>
            <w:r>
              <w:rPr>
                <w:sz w:val="18"/>
                <w:szCs w:val="18"/>
              </w:rPr>
              <w:t>80</w:t>
            </w:r>
          </w:p>
        </w:tc>
      </w:tr>
      <w:tr w:rsidR="00BE5D30" w:rsidRPr="00EA7E1E" w:rsidTr="00BE5D30">
        <w:trPr>
          <w:trHeight w:hRule="exact" w:val="284"/>
        </w:trPr>
        <w:tc>
          <w:tcPr>
            <w:tcW w:w="3969" w:type="dxa"/>
            <w:tcBorders>
              <w:top w:val="nil"/>
              <w:bottom w:val="nil"/>
            </w:tcBorders>
          </w:tcPr>
          <w:p w:rsidR="00BE5D30" w:rsidRPr="00EA7E1E" w:rsidRDefault="00BE5D30" w:rsidP="00BE5D30">
            <w:pPr>
              <w:spacing w:before="0"/>
              <w:rPr>
                <w:sz w:val="18"/>
                <w:szCs w:val="18"/>
              </w:rPr>
            </w:pPr>
          </w:p>
        </w:tc>
        <w:tc>
          <w:tcPr>
            <w:tcW w:w="4536" w:type="dxa"/>
          </w:tcPr>
          <w:p w:rsidR="00BE5D30" w:rsidRPr="00EA7E1E" w:rsidRDefault="00BE5D30" w:rsidP="00BE5D30">
            <w:pPr>
              <w:spacing w:before="0"/>
              <w:rPr>
                <w:sz w:val="18"/>
                <w:szCs w:val="18"/>
              </w:rPr>
            </w:pPr>
            <w:r w:rsidRPr="00EA7E1E">
              <w:rPr>
                <w:sz w:val="18"/>
                <w:szCs w:val="18"/>
              </w:rPr>
              <w:t>Research organisation or university</w:t>
            </w:r>
          </w:p>
        </w:tc>
        <w:tc>
          <w:tcPr>
            <w:tcW w:w="1276" w:type="dxa"/>
          </w:tcPr>
          <w:p w:rsidR="00BE5D30" w:rsidRPr="00EA7E1E" w:rsidRDefault="00BE5D30" w:rsidP="00BE5D30">
            <w:pPr>
              <w:spacing w:before="0"/>
              <w:jc w:val="center"/>
              <w:rPr>
                <w:sz w:val="18"/>
                <w:szCs w:val="18"/>
              </w:rPr>
            </w:pPr>
            <w:r>
              <w:rPr>
                <w:sz w:val="18"/>
                <w:szCs w:val="18"/>
              </w:rPr>
              <w:t>77</w:t>
            </w:r>
          </w:p>
        </w:tc>
      </w:tr>
      <w:tr w:rsidR="00BE5D30" w:rsidRPr="00EA7E1E" w:rsidTr="00BE5D30">
        <w:trPr>
          <w:trHeight w:hRule="exact" w:val="284"/>
        </w:trPr>
        <w:tc>
          <w:tcPr>
            <w:tcW w:w="3969" w:type="dxa"/>
            <w:tcBorders>
              <w:top w:val="nil"/>
              <w:bottom w:val="nil"/>
            </w:tcBorders>
          </w:tcPr>
          <w:p w:rsidR="00BE5D30" w:rsidRPr="00EA7E1E" w:rsidRDefault="00BE5D30" w:rsidP="00BE5D30">
            <w:pPr>
              <w:spacing w:before="0"/>
              <w:rPr>
                <w:sz w:val="18"/>
                <w:szCs w:val="18"/>
              </w:rPr>
            </w:pPr>
          </w:p>
        </w:tc>
        <w:tc>
          <w:tcPr>
            <w:tcW w:w="4536" w:type="dxa"/>
          </w:tcPr>
          <w:p w:rsidR="00BE5D30" w:rsidRPr="00EA7E1E" w:rsidRDefault="00BE5D30" w:rsidP="00BE5D30">
            <w:pPr>
              <w:spacing w:before="0"/>
              <w:rPr>
                <w:sz w:val="18"/>
                <w:szCs w:val="18"/>
              </w:rPr>
            </w:pPr>
            <w:r w:rsidRPr="00EA7E1E">
              <w:rPr>
                <w:sz w:val="18"/>
                <w:szCs w:val="18"/>
              </w:rPr>
              <w:t>Other</w:t>
            </w:r>
          </w:p>
        </w:tc>
        <w:tc>
          <w:tcPr>
            <w:tcW w:w="1276" w:type="dxa"/>
          </w:tcPr>
          <w:p w:rsidR="00BE5D30" w:rsidRPr="00EA7E1E" w:rsidRDefault="00BE5D30" w:rsidP="00BE5D30">
            <w:pPr>
              <w:spacing w:before="0"/>
              <w:jc w:val="center"/>
              <w:rPr>
                <w:sz w:val="18"/>
                <w:szCs w:val="18"/>
              </w:rPr>
            </w:pPr>
            <w:r>
              <w:rPr>
                <w:sz w:val="18"/>
                <w:szCs w:val="18"/>
              </w:rPr>
              <w:t>50</w:t>
            </w:r>
          </w:p>
        </w:tc>
      </w:tr>
      <w:tr w:rsidR="00BE5D30" w:rsidRPr="00EA7E1E" w:rsidTr="00BE5D30">
        <w:trPr>
          <w:trHeight w:hRule="exact" w:val="284"/>
        </w:trPr>
        <w:tc>
          <w:tcPr>
            <w:tcW w:w="3969" w:type="dxa"/>
            <w:tcBorders>
              <w:top w:val="nil"/>
              <w:bottom w:val="nil"/>
            </w:tcBorders>
          </w:tcPr>
          <w:p w:rsidR="00BE5D30" w:rsidRPr="00EA7E1E" w:rsidRDefault="00BE5D30" w:rsidP="00BE5D30">
            <w:pPr>
              <w:spacing w:before="0"/>
              <w:rPr>
                <w:sz w:val="18"/>
                <w:szCs w:val="18"/>
              </w:rPr>
            </w:pPr>
          </w:p>
        </w:tc>
        <w:tc>
          <w:tcPr>
            <w:tcW w:w="4536" w:type="dxa"/>
          </w:tcPr>
          <w:p w:rsidR="00BE5D30" w:rsidRPr="00EA7E1E" w:rsidRDefault="00BE5D30" w:rsidP="00BE5D30">
            <w:pPr>
              <w:spacing w:before="0"/>
              <w:rPr>
                <w:sz w:val="18"/>
                <w:szCs w:val="18"/>
              </w:rPr>
            </w:pPr>
            <w:r w:rsidRPr="00EA7E1E">
              <w:rPr>
                <w:sz w:val="18"/>
                <w:szCs w:val="18"/>
              </w:rPr>
              <w:t>School</w:t>
            </w:r>
          </w:p>
        </w:tc>
        <w:tc>
          <w:tcPr>
            <w:tcW w:w="1276" w:type="dxa"/>
          </w:tcPr>
          <w:p w:rsidR="00BE5D30" w:rsidRPr="00EA7E1E" w:rsidRDefault="00BE5D30" w:rsidP="00BE5D30">
            <w:pPr>
              <w:spacing w:before="0"/>
              <w:jc w:val="center"/>
              <w:rPr>
                <w:sz w:val="18"/>
                <w:szCs w:val="18"/>
              </w:rPr>
            </w:pPr>
            <w:r>
              <w:rPr>
                <w:sz w:val="18"/>
                <w:szCs w:val="18"/>
              </w:rPr>
              <w:t>23</w:t>
            </w:r>
          </w:p>
        </w:tc>
      </w:tr>
      <w:tr w:rsidR="00BE5D30" w:rsidRPr="00EA7E1E" w:rsidTr="00BE5D30">
        <w:trPr>
          <w:trHeight w:hRule="exact" w:val="284"/>
        </w:trPr>
        <w:tc>
          <w:tcPr>
            <w:tcW w:w="3969" w:type="dxa"/>
            <w:tcBorders>
              <w:top w:val="nil"/>
              <w:bottom w:val="nil"/>
            </w:tcBorders>
          </w:tcPr>
          <w:p w:rsidR="00BE5D30" w:rsidRPr="00EA7E1E" w:rsidRDefault="00BE5D30" w:rsidP="00BE5D30">
            <w:pPr>
              <w:spacing w:before="0"/>
              <w:rPr>
                <w:sz w:val="18"/>
                <w:szCs w:val="18"/>
              </w:rPr>
            </w:pPr>
          </w:p>
        </w:tc>
        <w:tc>
          <w:tcPr>
            <w:tcW w:w="4536" w:type="dxa"/>
          </w:tcPr>
          <w:p w:rsidR="00BE5D30" w:rsidRPr="00EA7E1E" w:rsidRDefault="00BE5D30" w:rsidP="00BE5D30">
            <w:pPr>
              <w:spacing w:before="0"/>
              <w:rPr>
                <w:sz w:val="18"/>
                <w:szCs w:val="18"/>
              </w:rPr>
            </w:pPr>
            <w:r w:rsidRPr="00EA7E1E">
              <w:rPr>
                <w:sz w:val="18"/>
                <w:szCs w:val="18"/>
              </w:rPr>
              <w:t>Private or other non-TAFE training provider</w:t>
            </w:r>
          </w:p>
        </w:tc>
        <w:tc>
          <w:tcPr>
            <w:tcW w:w="1276" w:type="dxa"/>
          </w:tcPr>
          <w:p w:rsidR="00BE5D30" w:rsidRPr="00EA7E1E" w:rsidRDefault="00BE5D30" w:rsidP="00BE5D30">
            <w:pPr>
              <w:spacing w:before="0"/>
              <w:jc w:val="center"/>
              <w:rPr>
                <w:sz w:val="18"/>
                <w:szCs w:val="18"/>
              </w:rPr>
            </w:pPr>
            <w:r>
              <w:rPr>
                <w:sz w:val="18"/>
                <w:szCs w:val="18"/>
              </w:rPr>
              <w:t>21</w:t>
            </w:r>
          </w:p>
        </w:tc>
      </w:tr>
      <w:tr w:rsidR="00BE5D30" w:rsidRPr="00EA7E1E" w:rsidTr="00BE5D30">
        <w:trPr>
          <w:trHeight w:hRule="exact" w:val="284"/>
        </w:trPr>
        <w:tc>
          <w:tcPr>
            <w:tcW w:w="3969" w:type="dxa"/>
            <w:tcBorders>
              <w:top w:val="nil"/>
              <w:bottom w:val="nil"/>
            </w:tcBorders>
          </w:tcPr>
          <w:p w:rsidR="00BE5D30" w:rsidRPr="00EA7E1E" w:rsidRDefault="00BE5D30" w:rsidP="00BE5D30">
            <w:pPr>
              <w:spacing w:before="0"/>
              <w:rPr>
                <w:sz w:val="18"/>
                <w:szCs w:val="18"/>
              </w:rPr>
            </w:pPr>
          </w:p>
        </w:tc>
        <w:tc>
          <w:tcPr>
            <w:tcW w:w="4536" w:type="dxa"/>
          </w:tcPr>
          <w:p w:rsidR="00BE5D30" w:rsidRPr="00EA7E1E" w:rsidRDefault="00BE5D30" w:rsidP="00BE5D30">
            <w:pPr>
              <w:spacing w:before="0"/>
              <w:rPr>
                <w:sz w:val="18"/>
                <w:szCs w:val="18"/>
              </w:rPr>
            </w:pPr>
            <w:r w:rsidRPr="00EA7E1E">
              <w:rPr>
                <w:sz w:val="18"/>
                <w:szCs w:val="18"/>
              </w:rPr>
              <w:t>TAFE institute or college</w:t>
            </w:r>
          </w:p>
        </w:tc>
        <w:tc>
          <w:tcPr>
            <w:tcW w:w="1276" w:type="dxa"/>
          </w:tcPr>
          <w:p w:rsidR="00BE5D30" w:rsidRPr="00EA7E1E" w:rsidRDefault="00BE5D30" w:rsidP="00BE5D30">
            <w:pPr>
              <w:spacing w:before="0"/>
              <w:jc w:val="center"/>
              <w:rPr>
                <w:sz w:val="18"/>
                <w:szCs w:val="18"/>
              </w:rPr>
            </w:pPr>
            <w:r>
              <w:rPr>
                <w:sz w:val="18"/>
                <w:szCs w:val="18"/>
              </w:rPr>
              <w:t>17</w:t>
            </w:r>
          </w:p>
        </w:tc>
      </w:tr>
      <w:tr w:rsidR="00BE5D30" w:rsidRPr="00EA7E1E" w:rsidTr="00BE5D30">
        <w:trPr>
          <w:trHeight w:hRule="exact" w:val="284"/>
        </w:trPr>
        <w:tc>
          <w:tcPr>
            <w:tcW w:w="3969" w:type="dxa"/>
            <w:tcBorders>
              <w:top w:val="nil"/>
              <w:bottom w:val="nil"/>
            </w:tcBorders>
          </w:tcPr>
          <w:p w:rsidR="00BE5D30" w:rsidRPr="00EA7E1E" w:rsidRDefault="00BE5D30" w:rsidP="00BE5D30">
            <w:pPr>
              <w:spacing w:before="0"/>
              <w:rPr>
                <w:sz w:val="18"/>
                <w:szCs w:val="18"/>
              </w:rPr>
            </w:pPr>
          </w:p>
        </w:tc>
        <w:tc>
          <w:tcPr>
            <w:tcW w:w="4536" w:type="dxa"/>
          </w:tcPr>
          <w:p w:rsidR="00BE5D30" w:rsidRPr="00EA7E1E" w:rsidRDefault="00BE5D30" w:rsidP="00BE5D30">
            <w:pPr>
              <w:spacing w:before="0"/>
              <w:rPr>
                <w:sz w:val="18"/>
                <w:szCs w:val="18"/>
              </w:rPr>
            </w:pPr>
            <w:r w:rsidRPr="00EA7E1E">
              <w:rPr>
                <w:sz w:val="18"/>
                <w:szCs w:val="18"/>
              </w:rPr>
              <w:t>Industry</w:t>
            </w:r>
          </w:p>
        </w:tc>
        <w:tc>
          <w:tcPr>
            <w:tcW w:w="1276" w:type="dxa"/>
          </w:tcPr>
          <w:p w:rsidR="00BE5D30" w:rsidRPr="00EA7E1E" w:rsidRDefault="00BE5D30" w:rsidP="00BE5D30">
            <w:pPr>
              <w:spacing w:before="0"/>
              <w:jc w:val="center"/>
              <w:rPr>
                <w:sz w:val="18"/>
                <w:szCs w:val="18"/>
              </w:rPr>
            </w:pPr>
            <w:r>
              <w:rPr>
                <w:sz w:val="18"/>
                <w:szCs w:val="18"/>
              </w:rPr>
              <w:t>12</w:t>
            </w:r>
          </w:p>
        </w:tc>
      </w:tr>
      <w:tr w:rsidR="00BE5D30" w:rsidRPr="00EA7E1E" w:rsidTr="00BE5D30">
        <w:trPr>
          <w:trHeight w:hRule="exact" w:val="284"/>
        </w:trPr>
        <w:tc>
          <w:tcPr>
            <w:tcW w:w="3969" w:type="dxa"/>
            <w:tcBorders>
              <w:top w:val="nil"/>
              <w:bottom w:val="nil"/>
            </w:tcBorders>
          </w:tcPr>
          <w:p w:rsidR="00BE5D30" w:rsidRPr="00EA7E1E" w:rsidRDefault="00BE5D30" w:rsidP="00BE5D30">
            <w:pPr>
              <w:spacing w:before="0"/>
              <w:rPr>
                <w:sz w:val="18"/>
                <w:szCs w:val="18"/>
              </w:rPr>
            </w:pPr>
          </w:p>
        </w:tc>
        <w:tc>
          <w:tcPr>
            <w:tcW w:w="4536" w:type="dxa"/>
          </w:tcPr>
          <w:p w:rsidR="00BE5D30" w:rsidRPr="00EA7E1E" w:rsidRDefault="00BE5D30" w:rsidP="00BE5D30">
            <w:pPr>
              <w:spacing w:before="0"/>
              <w:rPr>
                <w:sz w:val="18"/>
                <w:szCs w:val="18"/>
              </w:rPr>
            </w:pPr>
            <w:r w:rsidRPr="00EA7E1E">
              <w:rPr>
                <w:sz w:val="18"/>
                <w:szCs w:val="18"/>
              </w:rPr>
              <w:t>Media</w:t>
            </w:r>
          </w:p>
        </w:tc>
        <w:tc>
          <w:tcPr>
            <w:tcW w:w="1276" w:type="dxa"/>
          </w:tcPr>
          <w:p w:rsidR="00BE5D30" w:rsidRPr="00EA7E1E" w:rsidRDefault="00BE5D30" w:rsidP="00BE5D30">
            <w:pPr>
              <w:spacing w:before="0"/>
              <w:jc w:val="center"/>
              <w:rPr>
                <w:sz w:val="18"/>
                <w:szCs w:val="18"/>
              </w:rPr>
            </w:pPr>
            <w:r>
              <w:rPr>
                <w:sz w:val="18"/>
                <w:szCs w:val="18"/>
              </w:rPr>
              <w:t>2</w:t>
            </w:r>
          </w:p>
        </w:tc>
      </w:tr>
      <w:tr w:rsidR="00BE5D30" w:rsidRPr="00EA7E1E" w:rsidTr="00BE5D30">
        <w:trPr>
          <w:trHeight w:hRule="exact" w:val="284"/>
        </w:trPr>
        <w:tc>
          <w:tcPr>
            <w:tcW w:w="3969" w:type="dxa"/>
            <w:tcBorders>
              <w:top w:val="nil"/>
              <w:bottom w:val="nil"/>
            </w:tcBorders>
          </w:tcPr>
          <w:p w:rsidR="00BE5D30" w:rsidRPr="00EA7E1E" w:rsidRDefault="00BE5D30" w:rsidP="00BE5D30">
            <w:pPr>
              <w:spacing w:before="0"/>
              <w:rPr>
                <w:sz w:val="18"/>
                <w:szCs w:val="18"/>
              </w:rPr>
            </w:pPr>
          </w:p>
        </w:tc>
        <w:tc>
          <w:tcPr>
            <w:tcW w:w="4536" w:type="dxa"/>
          </w:tcPr>
          <w:p w:rsidR="00BE5D30" w:rsidRPr="00EA7E1E" w:rsidRDefault="00BE5D30" w:rsidP="00BE5D30">
            <w:pPr>
              <w:spacing w:before="0"/>
              <w:rPr>
                <w:sz w:val="18"/>
                <w:szCs w:val="18"/>
              </w:rPr>
            </w:pPr>
            <w:r w:rsidRPr="00EA7E1E">
              <w:rPr>
                <w:sz w:val="18"/>
                <w:szCs w:val="18"/>
              </w:rPr>
              <w:t>Union</w:t>
            </w:r>
          </w:p>
        </w:tc>
        <w:tc>
          <w:tcPr>
            <w:tcW w:w="1276" w:type="dxa"/>
          </w:tcPr>
          <w:p w:rsidR="00BE5D30" w:rsidRPr="00EA7E1E" w:rsidRDefault="00BE5D30" w:rsidP="00BE5D30">
            <w:pPr>
              <w:spacing w:before="0"/>
              <w:jc w:val="center"/>
              <w:rPr>
                <w:sz w:val="18"/>
                <w:szCs w:val="18"/>
              </w:rPr>
            </w:pPr>
            <w:r>
              <w:rPr>
                <w:sz w:val="18"/>
                <w:szCs w:val="18"/>
              </w:rPr>
              <w:t>1</w:t>
            </w:r>
          </w:p>
        </w:tc>
      </w:tr>
      <w:tr w:rsidR="00BE5D30" w:rsidRPr="00EA7E1E" w:rsidTr="00BE5D30">
        <w:trPr>
          <w:trHeight w:hRule="exact" w:val="284"/>
        </w:trPr>
        <w:tc>
          <w:tcPr>
            <w:tcW w:w="3969" w:type="dxa"/>
            <w:tcBorders>
              <w:top w:val="nil"/>
            </w:tcBorders>
          </w:tcPr>
          <w:p w:rsidR="00BE5D30" w:rsidRPr="00EA7E1E" w:rsidRDefault="00BE5D30" w:rsidP="00BE5D30">
            <w:pPr>
              <w:spacing w:before="0"/>
              <w:jc w:val="right"/>
              <w:rPr>
                <w:b/>
                <w:sz w:val="18"/>
                <w:szCs w:val="18"/>
              </w:rPr>
            </w:pPr>
          </w:p>
        </w:tc>
        <w:tc>
          <w:tcPr>
            <w:tcW w:w="4536" w:type="dxa"/>
          </w:tcPr>
          <w:p w:rsidR="00BE5D30" w:rsidRPr="00EA7E1E" w:rsidRDefault="00BE5D30" w:rsidP="00BE5D30">
            <w:pPr>
              <w:spacing w:before="0"/>
              <w:jc w:val="right"/>
              <w:rPr>
                <w:b/>
                <w:sz w:val="18"/>
                <w:szCs w:val="18"/>
              </w:rPr>
            </w:pPr>
            <w:r w:rsidRPr="00EA7E1E">
              <w:rPr>
                <w:b/>
                <w:sz w:val="18"/>
                <w:szCs w:val="18"/>
              </w:rPr>
              <w:t>Total</w:t>
            </w:r>
          </w:p>
        </w:tc>
        <w:tc>
          <w:tcPr>
            <w:tcW w:w="1276" w:type="dxa"/>
          </w:tcPr>
          <w:p w:rsidR="00BE5D30" w:rsidRPr="00EA7E1E" w:rsidRDefault="00BE5D30" w:rsidP="00BE5D30">
            <w:pPr>
              <w:spacing w:before="0"/>
              <w:jc w:val="center"/>
              <w:rPr>
                <w:b/>
                <w:sz w:val="18"/>
                <w:szCs w:val="18"/>
              </w:rPr>
            </w:pPr>
            <w:r>
              <w:rPr>
                <w:b/>
                <w:sz w:val="18"/>
                <w:szCs w:val="18"/>
              </w:rPr>
              <w:t>566</w:t>
            </w:r>
          </w:p>
        </w:tc>
      </w:tr>
      <w:tr w:rsidR="00BE5D30" w:rsidRPr="00EA7E1E" w:rsidTr="00BE5D30">
        <w:trPr>
          <w:trHeight w:hRule="exact" w:val="284"/>
        </w:trPr>
        <w:tc>
          <w:tcPr>
            <w:tcW w:w="9781" w:type="dxa"/>
            <w:gridSpan w:val="3"/>
          </w:tcPr>
          <w:p w:rsidR="00BE5D30" w:rsidRPr="00EA7E1E" w:rsidRDefault="00BE5D30" w:rsidP="00BE5D30">
            <w:pPr>
              <w:spacing w:before="0"/>
              <w:jc w:val="right"/>
              <w:rPr>
                <w:sz w:val="18"/>
                <w:szCs w:val="18"/>
              </w:rPr>
            </w:pPr>
          </w:p>
        </w:tc>
      </w:tr>
      <w:tr w:rsidR="00BE5D30" w:rsidRPr="00EA7E1E" w:rsidTr="00BE5D30">
        <w:trPr>
          <w:trHeight w:hRule="exact" w:val="284"/>
        </w:trPr>
        <w:tc>
          <w:tcPr>
            <w:tcW w:w="3969" w:type="dxa"/>
            <w:tcBorders>
              <w:bottom w:val="single" w:sz="4" w:space="0" w:color="000000" w:themeColor="text1"/>
            </w:tcBorders>
            <w:shd w:val="clear" w:color="B2A1C7" w:themeColor="accent4" w:themeTint="99" w:fill="FABF8F" w:themeFill="accent6" w:themeFillTint="99"/>
          </w:tcPr>
          <w:p w:rsidR="00BE5D30" w:rsidRPr="00EA7E1E" w:rsidRDefault="00BE5D30" w:rsidP="00BE5D30">
            <w:pPr>
              <w:spacing w:before="0"/>
              <w:rPr>
                <w:b/>
                <w:sz w:val="18"/>
                <w:szCs w:val="18"/>
              </w:rPr>
            </w:pPr>
            <w:r w:rsidRPr="00EA7E1E">
              <w:rPr>
                <w:b/>
                <w:sz w:val="18"/>
                <w:szCs w:val="18"/>
              </w:rPr>
              <w:t xml:space="preserve">Segmented by </w:t>
            </w:r>
            <w:r w:rsidRPr="00EA7E1E">
              <w:rPr>
                <w:b/>
                <w:i/>
                <w:sz w:val="18"/>
                <w:szCs w:val="18"/>
              </w:rPr>
              <w:t>member groups</w:t>
            </w:r>
            <w:r w:rsidRPr="00EA7E1E">
              <w:rPr>
                <w:b/>
                <w:sz w:val="18"/>
                <w:szCs w:val="18"/>
              </w:rPr>
              <w:t xml:space="preserve"> viewing Word</w:t>
            </w:r>
          </w:p>
        </w:tc>
        <w:tc>
          <w:tcPr>
            <w:tcW w:w="4536" w:type="dxa"/>
          </w:tcPr>
          <w:p w:rsidR="00BE5D30" w:rsidRPr="00EA7E1E" w:rsidRDefault="00BE5D30" w:rsidP="00BE5D30">
            <w:pPr>
              <w:spacing w:before="0"/>
              <w:rPr>
                <w:sz w:val="18"/>
                <w:szCs w:val="18"/>
              </w:rPr>
            </w:pPr>
            <w:r w:rsidRPr="00EA7E1E">
              <w:rPr>
                <w:sz w:val="18"/>
                <w:szCs w:val="18"/>
              </w:rPr>
              <w:t>Guest</w:t>
            </w:r>
          </w:p>
        </w:tc>
        <w:tc>
          <w:tcPr>
            <w:tcW w:w="1276" w:type="dxa"/>
          </w:tcPr>
          <w:p w:rsidR="00BE5D30" w:rsidRPr="00EA7E1E" w:rsidRDefault="00BE5D30" w:rsidP="00BE5D30">
            <w:pPr>
              <w:spacing w:before="0"/>
              <w:jc w:val="center"/>
              <w:rPr>
                <w:sz w:val="18"/>
                <w:szCs w:val="18"/>
              </w:rPr>
            </w:pPr>
            <w:r>
              <w:rPr>
                <w:sz w:val="18"/>
                <w:szCs w:val="18"/>
              </w:rPr>
              <w:t>102</w:t>
            </w:r>
          </w:p>
        </w:tc>
      </w:tr>
      <w:tr w:rsidR="00BE5D30" w:rsidRPr="00EA7E1E" w:rsidTr="00BE5D30">
        <w:trPr>
          <w:trHeight w:hRule="exact" w:val="284"/>
        </w:trPr>
        <w:tc>
          <w:tcPr>
            <w:tcW w:w="3969" w:type="dxa"/>
            <w:tcBorders>
              <w:bottom w:val="nil"/>
            </w:tcBorders>
          </w:tcPr>
          <w:p w:rsidR="00BE5D30" w:rsidRPr="00EA7E1E" w:rsidRDefault="00BE5D30" w:rsidP="00BE5D30">
            <w:pPr>
              <w:spacing w:before="0"/>
              <w:rPr>
                <w:sz w:val="18"/>
                <w:szCs w:val="18"/>
              </w:rPr>
            </w:pPr>
          </w:p>
        </w:tc>
        <w:tc>
          <w:tcPr>
            <w:tcW w:w="4536" w:type="dxa"/>
          </w:tcPr>
          <w:p w:rsidR="00BE5D30" w:rsidRPr="00EA7E1E" w:rsidRDefault="00BE5D30" w:rsidP="00BE5D30">
            <w:pPr>
              <w:spacing w:before="0"/>
              <w:rPr>
                <w:sz w:val="18"/>
                <w:szCs w:val="18"/>
              </w:rPr>
            </w:pPr>
            <w:r w:rsidRPr="00EA7E1E">
              <w:rPr>
                <w:sz w:val="18"/>
                <w:szCs w:val="18"/>
              </w:rPr>
              <w:t>Government</w:t>
            </w:r>
          </w:p>
        </w:tc>
        <w:tc>
          <w:tcPr>
            <w:tcW w:w="1276" w:type="dxa"/>
          </w:tcPr>
          <w:p w:rsidR="00BE5D30" w:rsidRPr="00EA7E1E" w:rsidRDefault="00BE5D30" w:rsidP="00BE5D30">
            <w:pPr>
              <w:spacing w:before="0"/>
              <w:jc w:val="center"/>
              <w:rPr>
                <w:sz w:val="18"/>
                <w:szCs w:val="18"/>
              </w:rPr>
            </w:pPr>
            <w:r>
              <w:rPr>
                <w:sz w:val="18"/>
                <w:szCs w:val="18"/>
              </w:rPr>
              <w:t>28</w:t>
            </w:r>
          </w:p>
        </w:tc>
      </w:tr>
      <w:tr w:rsidR="00BE5D30" w:rsidRPr="00EA7E1E" w:rsidTr="00BE5D30">
        <w:trPr>
          <w:trHeight w:hRule="exact" w:val="284"/>
        </w:trPr>
        <w:tc>
          <w:tcPr>
            <w:tcW w:w="3969" w:type="dxa"/>
            <w:tcBorders>
              <w:top w:val="nil"/>
              <w:bottom w:val="nil"/>
            </w:tcBorders>
          </w:tcPr>
          <w:p w:rsidR="00BE5D30" w:rsidRPr="00EA7E1E" w:rsidRDefault="00BE5D30" w:rsidP="00BE5D30">
            <w:pPr>
              <w:spacing w:before="0"/>
              <w:rPr>
                <w:sz w:val="18"/>
                <w:szCs w:val="18"/>
              </w:rPr>
            </w:pPr>
          </w:p>
        </w:tc>
        <w:tc>
          <w:tcPr>
            <w:tcW w:w="4536" w:type="dxa"/>
          </w:tcPr>
          <w:p w:rsidR="00BE5D30" w:rsidRPr="00EA7E1E" w:rsidRDefault="00BE5D30" w:rsidP="00BE5D30">
            <w:pPr>
              <w:spacing w:before="0"/>
              <w:rPr>
                <w:sz w:val="18"/>
                <w:szCs w:val="18"/>
              </w:rPr>
            </w:pPr>
            <w:r w:rsidRPr="00EA7E1E">
              <w:rPr>
                <w:sz w:val="18"/>
                <w:szCs w:val="18"/>
              </w:rPr>
              <w:t>Other</w:t>
            </w:r>
          </w:p>
        </w:tc>
        <w:tc>
          <w:tcPr>
            <w:tcW w:w="1276" w:type="dxa"/>
          </w:tcPr>
          <w:p w:rsidR="00BE5D30" w:rsidRPr="00EA7E1E" w:rsidRDefault="00BE5D30" w:rsidP="00BE5D30">
            <w:pPr>
              <w:spacing w:before="0"/>
              <w:jc w:val="center"/>
              <w:rPr>
                <w:sz w:val="18"/>
                <w:szCs w:val="18"/>
              </w:rPr>
            </w:pPr>
            <w:r>
              <w:rPr>
                <w:sz w:val="18"/>
                <w:szCs w:val="18"/>
              </w:rPr>
              <w:t>18</w:t>
            </w:r>
          </w:p>
        </w:tc>
      </w:tr>
      <w:tr w:rsidR="00BE5D30" w:rsidRPr="00EA7E1E" w:rsidTr="00BE5D30">
        <w:trPr>
          <w:trHeight w:hRule="exact" w:val="284"/>
        </w:trPr>
        <w:tc>
          <w:tcPr>
            <w:tcW w:w="3969" w:type="dxa"/>
            <w:tcBorders>
              <w:top w:val="nil"/>
              <w:bottom w:val="nil"/>
            </w:tcBorders>
          </w:tcPr>
          <w:p w:rsidR="00BE5D30" w:rsidRPr="00EA7E1E" w:rsidRDefault="00BE5D30" w:rsidP="00BE5D30">
            <w:pPr>
              <w:spacing w:before="0"/>
              <w:rPr>
                <w:sz w:val="18"/>
                <w:szCs w:val="18"/>
              </w:rPr>
            </w:pPr>
          </w:p>
        </w:tc>
        <w:tc>
          <w:tcPr>
            <w:tcW w:w="4536" w:type="dxa"/>
          </w:tcPr>
          <w:p w:rsidR="00BE5D30" w:rsidRPr="00EA7E1E" w:rsidRDefault="00BE5D30" w:rsidP="00BE5D30">
            <w:pPr>
              <w:spacing w:before="0"/>
              <w:rPr>
                <w:sz w:val="18"/>
                <w:szCs w:val="18"/>
              </w:rPr>
            </w:pPr>
            <w:r w:rsidRPr="00EA7E1E">
              <w:rPr>
                <w:sz w:val="18"/>
                <w:szCs w:val="18"/>
              </w:rPr>
              <w:t>Research organisation or university</w:t>
            </w:r>
          </w:p>
        </w:tc>
        <w:tc>
          <w:tcPr>
            <w:tcW w:w="1276" w:type="dxa"/>
          </w:tcPr>
          <w:p w:rsidR="00BE5D30" w:rsidRPr="00EA7E1E" w:rsidRDefault="00BE5D30" w:rsidP="00BE5D30">
            <w:pPr>
              <w:spacing w:before="0"/>
              <w:jc w:val="center"/>
              <w:rPr>
                <w:sz w:val="18"/>
                <w:szCs w:val="18"/>
              </w:rPr>
            </w:pPr>
            <w:r>
              <w:rPr>
                <w:sz w:val="18"/>
                <w:szCs w:val="18"/>
              </w:rPr>
              <w:t>16</w:t>
            </w:r>
          </w:p>
        </w:tc>
      </w:tr>
      <w:tr w:rsidR="00BE5D30" w:rsidRPr="00EA7E1E" w:rsidTr="00BE5D30">
        <w:trPr>
          <w:trHeight w:hRule="exact" w:val="284"/>
        </w:trPr>
        <w:tc>
          <w:tcPr>
            <w:tcW w:w="3969" w:type="dxa"/>
            <w:tcBorders>
              <w:top w:val="nil"/>
              <w:bottom w:val="nil"/>
            </w:tcBorders>
          </w:tcPr>
          <w:p w:rsidR="00BE5D30" w:rsidRPr="00EA7E1E" w:rsidRDefault="00BE5D30" w:rsidP="00BE5D30">
            <w:pPr>
              <w:spacing w:before="0"/>
              <w:rPr>
                <w:sz w:val="18"/>
                <w:szCs w:val="18"/>
              </w:rPr>
            </w:pPr>
          </w:p>
        </w:tc>
        <w:tc>
          <w:tcPr>
            <w:tcW w:w="4536" w:type="dxa"/>
          </w:tcPr>
          <w:p w:rsidR="00BE5D30" w:rsidRPr="00EA7E1E" w:rsidRDefault="00BE5D30" w:rsidP="00BE5D30">
            <w:pPr>
              <w:spacing w:before="0"/>
              <w:rPr>
                <w:sz w:val="18"/>
                <w:szCs w:val="18"/>
              </w:rPr>
            </w:pPr>
            <w:r w:rsidRPr="00EA7E1E">
              <w:rPr>
                <w:sz w:val="18"/>
                <w:szCs w:val="18"/>
              </w:rPr>
              <w:t>School</w:t>
            </w:r>
          </w:p>
        </w:tc>
        <w:tc>
          <w:tcPr>
            <w:tcW w:w="1276" w:type="dxa"/>
          </w:tcPr>
          <w:p w:rsidR="00BE5D30" w:rsidRPr="00EA7E1E" w:rsidRDefault="00BE5D30" w:rsidP="00BE5D30">
            <w:pPr>
              <w:spacing w:before="0"/>
              <w:jc w:val="center"/>
              <w:rPr>
                <w:sz w:val="18"/>
                <w:szCs w:val="18"/>
              </w:rPr>
            </w:pPr>
            <w:r>
              <w:rPr>
                <w:sz w:val="18"/>
                <w:szCs w:val="18"/>
              </w:rPr>
              <w:t>14</w:t>
            </w:r>
          </w:p>
        </w:tc>
      </w:tr>
      <w:tr w:rsidR="00BE5D30" w:rsidRPr="00EA7E1E" w:rsidTr="00BE5D30">
        <w:trPr>
          <w:trHeight w:hRule="exact" w:val="284"/>
        </w:trPr>
        <w:tc>
          <w:tcPr>
            <w:tcW w:w="3969" w:type="dxa"/>
            <w:tcBorders>
              <w:top w:val="nil"/>
              <w:bottom w:val="nil"/>
            </w:tcBorders>
          </w:tcPr>
          <w:p w:rsidR="00BE5D30" w:rsidRPr="00EA7E1E" w:rsidRDefault="00BE5D30" w:rsidP="00BE5D30">
            <w:pPr>
              <w:spacing w:before="0"/>
              <w:rPr>
                <w:sz w:val="18"/>
                <w:szCs w:val="18"/>
              </w:rPr>
            </w:pPr>
          </w:p>
        </w:tc>
        <w:tc>
          <w:tcPr>
            <w:tcW w:w="4536" w:type="dxa"/>
          </w:tcPr>
          <w:p w:rsidR="00BE5D30" w:rsidRPr="00EA7E1E" w:rsidRDefault="00BE5D30" w:rsidP="00BE5D30">
            <w:pPr>
              <w:spacing w:before="0"/>
              <w:rPr>
                <w:sz w:val="18"/>
                <w:szCs w:val="18"/>
              </w:rPr>
            </w:pPr>
            <w:r w:rsidRPr="00EA7E1E">
              <w:rPr>
                <w:sz w:val="18"/>
                <w:szCs w:val="18"/>
              </w:rPr>
              <w:t>TAFE institute or college</w:t>
            </w:r>
          </w:p>
        </w:tc>
        <w:tc>
          <w:tcPr>
            <w:tcW w:w="1276" w:type="dxa"/>
          </w:tcPr>
          <w:p w:rsidR="00BE5D30" w:rsidRPr="00EA7E1E" w:rsidRDefault="00BE5D30" w:rsidP="00BE5D30">
            <w:pPr>
              <w:spacing w:before="0"/>
              <w:jc w:val="center"/>
              <w:rPr>
                <w:sz w:val="18"/>
                <w:szCs w:val="18"/>
              </w:rPr>
            </w:pPr>
            <w:r>
              <w:rPr>
                <w:sz w:val="18"/>
                <w:szCs w:val="18"/>
              </w:rPr>
              <w:t>9</w:t>
            </w:r>
          </w:p>
        </w:tc>
      </w:tr>
      <w:tr w:rsidR="00BE5D30" w:rsidRPr="00EA7E1E" w:rsidTr="00BE5D30">
        <w:trPr>
          <w:trHeight w:hRule="exact" w:val="284"/>
        </w:trPr>
        <w:tc>
          <w:tcPr>
            <w:tcW w:w="3969" w:type="dxa"/>
            <w:tcBorders>
              <w:top w:val="nil"/>
              <w:bottom w:val="nil"/>
            </w:tcBorders>
          </w:tcPr>
          <w:p w:rsidR="00BE5D30" w:rsidRPr="00EA7E1E" w:rsidRDefault="00BE5D30" w:rsidP="00BE5D30">
            <w:pPr>
              <w:spacing w:before="0"/>
              <w:rPr>
                <w:sz w:val="18"/>
                <w:szCs w:val="18"/>
              </w:rPr>
            </w:pPr>
          </w:p>
        </w:tc>
        <w:tc>
          <w:tcPr>
            <w:tcW w:w="4536" w:type="dxa"/>
          </w:tcPr>
          <w:p w:rsidR="00BE5D30" w:rsidRPr="00EA7E1E" w:rsidRDefault="00BE5D30" w:rsidP="00BE5D30">
            <w:pPr>
              <w:spacing w:before="0"/>
              <w:rPr>
                <w:sz w:val="18"/>
                <w:szCs w:val="18"/>
              </w:rPr>
            </w:pPr>
            <w:r w:rsidRPr="00EA7E1E">
              <w:rPr>
                <w:sz w:val="18"/>
                <w:szCs w:val="18"/>
              </w:rPr>
              <w:t>Private or other non-TAFE training provider</w:t>
            </w:r>
          </w:p>
        </w:tc>
        <w:tc>
          <w:tcPr>
            <w:tcW w:w="1276" w:type="dxa"/>
          </w:tcPr>
          <w:p w:rsidR="00BE5D30" w:rsidRPr="00EA7E1E" w:rsidRDefault="00BE5D30" w:rsidP="00BE5D30">
            <w:pPr>
              <w:spacing w:before="0"/>
              <w:jc w:val="center"/>
              <w:rPr>
                <w:sz w:val="18"/>
                <w:szCs w:val="18"/>
              </w:rPr>
            </w:pPr>
            <w:r>
              <w:rPr>
                <w:sz w:val="18"/>
                <w:szCs w:val="18"/>
              </w:rPr>
              <w:t>6</w:t>
            </w:r>
          </w:p>
        </w:tc>
      </w:tr>
      <w:tr w:rsidR="00BE5D30" w:rsidRPr="00EA7E1E" w:rsidTr="00BE5D30">
        <w:trPr>
          <w:trHeight w:hRule="exact" w:val="284"/>
        </w:trPr>
        <w:tc>
          <w:tcPr>
            <w:tcW w:w="3969" w:type="dxa"/>
            <w:tcBorders>
              <w:top w:val="nil"/>
              <w:bottom w:val="nil"/>
            </w:tcBorders>
          </w:tcPr>
          <w:p w:rsidR="00BE5D30" w:rsidRPr="00EA7E1E" w:rsidRDefault="00BE5D30" w:rsidP="00BE5D30">
            <w:pPr>
              <w:spacing w:before="0"/>
              <w:rPr>
                <w:sz w:val="18"/>
                <w:szCs w:val="18"/>
              </w:rPr>
            </w:pPr>
          </w:p>
        </w:tc>
        <w:tc>
          <w:tcPr>
            <w:tcW w:w="4536" w:type="dxa"/>
          </w:tcPr>
          <w:p w:rsidR="00BE5D30" w:rsidRPr="00EA7E1E" w:rsidRDefault="00BE5D30" w:rsidP="00BE5D30">
            <w:pPr>
              <w:spacing w:before="0"/>
              <w:rPr>
                <w:sz w:val="18"/>
                <w:szCs w:val="18"/>
              </w:rPr>
            </w:pPr>
            <w:r w:rsidRPr="00EA7E1E">
              <w:rPr>
                <w:sz w:val="18"/>
                <w:szCs w:val="18"/>
              </w:rPr>
              <w:t>Industry</w:t>
            </w:r>
          </w:p>
        </w:tc>
        <w:tc>
          <w:tcPr>
            <w:tcW w:w="1276" w:type="dxa"/>
          </w:tcPr>
          <w:p w:rsidR="00BE5D30" w:rsidRPr="00EA7E1E" w:rsidRDefault="00BE5D30" w:rsidP="00BE5D30">
            <w:pPr>
              <w:spacing w:before="0"/>
              <w:jc w:val="center"/>
              <w:rPr>
                <w:sz w:val="18"/>
                <w:szCs w:val="18"/>
              </w:rPr>
            </w:pPr>
            <w:r>
              <w:rPr>
                <w:sz w:val="18"/>
                <w:szCs w:val="18"/>
              </w:rPr>
              <w:t>5</w:t>
            </w:r>
          </w:p>
        </w:tc>
      </w:tr>
      <w:tr w:rsidR="00BE5D30" w:rsidRPr="00EA7E1E" w:rsidTr="00BE5D30">
        <w:trPr>
          <w:trHeight w:hRule="exact" w:val="284"/>
        </w:trPr>
        <w:tc>
          <w:tcPr>
            <w:tcW w:w="3969" w:type="dxa"/>
            <w:tcBorders>
              <w:top w:val="nil"/>
              <w:bottom w:val="nil"/>
            </w:tcBorders>
          </w:tcPr>
          <w:p w:rsidR="00BE5D30" w:rsidRPr="00EA7E1E" w:rsidRDefault="00BE5D30" w:rsidP="00BE5D30">
            <w:pPr>
              <w:spacing w:before="0"/>
              <w:rPr>
                <w:sz w:val="18"/>
                <w:szCs w:val="18"/>
              </w:rPr>
            </w:pPr>
          </w:p>
        </w:tc>
        <w:tc>
          <w:tcPr>
            <w:tcW w:w="4536" w:type="dxa"/>
          </w:tcPr>
          <w:p w:rsidR="00BE5D30" w:rsidRPr="00EA7E1E" w:rsidRDefault="00BE5D30" w:rsidP="00BE5D30">
            <w:pPr>
              <w:spacing w:before="0"/>
              <w:rPr>
                <w:sz w:val="18"/>
                <w:szCs w:val="18"/>
              </w:rPr>
            </w:pPr>
            <w:r w:rsidRPr="00EA7E1E">
              <w:rPr>
                <w:sz w:val="18"/>
                <w:szCs w:val="18"/>
              </w:rPr>
              <w:t>Media</w:t>
            </w:r>
          </w:p>
        </w:tc>
        <w:tc>
          <w:tcPr>
            <w:tcW w:w="1276" w:type="dxa"/>
          </w:tcPr>
          <w:p w:rsidR="00BE5D30" w:rsidRPr="00EA7E1E" w:rsidRDefault="00BE5D30" w:rsidP="00BE5D30">
            <w:pPr>
              <w:spacing w:before="0"/>
              <w:jc w:val="center"/>
              <w:rPr>
                <w:sz w:val="18"/>
                <w:szCs w:val="18"/>
              </w:rPr>
            </w:pPr>
            <w:r>
              <w:rPr>
                <w:sz w:val="18"/>
                <w:szCs w:val="18"/>
              </w:rPr>
              <w:t>0</w:t>
            </w:r>
          </w:p>
        </w:tc>
      </w:tr>
      <w:tr w:rsidR="00BE5D30" w:rsidRPr="00EA7E1E" w:rsidTr="00BE5D30">
        <w:trPr>
          <w:trHeight w:hRule="exact" w:val="284"/>
        </w:trPr>
        <w:tc>
          <w:tcPr>
            <w:tcW w:w="3969" w:type="dxa"/>
            <w:tcBorders>
              <w:top w:val="nil"/>
              <w:bottom w:val="nil"/>
            </w:tcBorders>
          </w:tcPr>
          <w:p w:rsidR="00BE5D30" w:rsidRPr="00EA7E1E" w:rsidRDefault="00BE5D30" w:rsidP="00BE5D30">
            <w:pPr>
              <w:spacing w:before="0"/>
              <w:rPr>
                <w:sz w:val="18"/>
                <w:szCs w:val="18"/>
              </w:rPr>
            </w:pPr>
          </w:p>
        </w:tc>
        <w:tc>
          <w:tcPr>
            <w:tcW w:w="4536" w:type="dxa"/>
          </w:tcPr>
          <w:p w:rsidR="00BE5D30" w:rsidRPr="00EA7E1E" w:rsidRDefault="00BE5D30" w:rsidP="00BE5D30">
            <w:pPr>
              <w:spacing w:before="0"/>
              <w:rPr>
                <w:sz w:val="18"/>
                <w:szCs w:val="18"/>
              </w:rPr>
            </w:pPr>
            <w:r w:rsidRPr="00EA7E1E">
              <w:rPr>
                <w:sz w:val="18"/>
                <w:szCs w:val="18"/>
              </w:rPr>
              <w:t>Union</w:t>
            </w:r>
          </w:p>
        </w:tc>
        <w:tc>
          <w:tcPr>
            <w:tcW w:w="1276" w:type="dxa"/>
          </w:tcPr>
          <w:p w:rsidR="00BE5D30" w:rsidRPr="00EA7E1E" w:rsidRDefault="00BE5D30" w:rsidP="00BE5D30">
            <w:pPr>
              <w:spacing w:before="0"/>
              <w:jc w:val="center"/>
              <w:rPr>
                <w:sz w:val="18"/>
                <w:szCs w:val="18"/>
              </w:rPr>
            </w:pPr>
            <w:r>
              <w:rPr>
                <w:sz w:val="18"/>
                <w:szCs w:val="18"/>
              </w:rPr>
              <w:t>0</w:t>
            </w:r>
          </w:p>
        </w:tc>
      </w:tr>
      <w:tr w:rsidR="00BE5D30" w:rsidRPr="00EA7E1E" w:rsidTr="00BE5D30">
        <w:trPr>
          <w:trHeight w:hRule="exact" w:val="284"/>
        </w:trPr>
        <w:tc>
          <w:tcPr>
            <w:tcW w:w="3969" w:type="dxa"/>
            <w:tcBorders>
              <w:top w:val="nil"/>
            </w:tcBorders>
          </w:tcPr>
          <w:p w:rsidR="00BE5D30" w:rsidRPr="00EA7E1E" w:rsidRDefault="00BE5D30" w:rsidP="00BE5D30">
            <w:pPr>
              <w:spacing w:before="0"/>
              <w:jc w:val="right"/>
              <w:rPr>
                <w:b/>
                <w:sz w:val="18"/>
                <w:szCs w:val="18"/>
              </w:rPr>
            </w:pPr>
          </w:p>
        </w:tc>
        <w:tc>
          <w:tcPr>
            <w:tcW w:w="4536" w:type="dxa"/>
          </w:tcPr>
          <w:p w:rsidR="00BE5D30" w:rsidRPr="00EA7E1E" w:rsidRDefault="00BE5D30" w:rsidP="00BE5D30">
            <w:pPr>
              <w:spacing w:before="0"/>
              <w:jc w:val="right"/>
              <w:rPr>
                <w:b/>
                <w:sz w:val="18"/>
                <w:szCs w:val="18"/>
              </w:rPr>
            </w:pPr>
            <w:r w:rsidRPr="00EA7E1E">
              <w:rPr>
                <w:b/>
                <w:sz w:val="18"/>
                <w:szCs w:val="18"/>
              </w:rPr>
              <w:t>Total</w:t>
            </w:r>
          </w:p>
        </w:tc>
        <w:tc>
          <w:tcPr>
            <w:tcW w:w="1276" w:type="dxa"/>
          </w:tcPr>
          <w:p w:rsidR="00BE5D30" w:rsidRPr="00EA7E1E" w:rsidRDefault="00BE5D30" w:rsidP="00BE5D30">
            <w:pPr>
              <w:spacing w:before="0"/>
              <w:jc w:val="center"/>
              <w:rPr>
                <w:b/>
                <w:sz w:val="18"/>
                <w:szCs w:val="18"/>
              </w:rPr>
            </w:pPr>
            <w:r>
              <w:rPr>
                <w:b/>
                <w:sz w:val="18"/>
                <w:szCs w:val="18"/>
              </w:rPr>
              <w:t>198</w:t>
            </w:r>
          </w:p>
        </w:tc>
      </w:tr>
    </w:tbl>
    <w:p w:rsidR="00BE5D30" w:rsidRDefault="00BE5D30" w:rsidP="00BE5D30">
      <w:pPr>
        <w:spacing w:line="240" w:lineRule="auto"/>
      </w:pPr>
    </w:p>
    <w:p w:rsidR="00BE5D30" w:rsidRDefault="00BE5D30" w:rsidP="00BE5D30">
      <w:pPr>
        <w:spacing w:line="240" w:lineRule="auto"/>
      </w:pPr>
    </w:p>
    <w:p w:rsidR="00BE5D30" w:rsidRDefault="00BE5D30" w:rsidP="00BE5D30">
      <w:pPr>
        <w:spacing w:line="240" w:lineRule="auto"/>
      </w:pPr>
    </w:p>
    <w:p w:rsidR="00BE5D30" w:rsidRDefault="00BE5D30">
      <w:pPr>
        <w:spacing w:before="0" w:line="240" w:lineRule="auto"/>
        <w:rPr>
          <w:sz w:val="20"/>
        </w:rPr>
      </w:pPr>
      <w:r>
        <w:rPr>
          <w:sz w:val="20"/>
        </w:rPr>
        <w:br w:type="page"/>
      </w:r>
    </w:p>
    <w:p w:rsidR="00BE5D30" w:rsidRPr="00691EB2" w:rsidRDefault="00BE5D30" w:rsidP="00BE5D30">
      <w:pPr>
        <w:spacing w:line="240" w:lineRule="auto"/>
        <w:rPr>
          <w:b/>
        </w:rPr>
      </w:pPr>
      <w:r w:rsidRPr="00691EB2">
        <w:rPr>
          <w:b/>
        </w:rPr>
        <w:lastRenderedPageBreak/>
        <w:t>Member groups by country</w:t>
      </w:r>
    </w:p>
    <w:p w:rsidR="00BE5D30" w:rsidRDefault="00BE5D30" w:rsidP="00BE5D30">
      <w:pPr>
        <w:pStyle w:val="ListParagraph"/>
        <w:numPr>
          <w:ilvl w:val="0"/>
          <w:numId w:val="8"/>
        </w:numPr>
        <w:spacing w:before="0" w:line="240" w:lineRule="auto"/>
        <w:rPr>
          <w:sz w:val="20"/>
        </w:rPr>
      </w:pPr>
      <w:r>
        <w:rPr>
          <w:sz w:val="20"/>
        </w:rPr>
        <w:t>Users accessing this report were from 28 countries</w:t>
      </w:r>
    </w:p>
    <w:p w:rsidR="00BE5D30" w:rsidRDefault="00BE5D30" w:rsidP="00BE5D30">
      <w:pPr>
        <w:pStyle w:val="ListParagraph"/>
        <w:numPr>
          <w:ilvl w:val="0"/>
          <w:numId w:val="8"/>
        </w:numPr>
        <w:spacing w:before="0" w:line="240" w:lineRule="auto"/>
        <w:rPr>
          <w:sz w:val="20"/>
        </w:rPr>
      </w:pPr>
      <w:r>
        <w:rPr>
          <w:sz w:val="20"/>
        </w:rPr>
        <w:t>92% of users were from Australia</w:t>
      </w:r>
    </w:p>
    <w:p w:rsidR="00BE5D30" w:rsidRDefault="00BE5D30" w:rsidP="00BE5D30">
      <w:pPr>
        <w:spacing w:before="0" w:line="240" w:lineRule="auto"/>
        <w:ind w:left="360"/>
        <w:rPr>
          <w:sz w:val="20"/>
        </w:rPr>
      </w:pPr>
    </w:p>
    <w:tbl>
      <w:tblPr>
        <w:tblStyle w:val="TableGrid"/>
        <w:tblW w:w="10314" w:type="dxa"/>
        <w:tblLayout w:type="fixed"/>
        <w:tblLook w:val="04A0"/>
      </w:tblPr>
      <w:tblGrid>
        <w:gridCol w:w="1242"/>
        <w:gridCol w:w="709"/>
        <w:gridCol w:w="567"/>
        <w:gridCol w:w="851"/>
        <w:gridCol w:w="850"/>
        <w:gridCol w:w="992"/>
        <w:gridCol w:w="851"/>
        <w:gridCol w:w="709"/>
        <w:gridCol w:w="708"/>
        <w:gridCol w:w="709"/>
        <w:gridCol w:w="709"/>
        <w:gridCol w:w="850"/>
        <w:gridCol w:w="567"/>
      </w:tblGrid>
      <w:tr w:rsidR="007042A3" w:rsidRPr="00EA45BD" w:rsidTr="007042A3">
        <w:tc>
          <w:tcPr>
            <w:tcW w:w="10314" w:type="dxa"/>
            <w:gridSpan w:val="13"/>
            <w:tcBorders>
              <w:bottom w:val="nil"/>
            </w:tcBorders>
            <w:shd w:val="clear" w:color="auto" w:fill="FABF8F" w:themeFill="accent6" w:themeFillTint="99"/>
          </w:tcPr>
          <w:p w:rsidR="007042A3" w:rsidRPr="00691E32" w:rsidRDefault="007042A3" w:rsidP="007042A3">
            <w:pPr>
              <w:spacing w:before="60" w:after="60"/>
              <w:rPr>
                <w:b/>
                <w:sz w:val="20"/>
              </w:rPr>
            </w:pPr>
            <w:r>
              <w:rPr>
                <w:b/>
                <w:sz w:val="20"/>
              </w:rPr>
              <w:t>Lost talent? The occupational ambitions and attainments of young Australians</w:t>
            </w:r>
            <w:r>
              <w:rPr>
                <w:sz w:val="16"/>
                <w:szCs w:val="16"/>
              </w:rPr>
              <w:t xml:space="preserve"> (PDF &amp; Word files)</w:t>
            </w:r>
          </w:p>
        </w:tc>
      </w:tr>
      <w:tr w:rsidR="007042A3" w:rsidRPr="00EA45BD" w:rsidTr="007042A3">
        <w:tc>
          <w:tcPr>
            <w:tcW w:w="1242" w:type="dxa"/>
            <w:tcBorders>
              <w:top w:val="nil"/>
            </w:tcBorders>
            <w:shd w:val="clear" w:color="auto" w:fill="FABF8F" w:themeFill="accent6" w:themeFillTint="99"/>
          </w:tcPr>
          <w:p w:rsidR="007042A3" w:rsidRPr="00EA45BD" w:rsidRDefault="007042A3" w:rsidP="007042A3">
            <w:pPr>
              <w:spacing w:before="60" w:after="60"/>
              <w:rPr>
                <w:sz w:val="16"/>
                <w:szCs w:val="16"/>
              </w:rPr>
            </w:pPr>
          </w:p>
        </w:tc>
        <w:tc>
          <w:tcPr>
            <w:tcW w:w="9072" w:type="dxa"/>
            <w:gridSpan w:val="12"/>
          </w:tcPr>
          <w:p w:rsidR="007042A3" w:rsidRPr="00FC352A" w:rsidRDefault="007042A3" w:rsidP="007042A3">
            <w:pPr>
              <w:spacing w:before="60" w:after="60"/>
              <w:rPr>
                <w:b/>
                <w:sz w:val="16"/>
                <w:szCs w:val="16"/>
              </w:rPr>
            </w:pPr>
            <w:r w:rsidRPr="00FC352A">
              <w:rPr>
                <w:b/>
                <w:sz w:val="16"/>
                <w:szCs w:val="16"/>
              </w:rPr>
              <w:t>Member group</w:t>
            </w:r>
            <w:r>
              <w:rPr>
                <w:b/>
                <w:sz w:val="16"/>
                <w:szCs w:val="16"/>
              </w:rPr>
              <w:t xml:space="preserve"> </w:t>
            </w:r>
          </w:p>
        </w:tc>
      </w:tr>
      <w:tr w:rsidR="00BE5D30" w:rsidRPr="00EA45BD" w:rsidTr="007042A3">
        <w:tc>
          <w:tcPr>
            <w:tcW w:w="1242" w:type="dxa"/>
          </w:tcPr>
          <w:p w:rsidR="00BE5D30" w:rsidRPr="00FC352A" w:rsidRDefault="00BE5D30" w:rsidP="00BE5D30">
            <w:pPr>
              <w:spacing w:before="60" w:after="60"/>
              <w:rPr>
                <w:b/>
                <w:sz w:val="16"/>
                <w:szCs w:val="16"/>
              </w:rPr>
            </w:pPr>
            <w:r w:rsidRPr="00FC352A">
              <w:rPr>
                <w:b/>
                <w:sz w:val="16"/>
                <w:szCs w:val="16"/>
              </w:rPr>
              <w:t>Country</w:t>
            </w:r>
          </w:p>
        </w:tc>
        <w:tc>
          <w:tcPr>
            <w:tcW w:w="709" w:type="dxa"/>
          </w:tcPr>
          <w:p w:rsidR="00BE5D30" w:rsidRPr="00EA45BD" w:rsidRDefault="00BE5D30" w:rsidP="00BE5D30">
            <w:pPr>
              <w:spacing w:before="60" w:after="60"/>
              <w:jc w:val="center"/>
              <w:rPr>
                <w:sz w:val="16"/>
                <w:szCs w:val="16"/>
              </w:rPr>
            </w:pPr>
            <w:r w:rsidRPr="00EA45BD">
              <w:rPr>
                <w:sz w:val="16"/>
                <w:szCs w:val="16"/>
              </w:rPr>
              <w:t>Guest</w:t>
            </w:r>
          </w:p>
        </w:tc>
        <w:tc>
          <w:tcPr>
            <w:tcW w:w="567" w:type="dxa"/>
          </w:tcPr>
          <w:p w:rsidR="00BE5D30" w:rsidRPr="00EA45BD" w:rsidRDefault="00BE5D30" w:rsidP="00BE5D30">
            <w:pPr>
              <w:spacing w:before="60" w:after="60"/>
              <w:jc w:val="center"/>
              <w:rPr>
                <w:sz w:val="16"/>
                <w:szCs w:val="16"/>
              </w:rPr>
            </w:pPr>
            <w:r w:rsidRPr="00EA45BD">
              <w:rPr>
                <w:sz w:val="16"/>
                <w:szCs w:val="16"/>
              </w:rPr>
              <w:t>Govt</w:t>
            </w:r>
          </w:p>
        </w:tc>
        <w:tc>
          <w:tcPr>
            <w:tcW w:w="851" w:type="dxa"/>
          </w:tcPr>
          <w:p w:rsidR="00BE5D30" w:rsidRPr="00EA45BD" w:rsidRDefault="00BE5D30" w:rsidP="00BE5D30">
            <w:pPr>
              <w:spacing w:before="60" w:after="60"/>
              <w:jc w:val="center"/>
              <w:rPr>
                <w:sz w:val="16"/>
                <w:szCs w:val="16"/>
              </w:rPr>
            </w:pPr>
            <w:r w:rsidRPr="00EA45BD">
              <w:rPr>
                <w:sz w:val="16"/>
                <w:szCs w:val="16"/>
              </w:rPr>
              <w:t>TAFE institute</w:t>
            </w:r>
          </w:p>
        </w:tc>
        <w:tc>
          <w:tcPr>
            <w:tcW w:w="850" w:type="dxa"/>
          </w:tcPr>
          <w:p w:rsidR="00BE5D30" w:rsidRPr="00EA45BD" w:rsidRDefault="00BE5D30" w:rsidP="00BE5D30">
            <w:pPr>
              <w:spacing w:before="60" w:after="60"/>
              <w:jc w:val="center"/>
              <w:rPr>
                <w:sz w:val="16"/>
                <w:szCs w:val="16"/>
              </w:rPr>
            </w:pPr>
            <w:r w:rsidRPr="00EA45BD">
              <w:rPr>
                <w:sz w:val="16"/>
                <w:szCs w:val="16"/>
              </w:rPr>
              <w:t>Private provider</w:t>
            </w:r>
          </w:p>
        </w:tc>
        <w:tc>
          <w:tcPr>
            <w:tcW w:w="992" w:type="dxa"/>
          </w:tcPr>
          <w:p w:rsidR="00BE5D30" w:rsidRPr="00EA45BD" w:rsidRDefault="00BE5D30" w:rsidP="00BE5D30">
            <w:pPr>
              <w:spacing w:before="60" w:after="60"/>
              <w:jc w:val="center"/>
              <w:rPr>
                <w:sz w:val="16"/>
                <w:szCs w:val="16"/>
              </w:rPr>
            </w:pPr>
            <w:r w:rsidRPr="00EA45BD">
              <w:rPr>
                <w:sz w:val="16"/>
                <w:szCs w:val="16"/>
              </w:rPr>
              <w:t>Research/Uni</w:t>
            </w:r>
          </w:p>
        </w:tc>
        <w:tc>
          <w:tcPr>
            <w:tcW w:w="851" w:type="dxa"/>
          </w:tcPr>
          <w:p w:rsidR="00BE5D30" w:rsidRPr="00EA45BD" w:rsidRDefault="00BE5D30" w:rsidP="00BE5D30">
            <w:pPr>
              <w:spacing w:before="60" w:after="60"/>
              <w:jc w:val="center"/>
              <w:rPr>
                <w:sz w:val="16"/>
                <w:szCs w:val="16"/>
              </w:rPr>
            </w:pPr>
            <w:r w:rsidRPr="00EA45BD">
              <w:rPr>
                <w:sz w:val="16"/>
                <w:szCs w:val="16"/>
              </w:rPr>
              <w:t>Industry</w:t>
            </w:r>
          </w:p>
        </w:tc>
        <w:tc>
          <w:tcPr>
            <w:tcW w:w="709" w:type="dxa"/>
          </w:tcPr>
          <w:p w:rsidR="00BE5D30" w:rsidRPr="00EA45BD" w:rsidRDefault="00BE5D30" w:rsidP="00BE5D30">
            <w:pPr>
              <w:spacing w:before="60" w:after="60"/>
              <w:jc w:val="center"/>
              <w:rPr>
                <w:sz w:val="16"/>
                <w:szCs w:val="16"/>
              </w:rPr>
            </w:pPr>
            <w:r w:rsidRPr="00EA45BD">
              <w:rPr>
                <w:sz w:val="16"/>
                <w:szCs w:val="16"/>
              </w:rPr>
              <w:t>Other</w:t>
            </w:r>
          </w:p>
        </w:tc>
        <w:tc>
          <w:tcPr>
            <w:tcW w:w="708" w:type="dxa"/>
          </w:tcPr>
          <w:p w:rsidR="00BE5D30" w:rsidRPr="00EA45BD" w:rsidRDefault="00BE5D30" w:rsidP="00BE5D30">
            <w:pPr>
              <w:spacing w:before="60" w:after="60"/>
              <w:jc w:val="center"/>
              <w:rPr>
                <w:sz w:val="16"/>
                <w:szCs w:val="16"/>
              </w:rPr>
            </w:pPr>
            <w:r w:rsidRPr="00EA45BD">
              <w:rPr>
                <w:sz w:val="16"/>
                <w:szCs w:val="16"/>
              </w:rPr>
              <w:t>School</w:t>
            </w:r>
          </w:p>
        </w:tc>
        <w:tc>
          <w:tcPr>
            <w:tcW w:w="709" w:type="dxa"/>
          </w:tcPr>
          <w:p w:rsidR="00BE5D30" w:rsidRPr="00EA45BD" w:rsidRDefault="00BE5D30" w:rsidP="00BE5D30">
            <w:pPr>
              <w:spacing w:before="60" w:after="60"/>
              <w:jc w:val="center"/>
              <w:rPr>
                <w:sz w:val="16"/>
                <w:szCs w:val="16"/>
              </w:rPr>
            </w:pPr>
            <w:r w:rsidRPr="00EA45BD">
              <w:rPr>
                <w:sz w:val="16"/>
                <w:szCs w:val="16"/>
              </w:rPr>
              <w:t>Media</w:t>
            </w:r>
          </w:p>
        </w:tc>
        <w:tc>
          <w:tcPr>
            <w:tcW w:w="709" w:type="dxa"/>
          </w:tcPr>
          <w:p w:rsidR="00BE5D30" w:rsidRPr="00EA45BD" w:rsidRDefault="00BE5D30" w:rsidP="00BE5D30">
            <w:pPr>
              <w:spacing w:before="60" w:after="60"/>
              <w:jc w:val="center"/>
              <w:rPr>
                <w:sz w:val="16"/>
                <w:szCs w:val="16"/>
              </w:rPr>
            </w:pPr>
            <w:r w:rsidRPr="00EA45BD">
              <w:rPr>
                <w:sz w:val="16"/>
                <w:szCs w:val="16"/>
              </w:rPr>
              <w:t>Union</w:t>
            </w:r>
          </w:p>
        </w:tc>
        <w:tc>
          <w:tcPr>
            <w:tcW w:w="850" w:type="dxa"/>
          </w:tcPr>
          <w:p w:rsidR="00BE5D30" w:rsidRPr="00EA45BD" w:rsidRDefault="00BE5D30" w:rsidP="00BE5D30">
            <w:pPr>
              <w:spacing w:before="60" w:after="60"/>
              <w:jc w:val="center"/>
              <w:rPr>
                <w:sz w:val="16"/>
                <w:szCs w:val="16"/>
              </w:rPr>
            </w:pPr>
            <w:r>
              <w:rPr>
                <w:sz w:val="16"/>
                <w:szCs w:val="16"/>
              </w:rPr>
              <w:t>Total</w:t>
            </w:r>
          </w:p>
        </w:tc>
        <w:tc>
          <w:tcPr>
            <w:tcW w:w="567" w:type="dxa"/>
          </w:tcPr>
          <w:p w:rsidR="00BE5D30" w:rsidRPr="00EA45BD" w:rsidRDefault="00BE5D30" w:rsidP="00BE5D30">
            <w:pPr>
              <w:spacing w:before="60" w:after="60"/>
              <w:jc w:val="center"/>
              <w:rPr>
                <w:sz w:val="16"/>
                <w:szCs w:val="16"/>
              </w:rPr>
            </w:pPr>
          </w:p>
        </w:tc>
      </w:tr>
      <w:tr w:rsidR="00BE5D30" w:rsidRPr="00EA45BD" w:rsidTr="007042A3">
        <w:tc>
          <w:tcPr>
            <w:tcW w:w="1242" w:type="dxa"/>
          </w:tcPr>
          <w:p w:rsidR="00BE5D30" w:rsidRPr="00EA45BD" w:rsidRDefault="00BE5D30" w:rsidP="00BE5D30">
            <w:pPr>
              <w:spacing w:before="60" w:after="60"/>
              <w:rPr>
                <w:color w:val="808080" w:themeColor="background1" w:themeShade="80"/>
                <w:sz w:val="16"/>
                <w:szCs w:val="16"/>
              </w:rPr>
            </w:pPr>
            <w:r w:rsidRPr="00EA45BD">
              <w:rPr>
                <w:color w:val="808080" w:themeColor="background1" w:themeShade="80"/>
                <w:sz w:val="16"/>
                <w:szCs w:val="16"/>
              </w:rPr>
              <w:t xml:space="preserve">Total unique </w:t>
            </w:r>
            <w:proofErr w:type="spellStart"/>
            <w:r w:rsidRPr="00EA45BD">
              <w:rPr>
                <w:color w:val="808080" w:themeColor="background1" w:themeShade="80"/>
                <w:sz w:val="16"/>
                <w:szCs w:val="16"/>
              </w:rPr>
              <w:t>pageviews</w:t>
            </w:r>
            <w:proofErr w:type="spellEnd"/>
          </w:p>
        </w:tc>
        <w:tc>
          <w:tcPr>
            <w:tcW w:w="709" w:type="dxa"/>
            <w:tcBorders>
              <w:bottom w:val="single" w:sz="4" w:space="0" w:color="000000" w:themeColor="text1"/>
            </w:tcBorders>
            <w:vAlign w:val="center"/>
          </w:tcPr>
          <w:p w:rsidR="00BE5D30" w:rsidRPr="00EA45BD" w:rsidRDefault="00BE5D30" w:rsidP="00BE5D30">
            <w:pPr>
              <w:spacing w:before="60" w:after="60"/>
              <w:jc w:val="center"/>
              <w:rPr>
                <w:color w:val="808080" w:themeColor="background1" w:themeShade="80"/>
                <w:sz w:val="16"/>
                <w:szCs w:val="16"/>
              </w:rPr>
            </w:pPr>
            <w:r>
              <w:rPr>
                <w:color w:val="808080" w:themeColor="background1" w:themeShade="80"/>
                <w:sz w:val="16"/>
                <w:szCs w:val="16"/>
              </w:rPr>
              <w:t>384</w:t>
            </w:r>
          </w:p>
        </w:tc>
        <w:tc>
          <w:tcPr>
            <w:tcW w:w="567" w:type="dxa"/>
            <w:tcBorders>
              <w:bottom w:val="single" w:sz="4" w:space="0" w:color="000000" w:themeColor="text1"/>
            </w:tcBorders>
            <w:vAlign w:val="center"/>
          </w:tcPr>
          <w:p w:rsidR="00BE5D30" w:rsidRPr="00EA45BD" w:rsidRDefault="00BE5D30" w:rsidP="00BE5D30">
            <w:pPr>
              <w:spacing w:before="60" w:after="60"/>
              <w:jc w:val="center"/>
              <w:rPr>
                <w:color w:val="808080" w:themeColor="background1" w:themeShade="80"/>
                <w:sz w:val="16"/>
                <w:szCs w:val="16"/>
              </w:rPr>
            </w:pPr>
            <w:r>
              <w:rPr>
                <w:color w:val="808080" w:themeColor="background1" w:themeShade="80"/>
                <w:sz w:val="16"/>
                <w:szCs w:val="16"/>
              </w:rPr>
              <w:t>108</w:t>
            </w:r>
          </w:p>
        </w:tc>
        <w:tc>
          <w:tcPr>
            <w:tcW w:w="851" w:type="dxa"/>
            <w:tcBorders>
              <w:bottom w:val="single" w:sz="4" w:space="0" w:color="000000" w:themeColor="text1"/>
            </w:tcBorders>
            <w:vAlign w:val="center"/>
          </w:tcPr>
          <w:p w:rsidR="00BE5D30" w:rsidRPr="00EA45BD" w:rsidRDefault="00BE5D30" w:rsidP="00BE5D30">
            <w:pPr>
              <w:spacing w:before="60" w:after="60"/>
              <w:jc w:val="center"/>
              <w:rPr>
                <w:color w:val="808080" w:themeColor="background1" w:themeShade="80"/>
                <w:sz w:val="16"/>
                <w:szCs w:val="16"/>
              </w:rPr>
            </w:pPr>
            <w:r>
              <w:rPr>
                <w:color w:val="808080" w:themeColor="background1" w:themeShade="80"/>
                <w:sz w:val="16"/>
                <w:szCs w:val="16"/>
              </w:rPr>
              <w:t>26</w:t>
            </w:r>
          </w:p>
        </w:tc>
        <w:tc>
          <w:tcPr>
            <w:tcW w:w="850" w:type="dxa"/>
            <w:tcBorders>
              <w:bottom w:val="single" w:sz="4" w:space="0" w:color="000000" w:themeColor="text1"/>
            </w:tcBorders>
            <w:vAlign w:val="center"/>
          </w:tcPr>
          <w:p w:rsidR="00BE5D30" w:rsidRPr="00EA45BD" w:rsidRDefault="00BE5D30" w:rsidP="00BE5D30">
            <w:pPr>
              <w:spacing w:before="60" w:after="60"/>
              <w:jc w:val="center"/>
              <w:rPr>
                <w:color w:val="808080" w:themeColor="background1" w:themeShade="80"/>
                <w:sz w:val="16"/>
                <w:szCs w:val="16"/>
              </w:rPr>
            </w:pPr>
            <w:r>
              <w:rPr>
                <w:color w:val="808080" w:themeColor="background1" w:themeShade="80"/>
                <w:sz w:val="16"/>
                <w:szCs w:val="16"/>
              </w:rPr>
              <w:t>28</w:t>
            </w:r>
          </w:p>
        </w:tc>
        <w:tc>
          <w:tcPr>
            <w:tcW w:w="992" w:type="dxa"/>
            <w:tcBorders>
              <w:bottom w:val="single" w:sz="4" w:space="0" w:color="000000" w:themeColor="text1"/>
            </w:tcBorders>
            <w:vAlign w:val="center"/>
          </w:tcPr>
          <w:p w:rsidR="00BE5D30" w:rsidRPr="00EA45BD" w:rsidRDefault="00BE5D30" w:rsidP="00BE5D30">
            <w:pPr>
              <w:spacing w:before="60" w:after="60"/>
              <w:jc w:val="center"/>
              <w:rPr>
                <w:color w:val="808080" w:themeColor="background1" w:themeShade="80"/>
                <w:sz w:val="16"/>
                <w:szCs w:val="16"/>
              </w:rPr>
            </w:pPr>
            <w:r>
              <w:rPr>
                <w:color w:val="808080" w:themeColor="background1" w:themeShade="80"/>
                <w:sz w:val="16"/>
                <w:szCs w:val="16"/>
              </w:rPr>
              <w:t>93</w:t>
            </w:r>
          </w:p>
        </w:tc>
        <w:tc>
          <w:tcPr>
            <w:tcW w:w="851" w:type="dxa"/>
            <w:tcBorders>
              <w:bottom w:val="single" w:sz="4" w:space="0" w:color="000000" w:themeColor="text1"/>
            </w:tcBorders>
            <w:vAlign w:val="center"/>
          </w:tcPr>
          <w:p w:rsidR="00BE5D30" w:rsidRPr="00EA45BD" w:rsidRDefault="00BE5D30" w:rsidP="00BE5D30">
            <w:pPr>
              <w:spacing w:before="60" w:after="60"/>
              <w:jc w:val="center"/>
              <w:rPr>
                <w:color w:val="808080" w:themeColor="background1" w:themeShade="80"/>
                <w:sz w:val="16"/>
                <w:szCs w:val="16"/>
              </w:rPr>
            </w:pPr>
            <w:r>
              <w:rPr>
                <w:color w:val="808080" w:themeColor="background1" w:themeShade="80"/>
                <w:sz w:val="16"/>
                <w:szCs w:val="16"/>
              </w:rPr>
              <w:t>17</w:t>
            </w:r>
          </w:p>
        </w:tc>
        <w:tc>
          <w:tcPr>
            <w:tcW w:w="709" w:type="dxa"/>
            <w:tcBorders>
              <w:bottom w:val="single" w:sz="4" w:space="0" w:color="000000" w:themeColor="text1"/>
            </w:tcBorders>
            <w:vAlign w:val="center"/>
          </w:tcPr>
          <w:p w:rsidR="00BE5D30" w:rsidRPr="00EA45BD" w:rsidRDefault="00BE5D30" w:rsidP="00BE5D30">
            <w:pPr>
              <w:spacing w:before="60" w:after="60"/>
              <w:jc w:val="center"/>
              <w:rPr>
                <w:color w:val="808080" w:themeColor="background1" w:themeShade="80"/>
                <w:sz w:val="16"/>
                <w:szCs w:val="16"/>
              </w:rPr>
            </w:pPr>
            <w:r>
              <w:rPr>
                <w:color w:val="808080" w:themeColor="background1" w:themeShade="80"/>
                <w:sz w:val="16"/>
                <w:szCs w:val="16"/>
              </w:rPr>
              <w:t>68</w:t>
            </w:r>
          </w:p>
        </w:tc>
        <w:tc>
          <w:tcPr>
            <w:tcW w:w="708" w:type="dxa"/>
            <w:tcBorders>
              <w:bottom w:val="single" w:sz="4" w:space="0" w:color="000000" w:themeColor="text1"/>
            </w:tcBorders>
            <w:vAlign w:val="center"/>
          </w:tcPr>
          <w:p w:rsidR="00BE5D30" w:rsidRPr="00EA45BD" w:rsidRDefault="00BE5D30" w:rsidP="00BE5D30">
            <w:pPr>
              <w:spacing w:before="60" w:after="60"/>
              <w:jc w:val="center"/>
              <w:rPr>
                <w:color w:val="808080" w:themeColor="background1" w:themeShade="80"/>
                <w:sz w:val="16"/>
                <w:szCs w:val="16"/>
              </w:rPr>
            </w:pPr>
            <w:r>
              <w:rPr>
                <w:color w:val="808080" w:themeColor="background1" w:themeShade="80"/>
                <w:sz w:val="16"/>
                <w:szCs w:val="16"/>
              </w:rPr>
              <w:t>30</w:t>
            </w:r>
          </w:p>
        </w:tc>
        <w:tc>
          <w:tcPr>
            <w:tcW w:w="709" w:type="dxa"/>
            <w:tcBorders>
              <w:bottom w:val="single" w:sz="4" w:space="0" w:color="000000" w:themeColor="text1"/>
            </w:tcBorders>
            <w:vAlign w:val="center"/>
          </w:tcPr>
          <w:p w:rsidR="00BE5D30" w:rsidRPr="00EA45BD" w:rsidRDefault="00BE5D30" w:rsidP="00BE5D30">
            <w:pPr>
              <w:spacing w:before="60" w:after="60"/>
              <w:jc w:val="center"/>
              <w:rPr>
                <w:color w:val="808080" w:themeColor="background1" w:themeShade="80"/>
                <w:sz w:val="16"/>
                <w:szCs w:val="16"/>
              </w:rPr>
            </w:pPr>
            <w:r>
              <w:rPr>
                <w:color w:val="808080" w:themeColor="background1" w:themeShade="80"/>
                <w:sz w:val="16"/>
                <w:szCs w:val="16"/>
              </w:rPr>
              <w:t>2</w:t>
            </w:r>
          </w:p>
        </w:tc>
        <w:tc>
          <w:tcPr>
            <w:tcW w:w="709" w:type="dxa"/>
            <w:tcBorders>
              <w:bottom w:val="single" w:sz="4" w:space="0" w:color="000000" w:themeColor="text1"/>
            </w:tcBorders>
            <w:vAlign w:val="center"/>
          </w:tcPr>
          <w:p w:rsidR="00BE5D30" w:rsidRPr="00EA45BD" w:rsidRDefault="00BE5D30" w:rsidP="00BE5D30">
            <w:pPr>
              <w:spacing w:before="60" w:after="60"/>
              <w:jc w:val="center"/>
              <w:rPr>
                <w:color w:val="808080" w:themeColor="background1" w:themeShade="80"/>
                <w:sz w:val="16"/>
                <w:szCs w:val="16"/>
              </w:rPr>
            </w:pPr>
            <w:r>
              <w:rPr>
                <w:color w:val="808080" w:themeColor="background1" w:themeShade="80"/>
                <w:sz w:val="16"/>
                <w:szCs w:val="16"/>
              </w:rPr>
              <w:t>1</w:t>
            </w:r>
          </w:p>
        </w:tc>
        <w:tc>
          <w:tcPr>
            <w:tcW w:w="850" w:type="dxa"/>
            <w:tcBorders>
              <w:bottom w:val="single" w:sz="4" w:space="0" w:color="000000" w:themeColor="text1"/>
            </w:tcBorders>
            <w:vAlign w:val="center"/>
          </w:tcPr>
          <w:p w:rsidR="00BE5D30" w:rsidRDefault="00BE5D30" w:rsidP="00BE5D30">
            <w:pPr>
              <w:spacing w:before="60" w:after="60"/>
              <w:jc w:val="center"/>
              <w:rPr>
                <w:color w:val="808080" w:themeColor="background1" w:themeShade="80"/>
                <w:sz w:val="16"/>
                <w:szCs w:val="16"/>
              </w:rPr>
            </w:pPr>
            <w:r>
              <w:rPr>
                <w:color w:val="808080" w:themeColor="background1" w:themeShade="80"/>
                <w:sz w:val="16"/>
                <w:szCs w:val="16"/>
              </w:rPr>
              <w:t>757</w:t>
            </w:r>
          </w:p>
        </w:tc>
        <w:tc>
          <w:tcPr>
            <w:tcW w:w="567" w:type="dxa"/>
            <w:tcBorders>
              <w:bottom w:val="single" w:sz="4" w:space="0" w:color="000000" w:themeColor="text1"/>
            </w:tcBorders>
          </w:tcPr>
          <w:p w:rsidR="00BE5D30" w:rsidRDefault="00BE5D30" w:rsidP="00BE5D30">
            <w:pPr>
              <w:spacing w:before="60" w:after="60"/>
              <w:jc w:val="center"/>
              <w:rPr>
                <w:color w:val="808080" w:themeColor="background1" w:themeShade="80"/>
                <w:sz w:val="16"/>
                <w:szCs w:val="16"/>
              </w:rPr>
            </w:pPr>
            <w:r>
              <w:rPr>
                <w:color w:val="808080" w:themeColor="background1" w:themeShade="80"/>
                <w:sz w:val="16"/>
                <w:szCs w:val="16"/>
              </w:rPr>
              <w:t>% of total</w:t>
            </w:r>
          </w:p>
        </w:tc>
      </w:tr>
      <w:tr w:rsidR="00BE5D30" w:rsidRPr="00EA45BD" w:rsidTr="007042A3">
        <w:tc>
          <w:tcPr>
            <w:tcW w:w="1242" w:type="dxa"/>
          </w:tcPr>
          <w:p w:rsidR="00BE5D30" w:rsidRPr="00B52625" w:rsidRDefault="00BE5D30" w:rsidP="00BE5D30">
            <w:pPr>
              <w:spacing w:before="60" w:after="60"/>
              <w:rPr>
                <w:b/>
                <w:sz w:val="16"/>
                <w:szCs w:val="16"/>
              </w:rPr>
            </w:pPr>
            <w:r w:rsidRPr="00B52625">
              <w:rPr>
                <w:b/>
                <w:sz w:val="16"/>
                <w:szCs w:val="16"/>
              </w:rPr>
              <w:t>Australia</w:t>
            </w:r>
          </w:p>
        </w:tc>
        <w:tc>
          <w:tcPr>
            <w:tcW w:w="709"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344</w:t>
            </w:r>
          </w:p>
        </w:tc>
        <w:tc>
          <w:tcPr>
            <w:tcW w:w="567"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104</w:t>
            </w:r>
          </w:p>
        </w:tc>
        <w:tc>
          <w:tcPr>
            <w:tcW w:w="851"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23</w:t>
            </w:r>
          </w:p>
        </w:tc>
        <w:tc>
          <w:tcPr>
            <w:tcW w:w="850"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26</w:t>
            </w:r>
          </w:p>
        </w:tc>
        <w:tc>
          <w:tcPr>
            <w:tcW w:w="992"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82</w:t>
            </w:r>
          </w:p>
        </w:tc>
        <w:tc>
          <w:tcPr>
            <w:tcW w:w="851"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17</w:t>
            </w:r>
          </w:p>
        </w:tc>
        <w:tc>
          <w:tcPr>
            <w:tcW w:w="709"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68</w:t>
            </w:r>
          </w:p>
        </w:tc>
        <w:tc>
          <w:tcPr>
            <w:tcW w:w="708"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29</w:t>
            </w:r>
          </w:p>
        </w:tc>
        <w:tc>
          <w:tcPr>
            <w:tcW w:w="709"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2</w:t>
            </w: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tcBorders>
              <w:bottom w:val="single" w:sz="4" w:space="0" w:color="000000" w:themeColor="text1"/>
            </w:tcBorders>
            <w:shd w:val="clear" w:color="auto" w:fill="auto"/>
            <w:vAlign w:val="center"/>
          </w:tcPr>
          <w:p w:rsidR="00BE5D30" w:rsidRPr="006D2A5D" w:rsidRDefault="00BE5D30" w:rsidP="00BE5D30">
            <w:pPr>
              <w:spacing w:before="60" w:after="60"/>
              <w:jc w:val="center"/>
              <w:rPr>
                <w:b/>
                <w:sz w:val="16"/>
                <w:szCs w:val="16"/>
              </w:rPr>
            </w:pPr>
            <w:r>
              <w:rPr>
                <w:b/>
                <w:sz w:val="16"/>
                <w:szCs w:val="16"/>
              </w:rPr>
              <w:t>695</w:t>
            </w:r>
          </w:p>
        </w:tc>
        <w:tc>
          <w:tcPr>
            <w:tcW w:w="567" w:type="dxa"/>
            <w:vAlign w:val="center"/>
          </w:tcPr>
          <w:p w:rsidR="00BE5D30" w:rsidRPr="006D2A5D" w:rsidRDefault="00BE5D30" w:rsidP="00BE5D30">
            <w:pPr>
              <w:spacing w:before="60" w:after="60"/>
              <w:jc w:val="center"/>
              <w:rPr>
                <w:b/>
                <w:sz w:val="16"/>
                <w:szCs w:val="16"/>
              </w:rPr>
            </w:pPr>
            <w:r>
              <w:rPr>
                <w:b/>
                <w:sz w:val="16"/>
                <w:szCs w:val="16"/>
              </w:rPr>
              <w:t>92%</w:t>
            </w:r>
          </w:p>
        </w:tc>
      </w:tr>
      <w:tr w:rsidR="00BE5D30" w:rsidRPr="00EA45BD" w:rsidTr="007042A3">
        <w:tc>
          <w:tcPr>
            <w:tcW w:w="1242" w:type="dxa"/>
          </w:tcPr>
          <w:p w:rsidR="00BE5D30" w:rsidRPr="00B52625" w:rsidRDefault="00BE5D30" w:rsidP="00BE5D30">
            <w:pPr>
              <w:spacing w:before="60" w:after="60"/>
              <w:rPr>
                <w:b/>
                <w:sz w:val="16"/>
                <w:szCs w:val="16"/>
              </w:rPr>
            </w:pPr>
            <w:r>
              <w:rPr>
                <w:b/>
                <w:sz w:val="16"/>
                <w:szCs w:val="16"/>
              </w:rPr>
              <w:t>Albania</w:t>
            </w:r>
          </w:p>
        </w:tc>
        <w:tc>
          <w:tcPr>
            <w:tcW w:w="709" w:type="dxa"/>
            <w:tcBorders>
              <w:bottom w:val="single" w:sz="4" w:space="0" w:color="000000" w:themeColor="text1"/>
            </w:tcBorders>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1</w:t>
            </w:r>
          </w:p>
        </w:tc>
        <w:tc>
          <w:tcPr>
            <w:tcW w:w="567"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708"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0.1%</w:t>
            </w:r>
          </w:p>
        </w:tc>
      </w:tr>
      <w:tr w:rsidR="00BE5D30" w:rsidRPr="00EA45BD" w:rsidTr="007042A3">
        <w:tc>
          <w:tcPr>
            <w:tcW w:w="1242" w:type="dxa"/>
          </w:tcPr>
          <w:p w:rsidR="00BE5D30" w:rsidRDefault="00BE5D30" w:rsidP="00BE5D30">
            <w:pPr>
              <w:spacing w:before="60" w:after="60"/>
              <w:rPr>
                <w:b/>
                <w:sz w:val="16"/>
                <w:szCs w:val="16"/>
              </w:rPr>
            </w:pPr>
            <w:r>
              <w:rPr>
                <w:b/>
                <w:sz w:val="16"/>
                <w:szCs w:val="16"/>
              </w:rPr>
              <w:t>Belarus</w:t>
            </w:r>
          </w:p>
        </w:tc>
        <w:tc>
          <w:tcPr>
            <w:tcW w:w="709" w:type="dxa"/>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1</w:t>
            </w:r>
          </w:p>
        </w:tc>
        <w:tc>
          <w:tcPr>
            <w:tcW w:w="567"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0.1%</w:t>
            </w:r>
          </w:p>
        </w:tc>
      </w:tr>
      <w:tr w:rsidR="00BE5D30" w:rsidRPr="00EA45BD" w:rsidTr="007042A3">
        <w:tc>
          <w:tcPr>
            <w:tcW w:w="1242" w:type="dxa"/>
          </w:tcPr>
          <w:p w:rsidR="00BE5D30" w:rsidRDefault="00BE5D30" w:rsidP="00BE5D30">
            <w:pPr>
              <w:spacing w:before="60" w:after="60"/>
              <w:rPr>
                <w:b/>
                <w:sz w:val="16"/>
                <w:szCs w:val="16"/>
              </w:rPr>
            </w:pPr>
            <w:r>
              <w:rPr>
                <w:b/>
                <w:sz w:val="16"/>
                <w:szCs w:val="16"/>
              </w:rPr>
              <w:t>Brazil</w:t>
            </w:r>
          </w:p>
        </w:tc>
        <w:tc>
          <w:tcPr>
            <w:tcW w:w="709"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567"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0.1%</w:t>
            </w:r>
          </w:p>
        </w:tc>
      </w:tr>
      <w:tr w:rsidR="00BE5D30" w:rsidRPr="00EA45BD" w:rsidTr="007042A3">
        <w:tc>
          <w:tcPr>
            <w:tcW w:w="1242" w:type="dxa"/>
          </w:tcPr>
          <w:p w:rsidR="00BE5D30" w:rsidRPr="00B52625" w:rsidRDefault="00BE5D30" w:rsidP="00BE5D30">
            <w:pPr>
              <w:spacing w:before="60" w:after="60"/>
              <w:rPr>
                <w:b/>
                <w:sz w:val="16"/>
                <w:szCs w:val="16"/>
              </w:rPr>
            </w:pPr>
            <w:r>
              <w:rPr>
                <w:b/>
                <w:sz w:val="16"/>
                <w:szCs w:val="16"/>
              </w:rPr>
              <w:t>Cambodia</w:t>
            </w:r>
          </w:p>
        </w:tc>
        <w:tc>
          <w:tcPr>
            <w:tcW w:w="709" w:type="dxa"/>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1</w:t>
            </w:r>
          </w:p>
        </w:tc>
        <w:tc>
          <w:tcPr>
            <w:tcW w:w="567"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0.1%</w:t>
            </w:r>
          </w:p>
        </w:tc>
      </w:tr>
      <w:tr w:rsidR="00BE5D30" w:rsidRPr="00EA45BD" w:rsidTr="007042A3">
        <w:tc>
          <w:tcPr>
            <w:tcW w:w="1242" w:type="dxa"/>
          </w:tcPr>
          <w:p w:rsidR="00BE5D30" w:rsidRPr="00B52625" w:rsidRDefault="00BE5D30" w:rsidP="00BE5D30">
            <w:pPr>
              <w:spacing w:before="60" w:after="60"/>
              <w:rPr>
                <w:b/>
                <w:sz w:val="16"/>
                <w:szCs w:val="16"/>
              </w:rPr>
            </w:pPr>
            <w:r w:rsidRPr="00B52625">
              <w:rPr>
                <w:b/>
                <w:sz w:val="16"/>
                <w:szCs w:val="16"/>
              </w:rPr>
              <w:t>Canada</w:t>
            </w:r>
          </w:p>
        </w:tc>
        <w:tc>
          <w:tcPr>
            <w:tcW w:w="709"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2</w:t>
            </w:r>
          </w:p>
        </w:tc>
        <w:tc>
          <w:tcPr>
            <w:tcW w:w="567"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2</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0.3%</w:t>
            </w:r>
          </w:p>
        </w:tc>
      </w:tr>
      <w:tr w:rsidR="00BE5D30" w:rsidRPr="00EA45BD" w:rsidTr="007042A3">
        <w:tc>
          <w:tcPr>
            <w:tcW w:w="1242" w:type="dxa"/>
          </w:tcPr>
          <w:p w:rsidR="00BE5D30" w:rsidRPr="00B52625" w:rsidRDefault="00BE5D30" w:rsidP="00BE5D30">
            <w:pPr>
              <w:spacing w:before="60" w:after="60"/>
              <w:rPr>
                <w:b/>
                <w:sz w:val="16"/>
                <w:szCs w:val="16"/>
              </w:rPr>
            </w:pPr>
            <w:r>
              <w:rPr>
                <w:b/>
                <w:sz w:val="16"/>
                <w:szCs w:val="16"/>
              </w:rPr>
              <w:t>China</w:t>
            </w:r>
          </w:p>
        </w:tc>
        <w:tc>
          <w:tcPr>
            <w:tcW w:w="709"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567"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0.1%</w:t>
            </w:r>
          </w:p>
        </w:tc>
      </w:tr>
      <w:tr w:rsidR="00BE5D30" w:rsidRPr="00EA45BD" w:rsidTr="007042A3">
        <w:tc>
          <w:tcPr>
            <w:tcW w:w="1242" w:type="dxa"/>
          </w:tcPr>
          <w:p w:rsidR="00BE5D30" w:rsidRPr="00B52625" w:rsidRDefault="00BE5D30" w:rsidP="00BE5D30">
            <w:pPr>
              <w:spacing w:before="60" w:after="60"/>
              <w:rPr>
                <w:b/>
                <w:sz w:val="16"/>
                <w:szCs w:val="16"/>
              </w:rPr>
            </w:pPr>
            <w:r>
              <w:rPr>
                <w:b/>
                <w:sz w:val="16"/>
                <w:szCs w:val="16"/>
              </w:rPr>
              <w:t>Costa Rica</w:t>
            </w:r>
          </w:p>
        </w:tc>
        <w:tc>
          <w:tcPr>
            <w:tcW w:w="709"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567"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0.1%</w:t>
            </w:r>
          </w:p>
        </w:tc>
      </w:tr>
      <w:tr w:rsidR="00BE5D30" w:rsidRPr="00EA45BD" w:rsidTr="007042A3">
        <w:tc>
          <w:tcPr>
            <w:tcW w:w="1242" w:type="dxa"/>
          </w:tcPr>
          <w:p w:rsidR="00BE5D30" w:rsidRPr="00B52625" w:rsidRDefault="00BE5D30" w:rsidP="00BE5D30">
            <w:pPr>
              <w:spacing w:before="60" w:after="60"/>
              <w:rPr>
                <w:b/>
                <w:sz w:val="16"/>
                <w:szCs w:val="16"/>
              </w:rPr>
            </w:pPr>
            <w:r w:rsidRPr="00B52625">
              <w:rPr>
                <w:b/>
                <w:sz w:val="16"/>
                <w:szCs w:val="16"/>
              </w:rPr>
              <w:t>France</w:t>
            </w:r>
          </w:p>
        </w:tc>
        <w:tc>
          <w:tcPr>
            <w:tcW w:w="709"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567"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0.1%</w:t>
            </w:r>
          </w:p>
        </w:tc>
      </w:tr>
      <w:tr w:rsidR="00BE5D30" w:rsidRPr="00EA45BD" w:rsidTr="007042A3">
        <w:tc>
          <w:tcPr>
            <w:tcW w:w="1242" w:type="dxa"/>
          </w:tcPr>
          <w:p w:rsidR="00BE5D30" w:rsidRPr="00B52625" w:rsidRDefault="00BE5D30" w:rsidP="00BE5D30">
            <w:pPr>
              <w:spacing w:before="60" w:after="60"/>
              <w:rPr>
                <w:b/>
                <w:sz w:val="16"/>
                <w:szCs w:val="16"/>
              </w:rPr>
            </w:pPr>
            <w:r w:rsidRPr="00B52625">
              <w:rPr>
                <w:b/>
                <w:sz w:val="16"/>
                <w:szCs w:val="16"/>
              </w:rPr>
              <w:t>Germany</w:t>
            </w:r>
          </w:p>
        </w:tc>
        <w:tc>
          <w:tcPr>
            <w:tcW w:w="709"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567"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3</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0.4%</w:t>
            </w:r>
          </w:p>
        </w:tc>
      </w:tr>
      <w:tr w:rsidR="00BE5D30" w:rsidRPr="00EA45BD" w:rsidTr="007042A3">
        <w:tc>
          <w:tcPr>
            <w:tcW w:w="1242" w:type="dxa"/>
          </w:tcPr>
          <w:p w:rsidR="00BE5D30" w:rsidRDefault="00BE5D30" w:rsidP="00BE5D30">
            <w:pPr>
              <w:spacing w:before="60" w:after="60"/>
              <w:rPr>
                <w:b/>
                <w:sz w:val="16"/>
                <w:szCs w:val="16"/>
              </w:rPr>
            </w:pPr>
            <w:r>
              <w:rPr>
                <w:b/>
                <w:sz w:val="16"/>
                <w:szCs w:val="16"/>
              </w:rPr>
              <w:t>Greece</w:t>
            </w:r>
          </w:p>
        </w:tc>
        <w:tc>
          <w:tcPr>
            <w:tcW w:w="709" w:type="dxa"/>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1</w:t>
            </w:r>
          </w:p>
        </w:tc>
        <w:tc>
          <w:tcPr>
            <w:tcW w:w="567"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2</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0.3%</w:t>
            </w:r>
          </w:p>
        </w:tc>
      </w:tr>
      <w:tr w:rsidR="00BE5D30" w:rsidRPr="00EA45BD" w:rsidTr="007042A3">
        <w:tc>
          <w:tcPr>
            <w:tcW w:w="1242" w:type="dxa"/>
          </w:tcPr>
          <w:p w:rsidR="00BE5D30" w:rsidRDefault="00BE5D30" w:rsidP="00BE5D30">
            <w:pPr>
              <w:spacing w:before="60" w:after="60"/>
              <w:rPr>
                <w:b/>
                <w:sz w:val="16"/>
                <w:szCs w:val="16"/>
              </w:rPr>
            </w:pPr>
            <w:r>
              <w:rPr>
                <w:b/>
                <w:sz w:val="16"/>
                <w:szCs w:val="16"/>
              </w:rPr>
              <w:t>Hong Kong</w:t>
            </w:r>
          </w:p>
        </w:tc>
        <w:tc>
          <w:tcPr>
            <w:tcW w:w="709" w:type="dxa"/>
            <w:tcBorders>
              <w:bottom w:val="single" w:sz="4" w:space="0" w:color="000000" w:themeColor="text1"/>
            </w:tcBorders>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2</w:t>
            </w:r>
          </w:p>
        </w:tc>
        <w:tc>
          <w:tcPr>
            <w:tcW w:w="567"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1</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3</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0.4%</w:t>
            </w:r>
          </w:p>
        </w:tc>
      </w:tr>
      <w:tr w:rsidR="00BE5D30" w:rsidRPr="00EA45BD" w:rsidTr="007042A3">
        <w:tc>
          <w:tcPr>
            <w:tcW w:w="1242" w:type="dxa"/>
          </w:tcPr>
          <w:p w:rsidR="00BE5D30" w:rsidRDefault="00BE5D30" w:rsidP="00BE5D30">
            <w:pPr>
              <w:spacing w:before="60" w:after="60"/>
              <w:rPr>
                <w:b/>
                <w:sz w:val="16"/>
                <w:szCs w:val="16"/>
              </w:rPr>
            </w:pPr>
            <w:r>
              <w:rPr>
                <w:b/>
                <w:sz w:val="16"/>
                <w:szCs w:val="16"/>
              </w:rPr>
              <w:t>Indonesia</w:t>
            </w:r>
          </w:p>
        </w:tc>
        <w:tc>
          <w:tcPr>
            <w:tcW w:w="709" w:type="dxa"/>
            <w:shd w:val="clear" w:color="auto" w:fill="auto"/>
            <w:vAlign w:val="center"/>
          </w:tcPr>
          <w:p w:rsidR="00BE5D30" w:rsidRDefault="00BE5D30" w:rsidP="00BE5D30">
            <w:pPr>
              <w:spacing w:before="60" w:after="60"/>
              <w:jc w:val="center"/>
              <w:rPr>
                <w:sz w:val="16"/>
                <w:szCs w:val="16"/>
              </w:rPr>
            </w:pPr>
          </w:p>
        </w:tc>
        <w:tc>
          <w:tcPr>
            <w:tcW w:w="567"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1</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Default="00BE5D30" w:rsidP="00BE5D30">
            <w:pPr>
              <w:spacing w:before="60" w:after="60"/>
              <w:jc w:val="center"/>
              <w:rPr>
                <w:b/>
                <w:sz w:val="16"/>
                <w:szCs w:val="16"/>
              </w:rPr>
            </w:pPr>
            <w:r>
              <w:rPr>
                <w:b/>
                <w:sz w:val="16"/>
                <w:szCs w:val="16"/>
              </w:rPr>
              <w:t>1</w:t>
            </w:r>
          </w:p>
        </w:tc>
        <w:tc>
          <w:tcPr>
            <w:tcW w:w="567" w:type="dxa"/>
            <w:vAlign w:val="center"/>
          </w:tcPr>
          <w:p w:rsidR="00BE5D30" w:rsidRDefault="00BE5D30" w:rsidP="00BE5D30">
            <w:pPr>
              <w:spacing w:before="60" w:after="60"/>
              <w:jc w:val="center"/>
              <w:rPr>
                <w:color w:val="7F7F7F" w:themeColor="text1" w:themeTint="80"/>
                <w:sz w:val="16"/>
                <w:szCs w:val="16"/>
              </w:rPr>
            </w:pPr>
            <w:r>
              <w:rPr>
                <w:color w:val="7F7F7F" w:themeColor="text1" w:themeTint="80"/>
                <w:sz w:val="16"/>
                <w:szCs w:val="16"/>
              </w:rPr>
              <w:t>0.1%</w:t>
            </w:r>
          </w:p>
        </w:tc>
      </w:tr>
      <w:tr w:rsidR="00BE5D30" w:rsidRPr="00EA45BD" w:rsidTr="007042A3">
        <w:tc>
          <w:tcPr>
            <w:tcW w:w="1242" w:type="dxa"/>
          </w:tcPr>
          <w:p w:rsidR="00BE5D30" w:rsidRPr="00B52625" w:rsidRDefault="00BE5D30" w:rsidP="00BE5D30">
            <w:pPr>
              <w:spacing w:before="60" w:after="60"/>
              <w:rPr>
                <w:b/>
                <w:sz w:val="16"/>
                <w:szCs w:val="16"/>
              </w:rPr>
            </w:pPr>
            <w:r>
              <w:rPr>
                <w:b/>
                <w:sz w:val="16"/>
                <w:szCs w:val="16"/>
              </w:rPr>
              <w:t>Italy</w:t>
            </w:r>
          </w:p>
        </w:tc>
        <w:tc>
          <w:tcPr>
            <w:tcW w:w="709" w:type="dxa"/>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1</w:t>
            </w:r>
          </w:p>
        </w:tc>
        <w:tc>
          <w:tcPr>
            <w:tcW w:w="567"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1</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2</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0.3%</w:t>
            </w:r>
          </w:p>
        </w:tc>
      </w:tr>
      <w:tr w:rsidR="00BE5D30" w:rsidRPr="00EA45BD" w:rsidTr="007042A3">
        <w:tc>
          <w:tcPr>
            <w:tcW w:w="1242" w:type="dxa"/>
          </w:tcPr>
          <w:p w:rsidR="00BE5D30" w:rsidRPr="00B52625" w:rsidRDefault="00BE5D30" w:rsidP="00BE5D30">
            <w:pPr>
              <w:spacing w:before="60" w:after="60"/>
              <w:rPr>
                <w:b/>
                <w:sz w:val="16"/>
                <w:szCs w:val="16"/>
              </w:rPr>
            </w:pPr>
            <w:r>
              <w:rPr>
                <w:b/>
                <w:sz w:val="16"/>
                <w:szCs w:val="16"/>
              </w:rPr>
              <w:t>Luxembourg</w:t>
            </w:r>
          </w:p>
        </w:tc>
        <w:tc>
          <w:tcPr>
            <w:tcW w:w="709" w:type="dxa"/>
            <w:tcBorders>
              <w:bottom w:val="single" w:sz="4" w:space="0" w:color="000000" w:themeColor="text1"/>
            </w:tcBorders>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2</w:t>
            </w:r>
          </w:p>
        </w:tc>
        <w:tc>
          <w:tcPr>
            <w:tcW w:w="567" w:type="dxa"/>
            <w:shd w:val="clear" w:color="auto" w:fill="auto"/>
            <w:vAlign w:val="center"/>
          </w:tcPr>
          <w:p w:rsidR="00BE5D30" w:rsidRPr="00EA45BD" w:rsidRDefault="00BE5D30" w:rsidP="00BE5D30">
            <w:pPr>
              <w:spacing w:before="60" w:after="60"/>
              <w:jc w:val="center"/>
              <w:rPr>
                <w:sz w:val="16"/>
                <w:szCs w:val="16"/>
              </w:rPr>
            </w:pPr>
          </w:p>
        </w:tc>
        <w:tc>
          <w:tcPr>
            <w:tcW w:w="851"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2</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0.3%</w:t>
            </w:r>
          </w:p>
        </w:tc>
      </w:tr>
      <w:tr w:rsidR="00BE5D30" w:rsidRPr="00EA45BD" w:rsidTr="007042A3">
        <w:tc>
          <w:tcPr>
            <w:tcW w:w="1242" w:type="dxa"/>
          </w:tcPr>
          <w:p w:rsidR="00BE5D30" w:rsidRPr="00B52625" w:rsidRDefault="00BE5D30" w:rsidP="00BE5D30">
            <w:pPr>
              <w:spacing w:before="60" w:after="60"/>
              <w:rPr>
                <w:b/>
                <w:sz w:val="16"/>
                <w:szCs w:val="16"/>
              </w:rPr>
            </w:pPr>
            <w:r w:rsidRPr="00B52625">
              <w:rPr>
                <w:b/>
                <w:sz w:val="16"/>
                <w:szCs w:val="16"/>
              </w:rPr>
              <w:t>Malaysia</w:t>
            </w:r>
          </w:p>
        </w:tc>
        <w:tc>
          <w:tcPr>
            <w:tcW w:w="709" w:type="dxa"/>
            <w:tcBorders>
              <w:bottom w:val="single" w:sz="4" w:space="0" w:color="000000" w:themeColor="text1"/>
            </w:tcBorders>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2</w:t>
            </w:r>
          </w:p>
        </w:tc>
        <w:tc>
          <w:tcPr>
            <w:tcW w:w="567" w:type="dxa"/>
            <w:shd w:val="clear" w:color="auto" w:fill="auto"/>
            <w:vAlign w:val="center"/>
          </w:tcPr>
          <w:p w:rsidR="00BE5D30" w:rsidRPr="00EA45BD" w:rsidRDefault="00BE5D30" w:rsidP="00BE5D30">
            <w:pPr>
              <w:spacing w:before="60" w:after="60"/>
              <w:jc w:val="center"/>
              <w:rPr>
                <w:sz w:val="16"/>
                <w:szCs w:val="16"/>
              </w:rPr>
            </w:pPr>
          </w:p>
        </w:tc>
        <w:tc>
          <w:tcPr>
            <w:tcW w:w="851"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2</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0.3%</w:t>
            </w:r>
          </w:p>
        </w:tc>
      </w:tr>
      <w:tr w:rsidR="00BE5D30" w:rsidRPr="00EA45BD" w:rsidTr="007042A3">
        <w:tc>
          <w:tcPr>
            <w:tcW w:w="1242" w:type="dxa"/>
          </w:tcPr>
          <w:p w:rsidR="00BE5D30" w:rsidRPr="00B52625" w:rsidRDefault="00BE5D30" w:rsidP="00BE5D30">
            <w:pPr>
              <w:spacing w:before="60" w:after="60"/>
              <w:rPr>
                <w:b/>
                <w:sz w:val="16"/>
                <w:szCs w:val="16"/>
              </w:rPr>
            </w:pPr>
            <w:r>
              <w:rPr>
                <w:b/>
                <w:sz w:val="16"/>
                <w:szCs w:val="16"/>
              </w:rPr>
              <w:t>Mauritius</w:t>
            </w:r>
          </w:p>
        </w:tc>
        <w:tc>
          <w:tcPr>
            <w:tcW w:w="709" w:type="dxa"/>
            <w:tcBorders>
              <w:bottom w:val="single" w:sz="4" w:space="0" w:color="000000" w:themeColor="text1"/>
            </w:tcBorders>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1</w:t>
            </w:r>
          </w:p>
        </w:tc>
        <w:tc>
          <w:tcPr>
            <w:tcW w:w="567"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0.1%</w:t>
            </w:r>
          </w:p>
        </w:tc>
      </w:tr>
      <w:tr w:rsidR="00BE5D30" w:rsidRPr="00EA45BD" w:rsidTr="007042A3">
        <w:tc>
          <w:tcPr>
            <w:tcW w:w="1242" w:type="dxa"/>
          </w:tcPr>
          <w:p w:rsidR="00BE5D30" w:rsidRPr="00B52625" w:rsidRDefault="00BE5D30" w:rsidP="00BE5D30">
            <w:pPr>
              <w:spacing w:before="60" w:after="60"/>
              <w:rPr>
                <w:b/>
                <w:sz w:val="16"/>
                <w:szCs w:val="16"/>
              </w:rPr>
            </w:pPr>
            <w:r>
              <w:rPr>
                <w:b/>
                <w:sz w:val="16"/>
                <w:szCs w:val="16"/>
              </w:rPr>
              <w:t>Montenegro</w:t>
            </w:r>
          </w:p>
        </w:tc>
        <w:tc>
          <w:tcPr>
            <w:tcW w:w="709" w:type="dxa"/>
            <w:tcBorders>
              <w:bottom w:val="single" w:sz="4" w:space="0" w:color="000000" w:themeColor="text1"/>
            </w:tcBorders>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2</w:t>
            </w:r>
          </w:p>
        </w:tc>
        <w:tc>
          <w:tcPr>
            <w:tcW w:w="567" w:type="dxa"/>
            <w:shd w:val="clear" w:color="auto" w:fill="auto"/>
            <w:vAlign w:val="center"/>
          </w:tcPr>
          <w:p w:rsidR="00BE5D30" w:rsidRPr="00EA45BD" w:rsidRDefault="00BE5D30" w:rsidP="00BE5D30">
            <w:pPr>
              <w:spacing w:before="60" w:after="60"/>
              <w:jc w:val="center"/>
              <w:rPr>
                <w:sz w:val="16"/>
                <w:szCs w:val="16"/>
              </w:rPr>
            </w:pPr>
          </w:p>
        </w:tc>
        <w:tc>
          <w:tcPr>
            <w:tcW w:w="851"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2</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0.3%</w:t>
            </w:r>
          </w:p>
        </w:tc>
      </w:tr>
      <w:tr w:rsidR="00BE5D30" w:rsidRPr="00EA45BD" w:rsidTr="007042A3">
        <w:tc>
          <w:tcPr>
            <w:tcW w:w="1242" w:type="dxa"/>
          </w:tcPr>
          <w:p w:rsidR="00BE5D30" w:rsidRPr="00B52625" w:rsidRDefault="00BE5D30" w:rsidP="00BE5D30">
            <w:pPr>
              <w:spacing w:before="60" w:after="60"/>
              <w:rPr>
                <w:b/>
                <w:sz w:val="16"/>
                <w:szCs w:val="16"/>
              </w:rPr>
            </w:pPr>
            <w:r w:rsidRPr="00B52625">
              <w:rPr>
                <w:b/>
                <w:sz w:val="16"/>
                <w:szCs w:val="16"/>
              </w:rPr>
              <w:t>New Zealand</w:t>
            </w:r>
          </w:p>
        </w:tc>
        <w:tc>
          <w:tcPr>
            <w:tcW w:w="709"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8</w:t>
            </w:r>
          </w:p>
        </w:tc>
        <w:tc>
          <w:tcPr>
            <w:tcW w:w="567"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2</w:t>
            </w: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11</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1.5%</w:t>
            </w:r>
          </w:p>
        </w:tc>
      </w:tr>
      <w:tr w:rsidR="00BE5D30" w:rsidRPr="00EA45BD" w:rsidTr="007042A3">
        <w:tc>
          <w:tcPr>
            <w:tcW w:w="1242" w:type="dxa"/>
          </w:tcPr>
          <w:p w:rsidR="00BE5D30" w:rsidRDefault="00BE5D30" w:rsidP="00BE5D30">
            <w:pPr>
              <w:spacing w:before="60" w:after="60"/>
              <w:rPr>
                <w:b/>
                <w:sz w:val="16"/>
                <w:szCs w:val="16"/>
              </w:rPr>
            </w:pPr>
            <w:r>
              <w:rPr>
                <w:b/>
                <w:sz w:val="16"/>
                <w:szCs w:val="16"/>
              </w:rPr>
              <w:t>Poland</w:t>
            </w:r>
          </w:p>
        </w:tc>
        <w:tc>
          <w:tcPr>
            <w:tcW w:w="709" w:type="dxa"/>
            <w:shd w:val="clear" w:color="auto" w:fill="auto"/>
            <w:vAlign w:val="center"/>
          </w:tcPr>
          <w:p w:rsidR="00BE5D30" w:rsidRDefault="00BE5D30" w:rsidP="00BE5D30">
            <w:pPr>
              <w:spacing w:before="60" w:after="60"/>
              <w:jc w:val="center"/>
              <w:rPr>
                <w:sz w:val="16"/>
                <w:szCs w:val="16"/>
              </w:rPr>
            </w:pPr>
          </w:p>
        </w:tc>
        <w:tc>
          <w:tcPr>
            <w:tcW w:w="567" w:type="dxa"/>
            <w:shd w:val="clear" w:color="auto" w:fill="auto"/>
            <w:vAlign w:val="center"/>
          </w:tcPr>
          <w:p w:rsidR="00BE5D30"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1</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Default="00BE5D30" w:rsidP="00BE5D30">
            <w:pPr>
              <w:spacing w:before="60" w:after="60"/>
              <w:jc w:val="center"/>
              <w:rPr>
                <w:b/>
                <w:sz w:val="16"/>
                <w:szCs w:val="16"/>
              </w:rPr>
            </w:pPr>
            <w:r>
              <w:rPr>
                <w:b/>
                <w:sz w:val="16"/>
                <w:szCs w:val="16"/>
              </w:rPr>
              <w:t>1</w:t>
            </w:r>
          </w:p>
        </w:tc>
        <w:tc>
          <w:tcPr>
            <w:tcW w:w="567" w:type="dxa"/>
            <w:vAlign w:val="center"/>
          </w:tcPr>
          <w:p w:rsidR="00BE5D30" w:rsidRDefault="00BE5D30" w:rsidP="00BE5D30">
            <w:pPr>
              <w:spacing w:before="60" w:after="60"/>
              <w:jc w:val="center"/>
              <w:rPr>
                <w:color w:val="7F7F7F" w:themeColor="text1" w:themeTint="80"/>
                <w:sz w:val="16"/>
                <w:szCs w:val="16"/>
              </w:rPr>
            </w:pPr>
            <w:r>
              <w:rPr>
                <w:color w:val="7F7F7F" w:themeColor="text1" w:themeTint="80"/>
                <w:sz w:val="16"/>
                <w:szCs w:val="16"/>
              </w:rPr>
              <w:t>0.1%</w:t>
            </w:r>
          </w:p>
        </w:tc>
      </w:tr>
      <w:tr w:rsidR="00BE5D30" w:rsidRPr="00EA45BD" w:rsidTr="007042A3">
        <w:tc>
          <w:tcPr>
            <w:tcW w:w="1242" w:type="dxa"/>
          </w:tcPr>
          <w:p w:rsidR="00BE5D30" w:rsidRPr="00B52625" w:rsidRDefault="00BE5D30" w:rsidP="00BE5D30">
            <w:pPr>
              <w:spacing w:before="60" w:after="60"/>
              <w:rPr>
                <w:b/>
                <w:sz w:val="16"/>
                <w:szCs w:val="16"/>
              </w:rPr>
            </w:pPr>
            <w:r>
              <w:rPr>
                <w:b/>
                <w:sz w:val="16"/>
                <w:szCs w:val="16"/>
              </w:rPr>
              <w:t>Puerto Rico</w:t>
            </w:r>
          </w:p>
        </w:tc>
        <w:tc>
          <w:tcPr>
            <w:tcW w:w="709" w:type="dxa"/>
            <w:shd w:val="clear" w:color="auto" w:fill="auto"/>
            <w:vAlign w:val="center"/>
          </w:tcPr>
          <w:p w:rsidR="00BE5D30" w:rsidRDefault="00BE5D30" w:rsidP="00BE5D30">
            <w:pPr>
              <w:spacing w:before="60" w:after="60"/>
              <w:jc w:val="center"/>
              <w:rPr>
                <w:sz w:val="16"/>
                <w:szCs w:val="16"/>
              </w:rPr>
            </w:pPr>
          </w:p>
        </w:tc>
        <w:tc>
          <w:tcPr>
            <w:tcW w:w="567"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0.1%</w:t>
            </w:r>
          </w:p>
        </w:tc>
      </w:tr>
      <w:tr w:rsidR="00BE5D30" w:rsidRPr="00EA45BD" w:rsidTr="007042A3">
        <w:tc>
          <w:tcPr>
            <w:tcW w:w="1242" w:type="dxa"/>
          </w:tcPr>
          <w:p w:rsidR="00BE5D30" w:rsidRPr="00B52625" w:rsidRDefault="00BE5D30" w:rsidP="00BE5D30">
            <w:pPr>
              <w:spacing w:before="60" w:after="60"/>
              <w:rPr>
                <w:b/>
                <w:sz w:val="16"/>
                <w:szCs w:val="16"/>
              </w:rPr>
            </w:pPr>
            <w:r w:rsidRPr="00B52625">
              <w:rPr>
                <w:b/>
                <w:sz w:val="16"/>
                <w:szCs w:val="16"/>
              </w:rPr>
              <w:t>Singapore</w:t>
            </w:r>
          </w:p>
        </w:tc>
        <w:tc>
          <w:tcPr>
            <w:tcW w:w="709" w:type="dxa"/>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3</w:t>
            </w:r>
          </w:p>
        </w:tc>
        <w:tc>
          <w:tcPr>
            <w:tcW w:w="567" w:type="dxa"/>
            <w:tcBorders>
              <w:bottom w:val="single" w:sz="4" w:space="0" w:color="000000" w:themeColor="text1"/>
            </w:tcBorders>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2</w:t>
            </w:r>
          </w:p>
        </w:tc>
        <w:tc>
          <w:tcPr>
            <w:tcW w:w="851"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6</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0.8%</w:t>
            </w:r>
          </w:p>
        </w:tc>
      </w:tr>
      <w:tr w:rsidR="00BE5D30" w:rsidRPr="00EA45BD" w:rsidTr="007042A3">
        <w:tc>
          <w:tcPr>
            <w:tcW w:w="1242" w:type="dxa"/>
          </w:tcPr>
          <w:p w:rsidR="00BE5D30" w:rsidRPr="00B52625" w:rsidRDefault="00BE5D30" w:rsidP="00BE5D30">
            <w:pPr>
              <w:spacing w:before="60" w:after="60"/>
              <w:rPr>
                <w:b/>
                <w:sz w:val="16"/>
                <w:szCs w:val="16"/>
              </w:rPr>
            </w:pPr>
            <w:r>
              <w:rPr>
                <w:b/>
                <w:sz w:val="16"/>
                <w:szCs w:val="16"/>
              </w:rPr>
              <w:t>Spain</w:t>
            </w:r>
          </w:p>
        </w:tc>
        <w:tc>
          <w:tcPr>
            <w:tcW w:w="709"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567"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992"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0.1%</w:t>
            </w:r>
          </w:p>
        </w:tc>
      </w:tr>
      <w:tr w:rsidR="00BE5D30" w:rsidRPr="00EA45BD" w:rsidTr="007042A3">
        <w:tc>
          <w:tcPr>
            <w:tcW w:w="1242" w:type="dxa"/>
          </w:tcPr>
          <w:p w:rsidR="00BE5D30" w:rsidRPr="00B52625" w:rsidRDefault="00BE5D30" w:rsidP="00BE5D30">
            <w:pPr>
              <w:spacing w:before="60" w:after="60"/>
              <w:rPr>
                <w:b/>
                <w:sz w:val="16"/>
                <w:szCs w:val="16"/>
              </w:rPr>
            </w:pPr>
            <w:r>
              <w:rPr>
                <w:b/>
                <w:sz w:val="16"/>
                <w:szCs w:val="16"/>
              </w:rPr>
              <w:t>Sri Lanka</w:t>
            </w:r>
          </w:p>
        </w:tc>
        <w:tc>
          <w:tcPr>
            <w:tcW w:w="709" w:type="dxa"/>
            <w:tcBorders>
              <w:bottom w:val="single" w:sz="4" w:space="0" w:color="000000" w:themeColor="text1"/>
            </w:tcBorders>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1</w:t>
            </w:r>
          </w:p>
        </w:tc>
        <w:tc>
          <w:tcPr>
            <w:tcW w:w="567"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0.1%</w:t>
            </w:r>
          </w:p>
        </w:tc>
      </w:tr>
      <w:tr w:rsidR="00BE5D30" w:rsidRPr="00EA45BD" w:rsidTr="007042A3">
        <w:tc>
          <w:tcPr>
            <w:tcW w:w="1242" w:type="dxa"/>
          </w:tcPr>
          <w:p w:rsidR="00BE5D30" w:rsidRPr="00B52625" w:rsidRDefault="00BE5D30" w:rsidP="00BE5D30">
            <w:pPr>
              <w:spacing w:before="60" w:after="60"/>
              <w:rPr>
                <w:b/>
                <w:sz w:val="16"/>
                <w:szCs w:val="16"/>
              </w:rPr>
            </w:pPr>
            <w:r w:rsidRPr="00B52625">
              <w:rPr>
                <w:b/>
                <w:sz w:val="16"/>
                <w:szCs w:val="16"/>
              </w:rPr>
              <w:t>Thailand</w:t>
            </w:r>
          </w:p>
        </w:tc>
        <w:tc>
          <w:tcPr>
            <w:tcW w:w="709"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567"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2</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2</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0.3%</w:t>
            </w:r>
          </w:p>
        </w:tc>
      </w:tr>
      <w:tr w:rsidR="00BE5D30" w:rsidRPr="00EA45BD" w:rsidTr="007042A3">
        <w:tc>
          <w:tcPr>
            <w:tcW w:w="1242" w:type="dxa"/>
          </w:tcPr>
          <w:p w:rsidR="00BE5D30" w:rsidRPr="00B52625" w:rsidRDefault="00BE5D30" w:rsidP="00BE5D30">
            <w:pPr>
              <w:spacing w:before="60" w:after="60"/>
              <w:rPr>
                <w:b/>
                <w:sz w:val="16"/>
                <w:szCs w:val="16"/>
              </w:rPr>
            </w:pPr>
            <w:r>
              <w:rPr>
                <w:b/>
                <w:sz w:val="16"/>
                <w:szCs w:val="16"/>
              </w:rPr>
              <w:t>Trinidad &amp; Tobago</w:t>
            </w:r>
          </w:p>
        </w:tc>
        <w:tc>
          <w:tcPr>
            <w:tcW w:w="709" w:type="dxa"/>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1</w:t>
            </w:r>
          </w:p>
        </w:tc>
        <w:tc>
          <w:tcPr>
            <w:tcW w:w="567"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0.1%</w:t>
            </w:r>
          </w:p>
        </w:tc>
      </w:tr>
      <w:tr w:rsidR="00BE5D30" w:rsidRPr="00EA45BD" w:rsidTr="007042A3">
        <w:tc>
          <w:tcPr>
            <w:tcW w:w="1242" w:type="dxa"/>
          </w:tcPr>
          <w:p w:rsidR="00BE5D30" w:rsidRPr="00B52625" w:rsidRDefault="00BE5D30" w:rsidP="00BE5D30">
            <w:pPr>
              <w:spacing w:before="60" w:after="60"/>
              <w:rPr>
                <w:b/>
                <w:sz w:val="16"/>
                <w:szCs w:val="16"/>
              </w:rPr>
            </w:pPr>
            <w:r w:rsidRPr="00B52625">
              <w:rPr>
                <w:b/>
                <w:sz w:val="16"/>
                <w:szCs w:val="16"/>
              </w:rPr>
              <w:t>United Kingdom</w:t>
            </w:r>
          </w:p>
        </w:tc>
        <w:tc>
          <w:tcPr>
            <w:tcW w:w="709"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6</w:t>
            </w:r>
          </w:p>
        </w:tc>
        <w:tc>
          <w:tcPr>
            <w:tcW w:w="567"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992"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8</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1.1%</w:t>
            </w:r>
          </w:p>
        </w:tc>
      </w:tr>
      <w:tr w:rsidR="00BE5D30" w:rsidRPr="00EA45BD" w:rsidTr="007042A3">
        <w:tc>
          <w:tcPr>
            <w:tcW w:w="1242" w:type="dxa"/>
          </w:tcPr>
          <w:p w:rsidR="00BE5D30" w:rsidRPr="00B52625" w:rsidRDefault="00BE5D30" w:rsidP="00BE5D30">
            <w:pPr>
              <w:spacing w:before="60" w:after="60"/>
              <w:rPr>
                <w:b/>
                <w:sz w:val="16"/>
                <w:szCs w:val="16"/>
              </w:rPr>
            </w:pPr>
            <w:r w:rsidRPr="00B52625">
              <w:rPr>
                <w:b/>
                <w:sz w:val="16"/>
                <w:szCs w:val="16"/>
              </w:rPr>
              <w:t>United States</w:t>
            </w:r>
          </w:p>
        </w:tc>
        <w:tc>
          <w:tcPr>
            <w:tcW w:w="709" w:type="dxa"/>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2</w:t>
            </w:r>
          </w:p>
        </w:tc>
        <w:tc>
          <w:tcPr>
            <w:tcW w:w="567"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1</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3</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0.4%</w:t>
            </w:r>
          </w:p>
        </w:tc>
      </w:tr>
    </w:tbl>
    <w:p w:rsidR="00BE5D30" w:rsidRDefault="000975D5" w:rsidP="00BE5D30">
      <w:pPr>
        <w:spacing w:line="240" w:lineRule="auto"/>
      </w:pPr>
      <w:r>
        <w:rPr>
          <w:noProof/>
          <w:lang w:eastAsia="en-AU"/>
        </w:rPr>
        <w:lastRenderedPageBreak/>
        <w:pict>
          <v:shape id="_x0000_s1052" type="#_x0000_t202" style="position:absolute;margin-left:0;margin-top:-10.6pt;width:488.55pt;height:56.05pt;z-index:251668480;mso-position-horizontal-relative:text;mso-position-vertical-relative:text" fillcolor="#fabf8f [1945]" stroked="f">
            <v:textbox style="mso-next-textbox:#_x0000_s1052;mso-fit-shape-to-text:t">
              <w:txbxContent>
                <w:p w:rsidR="00B5059C" w:rsidRPr="00B10E3D" w:rsidRDefault="00B5059C" w:rsidP="00BE5D30">
                  <w:pPr>
                    <w:spacing w:line="240" w:lineRule="auto"/>
                    <w:rPr>
                      <w:b/>
                      <w:sz w:val="20"/>
                    </w:rPr>
                  </w:pPr>
                  <w:r w:rsidRPr="00B10E3D">
                    <w:rPr>
                      <w:b/>
                      <w:sz w:val="20"/>
                    </w:rPr>
                    <w:t>Title:</w:t>
                  </w:r>
                  <w:r w:rsidRPr="00B10E3D">
                    <w:rPr>
                      <w:b/>
                      <w:sz w:val="20"/>
                    </w:rPr>
                    <w:tab/>
                  </w:r>
                  <w:r w:rsidRPr="00B10E3D">
                    <w:rPr>
                      <w:b/>
                      <w:sz w:val="20"/>
                    </w:rPr>
                    <w:tab/>
                  </w:r>
                  <w:r>
                    <w:rPr>
                      <w:b/>
                      <w:sz w:val="20"/>
                    </w:rPr>
                    <w:t>Against the odds: influences on the post-school success of ‘low performers’.</w:t>
                  </w:r>
                </w:p>
                <w:p w:rsidR="00B5059C" w:rsidRPr="00B10E3D" w:rsidRDefault="00B5059C" w:rsidP="00BE5D30">
                  <w:pPr>
                    <w:spacing w:line="240" w:lineRule="auto"/>
                    <w:rPr>
                      <w:b/>
                      <w:sz w:val="20"/>
                    </w:rPr>
                  </w:pPr>
                  <w:r w:rsidRPr="00B10E3D">
                    <w:rPr>
                      <w:b/>
                      <w:sz w:val="20"/>
                    </w:rPr>
                    <w:t>Author:</w:t>
                  </w:r>
                  <w:r w:rsidRPr="00B10E3D">
                    <w:rPr>
                      <w:b/>
                      <w:sz w:val="20"/>
                    </w:rPr>
                    <w:tab/>
                  </w:r>
                  <w:r w:rsidRPr="00B10E3D">
                    <w:rPr>
                      <w:b/>
                      <w:sz w:val="20"/>
                    </w:rPr>
                    <w:tab/>
                  </w:r>
                  <w:r>
                    <w:rPr>
                      <w:b/>
                      <w:sz w:val="20"/>
                    </w:rPr>
                    <w:t>Sue Thomson &amp; Kylie Hillman</w:t>
                  </w:r>
                </w:p>
                <w:p w:rsidR="00B5059C" w:rsidRPr="00B10E3D" w:rsidRDefault="00B5059C" w:rsidP="00BE5D30">
                  <w:pPr>
                    <w:spacing w:line="240" w:lineRule="auto"/>
                    <w:rPr>
                      <w:b/>
                      <w:sz w:val="20"/>
                    </w:rPr>
                  </w:pPr>
                  <w:r w:rsidRPr="00B10E3D">
                    <w:rPr>
                      <w:b/>
                      <w:sz w:val="20"/>
                    </w:rPr>
                    <w:t>Publication date:</w:t>
                  </w:r>
                  <w:r w:rsidRPr="00B10E3D">
                    <w:rPr>
                      <w:b/>
                      <w:sz w:val="20"/>
                    </w:rPr>
                    <w:tab/>
                  </w:r>
                  <w:r>
                    <w:rPr>
                      <w:b/>
                      <w:sz w:val="20"/>
                    </w:rPr>
                    <w:t>21 September 2010</w:t>
                  </w:r>
                </w:p>
                <w:p w:rsidR="00B5059C" w:rsidRDefault="00B5059C" w:rsidP="00BE5D30">
                  <w:pPr>
                    <w:spacing w:line="240" w:lineRule="auto"/>
                    <w:rPr>
                      <w:sz w:val="20"/>
                    </w:rPr>
                  </w:pPr>
                  <w:r w:rsidRPr="00B10E3D">
                    <w:rPr>
                      <w:b/>
                      <w:sz w:val="20"/>
                    </w:rPr>
                    <w:t>Media Release:</w:t>
                  </w:r>
                  <w:r w:rsidRPr="00B10E3D">
                    <w:rPr>
                      <w:b/>
                      <w:sz w:val="20"/>
                    </w:rPr>
                    <w:tab/>
                  </w:r>
                  <w:r w:rsidRPr="00FB186C">
                    <w:rPr>
                      <w:i/>
                      <w:sz w:val="20"/>
                    </w:rPr>
                    <w:t>Not officially – referenced in ‘Lost talent’ media release on 12 January 2011</w:t>
                  </w:r>
                </w:p>
                <w:p w:rsidR="00B5059C" w:rsidRPr="002E791E" w:rsidRDefault="00B5059C" w:rsidP="00BE5D30">
                  <w:pPr>
                    <w:spacing w:line="240" w:lineRule="auto"/>
                    <w:rPr>
                      <w:b/>
                      <w:sz w:val="20"/>
                    </w:rPr>
                  </w:pPr>
                  <w:r w:rsidRPr="002E791E">
                    <w:rPr>
                      <w:b/>
                      <w:sz w:val="20"/>
                    </w:rPr>
                    <w:t>Google Analytics reporting period:</w:t>
                  </w:r>
                  <w:r>
                    <w:rPr>
                      <w:b/>
                      <w:sz w:val="18"/>
                      <w:szCs w:val="18"/>
                    </w:rPr>
                    <w:t xml:space="preserve"> </w:t>
                  </w:r>
                  <w:r>
                    <w:rPr>
                      <w:b/>
                      <w:sz w:val="20"/>
                    </w:rPr>
                    <w:t>21 September 2010 to 31 March 2012</w:t>
                  </w:r>
                </w:p>
              </w:txbxContent>
            </v:textbox>
            <w10:wrap type="square"/>
          </v:shape>
        </w:pict>
      </w:r>
    </w:p>
    <w:tbl>
      <w:tblPr>
        <w:tblStyle w:val="TableGrid"/>
        <w:tblW w:w="0" w:type="auto"/>
        <w:tblInd w:w="108" w:type="dxa"/>
        <w:tblLayout w:type="fixed"/>
        <w:tblLook w:val="04A0"/>
      </w:tblPr>
      <w:tblGrid>
        <w:gridCol w:w="3828"/>
        <w:gridCol w:w="4252"/>
        <w:gridCol w:w="1701"/>
      </w:tblGrid>
      <w:tr w:rsidR="00BE5D30" w:rsidRPr="00EA7E1E" w:rsidTr="00BE5D30">
        <w:tc>
          <w:tcPr>
            <w:tcW w:w="8080" w:type="dxa"/>
            <w:gridSpan w:val="2"/>
            <w:tcBorders>
              <w:bottom w:val="single" w:sz="4" w:space="0" w:color="auto"/>
            </w:tcBorders>
            <w:shd w:val="clear" w:color="auto" w:fill="FABF8F" w:themeFill="accent6" w:themeFillTint="99"/>
            <w:vAlign w:val="center"/>
          </w:tcPr>
          <w:p w:rsidR="00BE5D30" w:rsidRPr="00EA7E1E" w:rsidRDefault="00BE5D30" w:rsidP="00BE5D30">
            <w:pPr>
              <w:spacing w:before="40" w:after="40"/>
              <w:rPr>
                <w:b/>
                <w:sz w:val="18"/>
                <w:szCs w:val="18"/>
              </w:rPr>
            </w:pPr>
            <w:r>
              <w:rPr>
                <w:b/>
                <w:sz w:val="20"/>
              </w:rPr>
              <w:t>Against the odds: influences on the post-school success of ‘low performers’</w:t>
            </w:r>
          </w:p>
        </w:tc>
        <w:tc>
          <w:tcPr>
            <w:tcW w:w="1701" w:type="dxa"/>
            <w:shd w:val="clear" w:color="auto" w:fill="auto"/>
          </w:tcPr>
          <w:p w:rsidR="00BE5D30" w:rsidRPr="00EA7E1E" w:rsidRDefault="00BE5D30" w:rsidP="00BE5D30">
            <w:pPr>
              <w:spacing w:before="40" w:after="40"/>
              <w:jc w:val="center"/>
              <w:rPr>
                <w:b/>
                <w:sz w:val="18"/>
                <w:szCs w:val="18"/>
              </w:rPr>
            </w:pPr>
            <w:r w:rsidRPr="00EA7E1E">
              <w:rPr>
                <w:b/>
                <w:sz w:val="18"/>
                <w:szCs w:val="18"/>
              </w:rPr>
              <w:t xml:space="preserve">Unique </w:t>
            </w:r>
            <w:proofErr w:type="spellStart"/>
            <w:r w:rsidRPr="00EA7E1E">
              <w:rPr>
                <w:b/>
                <w:sz w:val="18"/>
                <w:szCs w:val="18"/>
              </w:rPr>
              <w:t>pageviews</w:t>
            </w:r>
            <w:proofErr w:type="spellEnd"/>
          </w:p>
        </w:tc>
      </w:tr>
      <w:tr w:rsidR="00BE5D30" w:rsidRPr="00EA7E1E" w:rsidTr="00BE5D30">
        <w:tc>
          <w:tcPr>
            <w:tcW w:w="8080" w:type="dxa"/>
            <w:gridSpan w:val="2"/>
            <w:tcBorders>
              <w:top w:val="single" w:sz="4" w:space="0" w:color="auto"/>
              <w:bottom w:val="single" w:sz="4" w:space="0" w:color="000000" w:themeColor="text1"/>
            </w:tcBorders>
            <w:vAlign w:val="center"/>
          </w:tcPr>
          <w:p w:rsidR="00BE5D30" w:rsidRDefault="00BE5D30" w:rsidP="00BE5D30">
            <w:pPr>
              <w:spacing w:before="40" w:after="40"/>
              <w:rPr>
                <w:sz w:val="18"/>
                <w:szCs w:val="18"/>
              </w:rPr>
            </w:pPr>
            <w:r w:rsidRPr="00A7542B">
              <w:rPr>
                <w:b/>
                <w:sz w:val="18"/>
                <w:szCs w:val="18"/>
              </w:rPr>
              <w:t>Publication summary page</w:t>
            </w:r>
            <w:r>
              <w:rPr>
                <w:sz w:val="18"/>
                <w:szCs w:val="18"/>
              </w:rPr>
              <w:t xml:space="preserve"> (LSAY &amp; NCVER websites)</w:t>
            </w:r>
          </w:p>
          <w:p w:rsidR="00BE5D30" w:rsidRDefault="00BE5D30" w:rsidP="00BE5D30">
            <w:pPr>
              <w:spacing w:before="40" w:after="40"/>
              <w:rPr>
                <w:sz w:val="18"/>
                <w:szCs w:val="18"/>
              </w:rPr>
            </w:pPr>
            <w:r>
              <w:rPr>
                <w:sz w:val="18"/>
                <w:szCs w:val="18"/>
              </w:rPr>
              <w:t xml:space="preserve">LSAY website </w:t>
            </w:r>
            <w:hyperlink r:id="rId41" w:history="1">
              <w:r w:rsidRPr="00A03683">
                <w:rPr>
                  <w:rStyle w:val="Hyperlink"/>
                  <w:sz w:val="18"/>
                  <w:szCs w:val="18"/>
                </w:rPr>
                <w:t>http://www.lsay.edu.au/publications/2285.html</w:t>
              </w:r>
            </w:hyperlink>
            <w:r>
              <w:rPr>
                <w:sz w:val="18"/>
                <w:szCs w:val="18"/>
              </w:rPr>
              <w:t xml:space="preserve"> </w:t>
            </w:r>
          </w:p>
          <w:p w:rsidR="00BE5D30" w:rsidRPr="00EA7E1E" w:rsidRDefault="00BE5D30" w:rsidP="00BE5D30">
            <w:pPr>
              <w:spacing w:before="40" w:after="40"/>
              <w:rPr>
                <w:sz w:val="18"/>
                <w:szCs w:val="18"/>
              </w:rPr>
            </w:pPr>
            <w:r>
              <w:rPr>
                <w:sz w:val="18"/>
                <w:szCs w:val="18"/>
              </w:rPr>
              <w:t xml:space="preserve">NCVER website </w:t>
            </w:r>
            <w:hyperlink r:id="rId42" w:history="1">
              <w:r w:rsidRPr="00A03683">
                <w:rPr>
                  <w:rStyle w:val="Hyperlink"/>
                  <w:sz w:val="18"/>
                  <w:szCs w:val="18"/>
                </w:rPr>
                <w:t>http://www.ncver.edu.au/publications/2285.html</w:t>
              </w:r>
            </w:hyperlink>
            <w:r>
              <w:rPr>
                <w:sz w:val="18"/>
                <w:szCs w:val="18"/>
              </w:rPr>
              <w:t xml:space="preserve"> </w:t>
            </w:r>
          </w:p>
        </w:tc>
        <w:tc>
          <w:tcPr>
            <w:tcW w:w="1701" w:type="dxa"/>
          </w:tcPr>
          <w:p w:rsidR="00BE5D30" w:rsidRPr="00E4533A" w:rsidRDefault="00BE5D30" w:rsidP="00BE5D30">
            <w:pPr>
              <w:spacing w:before="40" w:after="40"/>
              <w:jc w:val="center"/>
              <w:rPr>
                <w:b/>
                <w:sz w:val="18"/>
                <w:szCs w:val="18"/>
              </w:rPr>
            </w:pPr>
            <w:r>
              <w:rPr>
                <w:b/>
                <w:sz w:val="18"/>
                <w:szCs w:val="18"/>
              </w:rPr>
              <w:t>1882</w:t>
            </w:r>
          </w:p>
          <w:p w:rsidR="00BE5D30" w:rsidRDefault="00BE5D30" w:rsidP="00BE5D30">
            <w:pPr>
              <w:spacing w:before="40" w:after="40"/>
              <w:jc w:val="center"/>
              <w:rPr>
                <w:sz w:val="18"/>
                <w:szCs w:val="18"/>
              </w:rPr>
            </w:pPr>
            <w:r>
              <w:rPr>
                <w:sz w:val="18"/>
                <w:szCs w:val="18"/>
              </w:rPr>
              <w:t>1353</w:t>
            </w:r>
          </w:p>
          <w:p w:rsidR="00BE5D30" w:rsidRPr="0054604B" w:rsidRDefault="00BE5D30" w:rsidP="00BE5D30">
            <w:pPr>
              <w:spacing w:before="40" w:after="40"/>
              <w:jc w:val="center"/>
              <w:rPr>
                <w:sz w:val="18"/>
                <w:szCs w:val="18"/>
              </w:rPr>
            </w:pPr>
            <w:r>
              <w:rPr>
                <w:sz w:val="18"/>
                <w:szCs w:val="18"/>
              </w:rPr>
              <w:t>529</w:t>
            </w:r>
          </w:p>
        </w:tc>
      </w:tr>
      <w:tr w:rsidR="00BE5D30" w:rsidRPr="00EA7E1E" w:rsidTr="00BE5D30">
        <w:tc>
          <w:tcPr>
            <w:tcW w:w="8080" w:type="dxa"/>
            <w:gridSpan w:val="2"/>
            <w:tcBorders>
              <w:top w:val="single" w:sz="4" w:space="0" w:color="000000" w:themeColor="text1"/>
              <w:bottom w:val="single" w:sz="4" w:space="0" w:color="000000" w:themeColor="text1"/>
            </w:tcBorders>
          </w:tcPr>
          <w:p w:rsidR="00BE5D30" w:rsidRDefault="00BE5D30" w:rsidP="00BE5D30">
            <w:pPr>
              <w:spacing w:before="40" w:after="40"/>
              <w:rPr>
                <w:sz w:val="18"/>
                <w:szCs w:val="18"/>
              </w:rPr>
            </w:pPr>
            <w:r w:rsidRPr="00A7542B">
              <w:rPr>
                <w:b/>
                <w:sz w:val="18"/>
                <w:szCs w:val="18"/>
              </w:rPr>
              <w:t>PDF file</w:t>
            </w:r>
            <w:r>
              <w:rPr>
                <w:sz w:val="18"/>
                <w:szCs w:val="18"/>
              </w:rPr>
              <w:t xml:space="preserve"> (LSAY &amp; NCVER websites)</w:t>
            </w:r>
          </w:p>
          <w:p w:rsidR="00BE5D30" w:rsidRDefault="00BE5D30" w:rsidP="00BE5D30">
            <w:pPr>
              <w:spacing w:before="40" w:after="40"/>
              <w:rPr>
                <w:sz w:val="18"/>
                <w:szCs w:val="18"/>
              </w:rPr>
            </w:pPr>
            <w:r>
              <w:rPr>
                <w:sz w:val="18"/>
                <w:szCs w:val="18"/>
              </w:rPr>
              <w:t xml:space="preserve">LSAY website </w:t>
            </w:r>
            <w:hyperlink r:id="rId43" w:history="1">
              <w:r w:rsidRPr="00A03683">
                <w:rPr>
                  <w:rStyle w:val="Hyperlink"/>
                  <w:sz w:val="18"/>
                  <w:szCs w:val="18"/>
                </w:rPr>
                <w:t>http://www.lsay.edu.au/lsay_pubs/research/LSAY_2285.pdf</w:t>
              </w:r>
            </w:hyperlink>
            <w:r>
              <w:rPr>
                <w:sz w:val="18"/>
                <w:szCs w:val="18"/>
              </w:rPr>
              <w:t xml:space="preserve"> </w:t>
            </w:r>
          </w:p>
          <w:p w:rsidR="00BE5D30" w:rsidRPr="00EA7E1E" w:rsidRDefault="00BE5D30" w:rsidP="00BE5D30">
            <w:pPr>
              <w:spacing w:before="40" w:after="40"/>
              <w:rPr>
                <w:sz w:val="18"/>
                <w:szCs w:val="18"/>
              </w:rPr>
            </w:pPr>
            <w:r>
              <w:rPr>
                <w:sz w:val="18"/>
                <w:szCs w:val="18"/>
              </w:rPr>
              <w:t xml:space="preserve">NCVER website </w:t>
            </w:r>
            <w:hyperlink r:id="rId44" w:history="1">
              <w:r w:rsidRPr="00A03683">
                <w:rPr>
                  <w:rStyle w:val="Hyperlink"/>
                  <w:sz w:val="18"/>
                  <w:szCs w:val="18"/>
                </w:rPr>
                <w:t>http://www.ncver.edu.au/lsay_pubs/research/LSAY_2285.pdf</w:t>
              </w:r>
            </w:hyperlink>
            <w:r>
              <w:rPr>
                <w:sz w:val="18"/>
                <w:szCs w:val="18"/>
              </w:rPr>
              <w:t xml:space="preserve"> </w:t>
            </w:r>
          </w:p>
        </w:tc>
        <w:tc>
          <w:tcPr>
            <w:tcW w:w="1701" w:type="dxa"/>
          </w:tcPr>
          <w:p w:rsidR="00BE5D30" w:rsidRPr="00E4533A" w:rsidRDefault="00BE5D30" w:rsidP="00BE5D30">
            <w:pPr>
              <w:spacing w:before="40" w:after="40"/>
              <w:jc w:val="center"/>
              <w:rPr>
                <w:b/>
                <w:sz w:val="18"/>
                <w:szCs w:val="18"/>
              </w:rPr>
            </w:pPr>
            <w:r>
              <w:rPr>
                <w:b/>
                <w:sz w:val="18"/>
                <w:szCs w:val="18"/>
              </w:rPr>
              <w:t>659</w:t>
            </w:r>
          </w:p>
          <w:p w:rsidR="00BE5D30" w:rsidRDefault="00BE5D30" w:rsidP="00BE5D30">
            <w:pPr>
              <w:spacing w:before="40" w:after="40"/>
              <w:jc w:val="center"/>
              <w:rPr>
                <w:sz w:val="18"/>
                <w:szCs w:val="18"/>
              </w:rPr>
            </w:pPr>
            <w:r>
              <w:rPr>
                <w:sz w:val="18"/>
                <w:szCs w:val="18"/>
              </w:rPr>
              <w:t>480</w:t>
            </w:r>
          </w:p>
          <w:p w:rsidR="00BE5D30" w:rsidRPr="0054604B" w:rsidRDefault="00BE5D30" w:rsidP="00BE5D30">
            <w:pPr>
              <w:spacing w:before="40" w:after="40"/>
              <w:jc w:val="center"/>
              <w:rPr>
                <w:sz w:val="18"/>
                <w:szCs w:val="18"/>
              </w:rPr>
            </w:pPr>
            <w:r>
              <w:rPr>
                <w:sz w:val="18"/>
                <w:szCs w:val="18"/>
              </w:rPr>
              <w:t>179</w:t>
            </w:r>
          </w:p>
        </w:tc>
      </w:tr>
      <w:tr w:rsidR="00BE5D30" w:rsidRPr="00EA7E1E" w:rsidTr="00BE5D30">
        <w:tc>
          <w:tcPr>
            <w:tcW w:w="8080" w:type="dxa"/>
            <w:gridSpan w:val="2"/>
            <w:tcBorders>
              <w:top w:val="single" w:sz="4" w:space="0" w:color="000000" w:themeColor="text1"/>
            </w:tcBorders>
          </w:tcPr>
          <w:p w:rsidR="00BE5D30" w:rsidRDefault="00BE5D30" w:rsidP="00BE5D30">
            <w:pPr>
              <w:spacing w:before="40" w:after="40"/>
              <w:rPr>
                <w:sz w:val="18"/>
                <w:szCs w:val="18"/>
              </w:rPr>
            </w:pPr>
            <w:r w:rsidRPr="00A7542B">
              <w:rPr>
                <w:b/>
                <w:sz w:val="18"/>
                <w:szCs w:val="18"/>
              </w:rPr>
              <w:t>Word file</w:t>
            </w:r>
            <w:r>
              <w:rPr>
                <w:sz w:val="18"/>
                <w:szCs w:val="18"/>
              </w:rPr>
              <w:t xml:space="preserve"> (LSAY &amp; NCVER websites)</w:t>
            </w:r>
          </w:p>
          <w:p w:rsidR="00BE5D30" w:rsidRDefault="00BE5D30" w:rsidP="00BE5D30">
            <w:pPr>
              <w:spacing w:before="40" w:after="40"/>
              <w:rPr>
                <w:sz w:val="18"/>
                <w:szCs w:val="18"/>
              </w:rPr>
            </w:pPr>
            <w:r>
              <w:rPr>
                <w:sz w:val="18"/>
                <w:szCs w:val="18"/>
              </w:rPr>
              <w:t xml:space="preserve">LSAY website </w:t>
            </w:r>
            <w:hyperlink r:id="rId45" w:history="1">
              <w:r w:rsidRPr="00A03683">
                <w:rPr>
                  <w:rStyle w:val="Hyperlink"/>
                  <w:sz w:val="18"/>
                  <w:szCs w:val="18"/>
                </w:rPr>
                <w:t>http://www.lsay.edu.au/lsay_pubs/research/LSAY_2285.doc</w:t>
              </w:r>
            </w:hyperlink>
            <w:r>
              <w:rPr>
                <w:sz w:val="18"/>
                <w:szCs w:val="18"/>
              </w:rPr>
              <w:t xml:space="preserve"> </w:t>
            </w:r>
          </w:p>
          <w:p w:rsidR="00BE5D30" w:rsidRPr="00EA7E1E" w:rsidRDefault="00BE5D30" w:rsidP="00BE5D30">
            <w:pPr>
              <w:spacing w:before="40" w:after="40"/>
              <w:rPr>
                <w:sz w:val="18"/>
                <w:szCs w:val="18"/>
              </w:rPr>
            </w:pPr>
            <w:r>
              <w:rPr>
                <w:sz w:val="18"/>
                <w:szCs w:val="18"/>
              </w:rPr>
              <w:t xml:space="preserve">NCVER website </w:t>
            </w:r>
            <w:hyperlink r:id="rId46" w:history="1">
              <w:r w:rsidRPr="00A03683">
                <w:rPr>
                  <w:rStyle w:val="Hyperlink"/>
                  <w:sz w:val="18"/>
                  <w:szCs w:val="18"/>
                </w:rPr>
                <w:t>http://www.ncver.edu.au/lsay_pubs/research/LSAY_2285.doc</w:t>
              </w:r>
            </w:hyperlink>
            <w:r>
              <w:rPr>
                <w:sz w:val="18"/>
                <w:szCs w:val="18"/>
              </w:rPr>
              <w:t xml:space="preserve"> </w:t>
            </w:r>
          </w:p>
        </w:tc>
        <w:tc>
          <w:tcPr>
            <w:tcW w:w="1701" w:type="dxa"/>
          </w:tcPr>
          <w:p w:rsidR="00BE5D30" w:rsidRPr="00E4533A" w:rsidRDefault="00BE5D30" w:rsidP="00BE5D30">
            <w:pPr>
              <w:spacing w:before="40" w:after="40"/>
              <w:jc w:val="center"/>
              <w:rPr>
                <w:b/>
                <w:sz w:val="18"/>
                <w:szCs w:val="18"/>
              </w:rPr>
            </w:pPr>
            <w:r>
              <w:rPr>
                <w:b/>
                <w:sz w:val="18"/>
                <w:szCs w:val="18"/>
              </w:rPr>
              <w:t>186</w:t>
            </w:r>
          </w:p>
          <w:p w:rsidR="00BE5D30" w:rsidRDefault="00BE5D30" w:rsidP="00BE5D30">
            <w:pPr>
              <w:spacing w:before="40" w:after="40"/>
              <w:jc w:val="center"/>
              <w:rPr>
                <w:sz w:val="18"/>
                <w:szCs w:val="18"/>
              </w:rPr>
            </w:pPr>
            <w:r>
              <w:rPr>
                <w:sz w:val="18"/>
                <w:szCs w:val="18"/>
              </w:rPr>
              <w:t>131</w:t>
            </w:r>
          </w:p>
          <w:p w:rsidR="00BE5D30" w:rsidRPr="0054604B" w:rsidRDefault="00BE5D30" w:rsidP="00BE5D30">
            <w:pPr>
              <w:spacing w:before="40" w:after="40"/>
              <w:jc w:val="center"/>
              <w:rPr>
                <w:sz w:val="18"/>
                <w:szCs w:val="18"/>
              </w:rPr>
            </w:pPr>
            <w:r>
              <w:rPr>
                <w:sz w:val="18"/>
                <w:szCs w:val="18"/>
              </w:rPr>
              <w:t>55</w:t>
            </w:r>
          </w:p>
        </w:tc>
      </w:tr>
      <w:tr w:rsidR="00BE5D30" w:rsidRPr="00EA7E1E" w:rsidTr="00BE5D30">
        <w:trPr>
          <w:trHeight w:hRule="exact" w:val="284"/>
        </w:trPr>
        <w:tc>
          <w:tcPr>
            <w:tcW w:w="3828" w:type="dxa"/>
            <w:tcBorders>
              <w:bottom w:val="single" w:sz="4" w:space="0" w:color="000000" w:themeColor="text1"/>
            </w:tcBorders>
            <w:shd w:val="clear" w:color="B2A1C7" w:themeColor="accent4" w:themeTint="99" w:fill="FABF8F" w:themeFill="accent6" w:themeFillTint="99"/>
          </w:tcPr>
          <w:p w:rsidR="00BE5D30" w:rsidRPr="00EA7E1E" w:rsidRDefault="00BE5D30" w:rsidP="00BE5D30">
            <w:pPr>
              <w:spacing w:before="0"/>
              <w:rPr>
                <w:b/>
                <w:sz w:val="18"/>
                <w:szCs w:val="18"/>
              </w:rPr>
            </w:pPr>
            <w:r w:rsidRPr="00EA7E1E">
              <w:rPr>
                <w:b/>
                <w:sz w:val="18"/>
                <w:szCs w:val="18"/>
              </w:rPr>
              <w:t xml:space="preserve">Segmented by </w:t>
            </w:r>
            <w:r w:rsidRPr="00EA7E1E">
              <w:rPr>
                <w:b/>
                <w:i/>
                <w:sz w:val="18"/>
                <w:szCs w:val="18"/>
              </w:rPr>
              <w:t>member groups</w:t>
            </w:r>
            <w:r w:rsidRPr="00EA7E1E">
              <w:rPr>
                <w:b/>
                <w:sz w:val="18"/>
                <w:szCs w:val="18"/>
              </w:rPr>
              <w:t xml:space="preserve"> viewing PDF</w:t>
            </w:r>
          </w:p>
        </w:tc>
        <w:tc>
          <w:tcPr>
            <w:tcW w:w="4252" w:type="dxa"/>
          </w:tcPr>
          <w:p w:rsidR="00BE5D30" w:rsidRPr="00EA7E1E" w:rsidRDefault="00BE5D30" w:rsidP="00BE5D30">
            <w:pPr>
              <w:spacing w:before="0"/>
              <w:rPr>
                <w:sz w:val="18"/>
                <w:szCs w:val="18"/>
              </w:rPr>
            </w:pPr>
            <w:r w:rsidRPr="00EA7E1E">
              <w:rPr>
                <w:sz w:val="18"/>
                <w:szCs w:val="18"/>
              </w:rPr>
              <w:t>Guest</w:t>
            </w:r>
          </w:p>
        </w:tc>
        <w:tc>
          <w:tcPr>
            <w:tcW w:w="1701" w:type="dxa"/>
          </w:tcPr>
          <w:p w:rsidR="00BE5D30" w:rsidRPr="00EA7E1E" w:rsidRDefault="00BE5D30" w:rsidP="00BE5D30">
            <w:pPr>
              <w:spacing w:before="0"/>
              <w:jc w:val="center"/>
              <w:rPr>
                <w:sz w:val="18"/>
                <w:szCs w:val="18"/>
              </w:rPr>
            </w:pPr>
            <w:r>
              <w:rPr>
                <w:sz w:val="18"/>
                <w:szCs w:val="18"/>
              </w:rPr>
              <w:t>317</w:t>
            </w:r>
          </w:p>
        </w:tc>
      </w:tr>
      <w:tr w:rsidR="00BE5D30" w:rsidRPr="00EA7E1E" w:rsidTr="00BE5D30">
        <w:trPr>
          <w:trHeight w:hRule="exact" w:val="284"/>
        </w:trPr>
        <w:tc>
          <w:tcPr>
            <w:tcW w:w="3828" w:type="dxa"/>
            <w:tcBorders>
              <w:bottom w:val="nil"/>
            </w:tcBorders>
          </w:tcPr>
          <w:p w:rsidR="00BE5D30" w:rsidRPr="00EA7E1E" w:rsidRDefault="00BE5D30" w:rsidP="00BE5D30">
            <w:pPr>
              <w:spacing w:before="0"/>
              <w:rPr>
                <w:sz w:val="18"/>
                <w:szCs w:val="18"/>
              </w:rPr>
            </w:pPr>
          </w:p>
        </w:tc>
        <w:tc>
          <w:tcPr>
            <w:tcW w:w="4252" w:type="dxa"/>
          </w:tcPr>
          <w:p w:rsidR="00BE5D30" w:rsidRPr="00EA7E1E" w:rsidRDefault="00BE5D30" w:rsidP="00BE5D30">
            <w:pPr>
              <w:spacing w:before="0"/>
              <w:rPr>
                <w:sz w:val="18"/>
                <w:szCs w:val="18"/>
              </w:rPr>
            </w:pPr>
            <w:r w:rsidRPr="00EA7E1E">
              <w:rPr>
                <w:sz w:val="18"/>
                <w:szCs w:val="18"/>
              </w:rPr>
              <w:t>Government</w:t>
            </w:r>
          </w:p>
        </w:tc>
        <w:tc>
          <w:tcPr>
            <w:tcW w:w="1701" w:type="dxa"/>
          </w:tcPr>
          <w:p w:rsidR="00BE5D30" w:rsidRPr="00EA7E1E" w:rsidRDefault="00BE5D30" w:rsidP="00BE5D30">
            <w:pPr>
              <w:spacing w:before="0"/>
              <w:jc w:val="center"/>
              <w:rPr>
                <w:sz w:val="18"/>
                <w:szCs w:val="18"/>
              </w:rPr>
            </w:pPr>
            <w:r>
              <w:rPr>
                <w:sz w:val="18"/>
                <w:szCs w:val="18"/>
              </w:rPr>
              <w:t>88</w:t>
            </w:r>
          </w:p>
        </w:tc>
      </w:tr>
      <w:tr w:rsidR="00BE5D30" w:rsidRPr="00EA7E1E" w:rsidTr="00BE5D30">
        <w:trPr>
          <w:trHeight w:hRule="exact" w:val="284"/>
        </w:trPr>
        <w:tc>
          <w:tcPr>
            <w:tcW w:w="3828" w:type="dxa"/>
            <w:tcBorders>
              <w:top w:val="nil"/>
              <w:bottom w:val="nil"/>
            </w:tcBorders>
          </w:tcPr>
          <w:p w:rsidR="00BE5D30" w:rsidRPr="00EA7E1E" w:rsidRDefault="00BE5D30" w:rsidP="00BE5D30">
            <w:pPr>
              <w:spacing w:before="0"/>
              <w:rPr>
                <w:sz w:val="18"/>
                <w:szCs w:val="18"/>
              </w:rPr>
            </w:pPr>
          </w:p>
        </w:tc>
        <w:tc>
          <w:tcPr>
            <w:tcW w:w="4252" w:type="dxa"/>
          </w:tcPr>
          <w:p w:rsidR="00BE5D30" w:rsidRPr="00EA7E1E" w:rsidRDefault="00BE5D30" w:rsidP="00BE5D30">
            <w:pPr>
              <w:spacing w:before="0"/>
              <w:rPr>
                <w:sz w:val="18"/>
                <w:szCs w:val="18"/>
              </w:rPr>
            </w:pPr>
            <w:r w:rsidRPr="00EA7E1E">
              <w:rPr>
                <w:sz w:val="18"/>
                <w:szCs w:val="18"/>
              </w:rPr>
              <w:t>Research organisation or university</w:t>
            </w:r>
          </w:p>
        </w:tc>
        <w:tc>
          <w:tcPr>
            <w:tcW w:w="1701" w:type="dxa"/>
          </w:tcPr>
          <w:p w:rsidR="00BE5D30" w:rsidRPr="00EA7E1E" w:rsidRDefault="00BE5D30" w:rsidP="00BE5D30">
            <w:pPr>
              <w:spacing w:before="0"/>
              <w:jc w:val="center"/>
              <w:rPr>
                <w:sz w:val="18"/>
                <w:szCs w:val="18"/>
              </w:rPr>
            </w:pPr>
            <w:r>
              <w:rPr>
                <w:sz w:val="18"/>
                <w:szCs w:val="18"/>
              </w:rPr>
              <w:t>69</w:t>
            </w:r>
          </w:p>
        </w:tc>
      </w:tr>
      <w:tr w:rsidR="00BE5D30" w:rsidRPr="00EA7E1E" w:rsidTr="00BE5D30">
        <w:trPr>
          <w:trHeight w:hRule="exact" w:val="284"/>
        </w:trPr>
        <w:tc>
          <w:tcPr>
            <w:tcW w:w="3828" w:type="dxa"/>
            <w:tcBorders>
              <w:top w:val="nil"/>
              <w:bottom w:val="nil"/>
            </w:tcBorders>
          </w:tcPr>
          <w:p w:rsidR="00BE5D30" w:rsidRPr="00EA7E1E" w:rsidRDefault="00BE5D30" w:rsidP="00BE5D30">
            <w:pPr>
              <w:spacing w:before="0"/>
              <w:rPr>
                <w:sz w:val="18"/>
                <w:szCs w:val="18"/>
              </w:rPr>
            </w:pPr>
          </w:p>
        </w:tc>
        <w:tc>
          <w:tcPr>
            <w:tcW w:w="4252" w:type="dxa"/>
          </w:tcPr>
          <w:p w:rsidR="00BE5D30" w:rsidRPr="00EA7E1E" w:rsidRDefault="00BE5D30" w:rsidP="00BE5D30">
            <w:pPr>
              <w:spacing w:before="0"/>
              <w:rPr>
                <w:sz w:val="18"/>
                <w:szCs w:val="18"/>
              </w:rPr>
            </w:pPr>
            <w:r w:rsidRPr="00EA7E1E">
              <w:rPr>
                <w:sz w:val="18"/>
                <w:szCs w:val="18"/>
              </w:rPr>
              <w:t>Other</w:t>
            </w:r>
          </w:p>
        </w:tc>
        <w:tc>
          <w:tcPr>
            <w:tcW w:w="1701" w:type="dxa"/>
          </w:tcPr>
          <w:p w:rsidR="00BE5D30" w:rsidRPr="00EA7E1E" w:rsidRDefault="00BE5D30" w:rsidP="00BE5D30">
            <w:pPr>
              <w:spacing w:before="0"/>
              <w:jc w:val="center"/>
              <w:rPr>
                <w:sz w:val="18"/>
                <w:szCs w:val="18"/>
              </w:rPr>
            </w:pPr>
            <w:r>
              <w:rPr>
                <w:sz w:val="18"/>
                <w:szCs w:val="18"/>
              </w:rPr>
              <w:t>63</w:t>
            </w:r>
          </w:p>
        </w:tc>
      </w:tr>
      <w:tr w:rsidR="00BE5D30" w:rsidRPr="00EA7E1E" w:rsidTr="00BE5D30">
        <w:trPr>
          <w:trHeight w:hRule="exact" w:val="284"/>
        </w:trPr>
        <w:tc>
          <w:tcPr>
            <w:tcW w:w="3828" w:type="dxa"/>
            <w:tcBorders>
              <w:top w:val="nil"/>
              <w:bottom w:val="nil"/>
            </w:tcBorders>
          </w:tcPr>
          <w:p w:rsidR="00BE5D30" w:rsidRPr="00EA7E1E" w:rsidRDefault="00BE5D30" w:rsidP="00BE5D30">
            <w:pPr>
              <w:spacing w:before="0"/>
              <w:rPr>
                <w:sz w:val="18"/>
                <w:szCs w:val="18"/>
              </w:rPr>
            </w:pPr>
          </w:p>
        </w:tc>
        <w:tc>
          <w:tcPr>
            <w:tcW w:w="4252" w:type="dxa"/>
          </w:tcPr>
          <w:p w:rsidR="00BE5D30" w:rsidRPr="00EA7E1E" w:rsidRDefault="00BE5D30" w:rsidP="00BE5D30">
            <w:pPr>
              <w:spacing w:before="0"/>
              <w:rPr>
                <w:sz w:val="18"/>
                <w:szCs w:val="18"/>
              </w:rPr>
            </w:pPr>
            <w:r w:rsidRPr="00EA7E1E">
              <w:rPr>
                <w:sz w:val="18"/>
                <w:szCs w:val="18"/>
              </w:rPr>
              <w:t>TAFE institute or college</w:t>
            </w:r>
          </w:p>
        </w:tc>
        <w:tc>
          <w:tcPr>
            <w:tcW w:w="1701" w:type="dxa"/>
          </w:tcPr>
          <w:p w:rsidR="00BE5D30" w:rsidRPr="00EA7E1E" w:rsidRDefault="00BE5D30" w:rsidP="00BE5D30">
            <w:pPr>
              <w:spacing w:before="0"/>
              <w:jc w:val="center"/>
              <w:rPr>
                <w:sz w:val="18"/>
                <w:szCs w:val="18"/>
              </w:rPr>
            </w:pPr>
            <w:r>
              <w:rPr>
                <w:sz w:val="18"/>
                <w:szCs w:val="18"/>
              </w:rPr>
              <w:t>28</w:t>
            </w:r>
          </w:p>
        </w:tc>
      </w:tr>
      <w:tr w:rsidR="00BE5D30" w:rsidRPr="00EA7E1E" w:rsidTr="00BE5D30">
        <w:trPr>
          <w:trHeight w:hRule="exact" w:val="284"/>
        </w:trPr>
        <w:tc>
          <w:tcPr>
            <w:tcW w:w="3828" w:type="dxa"/>
            <w:tcBorders>
              <w:top w:val="nil"/>
              <w:bottom w:val="nil"/>
            </w:tcBorders>
          </w:tcPr>
          <w:p w:rsidR="00BE5D30" w:rsidRPr="00EA7E1E" w:rsidRDefault="00BE5D30" w:rsidP="00BE5D30">
            <w:pPr>
              <w:spacing w:before="0"/>
              <w:rPr>
                <w:sz w:val="18"/>
                <w:szCs w:val="18"/>
              </w:rPr>
            </w:pPr>
          </w:p>
        </w:tc>
        <w:tc>
          <w:tcPr>
            <w:tcW w:w="4252" w:type="dxa"/>
          </w:tcPr>
          <w:p w:rsidR="00BE5D30" w:rsidRPr="00EA7E1E" w:rsidRDefault="00BE5D30" w:rsidP="00BE5D30">
            <w:pPr>
              <w:spacing w:before="0"/>
              <w:rPr>
                <w:sz w:val="18"/>
                <w:szCs w:val="18"/>
              </w:rPr>
            </w:pPr>
            <w:r w:rsidRPr="00EA7E1E">
              <w:rPr>
                <w:sz w:val="18"/>
                <w:szCs w:val="18"/>
              </w:rPr>
              <w:t>School</w:t>
            </w:r>
          </w:p>
        </w:tc>
        <w:tc>
          <w:tcPr>
            <w:tcW w:w="1701" w:type="dxa"/>
          </w:tcPr>
          <w:p w:rsidR="00BE5D30" w:rsidRPr="00EA7E1E" w:rsidRDefault="00BE5D30" w:rsidP="00BE5D30">
            <w:pPr>
              <w:spacing w:before="0"/>
              <w:jc w:val="center"/>
              <w:rPr>
                <w:sz w:val="18"/>
                <w:szCs w:val="18"/>
              </w:rPr>
            </w:pPr>
            <w:r>
              <w:rPr>
                <w:sz w:val="18"/>
                <w:szCs w:val="18"/>
              </w:rPr>
              <w:t>25</w:t>
            </w:r>
          </w:p>
        </w:tc>
      </w:tr>
      <w:tr w:rsidR="00BE5D30" w:rsidRPr="00EA7E1E" w:rsidTr="00BE5D30">
        <w:trPr>
          <w:trHeight w:hRule="exact" w:val="284"/>
        </w:trPr>
        <w:tc>
          <w:tcPr>
            <w:tcW w:w="3828" w:type="dxa"/>
            <w:tcBorders>
              <w:top w:val="nil"/>
              <w:bottom w:val="nil"/>
            </w:tcBorders>
          </w:tcPr>
          <w:p w:rsidR="00BE5D30" w:rsidRPr="00EA7E1E" w:rsidRDefault="00BE5D30" w:rsidP="00BE5D30">
            <w:pPr>
              <w:spacing w:before="0"/>
              <w:rPr>
                <w:sz w:val="18"/>
                <w:szCs w:val="18"/>
              </w:rPr>
            </w:pPr>
          </w:p>
        </w:tc>
        <w:tc>
          <w:tcPr>
            <w:tcW w:w="4252" w:type="dxa"/>
          </w:tcPr>
          <w:p w:rsidR="00BE5D30" w:rsidRPr="00EA7E1E" w:rsidRDefault="00BE5D30" w:rsidP="00BE5D30">
            <w:pPr>
              <w:spacing w:before="0"/>
              <w:rPr>
                <w:sz w:val="18"/>
                <w:szCs w:val="18"/>
              </w:rPr>
            </w:pPr>
            <w:r w:rsidRPr="00EA7E1E">
              <w:rPr>
                <w:sz w:val="18"/>
                <w:szCs w:val="18"/>
              </w:rPr>
              <w:t>Private or other non-TAFE training provider</w:t>
            </w:r>
          </w:p>
        </w:tc>
        <w:tc>
          <w:tcPr>
            <w:tcW w:w="1701" w:type="dxa"/>
          </w:tcPr>
          <w:p w:rsidR="00BE5D30" w:rsidRPr="00EA7E1E" w:rsidRDefault="00BE5D30" w:rsidP="00BE5D30">
            <w:pPr>
              <w:spacing w:before="0"/>
              <w:jc w:val="center"/>
              <w:rPr>
                <w:sz w:val="18"/>
                <w:szCs w:val="18"/>
              </w:rPr>
            </w:pPr>
            <w:r>
              <w:rPr>
                <w:sz w:val="18"/>
                <w:szCs w:val="18"/>
              </w:rPr>
              <w:t>17</w:t>
            </w:r>
          </w:p>
        </w:tc>
      </w:tr>
      <w:tr w:rsidR="00BE5D30" w:rsidRPr="00EA7E1E" w:rsidTr="00BE5D30">
        <w:trPr>
          <w:trHeight w:hRule="exact" w:val="284"/>
        </w:trPr>
        <w:tc>
          <w:tcPr>
            <w:tcW w:w="3828" w:type="dxa"/>
            <w:tcBorders>
              <w:top w:val="nil"/>
              <w:bottom w:val="nil"/>
            </w:tcBorders>
          </w:tcPr>
          <w:p w:rsidR="00BE5D30" w:rsidRPr="00EA7E1E" w:rsidRDefault="00BE5D30" w:rsidP="00BE5D30">
            <w:pPr>
              <w:spacing w:before="0"/>
              <w:rPr>
                <w:sz w:val="18"/>
                <w:szCs w:val="18"/>
              </w:rPr>
            </w:pPr>
          </w:p>
        </w:tc>
        <w:tc>
          <w:tcPr>
            <w:tcW w:w="4252" w:type="dxa"/>
          </w:tcPr>
          <w:p w:rsidR="00BE5D30" w:rsidRPr="00EA7E1E" w:rsidRDefault="00BE5D30" w:rsidP="00BE5D30">
            <w:pPr>
              <w:spacing w:before="0"/>
              <w:rPr>
                <w:sz w:val="18"/>
                <w:szCs w:val="18"/>
              </w:rPr>
            </w:pPr>
            <w:r w:rsidRPr="00EA7E1E">
              <w:rPr>
                <w:sz w:val="18"/>
                <w:szCs w:val="18"/>
              </w:rPr>
              <w:t>Media</w:t>
            </w:r>
          </w:p>
        </w:tc>
        <w:tc>
          <w:tcPr>
            <w:tcW w:w="1701" w:type="dxa"/>
          </w:tcPr>
          <w:p w:rsidR="00BE5D30" w:rsidRPr="00EA7E1E" w:rsidRDefault="00BE5D30" w:rsidP="00BE5D30">
            <w:pPr>
              <w:spacing w:before="0"/>
              <w:jc w:val="center"/>
              <w:rPr>
                <w:sz w:val="18"/>
                <w:szCs w:val="18"/>
              </w:rPr>
            </w:pPr>
            <w:r>
              <w:rPr>
                <w:sz w:val="18"/>
                <w:szCs w:val="18"/>
              </w:rPr>
              <w:t>12</w:t>
            </w:r>
          </w:p>
        </w:tc>
      </w:tr>
      <w:tr w:rsidR="00BE5D30" w:rsidRPr="00EA7E1E" w:rsidTr="00BE5D30">
        <w:trPr>
          <w:trHeight w:hRule="exact" w:val="284"/>
        </w:trPr>
        <w:tc>
          <w:tcPr>
            <w:tcW w:w="3828" w:type="dxa"/>
            <w:tcBorders>
              <w:top w:val="nil"/>
              <w:bottom w:val="nil"/>
            </w:tcBorders>
          </w:tcPr>
          <w:p w:rsidR="00BE5D30" w:rsidRPr="00EA7E1E" w:rsidRDefault="00BE5D30" w:rsidP="00BE5D30">
            <w:pPr>
              <w:spacing w:before="0"/>
              <w:rPr>
                <w:sz w:val="18"/>
                <w:szCs w:val="18"/>
              </w:rPr>
            </w:pPr>
          </w:p>
        </w:tc>
        <w:tc>
          <w:tcPr>
            <w:tcW w:w="4252" w:type="dxa"/>
          </w:tcPr>
          <w:p w:rsidR="00BE5D30" w:rsidRPr="00EA7E1E" w:rsidRDefault="00BE5D30" w:rsidP="00BE5D30">
            <w:pPr>
              <w:spacing w:before="0"/>
              <w:rPr>
                <w:sz w:val="18"/>
                <w:szCs w:val="18"/>
              </w:rPr>
            </w:pPr>
            <w:r w:rsidRPr="00EA7E1E">
              <w:rPr>
                <w:sz w:val="18"/>
                <w:szCs w:val="18"/>
              </w:rPr>
              <w:t>Industry</w:t>
            </w:r>
          </w:p>
        </w:tc>
        <w:tc>
          <w:tcPr>
            <w:tcW w:w="1701" w:type="dxa"/>
          </w:tcPr>
          <w:p w:rsidR="00BE5D30" w:rsidRPr="00EA7E1E" w:rsidRDefault="00BE5D30" w:rsidP="00BE5D30">
            <w:pPr>
              <w:spacing w:before="0"/>
              <w:jc w:val="center"/>
              <w:rPr>
                <w:sz w:val="18"/>
                <w:szCs w:val="18"/>
              </w:rPr>
            </w:pPr>
            <w:r>
              <w:rPr>
                <w:sz w:val="18"/>
                <w:szCs w:val="18"/>
              </w:rPr>
              <w:t>6</w:t>
            </w:r>
          </w:p>
        </w:tc>
      </w:tr>
      <w:tr w:rsidR="00BE5D30" w:rsidRPr="00EA7E1E" w:rsidTr="00BE5D30">
        <w:trPr>
          <w:trHeight w:hRule="exact" w:val="284"/>
        </w:trPr>
        <w:tc>
          <w:tcPr>
            <w:tcW w:w="3828" w:type="dxa"/>
            <w:tcBorders>
              <w:top w:val="nil"/>
              <w:bottom w:val="nil"/>
            </w:tcBorders>
          </w:tcPr>
          <w:p w:rsidR="00BE5D30" w:rsidRPr="00EA7E1E" w:rsidRDefault="00BE5D30" w:rsidP="00BE5D30">
            <w:pPr>
              <w:spacing w:before="0"/>
              <w:rPr>
                <w:sz w:val="18"/>
                <w:szCs w:val="18"/>
              </w:rPr>
            </w:pPr>
          </w:p>
        </w:tc>
        <w:tc>
          <w:tcPr>
            <w:tcW w:w="4252" w:type="dxa"/>
          </w:tcPr>
          <w:p w:rsidR="00BE5D30" w:rsidRPr="00EA7E1E" w:rsidRDefault="00BE5D30" w:rsidP="00BE5D30">
            <w:pPr>
              <w:spacing w:before="0"/>
              <w:rPr>
                <w:sz w:val="18"/>
                <w:szCs w:val="18"/>
              </w:rPr>
            </w:pPr>
            <w:r w:rsidRPr="00EA7E1E">
              <w:rPr>
                <w:sz w:val="18"/>
                <w:szCs w:val="18"/>
              </w:rPr>
              <w:t>Union</w:t>
            </w:r>
          </w:p>
        </w:tc>
        <w:tc>
          <w:tcPr>
            <w:tcW w:w="1701" w:type="dxa"/>
          </w:tcPr>
          <w:p w:rsidR="00BE5D30" w:rsidRPr="00EA7E1E" w:rsidRDefault="00BE5D30" w:rsidP="00BE5D30">
            <w:pPr>
              <w:spacing w:before="0"/>
              <w:jc w:val="center"/>
              <w:rPr>
                <w:sz w:val="18"/>
                <w:szCs w:val="18"/>
              </w:rPr>
            </w:pPr>
            <w:r>
              <w:rPr>
                <w:sz w:val="18"/>
                <w:szCs w:val="18"/>
              </w:rPr>
              <w:t>0</w:t>
            </w:r>
          </w:p>
        </w:tc>
      </w:tr>
      <w:tr w:rsidR="00BE5D30" w:rsidRPr="00EA7E1E" w:rsidTr="00BE5D30">
        <w:trPr>
          <w:trHeight w:hRule="exact" w:val="284"/>
        </w:trPr>
        <w:tc>
          <w:tcPr>
            <w:tcW w:w="3828" w:type="dxa"/>
            <w:tcBorders>
              <w:top w:val="nil"/>
            </w:tcBorders>
          </w:tcPr>
          <w:p w:rsidR="00BE5D30" w:rsidRPr="00EA7E1E" w:rsidRDefault="00BE5D30" w:rsidP="00BE5D30">
            <w:pPr>
              <w:spacing w:before="0"/>
              <w:jc w:val="right"/>
              <w:rPr>
                <w:b/>
                <w:sz w:val="18"/>
                <w:szCs w:val="18"/>
              </w:rPr>
            </w:pPr>
          </w:p>
        </w:tc>
        <w:tc>
          <w:tcPr>
            <w:tcW w:w="4252" w:type="dxa"/>
          </w:tcPr>
          <w:p w:rsidR="00BE5D30" w:rsidRPr="00EA7E1E" w:rsidRDefault="00BE5D30" w:rsidP="00BE5D30">
            <w:pPr>
              <w:spacing w:before="0"/>
              <w:jc w:val="right"/>
              <w:rPr>
                <w:b/>
                <w:sz w:val="18"/>
                <w:szCs w:val="18"/>
              </w:rPr>
            </w:pPr>
            <w:r w:rsidRPr="00EA7E1E">
              <w:rPr>
                <w:b/>
                <w:sz w:val="18"/>
                <w:szCs w:val="18"/>
              </w:rPr>
              <w:t>Total</w:t>
            </w:r>
          </w:p>
        </w:tc>
        <w:tc>
          <w:tcPr>
            <w:tcW w:w="1701" w:type="dxa"/>
          </w:tcPr>
          <w:p w:rsidR="00BE5D30" w:rsidRPr="00EA7E1E" w:rsidRDefault="00BE5D30" w:rsidP="00BE5D30">
            <w:pPr>
              <w:spacing w:before="0"/>
              <w:jc w:val="center"/>
              <w:rPr>
                <w:b/>
                <w:sz w:val="18"/>
                <w:szCs w:val="18"/>
              </w:rPr>
            </w:pPr>
            <w:r>
              <w:rPr>
                <w:b/>
                <w:sz w:val="18"/>
                <w:szCs w:val="18"/>
              </w:rPr>
              <w:t>625</w:t>
            </w:r>
          </w:p>
        </w:tc>
      </w:tr>
      <w:tr w:rsidR="00BE5D30" w:rsidRPr="00EA7E1E" w:rsidTr="00BE5D30">
        <w:trPr>
          <w:trHeight w:hRule="exact" w:val="284"/>
        </w:trPr>
        <w:tc>
          <w:tcPr>
            <w:tcW w:w="9781" w:type="dxa"/>
            <w:gridSpan w:val="3"/>
          </w:tcPr>
          <w:p w:rsidR="00BE5D30" w:rsidRPr="00EA7E1E" w:rsidRDefault="00BE5D30" w:rsidP="00BE5D30">
            <w:pPr>
              <w:spacing w:before="0"/>
              <w:jc w:val="right"/>
              <w:rPr>
                <w:sz w:val="18"/>
                <w:szCs w:val="18"/>
              </w:rPr>
            </w:pPr>
          </w:p>
        </w:tc>
      </w:tr>
      <w:tr w:rsidR="00BE5D30" w:rsidRPr="00EA7E1E" w:rsidTr="00BE5D30">
        <w:trPr>
          <w:trHeight w:hRule="exact" w:val="284"/>
        </w:trPr>
        <w:tc>
          <w:tcPr>
            <w:tcW w:w="3828" w:type="dxa"/>
            <w:tcBorders>
              <w:bottom w:val="single" w:sz="4" w:space="0" w:color="000000" w:themeColor="text1"/>
            </w:tcBorders>
            <w:shd w:val="clear" w:color="B2A1C7" w:themeColor="accent4" w:themeTint="99" w:fill="FABF8F" w:themeFill="accent6" w:themeFillTint="99"/>
          </w:tcPr>
          <w:p w:rsidR="00BE5D30" w:rsidRPr="00EA7E1E" w:rsidRDefault="00BE5D30" w:rsidP="00BE5D30">
            <w:pPr>
              <w:spacing w:before="0"/>
              <w:rPr>
                <w:b/>
                <w:sz w:val="18"/>
                <w:szCs w:val="18"/>
              </w:rPr>
            </w:pPr>
            <w:r w:rsidRPr="00EA7E1E">
              <w:rPr>
                <w:b/>
                <w:sz w:val="18"/>
                <w:szCs w:val="18"/>
              </w:rPr>
              <w:t xml:space="preserve">Segmented by </w:t>
            </w:r>
            <w:r w:rsidRPr="00EA7E1E">
              <w:rPr>
                <w:b/>
                <w:i/>
                <w:sz w:val="18"/>
                <w:szCs w:val="18"/>
              </w:rPr>
              <w:t>member groups</w:t>
            </w:r>
            <w:r w:rsidRPr="00EA7E1E">
              <w:rPr>
                <w:b/>
                <w:sz w:val="18"/>
                <w:szCs w:val="18"/>
              </w:rPr>
              <w:t xml:space="preserve"> viewing Word</w:t>
            </w:r>
          </w:p>
        </w:tc>
        <w:tc>
          <w:tcPr>
            <w:tcW w:w="4252" w:type="dxa"/>
          </w:tcPr>
          <w:p w:rsidR="00BE5D30" w:rsidRPr="00EA7E1E" w:rsidRDefault="00BE5D30" w:rsidP="00BE5D30">
            <w:pPr>
              <w:spacing w:before="0"/>
              <w:rPr>
                <w:sz w:val="18"/>
                <w:szCs w:val="18"/>
              </w:rPr>
            </w:pPr>
            <w:r w:rsidRPr="00EA7E1E">
              <w:rPr>
                <w:sz w:val="18"/>
                <w:szCs w:val="18"/>
              </w:rPr>
              <w:t>Guest</w:t>
            </w:r>
          </w:p>
        </w:tc>
        <w:tc>
          <w:tcPr>
            <w:tcW w:w="1701" w:type="dxa"/>
          </w:tcPr>
          <w:p w:rsidR="00BE5D30" w:rsidRPr="00EA7E1E" w:rsidRDefault="00BE5D30" w:rsidP="00BE5D30">
            <w:pPr>
              <w:spacing w:before="0"/>
              <w:jc w:val="center"/>
              <w:rPr>
                <w:sz w:val="18"/>
                <w:szCs w:val="18"/>
              </w:rPr>
            </w:pPr>
            <w:r>
              <w:rPr>
                <w:sz w:val="18"/>
                <w:szCs w:val="18"/>
              </w:rPr>
              <w:t>101</w:t>
            </w:r>
          </w:p>
        </w:tc>
      </w:tr>
      <w:tr w:rsidR="00BE5D30" w:rsidRPr="00EA7E1E" w:rsidTr="00BE5D30">
        <w:trPr>
          <w:trHeight w:hRule="exact" w:val="284"/>
        </w:trPr>
        <w:tc>
          <w:tcPr>
            <w:tcW w:w="3828" w:type="dxa"/>
            <w:tcBorders>
              <w:bottom w:val="nil"/>
            </w:tcBorders>
          </w:tcPr>
          <w:p w:rsidR="00BE5D30" w:rsidRPr="00EA7E1E" w:rsidRDefault="00BE5D30" w:rsidP="00BE5D30">
            <w:pPr>
              <w:spacing w:before="0"/>
              <w:rPr>
                <w:sz w:val="18"/>
                <w:szCs w:val="18"/>
              </w:rPr>
            </w:pPr>
          </w:p>
        </w:tc>
        <w:tc>
          <w:tcPr>
            <w:tcW w:w="4252" w:type="dxa"/>
          </w:tcPr>
          <w:p w:rsidR="00BE5D30" w:rsidRPr="00EA7E1E" w:rsidRDefault="00BE5D30" w:rsidP="00BE5D30">
            <w:pPr>
              <w:spacing w:before="0"/>
              <w:rPr>
                <w:sz w:val="18"/>
                <w:szCs w:val="18"/>
              </w:rPr>
            </w:pPr>
            <w:r w:rsidRPr="00EA7E1E">
              <w:rPr>
                <w:sz w:val="18"/>
                <w:szCs w:val="18"/>
              </w:rPr>
              <w:t>Research organisation or university</w:t>
            </w:r>
          </w:p>
        </w:tc>
        <w:tc>
          <w:tcPr>
            <w:tcW w:w="1701" w:type="dxa"/>
          </w:tcPr>
          <w:p w:rsidR="00BE5D30" w:rsidRPr="00EA7E1E" w:rsidRDefault="00BE5D30" w:rsidP="00BE5D30">
            <w:pPr>
              <w:spacing w:before="0"/>
              <w:jc w:val="center"/>
              <w:rPr>
                <w:sz w:val="18"/>
                <w:szCs w:val="18"/>
              </w:rPr>
            </w:pPr>
            <w:r>
              <w:rPr>
                <w:sz w:val="18"/>
                <w:szCs w:val="18"/>
              </w:rPr>
              <w:t>19</w:t>
            </w:r>
          </w:p>
        </w:tc>
      </w:tr>
      <w:tr w:rsidR="00BE5D30" w:rsidRPr="00EA7E1E" w:rsidTr="00BE5D30">
        <w:trPr>
          <w:trHeight w:hRule="exact" w:val="284"/>
        </w:trPr>
        <w:tc>
          <w:tcPr>
            <w:tcW w:w="3828" w:type="dxa"/>
            <w:tcBorders>
              <w:top w:val="nil"/>
              <w:bottom w:val="nil"/>
            </w:tcBorders>
          </w:tcPr>
          <w:p w:rsidR="00BE5D30" w:rsidRPr="00EA7E1E" w:rsidRDefault="00BE5D30" w:rsidP="00BE5D30">
            <w:pPr>
              <w:spacing w:before="0"/>
              <w:rPr>
                <w:sz w:val="18"/>
                <w:szCs w:val="18"/>
              </w:rPr>
            </w:pPr>
          </w:p>
        </w:tc>
        <w:tc>
          <w:tcPr>
            <w:tcW w:w="4252" w:type="dxa"/>
          </w:tcPr>
          <w:p w:rsidR="00BE5D30" w:rsidRPr="00EA7E1E" w:rsidRDefault="00BE5D30" w:rsidP="00BE5D30">
            <w:pPr>
              <w:spacing w:before="0"/>
              <w:rPr>
                <w:sz w:val="18"/>
                <w:szCs w:val="18"/>
              </w:rPr>
            </w:pPr>
            <w:r w:rsidRPr="00EA7E1E">
              <w:rPr>
                <w:sz w:val="18"/>
                <w:szCs w:val="18"/>
              </w:rPr>
              <w:t>Other</w:t>
            </w:r>
          </w:p>
        </w:tc>
        <w:tc>
          <w:tcPr>
            <w:tcW w:w="1701" w:type="dxa"/>
          </w:tcPr>
          <w:p w:rsidR="00BE5D30" w:rsidRPr="00EA7E1E" w:rsidRDefault="00BE5D30" w:rsidP="00BE5D30">
            <w:pPr>
              <w:spacing w:before="0"/>
              <w:jc w:val="center"/>
              <w:rPr>
                <w:sz w:val="18"/>
                <w:szCs w:val="18"/>
              </w:rPr>
            </w:pPr>
            <w:r>
              <w:rPr>
                <w:sz w:val="18"/>
                <w:szCs w:val="18"/>
              </w:rPr>
              <w:t>18</w:t>
            </w:r>
          </w:p>
        </w:tc>
      </w:tr>
      <w:tr w:rsidR="00BE5D30" w:rsidRPr="00EA7E1E" w:rsidTr="00BE5D30">
        <w:trPr>
          <w:trHeight w:hRule="exact" w:val="284"/>
        </w:trPr>
        <w:tc>
          <w:tcPr>
            <w:tcW w:w="3828" w:type="dxa"/>
            <w:tcBorders>
              <w:top w:val="nil"/>
              <w:bottom w:val="nil"/>
            </w:tcBorders>
          </w:tcPr>
          <w:p w:rsidR="00BE5D30" w:rsidRPr="00EA7E1E" w:rsidRDefault="00BE5D30" w:rsidP="00BE5D30">
            <w:pPr>
              <w:spacing w:before="0"/>
              <w:rPr>
                <w:sz w:val="18"/>
                <w:szCs w:val="18"/>
              </w:rPr>
            </w:pPr>
          </w:p>
        </w:tc>
        <w:tc>
          <w:tcPr>
            <w:tcW w:w="4252" w:type="dxa"/>
          </w:tcPr>
          <w:p w:rsidR="00BE5D30" w:rsidRPr="00EA7E1E" w:rsidRDefault="00BE5D30" w:rsidP="00BE5D30">
            <w:pPr>
              <w:spacing w:before="0"/>
              <w:rPr>
                <w:sz w:val="18"/>
                <w:szCs w:val="18"/>
              </w:rPr>
            </w:pPr>
            <w:r w:rsidRPr="00EA7E1E">
              <w:rPr>
                <w:sz w:val="18"/>
                <w:szCs w:val="18"/>
              </w:rPr>
              <w:t>Government</w:t>
            </w:r>
          </w:p>
        </w:tc>
        <w:tc>
          <w:tcPr>
            <w:tcW w:w="1701" w:type="dxa"/>
          </w:tcPr>
          <w:p w:rsidR="00BE5D30" w:rsidRPr="00EA7E1E" w:rsidRDefault="00BE5D30" w:rsidP="00BE5D30">
            <w:pPr>
              <w:spacing w:before="0"/>
              <w:jc w:val="center"/>
              <w:rPr>
                <w:sz w:val="18"/>
                <w:szCs w:val="18"/>
              </w:rPr>
            </w:pPr>
            <w:r>
              <w:rPr>
                <w:sz w:val="18"/>
                <w:szCs w:val="18"/>
              </w:rPr>
              <w:t>16</w:t>
            </w:r>
          </w:p>
        </w:tc>
      </w:tr>
      <w:tr w:rsidR="00BE5D30" w:rsidRPr="00EA7E1E" w:rsidTr="00BE5D30">
        <w:trPr>
          <w:trHeight w:hRule="exact" w:val="284"/>
        </w:trPr>
        <w:tc>
          <w:tcPr>
            <w:tcW w:w="3828" w:type="dxa"/>
            <w:tcBorders>
              <w:top w:val="nil"/>
              <w:bottom w:val="nil"/>
            </w:tcBorders>
          </w:tcPr>
          <w:p w:rsidR="00BE5D30" w:rsidRPr="00EA7E1E" w:rsidRDefault="00BE5D30" w:rsidP="00BE5D30">
            <w:pPr>
              <w:spacing w:before="0"/>
              <w:rPr>
                <w:sz w:val="18"/>
                <w:szCs w:val="18"/>
              </w:rPr>
            </w:pPr>
          </w:p>
        </w:tc>
        <w:tc>
          <w:tcPr>
            <w:tcW w:w="4252" w:type="dxa"/>
          </w:tcPr>
          <w:p w:rsidR="00BE5D30" w:rsidRPr="00EA7E1E" w:rsidRDefault="00BE5D30" w:rsidP="00BE5D30">
            <w:pPr>
              <w:spacing w:before="0"/>
              <w:rPr>
                <w:sz w:val="18"/>
                <w:szCs w:val="18"/>
              </w:rPr>
            </w:pPr>
            <w:r w:rsidRPr="00EA7E1E">
              <w:rPr>
                <w:sz w:val="18"/>
                <w:szCs w:val="18"/>
              </w:rPr>
              <w:t>School</w:t>
            </w:r>
          </w:p>
        </w:tc>
        <w:tc>
          <w:tcPr>
            <w:tcW w:w="1701" w:type="dxa"/>
          </w:tcPr>
          <w:p w:rsidR="00BE5D30" w:rsidRPr="00EA7E1E" w:rsidRDefault="00BE5D30" w:rsidP="00BE5D30">
            <w:pPr>
              <w:spacing w:before="0"/>
              <w:jc w:val="center"/>
              <w:rPr>
                <w:sz w:val="18"/>
                <w:szCs w:val="18"/>
              </w:rPr>
            </w:pPr>
            <w:r>
              <w:rPr>
                <w:sz w:val="18"/>
                <w:szCs w:val="18"/>
              </w:rPr>
              <w:t>15</w:t>
            </w:r>
          </w:p>
        </w:tc>
      </w:tr>
      <w:tr w:rsidR="00BE5D30" w:rsidRPr="00EA7E1E" w:rsidTr="00BE5D30">
        <w:trPr>
          <w:trHeight w:hRule="exact" w:val="284"/>
        </w:trPr>
        <w:tc>
          <w:tcPr>
            <w:tcW w:w="3828" w:type="dxa"/>
            <w:tcBorders>
              <w:top w:val="nil"/>
              <w:bottom w:val="nil"/>
            </w:tcBorders>
          </w:tcPr>
          <w:p w:rsidR="00BE5D30" w:rsidRPr="00EA7E1E" w:rsidRDefault="00BE5D30" w:rsidP="00BE5D30">
            <w:pPr>
              <w:spacing w:before="0"/>
              <w:rPr>
                <w:sz w:val="18"/>
                <w:szCs w:val="18"/>
              </w:rPr>
            </w:pPr>
          </w:p>
        </w:tc>
        <w:tc>
          <w:tcPr>
            <w:tcW w:w="4252" w:type="dxa"/>
          </w:tcPr>
          <w:p w:rsidR="00BE5D30" w:rsidRPr="00EA7E1E" w:rsidRDefault="00BE5D30" w:rsidP="00BE5D30">
            <w:pPr>
              <w:spacing w:before="0"/>
              <w:rPr>
                <w:sz w:val="18"/>
                <w:szCs w:val="18"/>
              </w:rPr>
            </w:pPr>
            <w:r w:rsidRPr="00EA7E1E">
              <w:rPr>
                <w:sz w:val="18"/>
                <w:szCs w:val="18"/>
              </w:rPr>
              <w:t>TAFE institute or college</w:t>
            </w:r>
          </w:p>
        </w:tc>
        <w:tc>
          <w:tcPr>
            <w:tcW w:w="1701" w:type="dxa"/>
          </w:tcPr>
          <w:p w:rsidR="00BE5D30" w:rsidRPr="00EA7E1E" w:rsidRDefault="00BE5D30" w:rsidP="00BE5D30">
            <w:pPr>
              <w:spacing w:before="0"/>
              <w:jc w:val="center"/>
              <w:rPr>
                <w:sz w:val="18"/>
                <w:szCs w:val="18"/>
              </w:rPr>
            </w:pPr>
            <w:r>
              <w:rPr>
                <w:sz w:val="18"/>
                <w:szCs w:val="18"/>
              </w:rPr>
              <w:t>6</w:t>
            </w:r>
          </w:p>
        </w:tc>
      </w:tr>
      <w:tr w:rsidR="00BE5D30" w:rsidRPr="00EA7E1E" w:rsidTr="00BE5D30">
        <w:trPr>
          <w:trHeight w:hRule="exact" w:val="284"/>
        </w:trPr>
        <w:tc>
          <w:tcPr>
            <w:tcW w:w="3828" w:type="dxa"/>
            <w:tcBorders>
              <w:top w:val="nil"/>
              <w:bottom w:val="nil"/>
            </w:tcBorders>
          </w:tcPr>
          <w:p w:rsidR="00BE5D30" w:rsidRPr="00EA7E1E" w:rsidRDefault="00BE5D30" w:rsidP="00BE5D30">
            <w:pPr>
              <w:spacing w:before="0"/>
              <w:rPr>
                <w:sz w:val="18"/>
                <w:szCs w:val="18"/>
              </w:rPr>
            </w:pPr>
          </w:p>
        </w:tc>
        <w:tc>
          <w:tcPr>
            <w:tcW w:w="4252" w:type="dxa"/>
          </w:tcPr>
          <w:p w:rsidR="00BE5D30" w:rsidRPr="00EA7E1E" w:rsidRDefault="00BE5D30" w:rsidP="00BE5D30">
            <w:pPr>
              <w:spacing w:before="0"/>
              <w:rPr>
                <w:sz w:val="18"/>
                <w:szCs w:val="18"/>
              </w:rPr>
            </w:pPr>
            <w:r w:rsidRPr="00EA7E1E">
              <w:rPr>
                <w:sz w:val="18"/>
                <w:szCs w:val="18"/>
              </w:rPr>
              <w:t>Private or other non-TAFE training provider</w:t>
            </w:r>
          </w:p>
        </w:tc>
        <w:tc>
          <w:tcPr>
            <w:tcW w:w="1701" w:type="dxa"/>
          </w:tcPr>
          <w:p w:rsidR="00BE5D30" w:rsidRPr="00EA7E1E" w:rsidRDefault="00BE5D30" w:rsidP="00BE5D30">
            <w:pPr>
              <w:spacing w:before="0"/>
              <w:jc w:val="center"/>
              <w:rPr>
                <w:sz w:val="18"/>
                <w:szCs w:val="18"/>
              </w:rPr>
            </w:pPr>
            <w:r>
              <w:rPr>
                <w:sz w:val="18"/>
                <w:szCs w:val="18"/>
              </w:rPr>
              <w:t>5</w:t>
            </w:r>
          </w:p>
        </w:tc>
      </w:tr>
      <w:tr w:rsidR="00BE5D30" w:rsidRPr="00EA7E1E" w:rsidTr="00BE5D30">
        <w:trPr>
          <w:trHeight w:hRule="exact" w:val="284"/>
        </w:trPr>
        <w:tc>
          <w:tcPr>
            <w:tcW w:w="3828" w:type="dxa"/>
            <w:tcBorders>
              <w:top w:val="nil"/>
              <w:bottom w:val="nil"/>
            </w:tcBorders>
          </w:tcPr>
          <w:p w:rsidR="00BE5D30" w:rsidRPr="00EA7E1E" w:rsidRDefault="00BE5D30" w:rsidP="00BE5D30">
            <w:pPr>
              <w:spacing w:before="0"/>
              <w:rPr>
                <w:sz w:val="18"/>
                <w:szCs w:val="18"/>
              </w:rPr>
            </w:pPr>
          </w:p>
        </w:tc>
        <w:tc>
          <w:tcPr>
            <w:tcW w:w="4252" w:type="dxa"/>
          </w:tcPr>
          <w:p w:rsidR="00BE5D30" w:rsidRPr="00EA7E1E" w:rsidRDefault="00BE5D30" w:rsidP="00BE5D30">
            <w:pPr>
              <w:spacing w:before="0"/>
              <w:rPr>
                <w:sz w:val="18"/>
                <w:szCs w:val="18"/>
              </w:rPr>
            </w:pPr>
            <w:r w:rsidRPr="00EA7E1E">
              <w:rPr>
                <w:sz w:val="18"/>
                <w:szCs w:val="18"/>
              </w:rPr>
              <w:t>Industry</w:t>
            </w:r>
          </w:p>
        </w:tc>
        <w:tc>
          <w:tcPr>
            <w:tcW w:w="1701" w:type="dxa"/>
          </w:tcPr>
          <w:p w:rsidR="00BE5D30" w:rsidRPr="00EA7E1E" w:rsidRDefault="00BE5D30" w:rsidP="00BE5D30">
            <w:pPr>
              <w:spacing w:before="0"/>
              <w:jc w:val="center"/>
              <w:rPr>
                <w:sz w:val="18"/>
                <w:szCs w:val="18"/>
              </w:rPr>
            </w:pPr>
            <w:r>
              <w:rPr>
                <w:sz w:val="18"/>
                <w:szCs w:val="18"/>
              </w:rPr>
              <w:t>2</w:t>
            </w:r>
          </w:p>
        </w:tc>
      </w:tr>
      <w:tr w:rsidR="00BE5D30" w:rsidRPr="00EA7E1E" w:rsidTr="00BE5D30">
        <w:trPr>
          <w:trHeight w:hRule="exact" w:val="284"/>
        </w:trPr>
        <w:tc>
          <w:tcPr>
            <w:tcW w:w="3828" w:type="dxa"/>
            <w:tcBorders>
              <w:top w:val="nil"/>
              <w:bottom w:val="nil"/>
            </w:tcBorders>
          </w:tcPr>
          <w:p w:rsidR="00BE5D30" w:rsidRPr="00EA7E1E" w:rsidRDefault="00BE5D30" w:rsidP="00BE5D30">
            <w:pPr>
              <w:spacing w:before="0"/>
              <w:rPr>
                <w:sz w:val="18"/>
                <w:szCs w:val="18"/>
              </w:rPr>
            </w:pPr>
          </w:p>
        </w:tc>
        <w:tc>
          <w:tcPr>
            <w:tcW w:w="4252" w:type="dxa"/>
          </w:tcPr>
          <w:p w:rsidR="00BE5D30" w:rsidRPr="00EA7E1E" w:rsidRDefault="00BE5D30" w:rsidP="00BE5D30">
            <w:pPr>
              <w:spacing w:before="0"/>
              <w:rPr>
                <w:sz w:val="18"/>
                <w:szCs w:val="18"/>
              </w:rPr>
            </w:pPr>
            <w:r w:rsidRPr="00EA7E1E">
              <w:rPr>
                <w:sz w:val="18"/>
                <w:szCs w:val="18"/>
              </w:rPr>
              <w:t>Media</w:t>
            </w:r>
          </w:p>
        </w:tc>
        <w:tc>
          <w:tcPr>
            <w:tcW w:w="1701" w:type="dxa"/>
          </w:tcPr>
          <w:p w:rsidR="00BE5D30" w:rsidRPr="00EA7E1E" w:rsidRDefault="00BE5D30" w:rsidP="00BE5D30">
            <w:pPr>
              <w:spacing w:before="0"/>
              <w:jc w:val="center"/>
              <w:rPr>
                <w:sz w:val="18"/>
                <w:szCs w:val="18"/>
              </w:rPr>
            </w:pPr>
            <w:r>
              <w:rPr>
                <w:sz w:val="18"/>
                <w:szCs w:val="18"/>
              </w:rPr>
              <w:t>2</w:t>
            </w:r>
          </w:p>
        </w:tc>
      </w:tr>
      <w:tr w:rsidR="00BE5D30" w:rsidRPr="00EA7E1E" w:rsidTr="00BE5D30">
        <w:trPr>
          <w:trHeight w:hRule="exact" w:val="284"/>
        </w:trPr>
        <w:tc>
          <w:tcPr>
            <w:tcW w:w="3828" w:type="dxa"/>
            <w:tcBorders>
              <w:top w:val="nil"/>
              <w:bottom w:val="nil"/>
            </w:tcBorders>
          </w:tcPr>
          <w:p w:rsidR="00BE5D30" w:rsidRPr="00EA7E1E" w:rsidRDefault="00BE5D30" w:rsidP="00BE5D30">
            <w:pPr>
              <w:spacing w:before="0"/>
              <w:rPr>
                <w:sz w:val="18"/>
                <w:szCs w:val="18"/>
              </w:rPr>
            </w:pPr>
          </w:p>
        </w:tc>
        <w:tc>
          <w:tcPr>
            <w:tcW w:w="4252" w:type="dxa"/>
          </w:tcPr>
          <w:p w:rsidR="00BE5D30" w:rsidRPr="00EA7E1E" w:rsidRDefault="00BE5D30" w:rsidP="00BE5D30">
            <w:pPr>
              <w:spacing w:before="0"/>
              <w:rPr>
                <w:sz w:val="18"/>
                <w:szCs w:val="18"/>
              </w:rPr>
            </w:pPr>
            <w:r w:rsidRPr="00EA7E1E">
              <w:rPr>
                <w:sz w:val="18"/>
                <w:szCs w:val="18"/>
              </w:rPr>
              <w:t>Union</w:t>
            </w:r>
          </w:p>
        </w:tc>
        <w:tc>
          <w:tcPr>
            <w:tcW w:w="1701" w:type="dxa"/>
          </w:tcPr>
          <w:p w:rsidR="00BE5D30" w:rsidRPr="00EA7E1E" w:rsidRDefault="00BE5D30" w:rsidP="00BE5D30">
            <w:pPr>
              <w:spacing w:before="0"/>
              <w:jc w:val="center"/>
              <w:rPr>
                <w:sz w:val="18"/>
                <w:szCs w:val="18"/>
              </w:rPr>
            </w:pPr>
            <w:r>
              <w:rPr>
                <w:sz w:val="18"/>
                <w:szCs w:val="18"/>
              </w:rPr>
              <w:t>0</w:t>
            </w:r>
          </w:p>
        </w:tc>
      </w:tr>
      <w:tr w:rsidR="00BE5D30" w:rsidRPr="00EA7E1E" w:rsidTr="00BE5D30">
        <w:trPr>
          <w:trHeight w:hRule="exact" w:val="284"/>
        </w:trPr>
        <w:tc>
          <w:tcPr>
            <w:tcW w:w="3828" w:type="dxa"/>
            <w:tcBorders>
              <w:top w:val="nil"/>
            </w:tcBorders>
          </w:tcPr>
          <w:p w:rsidR="00BE5D30" w:rsidRPr="00EA7E1E" w:rsidRDefault="00BE5D30" w:rsidP="00BE5D30">
            <w:pPr>
              <w:spacing w:before="0"/>
              <w:jc w:val="right"/>
              <w:rPr>
                <w:b/>
                <w:sz w:val="18"/>
                <w:szCs w:val="18"/>
              </w:rPr>
            </w:pPr>
          </w:p>
        </w:tc>
        <w:tc>
          <w:tcPr>
            <w:tcW w:w="4252" w:type="dxa"/>
          </w:tcPr>
          <w:p w:rsidR="00BE5D30" w:rsidRPr="00EA7E1E" w:rsidRDefault="00BE5D30" w:rsidP="00BE5D30">
            <w:pPr>
              <w:spacing w:before="0"/>
              <w:jc w:val="right"/>
              <w:rPr>
                <w:b/>
                <w:sz w:val="18"/>
                <w:szCs w:val="18"/>
              </w:rPr>
            </w:pPr>
            <w:r w:rsidRPr="00EA7E1E">
              <w:rPr>
                <w:b/>
                <w:sz w:val="18"/>
                <w:szCs w:val="18"/>
              </w:rPr>
              <w:t>Total</w:t>
            </w:r>
          </w:p>
        </w:tc>
        <w:tc>
          <w:tcPr>
            <w:tcW w:w="1701" w:type="dxa"/>
          </w:tcPr>
          <w:p w:rsidR="00BE5D30" w:rsidRPr="00EA7E1E" w:rsidRDefault="00BE5D30" w:rsidP="00BE5D30">
            <w:pPr>
              <w:spacing w:before="0"/>
              <w:jc w:val="center"/>
              <w:rPr>
                <w:b/>
                <w:sz w:val="18"/>
                <w:szCs w:val="18"/>
              </w:rPr>
            </w:pPr>
            <w:r>
              <w:rPr>
                <w:b/>
                <w:sz w:val="18"/>
                <w:szCs w:val="18"/>
              </w:rPr>
              <w:t>184</w:t>
            </w:r>
          </w:p>
        </w:tc>
      </w:tr>
    </w:tbl>
    <w:p w:rsidR="00BE5D30" w:rsidRDefault="00BE5D30" w:rsidP="00BE5D30">
      <w:pPr>
        <w:spacing w:line="240" w:lineRule="auto"/>
      </w:pPr>
    </w:p>
    <w:p w:rsidR="00BE5D30" w:rsidRDefault="00BE5D30">
      <w:pPr>
        <w:spacing w:before="0" w:line="240" w:lineRule="auto"/>
      </w:pPr>
      <w:r>
        <w:br w:type="page"/>
      </w:r>
    </w:p>
    <w:p w:rsidR="00BE5D30" w:rsidRPr="00691EB2" w:rsidRDefault="00BE5D30" w:rsidP="00BE5D30">
      <w:pPr>
        <w:spacing w:line="240" w:lineRule="auto"/>
        <w:rPr>
          <w:b/>
        </w:rPr>
      </w:pPr>
      <w:r w:rsidRPr="00691EB2">
        <w:rPr>
          <w:b/>
        </w:rPr>
        <w:lastRenderedPageBreak/>
        <w:t>Member groups by country</w:t>
      </w:r>
    </w:p>
    <w:p w:rsidR="00BE5D30" w:rsidRDefault="00BE5D30" w:rsidP="00BE5D30">
      <w:pPr>
        <w:pStyle w:val="ListParagraph"/>
        <w:numPr>
          <w:ilvl w:val="0"/>
          <w:numId w:val="8"/>
        </w:numPr>
        <w:spacing w:before="0" w:line="240" w:lineRule="auto"/>
        <w:rPr>
          <w:sz w:val="20"/>
        </w:rPr>
      </w:pPr>
      <w:r>
        <w:rPr>
          <w:sz w:val="20"/>
        </w:rPr>
        <w:t>Users accessing this report were from 25 countries</w:t>
      </w:r>
    </w:p>
    <w:p w:rsidR="00BE5D30" w:rsidRDefault="00BE5D30" w:rsidP="00BE5D30">
      <w:pPr>
        <w:pStyle w:val="ListParagraph"/>
        <w:numPr>
          <w:ilvl w:val="0"/>
          <w:numId w:val="8"/>
        </w:numPr>
        <w:spacing w:before="0" w:line="240" w:lineRule="auto"/>
        <w:rPr>
          <w:sz w:val="20"/>
        </w:rPr>
      </w:pPr>
      <w:r>
        <w:rPr>
          <w:sz w:val="20"/>
        </w:rPr>
        <w:t>91% of users were from Australia</w:t>
      </w:r>
    </w:p>
    <w:p w:rsidR="00BE5D30" w:rsidRDefault="00BE5D30" w:rsidP="00BE5D30">
      <w:pPr>
        <w:spacing w:line="240" w:lineRule="auto"/>
      </w:pPr>
    </w:p>
    <w:tbl>
      <w:tblPr>
        <w:tblStyle w:val="TableGrid"/>
        <w:tblW w:w="10314" w:type="dxa"/>
        <w:tblLayout w:type="fixed"/>
        <w:tblLook w:val="04A0"/>
      </w:tblPr>
      <w:tblGrid>
        <w:gridCol w:w="1242"/>
        <w:gridCol w:w="709"/>
        <w:gridCol w:w="567"/>
        <w:gridCol w:w="851"/>
        <w:gridCol w:w="850"/>
        <w:gridCol w:w="992"/>
        <w:gridCol w:w="851"/>
        <w:gridCol w:w="709"/>
        <w:gridCol w:w="708"/>
        <w:gridCol w:w="709"/>
        <w:gridCol w:w="709"/>
        <w:gridCol w:w="850"/>
        <w:gridCol w:w="567"/>
      </w:tblGrid>
      <w:tr w:rsidR="007042A3" w:rsidRPr="00EA45BD" w:rsidTr="007042A3">
        <w:tc>
          <w:tcPr>
            <w:tcW w:w="10314" w:type="dxa"/>
            <w:gridSpan w:val="13"/>
            <w:tcBorders>
              <w:bottom w:val="nil"/>
            </w:tcBorders>
            <w:shd w:val="clear" w:color="auto" w:fill="FABF8F" w:themeFill="accent6" w:themeFillTint="99"/>
          </w:tcPr>
          <w:p w:rsidR="007042A3" w:rsidRPr="00691E32" w:rsidRDefault="007042A3" w:rsidP="007042A3">
            <w:pPr>
              <w:spacing w:before="60" w:after="60"/>
              <w:rPr>
                <w:b/>
                <w:sz w:val="20"/>
              </w:rPr>
            </w:pPr>
            <w:r>
              <w:rPr>
                <w:b/>
                <w:sz w:val="20"/>
              </w:rPr>
              <w:t>Against the odds: influences on the post-school success of ‘low performers’</w:t>
            </w:r>
            <w:r>
              <w:rPr>
                <w:sz w:val="16"/>
                <w:szCs w:val="16"/>
              </w:rPr>
              <w:t xml:space="preserve"> (PDF &amp; Word files)</w:t>
            </w:r>
          </w:p>
        </w:tc>
      </w:tr>
      <w:tr w:rsidR="007042A3" w:rsidRPr="00EA45BD" w:rsidTr="007042A3">
        <w:tc>
          <w:tcPr>
            <w:tcW w:w="1242" w:type="dxa"/>
            <w:tcBorders>
              <w:top w:val="nil"/>
            </w:tcBorders>
            <w:shd w:val="clear" w:color="auto" w:fill="FABF8F" w:themeFill="accent6" w:themeFillTint="99"/>
          </w:tcPr>
          <w:p w:rsidR="007042A3" w:rsidRPr="00EA45BD" w:rsidRDefault="007042A3" w:rsidP="007042A3">
            <w:pPr>
              <w:spacing w:before="60" w:after="60"/>
              <w:rPr>
                <w:sz w:val="16"/>
                <w:szCs w:val="16"/>
              </w:rPr>
            </w:pPr>
          </w:p>
        </w:tc>
        <w:tc>
          <w:tcPr>
            <w:tcW w:w="9072" w:type="dxa"/>
            <w:gridSpan w:val="12"/>
          </w:tcPr>
          <w:p w:rsidR="007042A3" w:rsidRPr="00FC352A" w:rsidRDefault="007042A3" w:rsidP="007042A3">
            <w:pPr>
              <w:spacing w:before="60" w:after="60"/>
              <w:rPr>
                <w:b/>
                <w:sz w:val="16"/>
                <w:szCs w:val="16"/>
              </w:rPr>
            </w:pPr>
            <w:r w:rsidRPr="00FC352A">
              <w:rPr>
                <w:b/>
                <w:sz w:val="16"/>
                <w:szCs w:val="16"/>
              </w:rPr>
              <w:t>Member group</w:t>
            </w:r>
            <w:r>
              <w:rPr>
                <w:b/>
                <w:sz w:val="16"/>
                <w:szCs w:val="16"/>
              </w:rPr>
              <w:t xml:space="preserve"> </w:t>
            </w:r>
          </w:p>
        </w:tc>
      </w:tr>
      <w:tr w:rsidR="00BE5D30" w:rsidRPr="00EA45BD" w:rsidTr="007042A3">
        <w:tc>
          <w:tcPr>
            <w:tcW w:w="1242" w:type="dxa"/>
          </w:tcPr>
          <w:p w:rsidR="00BE5D30" w:rsidRPr="00FC352A" w:rsidRDefault="00BE5D30" w:rsidP="00BE5D30">
            <w:pPr>
              <w:spacing w:before="60" w:after="60"/>
              <w:rPr>
                <w:b/>
                <w:sz w:val="16"/>
                <w:szCs w:val="16"/>
              </w:rPr>
            </w:pPr>
            <w:r w:rsidRPr="00FC352A">
              <w:rPr>
                <w:b/>
                <w:sz w:val="16"/>
                <w:szCs w:val="16"/>
              </w:rPr>
              <w:t>Country</w:t>
            </w:r>
          </w:p>
        </w:tc>
        <w:tc>
          <w:tcPr>
            <w:tcW w:w="709" w:type="dxa"/>
          </w:tcPr>
          <w:p w:rsidR="00BE5D30" w:rsidRPr="00EA45BD" w:rsidRDefault="00BE5D30" w:rsidP="00BE5D30">
            <w:pPr>
              <w:spacing w:before="60" w:after="60"/>
              <w:jc w:val="center"/>
              <w:rPr>
                <w:sz w:val="16"/>
                <w:szCs w:val="16"/>
              </w:rPr>
            </w:pPr>
            <w:r w:rsidRPr="00EA45BD">
              <w:rPr>
                <w:sz w:val="16"/>
                <w:szCs w:val="16"/>
              </w:rPr>
              <w:t>Guest</w:t>
            </w:r>
          </w:p>
        </w:tc>
        <w:tc>
          <w:tcPr>
            <w:tcW w:w="567" w:type="dxa"/>
          </w:tcPr>
          <w:p w:rsidR="00BE5D30" w:rsidRPr="00EA45BD" w:rsidRDefault="00BE5D30" w:rsidP="00BE5D30">
            <w:pPr>
              <w:spacing w:before="60" w:after="60"/>
              <w:jc w:val="center"/>
              <w:rPr>
                <w:sz w:val="16"/>
                <w:szCs w:val="16"/>
              </w:rPr>
            </w:pPr>
            <w:r w:rsidRPr="00EA45BD">
              <w:rPr>
                <w:sz w:val="16"/>
                <w:szCs w:val="16"/>
              </w:rPr>
              <w:t>Govt</w:t>
            </w:r>
          </w:p>
        </w:tc>
        <w:tc>
          <w:tcPr>
            <w:tcW w:w="851" w:type="dxa"/>
          </w:tcPr>
          <w:p w:rsidR="00BE5D30" w:rsidRPr="00EA45BD" w:rsidRDefault="00BE5D30" w:rsidP="00BE5D30">
            <w:pPr>
              <w:spacing w:before="60" w:after="60"/>
              <w:jc w:val="center"/>
              <w:rPr>
                <w:sz w:val="16"/>
                <w:szCs w:val="16"/>
              </w:rPr>
            </w:pPr>
            <w:r w:rsidRPr="00EA45BD">
              <w:rPr>
                <w:sz w:val="16"/>
                <w:szCs w:val="16"/>
              </w:rPr>
              <w:t>TAFE institute</w:t>
            </w:r>
          </w:p>
        </w:tc>
        <w:tc>
          <w:tcPr>
            <w:tcW w:w="850" w:type="dxa"/>
          </w:tcPr>
          <w:p w:rsidR="00BE5D30" w:rsidRPr="00EA45BD" w:rsidRDefault="00BE5D30" w:rsidP="00BE5D30">
            <w:pPr>
              <w:spacing w:before="60" w:after="60"/>
              <w:jc w:val="center"/>
              <w:rPr>
                <w:sz w:val="16"/>
                <w:szCs w:val="16"/>
              </w:rPr>
            </w:pPr>
            <w:r w:rsidRPr="00EA45BD">
              <w:rPr>
                <w:sz w:val="16"/>
                <w:szCs w:val="16"/>
              </w:rPr>
              <w:t>Private provider</w:t>
            </w:r>
          </w:p>
        </w:tc>
        <w:tc>
          <w:tcPr>
            <w:tcW w:w="992" w:type="dxa"/>
          </w:tcPr>
          <w:p w:rsidR="00BE5D30" w:rsidRPr="00EA45BD" w:rsidRDefault="00BE5D30" w:rsidP="00BE5D30">
            <w:pPr>
              <w:spacing w:before="60" w:after="60"/>
              <w:jc w:val="center"/>
              <w:rPr>
                <w:sz w:val="16"/>
                <w:szCs w:val="16"/>
              </w:rPr>
            </w:pPr>
            <w:r w:rsidRPr="00EA45BD">
              <w:rPr>
                <w:sz w:val="16"/>
                <w:szCs w:val="16"/>
              </w:rPr>
              <w:t>Research/Uni</w:t>
            </w:r>
          </w:p>
        </w:tc>
        <w:tc>
          <w:tcPr>
            <w:tcW w:w="851" w:type="dxa"/>
          </w:tcPr>
          <w:p w:rsidR="00BE5D30" w:rsidRPr="00EA45BD" w:rsidRDefault="00BE5D30" w:rsidP="00BE5D30">
            <w:pPr>
              <w:spacing w:before="60" w:after="60"/>
              <w:jc w:val="center"/>
              <w:rPr>
                <w:sz w:val="16"/>
                <w:szCs w:val="16"/>
              </w:rPr>
            </w:pPr>
            <w:r w:rsidRPr="00EA45BD">
              <w:rPr>
                <w:sz w:val="16"/>
                <w:szCs w:val="16"/>
              </w:rPr>
              <w:t>Industry</w:t>
            </w:r>
          </w:p>
        </w:tc>
        <w:tc>
          <w:tcPr>
            <w:tcW w:w="709" w:type="dxa"/>
          </w:tcPr>
          <w:p w:rsidR="00BE5D30" w:rsidRPr="00EA45BD" w:rsidRDefault="00BE5D30" w:rsidP="00BE5D30">
            <w:pPr>
              <w:spacing w:before="60" w:after="60"/>
              <w:jc w:val="center"/>
              <w:rPr>
                <w:sz w:val="16"/>
                <w:szCs w:val="16"/>
              </w:rPr>
            </w:pPr>
            <w:r w:rsidRPr="00EA45BD">
              <w:rPr>
                <w:sz w:val="16"/>
                <w:szCs w:val="16"/>
              </w:rPr>
              <w:t>Other</w:t>
            </w:r>
          </w:p>
        </w:tc>
        <w:tc>
          <w:tcPr>
            <w:tcW w:w="708" w:type="dxa"/>
          </w:tcPr>
          <w:p w:rsidR="00BE5D30" w:rsidRPr="00EA45BD" w:rsidRDefault="00BE5D30" w:rsidP="00BE5D30">
            <w:pPr>
              <w:spacing w:before="60" w:after="60"/>
              <w:jc w:val="center"/>
              <w:rPr>
                <w:sz w:val="16"/>
                <w:szCs w:val="16"/>
              </w:rPr>
            </w:pPr>
            <w:r w:rsidRPr="00EA45BD">
              <w:rPr>
                <w:sz w:val="16"/>
                <w:szCs w:val="16"/>
              </w:rPr>
              <w:t>School</w:t>
            </w:r>
          </w:p>
        </w:tc>
        <w:tc>
          <w:tcPr>
            <w:tcW w:w="709" w:type="dxa"/>
          </w:tcPr>
          <w:p w:rsidR="00BE5D30" w:rsidRPr="00EA45BD" w:rsidRDefault="00BE5D30" w:rsidP="00BE5D30">
            <w:pPr>
              <w:spacing w:before="60" w:after="60"/>
              <w:jc w:val="center"/>
              <w:rPr>
                <w:sz w:val="16"/>
                <w:szCs w:val="16"/>
              </w:rPr>
            </w:pPr>
            <w:r w:rsidRPr="00EA45BD">
              <w:rPr>
                <w:sz w:val="16"/>
                <w:szCs w:val="16"/>
              </w:rPr>
              <w:t>Media</w:t>
            </w:r>
          </w:p>
        </w:tc>
        <w:tc>
          <w:tcPr>
            <w:tcW w:w="709" w:type="dxa"/>
          </w:tcPr>
          <w:p w:rsidR="00BE5D30" w:rsidRPr="00EA45BD" w:rsidRDefault="00BE5D30" w:rsidP="00BE5D30">
            <w:pPr>
              <w:spacing w:before="60" w:after="60"/>
              <w:jc w:val="center"/>
              <w:rPr>
                <w:sz w:val="16"/>
                <w:szCs w:val="16"/>
              </w:rPr>
            </w:pPr>
            <w:r w:rsidRPr="00EA45BD">
              <w:rPr>
                <w:sz w:val="16"/>
                <w:szCs w:val="16"/>
              </w:rPr>
              <w:t>Union</w:t>
            </w:r>
          </w:p>
        </w:tc>
        <w:tc>
          <w:tcPr>
            <w:tcW w:w="850" w:type="dxa"/>
          </w:tcPr>
          <w:p w:rsidR="00BE5D30" w:rsidRPr="00EA45BD" w:rsidRDefault="00BE5D30" w:rsidP="00BE5D30">
            <w:pPr>
              <w:spacing w:before="60" w:after="60"/>
              <w:jc w:val="center"/>
              <w:rPr>
                <w:sz w:val="16"/>
                <w:szCs w:val="16"/>
              </w:rPr>
            </w:pPr>
            <w:r>
              <w:rPr>
                <w:sz w:val="16"/>
                <w:szCs w:val="16"/>
              </w:rPr>
              <w:t>Total</w:t>
            </w:r>
          </w:p>
        </w:tc>
        <w:tc>
          <w:tcPr>
            <w:tcW w:w="567" w:type="dxa"/>
          </w:tcPr>
          <w:p w:rsidR="00BE5D30" w:rsidRPr="00EA45BD" w:rsidRDefault="00BE5D30" w:rsidP="00BE5D30">
            <w:pPr>
              <w:spacing w:before="60" w:after="60"/>
              <w:jc w:val="center"/>
              <w:rPr>
                <w:sz w:val="16"/>
                <w:szCs w:val="16"/>
              </w:rPr>
            </w:pPr>
          </w:p>
        </w:tc>
      </w:tr>
      <w:tr w:rsidR="00BE5D30" w:rsidRPr="00EA45BD" w:rsidTr="007042A3">
        <w:tc>
          <w:tcPr>
            <w:tcW w:w="1242" w:type="dxa"/>
          </w:tcPr>
          <w:p w:rsidR="00BE5D30" w:rsidRPr="00EA45BD" w:rsidRDefault="00BE5D30" w:rsidP="00BE5D30">
            <w:pPr>
              <w:spacing w:before="60" w:after="60"/>
              <w:rPr>
                <w:color w:val="808080" w:themeColor="background1" w:themeShade="80"/>
                <w:sz w:val="16"/>
                <w:szCs w:val="16"/>
              </w:rPr>
            </w:pPr>
            <w:r w:rsidRPr="00EA45BD">
              <w:rPr>
                <w:color w:val="808080" w:themeColor="background1" w:themeShade="80"/>
                <w:sz w:val="16"/>
                <w:szCs w:val="16"/>
              </w:rPr>
              <w:t xml:space="preserve">Total unique </w:t>
            </w:r>
            <w:proofErr w:type="spellStart"/>
            <w:r w:rsidRPr="00EA45BD">
              <w:rPr>
                <w:color w:val="808080" w:themeColor="background1" w:themeShade="80"/>
                <w:sz w:val="16"/>
                <w:szCs w:val="16"/>
              </w:rPr>
              <w:t>pageviews</w:t>
            </w:r>
            <w:proofErr w:type="spellEnd"/>
          </w:p>
        </w:tc>
        <w:tc>
          <w:tcPr>
            <w:tcW w:w="709" w:type="dxa"/>
            <w:tcBorders>
              <w:bottom w:val="single" w:sz="4" w:space="0" w:color="000000" w:themeColor="text1"/>
            </w:tcBorders>
            <w:vAlign w:val="center"/>
          </w:tcPr>
          <w:p w:rsidR="00BE5D30" w:rsidRPr="00EA45BD" w:rsidRDefault="00BE5D30" w:rsidP="00BE5D30">
            <w:pPr>
              <w:spacing w:before="60" w:after="60"/>
              <w:jc w:val="center"/>
              <w:rPr>
                <w:color w:val="808080" w:themeColor="background1" w:themeShade="80"/>
                <w:sz w:val="16"/>
                <w:szCs w:val="16"/>
              </w:rPr>
            </w:pPr>
            <w:r>
              <w:rPr>
                <w:color w:val="808080" w:themeColor="background1" w:themeShade="80"/>
                <w:sz w:val="16"/>
                <w:szCs w:val="16"/>
              </w:rPr>
              <w:t>417</w:t>
            </w:r>
          </w:p>
        </w:tc>
        <w:tc>
          <w:tcPr>
            <w:tcW w:w="567" w:type="dxa"/>
            <w:tcBorders>
              <w:bottom w:val="single" w:sz="4" w:space="0" w:color="000000" w:themeColor="text1"/>
            </w:tcBorders>
            <w:vAlign w:val="center"/>
          </w:tcPr>
          <w:p w:rsidR="00BE5D30" w:rsidRPr="00EA45BD" w:rsidRDefault="00BE5D30" w:rsidP="00BE5D30">
            <w:pPr>
              <w:spacing w:before="60" w:after="60"/>
              <w:jc w:val="center"/>
              <w:rPr>
                <w:color w:val="808080" w:themeColor="background1" w:themeShade="80"/>
                <w:sz w:val="16"/>
                <w:szCs w:val="16"/>
              </w:rPr>
            </w:pPr>
            <w:r>
              <w:rPr>
                <w:color w:val="808080" w:themeColor="background1" w:themeShade="80"/>
                <w:sz w:val="16"/>
                <w:szCs w:val="16"/>
              </w:rPr>
              <w:t>104</w:t>
            </w:r>
          </w:p>
        </w:tc>
        <w:tc>
          <w:tcPr>
            <w:tcW w:w="851" w:type="dxa"/>
            <w:tcBorders>
              <w:bottom w:val="single" w:sz="4" w:space="0" w:color="000000" w:themeColor="text1"/>
            </w:tcBorders>
            <w:vAlign w:val="center"/>
          </w:tcPr>
          <w:p w:rsidR="00BE5D30" w:rsidRPr="00EA45BD" w:rsidRDefault="00BE5D30" w:rsidP="00BE5D30">
            <w:pPr>
              <w:spacing w:before="60" w:after="60"/>
              <w:jc w:val="center"/>
              <w:rPr>
                <w:color w:val="808080" w:themeColor="background1" w:themeShade="80"/>
                <w:sz w:val="16"/>
                <w:szCs w:val="16"/>
              </w:rPr>
            </w:pPr>
            <w:r>
              <w:rPr>
                <w:color w:val="808080" w:themeColor="background1" w:themeShade="80"/>
                <w:sz w:val="16"/>
                <w:szCs w:val="16"/>
              </w:rPr>
              <w:t>34</w:t>
            </w:r>
          </w:p>
        </w:tc>
        <w:tc>
          <w:tcPr>
            <w:tcW w:w="850" w:type="dxa"/>
            <w:tcBorders>
              <w:bottom w:val="single" w:sz="4" w:space="0" w:color="000000" w:themeColor="text1"/>
            </w:tcBorders>
            <w:vAlign w:val="center"/>
          </w:tcPr>
          <w:p w:rsidR="00BE5D30" w:rsidRPr="00EA45BD" w:rsidRDefault="00BE5D30" w:rsidP="00BE5D30">
            <w:pPr>
              <w:spacing w:before="60" w:after="60"/>
              <w:jc w:val="center"/>
              <w:rPr>
                <w:color w:val="808080" w:themeColor="background1" w:themeShade="80"/>
                <w:sz w:val="16"/>
                <w:szCs w:val="16"/>
              </w:rPr>
            </w:pPr>
            <w:r>
              <w:rPr>
                <w:color w:val="808080" w:themeColor="background1" w:themeShade="80"/>
                <w:sz w:val="16"/>
                <w:szCs w:val="16"/>
              </w:rPr>
              <w:t>22</w:t>
            </w:r>
          </w:p>
        </w:tc>
        <w:tc>
          <w:tcPr>
            <w:tcW w:w="992" w:type="dxa"/>
            <w:tcBorders>
              <w:bottom w:val="single" w:sz="4" w:space="0" w:color="000000" w:themeColor="text1"/>
            </w:tcBorders>
            <w:vAlign w:val="center"/>
          </w:tcPr>
          <w:p w:rsidR="00BE5D30" w:rsidRPr="00EA45BD" w:rsidRDefault="00BE5D30" w:rsidP="00BE5D30">
            <w:pPr>
              <w:spacing w:before="60" w:after="60"/>
              <w:jc w:val="center"/>
              <w:rPr>
                <w:color w:val="808080" w:themeColor="background1" w:themeShade="80"/>
                <w:sz w:val="16"/>
                <w:szCs w:val="16"/>
              </w:rPr>
            </w:pPr>
            <w:r>
              <w:rPr>
                <w:color w:val="808080" w:themeColor="background1" w:themeShade="80"/>
                <w:sz w:val="16"/>
                <w:szCs w:val="16"/>
              </w:rPr>
              <w:t>113</w:t>
            </w:r>
          </w:p>
        </w:tc>
        <w:tc>
          <w:tcPr>
            <w:tcW w:w="851" w:type="dxa"/>
            <w:tcBorders>
              <w:bottom w:val="single" w:sz="4" w:space="0" w:color="000000" w:themeColor="text1"/>
            </w:tcBorders>
            <w:vAlign w:val="center"/>
          </w:tcPr>
          <w:p w:rsidR="00BE5D30" w:rsidRPr="00EA45BD" w:rsidRDefault="00BE5D30" w:rsidP="00BE5D30">
            <w:pPr>
              <w:spacing w:before="60" w:after="60"/>
              <w:jc w:val="center"/>
              <w:rPr>
                <w:color w:val="808080" w:themeColor="background1" w:themeShade="80"/>
                <w:sz w:val="16"/>
                <w:szCs w:val="16"/>
              </w:rPr>
            </w:pPr>
            <w:r>
              <w:rPr>
                <w:color w:val="808080" w:themeColor="background1" w:themeShade="80"/>
                <w:sz w:val="16"/>
                <w:szCs w:val="16"/>
              </w:rPr>
              <w:t>8</w:t>
            </w:r>
          </w:p>
        </w:tc>
        <w:tc>
          <w:tcPr>
            <w:tcW w:w="709" w:type="dxa"/>
            <w:tcBorders>
              <w:bottom w:val="single" w:sz="4" w:space="0" w:color="000000" w:themeColor="text1"/>
            </w:tcBorders>
            <w:vAlign w:val="center"/>
          </w:tcPr>
          <w:p w:rsidR="00BE5D30" w:rsidRPr="00EA45BD" w:rsidRDefault="00BE5D30" w:rsidP="00BE5D30">
            <w:pPr>
              <w:spacing w:before="60" w:after="60"/>
              <w:jc w:val="center"/>
              <w:rPr>
                <w:color w:val="808080" w:themeColor="background1" w:themeShade="80"/>
                <w:sz w:val="16"/>
                <w:szCs w:val="16"/>
              </w:rPr>
            </w:pPr>
            <w:r>
              <w:rPr>
                <w:color w:val="808080" w:themeColor="background1" w:themeShade="80"/>
                <w:sz w:val="16"/>
                <w:szCs w:val="16"/>
              </w:rPr>
              <w:t>80</w:t>
            </w:r>
          </w:p>
        </w:tc>
        <w:tc>
          <w:tcPr>
            <w:tcW w:w="708" w:type="dxa"/>
            <w:tcBorders>
              <w:bottom w:val="single" w:sz="4" w:space="0" w:color="000000" w:themeColor="text1"/>
            </w:tcBorders>
            <w:vAlign w:val="center"/>
          </w:tcPr>
          <w:p w:rsidR="00BE5D30" w:rsidRPr="00EA45BD" w:rsidRDefault="00BE5D30" w:rsidP="00BE5D30">
            <w:pPr>
              <w:spacing w:before="60" w:after="60"/>
              <w:jc w:val="center"/>
              <w:rPr>
                <w:color w:val="808080" w:themeColor="background1" w:themeShade="80"/>
                <w:sz w:val="16"/>
                <w:szCs w:val="16"/>
              </w:rPr>
            </w:pPr>
            <w:r>
              <w:rPr>
                <w:color w:val="808080" w:themeColor="background1" w:themeShade="80"/>
                <w:sz w:val="16"/>
                <w:szCs w:val="16"/>
              </w:rPr>
              <w:t>40</w:t>
            </w:r>
          </w:p>
        </w:tc>
        <w:tc>
          <w:tcPr>
            <w:tcW w:w="709" w:type="dxa"/>
            <w:tcBorders>
              <w:bottom w:val="single" w:sz="4" w:space="0" w:color="000000" w:themeColor="text1"/>
            </w:tcBorders>
            <w:vAlign w:val="center"/>
          </w:tcPr>
          <w:p w:rsidR="00BE5D30" w:rsidRPr="00EA45BD" w:rsidRDefault="00BE5D30" w:rsidP="00BE5D30">
            <w:pPr>
              <w:spacing w:before="60" w:after="60"/>
              <w:jc w:val="center"/>
              <w:rPr>
                <w:color w:val="808080" w:themeColor="background1" w:themeShade="80"/>
                <w:sz w:val="16"/>
                <w:szCs w:val="16"/>
              </w:rPr>
            </w:pPr>
            <w:r>
              <w:rPr>
                <w:color w:val="808080" w:themeColor="background1" w:themeShade="80"/>
                <w:sz w:val="16"/>
                <w:szCs w:val="16"/>
              </w:rPr>
              <w:t>15</w:t>
            </w:r>
          </w:p>
        </w:tc>
        <w:tc>
          <w:tcPr>
            <w:tcW w:w="709" w:type="dxa"/>
            <w:tcBorders>
              <w:bottom w:val="single" w:sz="4" w:space="0" w:color="000000" w:themeColor="text1"/>
            </w:tcBorders>
            <w:vAlign w:val="center"/>
          </w:tcPr>
          <w:p w:rsidR="00BE5D30" w:rsidRPr="00EA45BD" w:rsidRDefault="00BE5D30" w:rsidP="00BE5D30">
            <w:pPr>
              <w:spacing w:before="60" w:after="60"/>
              <w:jc w:val="center"/>
              <w:rPr>
                <w:color w:val="808080" w:themeColor="background1" w:themeShade="80"/>
                <w:sz w:val="16"/>
                <w:szCs w:val="16"/>
              </w:rPr>
            </w:pPr>
          </w:p>
        </w:tc>
        <w:tc>
          <w:tcPr>
            <w:tcW w:w="850" w:type="dxa"/>
            <w:tcBorders>
              <w:bottom w:val="single" w:sz="4" w:space="0" w:color="000000" w:themeColor="text1"/>
            </w:tcBorders>
            <w:vAlign w:val="center"/>
          </w:tcPr>
          <w:p w:rsidR="00BE5D30" w:rsidRDefault="00BE5D30" w:rsidP="00BE5D30">
            <w:pPr>
              <w:spacing w:before="60" w:after="60"/>
              <w:jc w:val="center"/>
              <w:rPr>
                <w:color w:val="808080" w:themeColor="background1" w:themeShade="80"/>
                <w:sz w:val="16"/>
                <w:szCs w:val="16"/>
              </w:rPr>
            </w:pPr>
            <w:r>
              <w:rPr>
                <w:color w:val="808080" w:themeColor="background1" w:themeShade="80"/>
                <w:sz w:val="16"/>
                <w:szCs w:val="16"/>
              </w:rPr>
              <w:t>833</w:t>
            </w:r>
          </w:p>
        </w:tc>
        <w:tc>
          <w:tcPr>
            <w:tcW w:w="567" w:type="dxa"/>
            <w:tcBorders>
              <w:bottom w:val="single" w:sz="4" w:space="0" w:color="000000" w:themeColor="text1"/>
            </w:tcBorders>
          </w:tcPr>
          <w:p w:rsidR="00BE5D30" w:rsidRDefault="00BE5D30" w:rsidP="00BE5D30">
            <w:pPr>
              <w:spacing w:before="60" w:after="60"/>
              <w:jc w:val="center"/>
              <w:rPr>
                <w:color w:val="808080" w:themeColor="background1" w:themeShade="80"/>
                <w:sz w:val="16"/>
                <w:szCs w:val="16"/>
              </w:rPr>
            </w:pPr>
            <w:r>
              <w:rPr>
                <w:color w:val="808080" w:themeColor="background1" w:themeShade="80"/>
                <w:sz w:val="16"/>
                <w:szCs w:val="16"/>
              </w:rPr>
              <w:t>% of total</w:t>
            </w:r>
          </w:p>
        </w:tc>
      </w:tr>
      <w:tr w:rsidR="00BE5D30" w:rsidRPr="00EA45BD" w:rsidTr="007042A3">
        <w:tc>
          <w:tcPr>
            <w:tcW w:w="1242" w:type="dxa"/>
          </w:tcPr>
          <w:p w:rsidR="00BE5D30" w:rsidRPr="00B52625" w:rsidRDefault="00BE5D30" w:rsidP="00BE5D30">
            <w:pPr>
              <w:spacing w:before="60" w:after="60"/>
              <w:rPr>
                <w:b/>
                <w:sz w:val="16"/>
                <w:szCs w:val="16"/>
              </w:rPr>
            </w:pPr>
            <w:r w:rsidRPr="00B52625">
              <w:rPr>
                <w:b/>
                <w:sz w:val="16"/>
                <w:szCs w:val="16"/>
              </w:rPr>
              <w:t>Australia</w:t>
            </w:r>
          </w:p>
        </w:tc>
        <w:tc>
          <w:tcPr>
            <w:tcW w:w="709"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379</w:t>
            </w:r>
          </w:p>
        </w:tc>
        <w:tc>
          <w:tcPr>
            <w:tcW w:w="567"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95</w:t>
            </w:r>
          </w:p>
        </w:tc>
        <w:tc>
          <w:tcPr>
            <w:tcW w:w="851"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32</w:t>
            </w:r>
          </w:p>
        </w:tc>
        <w:tc>
          <w:tcPr>
            <w:tcW w:w="850"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21</w:t>
            </w:r>
          </w:p>
        </w:tc>
        <w:tc>
          <w:tcPr>
            <w:tcW w:w="992"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90</w:t>
            </w:r>
          </w:p>
        </w:tc>
        <w:tc>
          <w:tcPr>
            <w:tcW w:w="851"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7</w:t>
            </w:r>
          </w:p>
        </w:tc>
        <w:tc>
          <w:tcPr>
            <w:tcW w:w="709"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77</w:t>
            </w:r>
          </w:p>
        </w:tc>
        <w:tc>
          <w:tcPr>
            <w:tcW w:w="708"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37</w:t>
            </w:r>
          </w:p>
        </w:tc>
        <w:tc>
          <w:tcPr>
            <w:tcW w:w="709"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14</w:t>
            </w: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tcBorders>
              <w:bottom w:val="single" w:sz="4" w:space="0" w:color="000000" w:themeColor="text1"/>
            </w:tcBorders>
            <w:shd w:val="clear" w:color="auto" w:fill="auto"/>
            <w:vAlign w:val="center"/>
          </w:tcPr>
          <w:p w:rsidR="00BE5D30" w:rsidRPr="006D2A5D" w:rsidRDefault="00BE5D30" w:rsidP="00BE5D30">
            <w:pPr>
              <w:spacing w:before="60" w:after="60"/>
              <w:jc w:val="center"/>
              <w:rPr>
                <w:b/>
                <w:sz w:val="16"/>
                <w:szCs w:val="16"/>
              </w:rPr>
            </w:pPr>
            <w:r>
              <w:rPr>
                <w:b/>
                <w:sz w:val="16"/>
                <w:szCs w:val="16"/>
              </w:rPr>
              <w:t>752</w:t>
            </w:r>
          </w:p>
        </w:tc>
        <w:tc>
          <w:tcPr>
            <w:tcW w:w="567" w:type="dxa"/>
            <w:vAlign w:val="center"/>
          </w:tcPr>
          <w:p w:rsidR="00BE5D30" w:rsidRPr="006D2A5D" w:rsidRDefault="00BE5D30" w:rsidP="00BE5D30">
            <w:pPr>
              <w:spacing w:before="60" w:after="60"/>
              <w:jc w:val="center"/>
              <w:rPr>
                <w:b/>
                <w:sz w:val="16"/>
                <w:szCs w:val="16"/>
              </w:rPr>
            </w:pPr>
            <w:r>
              <w:rPr>
                <w:b/>
                <w:sz w:val="16"/>
                <w:szCs w:val="16"/>
              </w:rPr>
              <w:t>91%</w:t>
            </w:r>
          </w:p>
        </w:tc>
      </w:tr>
      <w:tr w:rsidR="00BE5D30" w:rsidRPr="00EA45BD" w:rsidTr="007042A3">
        <w:tc>
          <w:tcPr>
            <w:tcW w:w="1242" w:type="dxa"/>
          </w:tcPr>
          <w:p w:rsidR="00BE5D30" w:rsidRPr="00B52625" w:rsidRDefault="00BE5D30" w:rsidP="00BE5D30">
            <w:pPr>
              <w:spacing w:before="60" w:after="60"/>
              <w:rPr>
                <w:b/>
                <w:sz w:val="16"/>
                <w:szCs w:val="16"/>
              </w:rPr>
            </w:pPr>
            <w:r w:rsidRPr="00B52625">
              <w:rPr>
                <w:b/>
                <w:sz w:val="16"/>
                <w:szCs w:val="16"/>
              </w:rPr>
              <w:t>Canada</w:t>
            </w:r>
          </w:p>
        </w:tc>
        <w:tc>
          <w:tcPr>
            <w:tcW w:w="709"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2</w:t>
            </w:r>
          </w:p>
        </w:tc>
        <w:tc>
          <w:tcPr>
            <w:tcW w:w="567"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4</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0.5%</w:t>
            </w:r>
          </w:p>
        </w:tc>
      </w:tr>
      <w:tr w:rsidR="00BE5D30" w:rsidRPr="00EA45BD" w:rsidTr="007042A3">
        <w:tc>
          <w:tcPr>
            <w:tcW w:w="1242" w:type="dxa"/>
          </w:tcPr>
          <w:p w:rsidR="00BE5D30" w:rsidRPr="00B52625" w:rsidRDefault="00BE5D30" w:rsidP="00BE5D30">
            <w:pPr>
              <w:spacing w:before="60" w:after="60"/>
              <w:rPr>
                <w:b/>
                <w:sz w:val="16"/>
                <w:szCs w:val="16"/>
              </w:rPr>
            </w:pPr>
            <w:r>
              <w:rPr>
                <w:b/>
                <w:sz w:val="16"/>
                <w:szCs w:val="16"/>
              </w:rPr>
              <w:t>China</w:t>
            </w:r>
          </w:p>
        </w:tc>
        <w:tc>
          <w:tcPr>
            <w:tcW w:w="709"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567"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0.1%</w:t>
            </w:r>
          </w:p>
        </w:tc>
      </w:tr>
      <w:tr w:rsidR="00BE5D30" w:rsidRPr="00EA45BD" w:rsidTr="007042A3">
        <w:tc>
          <w:tcPr>
            <w:tcW w:w="1242" w:type="dxa"/>
          </w:tcPr>
          <w:p w:rsidR="00BE5D30" w:rsidRPr="00B52625" w:rsidRDefault="00BE5D30" w:rsidP="00BE5D30">
            <w:pPr>
              <w:spacing w:before="60" w:after="60"/>
              <w:rPr>
                <w:b/>
                <w:sz w:val="16"/>
                <w:szCs w:val="16"/>
              </w:rPr>
            </w:pPr>
            <w:r>
              <w:rPr>
                <w:b/>
                <w:sz w:val="16"/>
                <w:szCs w:val="16"/>
              </w:rPr>
              <w:t>Costa Rica</w:t>
            </w:r>
          </w:p>
        </w:tc>
        <w:tc>
          <w:tcPr>
            <w:tcW w:w="709"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567"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0.1%</w:t>
            </w:r>
          </w:p>
        </w:tc>
      </w:tr>
      <w:tr w:rsidR="00BE5D30" w:rsidRPr="00EA45BD" w:rsidTr="007042A3">
        <w:tc>
          <w:tcPr>
            <w:tcW w:w="1242" w:type="dxa"/>
          </w:tcPr>
          <w:p w:rsidR="00BE5D30" w:rsidRPr="00B52625" w:rsidRDefault="00BE5D30" w:rsidP="00BE5D30">
            <w:pPr>
              <w:spacing w:before="60" w:after="60"/>
              <w:rPr>
                <w:b/>
                <w:sz w:val="16"/>
                <w:szCs w:val="16"/>
              </w:rPr>
            </w:pPr>
            <w:r w:rsidRPr="00B52625">
              <w:rPr>
                <w:b/>
                <w:sz w:val="16"/>
                <w:szCs w:val="16"/>
              </w:rPr>
              <w:t>France</w:t>
            </w:r>
          </w:p>
        </w:tc>
        <w:tc>
          <w:tcPr>
            <w:tcW w:w="709"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2</w:t>
            </w:r>
          </w:p>
        </w:tc>
        <w:tc>
          <w:tcPr>
            <w:tcW w:w="567"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4</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0.5%</w:t>
            </w:r>
          </w:p>
        </w:tc>
      </w:tr>
      <w:tr w:rsidR="00BE5D30" w:rsidRPr="00EA45BD" w:rsidTr="007042A3">
        <w:tc>
          <w:tcPr>
            <w:tcW w:w="1242" w:type="dxa"/>
          </w:tcPr>
          <w:p w:rsidR="00BE5D30" w:rsidRPr="00B52625" w:rsidRDefault="00BE5D30" w:rsidP="00BE5D30">
            <w:pPr>
              <w:spacing w:before="60" w:after="60"/>
              <w:rPr>
                <w:b/>
                <w:sz w:val="16"/>
                <w:szCs w:val="16"/>
              </w:rPr>
            </w:pPr>
            <w:r w:rsidRPr="00B52625">
              <w:rPr>
                <w:b/>
                <w:sz w:val="16"/>
                <w:szCs w:val="16"/>
              </w:rPr>
              <w:t>Germany</w:t>
            </w:r>
          </w:p>
        </w:tc>
        <w:tc>
          <w:tcPr>
            <w:tcW w:w="709"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2</w:t>
            </w:r>
          </w:p>
        </w:tc>
        <w:tc>
          <w:tcPr>
            <w:tcW w:w="567"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3</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0.4%</w:t>
            </w:r>
          </w:p>
        </w:tc>
      </w:tr>
      <w:tr w:rsidR="00BE5D30" w:rsidRPr="00EA45BD" w:rsidTr="007042A3">
        <w:tc>
          <w:tcPr>
            <w:tcW w:w="1242" w:type="dxa"/>
          </w:tcPr>
          <w:p w:rsidR="00BE5D30" w:rsidRDefault="00BE5D30" w:rsidP="00BE5D30">
            <w:pPr>
              <w:spacing w:before="60" w:after="60"/>
              <w:rPr>
                <w:b/>
                <w:sz w:val="16"/>
                <w:szCs w:val="16"/>
              </w:rPr>
            </w:pPr>
            <w:r>
              <w:rPr>
                <w:b/>
                <w:sz w:val="16"/>
                <w:szCs w:val="16"/>
              </w:rPr>
              <w:t>India</w:t>
            </w:r>
          </w:p>
        </w:tc>
        <w:tc>
          <w:tcPr>
            <w:tcW w:w="709" w:type="dxa"/>
            <w:shd w:val="clear" w:color="auto" w:fill="auto"/>
            <w:vAlign w:val="center"/>
          </w:tcPr>
          <w:p w:rsidR="00BE5D30" w:rsidRDefault="00BE5D30" w:rsidP="00BE5D30">
            <w:pPr>
              <w:spacing w:before="60" w:after="60"/>
              <w:jc w:val="center"/>
              <w:rPr>
                <w:sz w:val="16"/>
                <w:szCs w:val="16"/>
              </w:rPr>
            </w:pPr>
          </w:p>
        </w:tc>
        <w:tc>
          <w:tcPr>
            <w:tcW w:w="567"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1</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0.1%</w:t>
            </w:r>
          </w:p>
        </w:tc>
      </w:tr>
      <w:tr w:rsidR="00BE5D30" w:rsidRPr="00EA45BD" w:rsidTr="007042A3">
        <w:tc>
          <w:tcPr>
            <w:tcW w:w="1242" w:type="dxa"/>
          </w:tcPr>
          <w:p w:rsidR="00BE5D30" w:rsidRDefault="00BE5D30" w:rsidP="00BE5D30">
            <w:pPr>
              <w:spacing w:before="60" w:after="60"/>
              <w:rPr>
                <w:b/>
                <w:sz w:val="16"/>
                <w:szCs w:val="16"/>
              </w:rPr>
            </w:pPr>
            <w:r>
              <w:rPr>
                <w:b/>
                <w:sz w:val="16"/>
                <w:szCs w:val="16"/>
              </w:rPr>
              <w:t>Indonesia</w:t>
            </w:r>
          </w:p>
        </w:tc>
        <w:tc>
          <w:tcPr>
            <w:tcW w:w="709"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567"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1</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Default="00BE5D30" w:rsidP="00BE5D30">
            <w:pPr>
              <w:spacing w:before="60" w:after="60"/>
              <w:jc w:val="center"/>
              <w:rPr>
                <w:b/>
                <w:sz w:val="16"/>
                <w:szCs w:val="16"/>
              </w:rPr>
            </w:pPr>
            <w:r>
              <w:rPr>
                <w:b/>
                <w:sz w:val="16"/>
                <w:szCs w:val="16"/>
              </w:rPr>
              <w:t>1</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0.1%</w:t>
            </w:r>
          </w:p>
        </w:tc>
      </w:tr>
      <w:tr w:rsidR="00BE5D30" w:rsidRPr="00EA45BD" w:rsidTr="007042A3">
        <w:tc>
          <w:tcPr>
            <w:tcW w:w="1242" w:type="dxa"/>
          </w:tcPr>
          <w:p w:rsidR="00BE5D30" w:rsidRPr="00B52625" w:rsidRDefault="00BE5D30" w:rsidP="00BE5D30">
            <w:pPr>
              <w:spacing w:before="60" w:after="60"/>
              <w:rPr>
                <w:b/>
                <w:sz w:val="16"/>
                <w:szCs w:val="16"/>
              </w:rPr>
            </w:pPr>
            <w:r>
              <w:rPr>
                <w:b/>
                <w:sz w:val="16"/>
                <w:szCs w:val="16"/>
              </w:rPr>
              <w:t>Italy</w:t>
            </w:r>
          </w:p>
        </w:tc>
        <w:tc>
          <w:tcPr>
            <w:tcW w:w="709"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567"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2</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2</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0.3%</w:t>
            </w:r>
          </w:p>
        </w:tc>
      </w:tr>
      <w:tr w:rsidR="00BE5D30" w:rsidRPr="00EA45BD" w:rsidTr="007042A3">
        <w:tc>
          <w:tcPr>
            <w:tcW w:w="1242" w:type="dxa"/>
          </w:tcPr>
          <w:p w:rsidR="00BE5D30" w:rsidRDefault="00BE5D30" w:rsidP="00BE5D30">
            <w:pPr>
              <w:spacing w:before="60" w:after="60"/>
              <w:rPr>
                <w:b/>
                <w:sz w:val="16"/>
                <w:szCs w:val="16"/>
              </w:rPr>
            </w:pPr>
            <w:r>
              <w:rPr>
                <w:b/>
                <w:sz w:val="16"/>
                <w:szCs w:val="16"/>
              </w:rPr>
              <w:t>Japan</w:t>
            </w:r>
          </w:p>
        </w:tc>
        <w:tc>
          <w:tcPr>
            <w:tcW w:w="709" w:type="dxa"/>
            <w:tcBorders>
              <w:bottom w:val="single" w:sz="4" w:space="0" w:color="000000" w:themeColor="text1"/>
            </w:tcBorders>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1</w:t>
            </w:r>
          </w:p>
        </w:tc>
        <w:tc>
          <w:tcPr>
            <w:tcW w:w="567" w:type="dxa"/>
            <w:shd w:val="clear" w:color="auto" w:fill="auto"/>
            <w:vAlign w:val="center"/>
          </w:tcPr>
          <w:p w:rsidR="00BE5D30" w:rsidRPr="00EA45BD" w:rsidRDefault="00BE5D30" w:rsidP="00BE5D30">
            <w:pPr>
              <w:spacing w:before="60" w:after="60"/>
              <w:jc w:val="center"/>
              <w:rPr>
                <w:sz w:val="16"/>
                <w:szCs w:val="16"/>
              </w:rPr>
            </w:pPr>
          </w:p>
        </w:tc>
        <w:tc>
          <w:tcPr>
            <w:tcW w:w="851"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1</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2</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0.3%</w:t>
            </w:r>
          </w:p>
        </w:tc>
      </w:tr>
      <w:tr w:rsidR="00BE5D30" w:rsidRPr="00EA45BD" w:rsidTr="007042A3">
        <w:tc>
          <w:tcPr>
            <w:tcW w:w="1242" w:type="dxa"/>
          </w:tcPr>
          <w:p w:rsidR="00BE5D30" w:rsidRPr="00B52625" w:rsidRDefault="00BE5D30" w:rsidP="00BE5D30">
            <w:pPr>
              <w:spacing w:before="60" w:after="60"/>
              <w:rPr>
                <w:b/>
                <w:sz w:val="16"/>
                <w:szCs w:val="16"/>
              </w:rPr>
            </w:pPr>
            <w:r>
              <w:rPr>
                <w:b/>
                <w:sz w:val="16"/>
                <w:szCs w:val="16"/>
              </w:rPr>
              <w:t>Luxembourg</w:t>
            </w:r>
          </w:p>
        </w:tc>
        <w:tc>
          <w:tcPr>
            <w:tcW w:w="709" w:type="dxa"/>
            <w:tcBorders>
              <w:bottom w:val="single" w:sz="4" w:space="0" w:color="000000" w:themeColor="text1"/>
            </w:tcBorders>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2</w:t>
            </w:r>
          </w:p>
        </w:tc>
        <w:tc>
          <w:tcPr>
            <w:tcW w:w="567"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1"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1</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3</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0.4%</w:t>
            </w:r>
          </w:p>
        </w:tc>
      </w:tr>
      <w:tr w:rsidR="00BE5D30" w:rsidRPr="00EA45BD" w:rsidTr="007042A3">
        <w:tc>
          <w:tcPr>
            <w:tcW w:w="1242" w:type="dxa"/>
          </w:tcPr>
          <w:p w:rsidR="00BE5D30" w:rsidRPr="00B52625" w:rsidRDefault="00BE5D30" w:rsidP="00BE5D30">
            <w:pPr>
              <w:spacing w:before="60" w:after="60"/>
              <w:rPr>
                <w:b/>
                <w:sz w:val="16"/>
                <w:szCs w:val="16"/>
              </w:rPr>
            </w:pPr>
            <w:r w:rsidRPr="00B52625">
              <w:rPr>
                <w:b/>
                <w:sz w:val="16"/>
                <w:szCs w:val="16"/>
              </w:rPr>
              <w:t>Malaysia</w:t>
            </w:r>
          </w:p>
        </w:tc>
        <w:tc>
          <w:tcPr>
            <w:tcW w:w="709"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567"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851"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0.1%</w:t>
            </w:r>
          </w:p>
        </w:tc>
      </w:tr>
      <w:tr w:rsidR="00BE5D30" w:rsidRPr="00EA45BD" w:rsidTr="007042A3">
        <w:tc>
          <w:tcPr>
            <w:tcW w:w="1242" w:type="dxa"/>
          </w:tcPr>
          <w:p w:rsidR="00BE5D30" w:rsidRDefault="00BE5D30" w:rsidP="00BE5D30">
            <w:pPr>
              <w:spacing w:before="60" w:after="60"/>
              <w:rPr>
                <w:b/>
                <w:sz w:val="16"/>
                <w:szCs w:val="16"/>
              </w:rPr>
            </w:pPr>
            <w:r>
              <w:rPr>
                <w:b/>
                <w:sz w:val="16"/>
                <w:szCs w:val="16"/>
              </w:rPr>
              <w:t>Mexico</w:t>
            </w:r>
          </w:p>
        </w:tc>
        <w:tc>
          <w:tcPr>
            <w:tcW w:w="709" w:type="dxa"/>
            <w:tcBorders>
              <w:bottom w:val="single" w:sz="4" w:space="0" w:color="000000" w:themeColor="text1"/>
            </w:tcBorders>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1</w:t>
            </w:r>
          </w:p>
        </w:tc>
        <w:tc>
          <w:tcPr>
            <w:tcW w:w="567" w:type="dxa"/>
            <w:shd w:val="clear" w:color="auto" w:fill="auto"/>
            <w:vAlign w:val="center"/>
          </w:tcPr>
          <w:p w:rsidR="00BE5D30" w:rsidRPr="00EA45BD" w:rsidRDefault="00BE5D30" w:rsidP="00BE5D30">
            <w:pPr>
              <w:spacing w:before="60" w:after="60"/>
              <w:jc w:val="center"/>
              <w:rPr>
                <w:sz w:val="16"/>
                <w:szCs w:val="16"/>
              </w:rPr>
            </w:pPr>
          </w:p>
        </w:tc>
        <w:tc>
          <w:tcPr>
            <w:tcW w:w="851"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0.1%</w:t>
            </w:r>
          </w:p>
        </w:tc>
      </w:tr>
      <w:tr w:rsidR="00BE5D30" w:rsidRPr="00EA45BD" w:rsidTr="007042A3">
        <w:tc>
          <w:tcPr>
            <w:tcW w:w="1242" w:type="dxa"/>
          </w:tcPr>
          <w:p w:rsidR="00BE5D30" w:rsidRPr="00B52625" w:rsidRDefault="00BE5D30" w:rsidP="00BE5D30">
            <w:pPr>
              <w:spacing w:before="60" w:after="60"/>
              <w:rPr>
                <w:b/>
                <w:sz w:val="16"/>
                <w:szCs w:val="16"/>
              </w:rPr>
            </w:pPr>
            <w:r w:rsidRPr="00B52625">
              <w:rPr>
                <w:b/>
                <w:sz w:val="16"/>
                <w:szCs w:val="16"/>
              </w:rPr>
              <w:t>New Zealand</w:t>
            </w:r>
          </w:p>
        </w:tc>
        <w:tc>
          <w:tcPr>
            <w:tcW w:w="709"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8</w:t>
            </w:r>
          </w:p>
        </w:tc>
        <w:tc>
          <w:tcPr>
            <w:tcW w:w="567"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3</w:t>
            </w:r>
          </w:p>
        </w:tc>
        <w:tc>
          <w:tcPr>
            <w:tcW w:w="851"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2</w:t>
            </w:r>
          </w:p>
        </w:tc>
        <w:tc>
          <w:tcPr>
            <w:tcW w:w="850"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992"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4</w:t>
            </w:r>
          </w:p>
        </w:tc>
        <w:tc>
          <w:tcPr>
            <w:tcW w:w="851"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709"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2</w:t>
            </w:r>
          </w:p>
        </w:tc>
        <w:tc>
          <w:tcPr>
            <w:tcW w:w="708"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22</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2.3%</w:t>
            </w:r>
          </w:p>
        </w:tc>
      </w:tr>
      <w:tr w:rsidR="00BE5D30" w:rsidRPr="00EA45BD" w:rsidTr="007042A3">
        <w:tc>
          <w:tcPr>
            <w:tcW w:w="1242" w:type="dxa"/>
          </w:tcPr>
          <w:p w:rsidR="00BE5D30" w:rsidRDefault="00BE5D30" w:rsidP="00BE5D30">
            <w:pPr>
              <w:spacing w:before="60" w:after="60"/>
              <w:rPr>
                <w:b/>
                <w:sz w:val="16"/>
                <w:szCs w:val="16"/>
              </w:rPr>
            </w:pPr>
            <w:r>
              <w:rPr>
                <w:b/>
                <w:sz w:val="16"/>
                <w:szCs w:val="16"/>
              </w:rPr>
              <w:t>Pakistan</w:t>
            </w:r>
          </w:p>
        </w:tc>
        <w:tc>
          <w:tcPr>
            <w:tcW w:w="709" w:type="dxa"/>
            <w:tcBorders>
              <w:bottom w:val="single" w:sz="4" w:space="0" w:color="000000" w:themeColor="text1"/>
            </w:tcBorders>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1</w:t>
            </w:r>
          </w:p>
        </w:tc>
        <w:tc>
          <w:tcPr>
            <w:tcW w:w="567"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1"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0.1%</w:t>
            </w:r>
          </w:p>
        </w:tc>
      </w:tr>
      <w:tr w:rsidR="00BE5D30" w:rsidRPr="00EA45BD" w:rsidTr="007042A3">
        <w:tc>
          <w:tcPr>
            <w:tcW w:w="1242" w:type="dxa"/>
          </w:tcPr>
          <w:p w:rsidR="00BE5D30" w:rsidRPr="00B52625" w:rsidRDefault="00BE5D30" w:rsidP="00BE5D30">
            <w:pPr>
              <w:spacing w:before="60" w:after="60"/>
              <w:rPr>
                <w:b/>
                <w:sz w:val="16"/>
                <w:szCs w:val="16"/>
              </w:rPr>
            </w:pPr>
            <w:r>
              <w:rPr>
                <w:b/>
                <w:sz w:val="16"/>
                <w:szCs w:val="16"/>
              </w:rPr>
              <w:t>Portugal</w:t>
            </w:r>
          </w:p>
        </w:tc>
        <w:tc>
          <w:tcPr>
            <w:tcW w:w="709" w:type="dxa"/>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2</w:t>
            </w:r>
          </w:p>
        </w:tc>
        <w:tc>
          <w:tcPr>
            <w:tcW w:w="567"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2</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4</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0.5%</w:t>
            </w:r>
          </w:p>
        </w:tc>
      </w:tr>
      <w:tr w:rsidR="00BE5D30" w:rsidRPr="00EA45BD" w:rsidTr="007042A3">
        <w:tc>
          <w:tcPr>
            <w:tcW w:w="1242" w:type="dxa"/>
          </w:tcPr>
          <w:p w:rsidR="00BE5D30" w:rsidRPr="00B52625" w:rsidRDefault="00BE5D30" w:rsidP="00BE5D30">
            <w:pPr>
              <w:spacing w:before="60" w:after="60"/>
              <w:rPr>
                <w:b/>
                <w:sz w:val="16"/>
                <w:szCs w:val="16"/>
              </w:rPr>
            </w:pPr>
            <w:r>
              <w:rPr>
                <w:b/>
                <w:sz w:val="16"/>
                <w:szCs w:val="16"/>
              </w:rPr>
              <w:t>Samoa</w:t>
            </w:r>
          </w:p>
        </w:tc>
        <w:tc>
          <w:tcPr>
            <w:tcW w:w="709" w:type="dxa"/>
            <w:shd w:val="clear" w:color="auto" w:fill="auto"/>
            <w:vAlign w:val="center"/>
          </w:tcPr>
          <w:p w:rsidR="00BE5D30" w:rsidRDefault="00BE5D30" w:rsidP="00BE5D30">
            <w:pPr>
              <w:spacing w:before="60" w:after="60"/>
              <w:jc w:val="center"/>
              <w:rPr>
                <w:sz w:val="16"/>
                <w:szCs w:val="16"/>
              </w:rPr>
            </w:pPr>
          </w:p>
        </w:tc>
        <w:tc>
          <w:tcPr>
            <w:tcW w:w="567" w:type="dxa"/>
            <w:tcBorders>
              <w:bottom w:val="single" w:sz="4" w:space="0" w:color="000000" w:themeColor="text1"/>
            </w:tcBorders>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1</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0.1%</w:t>
            </w:r>
          </w:p>
        </w:tc>
      </w:tr>
      <w:tr w:rsidR="00BE5D30" w:rsidRPr="00EA45BD" w:rsidTr="007042A3">
        <w:tc>
          <w:tcPr>
            <w:tcW w:w="1242" w:type="dxa"/>
          </w:tcPr>
          <w:p w:rsidR="00BE5D30" w:rsidRDefault="00BE5D30" w:rsidP="00BE5D30">
            <w:pPr>
              <w:spacing w:before="60" w:after="60"/>
              <w:rPr>
                <w:b/>
                <w:sz w:val="16"/>
                <w:szCs w:val="16"/>
              </w:rPr>
            </w:pPr>
            <w:r>
              <w:rPr>
                <w:b/>
                <w:sz w:val="16"/>
                <w:szCs w:val="16"/>
              </w:rPr>
              <w:t>South Africa</w:t>
            </w:r>
          </w:p>
        </w:tc>
        <w:tc>
          <w:tcPr>
            <w:tcW w:w="709" w:type="dxa"/>
            <w:tcBorders>
              <w:bottom w:val="single" w:sz="4" w:space="0" w:color="000000" w:themeColor="text1"/>
            </w:tcBorders>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3</w:t>
            </w:r>
          </w:p>
        </w:tc>
        <w:tc>
          <w:tcPr>
            <w:tcW w:w="567"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1</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4</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0.5%</w:t>
            </w:r>
          </w:p>
        </w:tc>
      </w:tr>
      <w:tr w:rsidR="00BE5D30" w:rsidRPr="00EA45BD" w:rsidTr="007042A3">
        <w:tc>
          <w:tcPr>
            <w:tcW w:w="1242" w:type="dxa"/>
          </w:tcPr>
          <w:p w:rsidR="00BE5D30" w:rsidRPr="00B52625" w:rsidRDefault="00BE5D30" w:rsidP="00BE5D30">
            <w:pPr>
              <w:spacing w:before="60" w:after="60"/>
              <w:rPr>
                <w:b/>
                <w:sz w:val="16"/>
                <w:szCs w:val="16"/>
              </w:rPr>
            </w:pPr>
            <w:r>
              <w:rPr>
                <w:b/>
                <w:sz w:val="16"/>
                <w:szCs w:val="16"/>
              </w:rPr>
              <w:t>Spain</w:t>
            </w:r>
          </w:p>
        </w:tc>
        <w:tc>
          <w:tcPr>
            <w:tcW w:w="709" w:type="dxa"/>
            <w:tcBorders>
              <w:bottom w:val="single" w:sz="4" w:space="0" w:color="000000" w:themeColor="text1"/>
            </w:tcBorders>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1</w:t>
            </w:r>
          </w:p>
        </w:tc>
        <w:tc>
          <w:tcPr>
            <w:tcW w:w="567"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1</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2</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0.3%</w:t>
            </w:r>
          </w:p>
        </w:tc>
      </w:tr>
      <w:tr w:rsidR="00BE5D30" w:rsidRPr="00EA45BD" w:rsidTr="007042A3">
        <w:tc>
          <w:tcPr>
            <w:tcW w:w="1242" w:type="dxa"/>
          </w:tcPr>
          <w:p w:rsidR="00BE5D30" w:rsidRPr="00B52625" w:rsidRDefault="00BE5D30" w:rsidP="00BE5D30">
            <w:pPr>
              <w:spacing w:before="60" w:after="60"/>
              <w:rPr>
                <w:b/>
                <w:sz w:val="16"/>
                <w:szCs w:val="16"/>
              </w:rPr>
            </w:pPr>
            <w:r>
              <w:rPr>
                <w:b/>
                <w:sz w:val="16"/>
                <w:szCs w:val="16"/>
              </w:rPr>
              <w:t>Sweden</w:t>
            </w:r>
          </w:p>
        </w:tc>
        <w:tc>
          <w:tcPr>
            <w:tcW w:w="709"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567"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0.1%</w:t>
            </w:r>
          </w:p>
        </w:tc>
      </w:tr>
      <w:tr w:rsidR="00BE5D30" w:rsidRPr="00EA45BD" w:rsidTr="007042A3">
        <w:tc>
          <w:tcPr>
            <w:tcW w:w="1242" w:type="dxa"/>
          </w:tcPr>
          <w:p w:rsidR="00BE5D30" w:rsidRPr="00B52625" w:rsidRDefault="00BE5D30" w:rsidP="00BE5D30">
            <w:pPr>
              <w:spacing w:before="60" w:after="60"/>
              <w:rPr>
                <w:b/>
                <w:sz w:val="16"/>
                <w:szCs w:val="16"/>
              </w:rPr>
            </w:pPr>
            <w:r>
              <w:rPr>
                <w:b/>
                <w:sz w:val="16"/>
                <w:szCs w:val="16"/>
              </w:rPr>
              <w:t>Switzerland</w:t>
            </w:r>
          </w:p>
        </w:tc>
        <w:tc>
          <w:tcPr>
            <w:tcW w:w="709" w:type="dxa"/>
            <w:tcBorders>
              <w:bottom w:val="single" w:sz="4" w:space="0" w:color="000000" w:themeColor="text1"/>
            </w:tcBorders>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2</w:t>
            </w:r>
          </w:p>
        </w:tc>
        <w:tc>
          <w:tcPr>
            <w:tcW w:w="567"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1</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3</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0.4%</w:t>
            </w:r>
          </w:p>
        </w:tc>
      </w:tr>
      <w:tr w:rsidR="00BE5D30" w:rsidRPr="00EA45BD" w:rsidTr="007042A3">
        <w:tc>
          <w:tcPr>
            <w:tcW w:w="1242" w:type="dxa"/>
          </w:tcPr>
          <w:p w:rsidR="00BE5D30" w:rsidRPr="00B52625" w:rsidRDefault="00BE5D30" w:rsidP="00BE5D30">
            <w:pPr>
              <w:spacing w:before="60" w:after="60"/>
              <w:rPr>
                <w:b/>
                <w:sz w:val="16"/>
                <w:szCs w:val="16"/>
              </w:rPr>
            </w:pPr>
            <w:r w:rsidRPr="00B52625">
              <w:rPr>
                <w:b/>
                <w:sz w:val="16"/>
                <w:szCs w:val="16"/>
              </w:rPr>
              <w:t>Thailand</w:t>
            </w:r>
          </w:p>
        </w:tc>
        <w:tc>
          <w:tcPr>
            <w:tcW w:w="709"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567"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3</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3</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0.4%</w:t>
            </w:r>
          </w:p>
        </w:tc>
      </w:tr>
      <w:tr w:rsidR="00BE5D30" w:rsidRPr="00EA45BD" w:rsidTr="007042A3">
        <w:tc>
          <w:tcPr>
            <w:tcW w:w="1242" w:type="dxa"/>
          </w:tcPr>
          <w:p w:rsidR="00BE5D30" w:rsidRPr="00B52625" w:rsidRDefault="00BE5D30" w:rsidP="00BE5D30">
            <w:pPr>
              <w:spacing w:before="60" w:after="60"/>
              <w:rPr>
                <w:b/>
                <w:sz w:val="16"/>
                <w:szCs w:val="16"/>
              </w:rPr>
            </w:pPr>
            <w:r>
              <w:rPr>
                <w:b/>
                <w:sz w:val="16"/>
                <w:szCs w:val="16"/>
              </w:rPr>
              <w:t>United Arab Emirates</w:t>
            </w:r>
          </w:p>
        </w:tc>
        <w:tc>
          <w:tcPr>
            <w:tcW w:w="709" w:type="dxa"/>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1</w:t>
            </w:r>
          </w:p>
        </w:tc>
        <w:tc>
          <w:tcPr>
            <w:tcW w:w="567"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709"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0.1%</w:t>
            </w:r>
          </w:p>
        </w:tc>
      </w:tr>
      <w:tr w:rsidR="00BE5D30" w:rsidRPr="00EA45BD" w:rsidTr="007042A3">
        <w:tc>
          <w:tcPr>
            <w:tcW w:w="1242" w:type="dxa"/>
          </w:tcPr>
          <w:p w:rsidR="00BE5D30" w:rsidRPr="00B52625" w:rsidRDefault="00BE5D30" w:rsidP="00BE5D30">
            <w:pPr>
              <w:spacing w:before="60" w:after="60"/>
              <w:rPr>
                <w:b/>
                <w:sz w:val="16"/>
                <w:szCs w:val="16"/>
              </w:rPr>
            </w:pPr>
            <w:r w:rsidRPr="00B52625">
              <w:rPr>
                <w:b/>
                <w:sz w:val="16"/>
                <w:szCs w:val="16"/>
              </w:rPr>
              <w:t>United Kingdom</w:t>
            </w:r>
          </w:p>
        </w:tc>
        <w:tc>
          <w:tcPr>
            <w:tcW w:w="709"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4</w:t>
            </w:r>
          </w:p>
        </w:tc>
        <w:tc>
          <w:tcPr>
            <w:tcW w:w="567"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709"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7</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0.9%</w:t>
            </w:r>
          </w:p>
        </w:tc>
      </w:tr>
      <w:tr w:rsidR="00BE5D30" w:rsidRPr="00EA45BD" w:rsidTr="007042A3">
        <w:tc>
          <w:tcPr>
            <w:tcW w:w="1242" w:type="dxa"/>
          </w:tcPr>
          <w:p w:rsidR="00BE5D30" w:rsidRPr="00B52625" w:rsidRDefault="00BE5D30" w:rsidP="00BE5D30">
            <w:pPr>
              <w:spacing w:before="60" w:after="60"/>
              <w:rPr>
                <w:b/>
                <w:sz w:val="16"/>
                <w:szCs w:val="16"/>
              </w:rPr>
            </w:pPr>
            <w:r w:rsidRPr="00B52625">
              <w:rPr>
                <w:b/>
                <w:sz w:val="16"/>
                <w:szCs w:val="16"/>
              </w:rPr>
              <w:t>United States</w:t>
            </w:r>
          </w:p>
        </w:tc>
        <w:tc>
          <w:tcPr>
            <w:tcW w:w="709" w:type="dxa"/>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5</w:t>
            </w:r>
          </w:p>
        </w:tc>
        <w:tc>
          <w:tcPr>
            <w:tcW w:w="567"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2</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FC352A" w:rsidRDefault="00BE5D30" w:rsidP="00BE5D30">
            <w:pPr>
              <w:spacing w:before="60" w:after="60"/>
              <w:jc w:val="center"/>
              <w:rPr>
                <w:b/>
                <w:sz w:val="16"/>
                <w:szCs w:val="16"/>
              </w:rPr>
            </w:pPr>
            <w:r>
              <w:rPr>
                <w:b/>
                <w:sz w:val="16"/>
                <w:szCs w:val="16"/>
              </w:rPr>
              <w:t>8</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1%</w:t>
            </w:r>
          </w:p>
        </w:tc>
      </w:tr>
    </w:tbl>
    <w:p w:rsidR="00BE5D30" w:rsidRDefault="00BE5D30" w:rsidP="00BE5D30">
      <w:pPr>
        <w:spacing w:line="240" w:lineRule="auto"/>
      </w:pPr>
    </w:p>
    <w:p w:rsidR="00BE5D30" w:rsidRDefault="00BE5D30" w:rsidP="00BE5D30">
      <w:r>
        <w:br w:type="page"/>
      </w:r>
    </w:p>
    <w:p w:rsidR="00BE5D30" w:rsidRDefault="000975D5" w:rsidP="00BE5D30">
      <w:pPr>
        <w:spacing w:line="240" w:lineRule="auto"/>
      </w:pPr>
      <w:r>
        <w:rPr>
          <w:noProof/>
          <w:lang w:eastAsia="en-AU"/>
        </w:rPr>
        <w:lastRenderedPageBreak/>
        <w:pict>
          <v:shape id="_x0000_s1053" type="#_x0000_t202" style="position:absolute;margin-left:1.5pt;margin-top:-.85pt;width:488.55pt;height:56.05pt;z-index:251670528;mso-position-horizontal-relative:text;mso-position-vertical-relative:text" fillcolor="#fabf8f [1945]" stroked="f">
            <v:textbox style="mso-next-textbox:#_x0000_s1053;mso-fit-shape-to-text:t">
              <w:txbxContent>
                <w:p w:rsidR="00B5059C" w:rsidRPr="00B10E3D" w:rsidRDefault="00B5059C" w:rsidP="00BE5D30">
                  <w:pPr>
                    <w:spacing w:line="240" w:lineRule="auto"/>
                    <w:rPr>
                      <w:b/>
                      <w:sz w:val="20"/>
                    </w:rPr>
                  </w:pPr>
                  <w:r w:rsidRPr="00B10E3D">
                    <w:rPr>
                      <w:b/>
                      <w:sz w:val="20"/>
                    </w:rPr>
                    <w:t>Title:</w:t>
                  </w:r>
                  <w:r w:rsidRPr="00B10E3D">
                    <w:rPr>
                      <w:b/>
                      <w:sz w:val="20"/>
                    </w:rPr>
                    <w:tab/>
                  </w:r>
                  <w:r w:rsidRPr="00B10E3D">
                    <w:rPr>
                      <w:b/>
                      <w:sz w:val="20"/>
                    </w:rPr>
                    <w:tab/>
                  </w:r>
                  <w:r>
                    <w:rPr>
                      <w:b/>
                      <w:sz w:val="20"/>
                    </w:rPr>
                    <w:t>From education to employment: how long does it take?</w:t>
                  </w:r>
                </w:p>
                <w:p w:rsidR="00B5059C" w:rsidRPr="00B10E3D" w:rsidRDefault="00B5059C" w:rsidP="00BE5D30">
                  <w:pPr>
                    <w:spacing w:line="240" w:lineRule="auto"/>
                    <w:rPr>
                      <w:b/>
                      <w:sz w:val="20"/>
                    </w:rPr>
                  </w:pPr>
                  <w:r w:rsidRPr="00B10E3D">
                    <w:rPr>
                      <w:b/>
                      <w:sz w:val="20"/>
                    </w:rPr>
                    <w:t>Author:</w:t>
                  </w:r>
                  <w:r w:rsidRPr="00B10E3D">
                    <w:rPr>
                      <w:b/>
                      <w:sz w:val="20"/>
                    </w:rPr>
                    <w:tab/>
                  </w:r>
                  <w:r w:rsidRPr="00B10E3D">
                    <w:rPr>
                      <w:b/>
                      <w:sz w:val="20"/>
                    </w:rPr>
                    <w:tab/>
                  </w:r>
                  <w:r>
                    <w:rPr>
                      <w:b/>
                      <w:sz w:val="20"/>
                    </w:rPr>
                    <w:t>Darcy Fitzpatrick, Laurence Lester</w:t>
                  </w:r>
                  <w:proofErr w:type="gramStart"/>
                  <w:r>
                    <w:rPr>
                      <w:b/>
                      <w:sz w:val="20"/>
                    </w:rPr>
                    <w:t>,  Kostas</w:t>
                  </w:r>
                  <w:proofErr w:type="gramEnd"/>
                  <w:r>
                    <w:rPr>
                      <w:b/>
                      <w:sz w:val="20"/>
                    </w:rPr>
                    <w:t xml:space="preserve"> Mavromaras, Sue Richardson, Yan Sun</w:t>
                  </w:r>
                </w:p>
                <w:p w:rsidR="00B5059C" w:rsidRPr="00B10E3D" w:rsidRDefault="00B5059C" w:rsidP="00BE5D30">
                  <w:pPr>
                    <w:spacing w:line="240" w:lineRule="auto"/>
                    <w:rPr>
                      <w:b/>
                      <w:sz w:val="20"/>
                    </w:rPr>
                  </w:pPr>
                  <w:r w:rsidRPr="00B10E3D">
                    <w:rPr>
                      <w:b/>
                      <w:sz w:val="20"/>
                    </w:rPr>
                    <w:t>Publication date:</w:t>
                  </w:r>
                  <w:r w:rsidRPr="00B10E3D">
                    <w:rPr>
                      <w:b/>
                      <w:sz w:val="20"/>
                    </w:rPr>
                    <w:tab/>
                  </w:r>
                  <w:r>
                    <w:rPr>
                      <w:b/>
                      <w:sz w:val="20"/>
                    </w:rPr>
                    <w:t>29 June 2011</w:t>
                  </w:r>
                </w:p>
                <w:p w:rsidR="00B5059C" w:rsidRDefault="00B5059C" w:rsidP="00BE5D30">
                  <w:pPr>
                    <w:spacing w:line="240" w:lineRule="auto"/>
                    <w:rPr>
                      <w:b/>
                      <w:sz w:val="20"/>
                    </w:rPr>
                  </w:pPr>
                  <w:r>
                    <w:rPr>
                      <w:b/>
                      <w:sz w:val="20"/>
                    </w:rPr>
                    <w:t>Media Release:</w:t>
                  </w:r>
                  <w:r>
                    <w:rPr>
                      <w:b/>
                      <w:sz w:val="20"/>
                    </w:rPr>
                    <w:tab/>
                    <w:t>Yes (mr_94.html)</w:t>
                  </w:r>
                </w:p>
                <w:p w:rsidR="00B5059C" w:rsidRPr="00B10E3D" w:rsidRDefault="00B5059C" w:rsidP="00BE5D30">
                  <w:pPr>
                    <w:spacing w:line="240" w:lineRule="auto"/>
                    <w:rPr>
                      <w:b/>
                      <w:sz w:val="20"/>
                    </w:rPr>
                  </w:pPr>
                  <w:r w:rsidRPr="002E791E">
                    <w:rPr>
                      <w:b/>
                      <w:sz w:val="20"/>
                    </w:rPr>
                    <w:t>Google Analytics reporting period:</w:t>
                  </w:r>
                  <w:r>
                    <w:rPr>
                      <w:b/>
                      <w:sz w:val="18"/>
                      <w:szCs w:val="18"/>
                    </w:rPr>
                    <w:t xml:space="preserve"> </w:t>
                  </w:r>
                  <w:r>
                    <w:rPr>
                      <w:b/>
                      <w:sz w:val="20"/>
                    </w:rPr>
                    <w:t>29 June 2011 to 31 March 2012</w:t>
                  </w:r>
                </w:p>
              </w:txbxContent>
            </v:textbox>
            <w10:wrap type="square"/>
          </v:shape>
        </w:pict>
      </w:r>
    </w:p>
    <w:tbl>
      <w:tblPr>
        <w:tblStyle w:val="TableGrid"/>
        <w:tblW w:w="0" w:type="auto"/>
        <w:tblInd w:w="108" w:type="dxa"/>
        <w:tblLayout w:type="fixed"/>
        <w:tblLook w:val="04A0"/>
      </w:tblPr>
      <w:tblGrid>
        <w:gridCol w:w="3828"/>
        <w:gridCol w:w="4252"/>
        <w:gridCol w:w="1701"/>
      </w:tblGrid>
      <w:tr w:rsidR="00BE5D30" w:rsidRPr="00EA7E1E" w:rsidTr="00BE5D30">
        <w:tc>
          <w:tcPr>
            <w:tcW w:w="8080" w:type="dxa"/>
            <w:gridSpan w:val="2"/>
            <w:tcBorders>
              <w:bottom w:val="single" w:sz="4" w:space="0" w:color="auto"/>
            </w:tcBorders>
            <w:shd w:val="clear" w:color="auto" w:fill="FABF8F" w:themeFill="accent6" w:themeFillTint="99"/>
            <w:vAlign w:val="center"/>
          </w:tcPr>
          <w:p w:rsidR="00BE5D30" w:rsidRPr="00EA7E1E" w:rsidRDefault="00BE5D30" w:rsidP="00BE5D30">
            <w:pPr>
              <w:spacing w:before="40" w:after="40"/>
              <w:rPr>
                <w:b/>
                <w:sz w:val="18"/>
                <w:szCs w:val="18"/>
              </w:rPr>
            </w:pPr>
            <w:r>
              <w:rPr>
                <w:b/>
                <w:sz w:val="20"/>
              </w:rPr>
              <w:t>From education to employment: how long does it take?</w:t>
            </w:r>
          </w:p>
        </w:tc>
        <w:tc>
          <w:tcPr>
            <w:tcW w:w="1701" w:type="dxa"/>
            <w:shd w:val="clear" w:color="auto" w:fill="auto"/>
          </w:tcPr>
          <w:p w:rsidR="00BE5D30" w:rsidRPr="00EA7E1E" w:rsidRDefault="00BE5D30" w:rsidP="00BE5D30">
            <w:pPr>
              <w:spacing w:before="40" w:after="40"/>
              <w:jc w:val="center"/>
              <w:rPr>
                <w:b/>
                <w:sz w:val="18"/>
                <w:szCs w:val="18"/>
              </w:rPr>
            </w:pPr>
            <w:r w:rsidRPr="00EA7E1E">
              <w:rPr>
                <w:b/>
                <w:sz w:val="18"/>
                <w:szCs w:val="18"/>
              </w:rPr>
              <w:t xml:space="preserve">Unique </w:t>
            </w:r>
            <w:proofErr w:type="spellStart"/>
            <w:r w:rsidRPr="00EA7E1E">
              <w:rPr>
                <w:b/>
                <w:sz w:val="18"/>
                <w:szCs w:val="18"/>
              </w:rPr>
              <w:t>pageviews</w:t>
            </w:r>
            <w:proofErr w:type="spellEnd"/>
          </w:p>
        </w:tc>
      </w:tr>
      <w:tr w:rsidR="00BE5D30" w:rsidRPr="00EA7E1E" w:rsidTr="00BE5D30">
        <w:tc>
          <w:tcPr>
            <w:tcW w:w="8080" w:type="dxa"/>
            <w:gridSpan w:val="2"/>
            <w:tcBorders>
              <w:top w:val="single" w:sz="4" w:space="0" w:color="auto"/>
              <w:bottom w:val="single" w:sz="4" w:space="0" w:color="000000" w:themeColor="text1"/>
            </w:tcBorders>
            <w:vAlign w:val="center"/>
          </w:tcPr>
          <w:p w:rsidR="00BE5D30" w:rsidRDefault="00BE5D30" w:rsidP="00BE5D30">
            <w:pPr>
              <w:spacing w:before="40" w:after="40"/>
              <w:rPr>
                <w:sz w:val="18"/>
                <w:szCs w:val="18"/>
              </w:rPr>
            </w:pPr>
            <w:r w:rsidRPr="00A7542B">
              <w:rPr>
                <w:b/>
                <w:sz w:val="18"/>
                <w:szCs w:val="18"/>
              </w:rPr>
              <w:t>Publication summary page</w:t>
            </w:r>
            <w:r>
              <w:rPr>
                <w:sz w:val="18"/>
                <w:szCs w:val="18"/>
              </w:rPr>
              <w:t xml:space="preserve"> (LSAY &amp; NCVER websites)</w:t>
            </w:r>
          </w:p>
          <w:p w:rsidR="00BE5D30" w:rsidRDefault="00BE5D30" w:rsidP="00BE5D30">
            <w:pPr>
              <w:spacing w:before="40" w:after="40"/>
              <w:rPr>
                <w:sz w:val="18"/>
                <w:szCs w:val="18"/>
              </w:rPr>
            </w:pPr>
            <w:r>
              <w:rPr>
                <w:sz w:val="18"/>
                <w:szCs w:val="18"/>
              </w:rPr>
              <w:t xml:space="preserve">LSAY website </w:t>
            </w:r>
            <w:hyperlink r:id="rId47" w:history="1">
              <w:r w:rsidRPr="00383825">
                <w:rPr>
                  <w:rStyle w:val="Hyperlink"/>
                  <w:sz w:val="18"/>
                  <w:szCs w:val="18"/>
                </w:rPr>
                <w:t>http://www.lsay.edu.au/publications/2373.html</w:t>
              </w:r>
            </w:hyperlink>
            <w:r>
              <w:rPr>
                <w:sz w:val="18"/>
                <w:szCs w:val="18"/>
              </w:rPr>
              <w:t xml:space="preserve"> </w:t>
            </w:r>
          </w:p>
          <w:p w:rsidR="00BE5D30" w:rsidRPr="00EA7E1E" w:rsidRDefault="00BE5D30" w:rsidP="00BE5D30">
            <w:pPr>
              <w:spacing w:before="40" w:after="40"/>
              <w:rPr>
                <w:sz w:val="18"/>
                <w:szCs w:val="18"/>
              </w:rPr>
            </w:pPr>
            <w:r>
              <w:rPr>
                <w:sz w:val="18"/>
                <w:szCs w:val="18"/>
              </w:rPr>
              <w:t xml:space="preserve">NCVER website </w:t>
            </w:r>
            <w:hyperlink r:id="rId48" w:history="1">
              <w:r w:rsidRPr="00617D6E">
                <w:rPr>
                  <w:rStyle w:val="Hyperlink"/>
                  <w:sz w:val="18"/>
                  <w:szCs w:val="18"/>
                </w:rPr>
                <w:t>http://www.ncver.edu.au/publications/2373.html</w:t>
              </w:r>
            </w:hyperlink>
            <w:r>
              <w:rPr>
                <w:sz w:val="18"/>
                <w:szCs w:val="18"/>
              </w:rPr>
              <w:t xml:space="preserve"> </w:t>
            </w:r>
          </w:p>
        </w:tc>
        <w:tc>
          <w:tcPr>
            <w:tcW w:w="1701" w:type="dxa"/>
          </w:tcPr>
          <w:p w:rsidR="00BE5D30" w:rsidRPr="00EB36A0" w:rsidRDefault="00BE5D30" w:rsidP="00BE5D30">
            <w:pPr>
              <w:spacing w:before="40" w:after="40"/>
              <w:jc w:val="center"/>
              <w:rPr>
                <w:b/>
                <w:sz w:val="18"/>
                <w:szCs w:val="18"/>
              </w:rPr>
            </w:pPr>
            <w:r w:rsidRPr="00EB36A0">
              <w:rPr>
                <w:b/>
                <w:sz w:val="18"/>
                <w:szCs w:val="18"/>
              </w:rPr>
              <w:t>1</w:t>
            </w:r>
            <w:r>
              <w:rPr>
                <w:b/>
                <w:sz w:val="18"/>
                <w:szCs w:val="18"/>
              </w:rPr>
              <w:t>434</w:t>
            </w:r>
          </w:p>
          <w:p w:rsidR="00BE5D30" w:rsidRDefault="00BE5D30" w:rsidP="00BE5D30">
            <w:pPr>
              <w:spacing w:before="40" w:after="40"/>
              <w:jc w:val="center"/>
              <w:rPr>
                <w:sz w:val="18"/>
                <w:szCs w:val="18"/>
              </w:rPr>
            </w:pPr>
            <w:r>
              <w:rPr>
                <w:sz w:val="18"/>
                <w:szCs w:val="18"/>
              </w:rPr>
              <w:t>1283</w:t>
            </w:r>
          </w:p>
          <w:p w:rsidR="00BE5D30" w:rsidRPr="0054604B" w:rsidRDefault="00BE5D30" w:rsidP="00BE5D30">
            <w:pPr>
              <w:spacing w:before="40" w:after="40"/>
              <w:jc w:val="center"/>
              <w:rPr>
                <w:sz w:val="18"/>
                <w:szCs w:val="18"/>
              </w:rPr>
            </w:pPr>
            <w:r>
              <w:rPr>
                <w:sz w:val="18"/>
                <w:szCs w:val="18"/>
              </w:rPr>
              <w:t>151</w:t>
            </w:r>
          </w:p>
        </w:tc>
      </w:tr>
      <w:tr w:rsidR="00BE5D30" w:rsidRPr="00EA7E1E" w:rsidTr="00BE5D30">
        <w:tc>
          <w:tcPr>
            <w:tcW w:w="8080" w:type="dxa"/>
            <w:gridSpan w:val="2"/>
            <w:tcBorders>
              <w:top w:val="single" w:sz="4" w:space="0" w:color="000000" w:themeColor="text1"/>
              <w:bottom w:val="single" w:sz="4" w:space="0" w:color="000000" w:themeColor="text1"/>
            </w:tcBorders>
          </w:tcPr>
          <w:p w:rsidR="00BE5D30" w:rsidRDefault="00BE5D30" w:rsidP="00BE5D30">
            <w:pPr>
              <w:spacing w:before="40" w:after="40"/>
              <w:rPr>
                <w:sz w:val="18"/>
                <w:szCs w:val="18"/>
              </w:rPr>
            </w:pPr>
            <w:r w:rsidRPr="00A7542B">
              <w:rPr>
                <w:b/>
                <w:sz w:val="18"/>
                <w:szCs w:val="18"/>
              </w:rPr>
              <w:t>PDF file</w:t>
            </w:r>
            <w:r>
              <w:rPr>
                <w:sz w:val="18"/>
                <w:szCs w:val="18"/>
              </w:rPr>
              <w:t xml:space="preserve"> (LSAY &amp; NCVER websites)</w:t>
            </w:r>
          </w:p>
          <w:p w:rsidR="00BE5D30" w:rsidRDefault="00BE5D30" w:rsidP="00BE5D30">
            <w:pPr>
              <w:spacing w:before="40" w:after="40"/>
              <w:rPr>
                <w:sz w:val="18"/>
                <w:szCs w:val="18"/>
              </w:rPr>
            </w:pPr>
            <w:r>
              <w:rPr>
                <w:sz w:val="18"/>
                <w:szCs w:val="18"/>
              </w:rPr>
              <w:t xml:space="preserve">LSAY website </w:t>
            </w:r>
            <w:hyperlink r:id="rId49" w:history="1">
              <w:r w:rsidRPr="00383825">
                <w:rPr>
                  <w:rStyle w:val="Hyperlink"/>
                  <w:sz w:val="18"/>
                  <w:szCs w:val="18"/>
                </w:rPr>
                <w:t>http://www.lsay.edu.au/lsay_pubs/research/LSAY_2373.pdf</w:t>
              </w:r>
            </w:hyperlink>
            <w:r>
              <w:rPr>
                <w:sz w:val="18"/>
                <w:szCs w:val="18"/>
              </w:rPr>
              <w:t xml:space="preserve"> </w:t>
            </w:r>
          </w:p>
          <w:p w:rsidR="00BE5D30" w:rsidRPr="00EA7E1E" w:rsidRDefault="00BE5D30" w:rsidP="00BE5D30">
            <w:pPr>
              <w:spacing w:before="40" w:after="40"/>
              <w:rPr>
                <w:sz w:val="18"/>
                <w:szCs w:val="18"/>
              </w:rPr>
            </w:pPr>
            <w:r>
              <w:rPr>
                <w:sz w:val="18"/>
                <w:szCs w:val="18"/>
              </w:rPr>
              <w:t xml:space="preserve">NCVER website </w:t>
            </w:r>
            <w:hyperlink r:id="rId50" w:history="1">
              <w:r w:rsidRPr="00617D6E">
                <w:rPr>
                  <w:rStyle w:val="Hyperlink"/>
                  <w:sz w:val="18"/>
                  <w:szCs w:val="18"/>
                </w:rPr>
                <w:t>http://www.ncver.edu.au/lsay_pubs/research/LSAY_2373.pdf</w:t>
              </w:r>
            </w:hyperlink>
            <w:r>
              <w:rPr>
                <w:sz w:val="18"/>
                <w:szCs w:val="18"/>
              </w:rPr>
              <w:t xml:space="preserve"> </w:t>
            </w:r>
          </w:p>
        </w:tc>
        <w:tc>
          <w:tcPr>
            <w:tcW w:w="1701" w:type="dxa"/>
          </w:tcPr>
          <w:p w:rsidR="00BE5D30" w:rsidRPr="00EB36A0" w:rsidRDefault="00BE5D30" w:rsidP="00BE5D30">
            <w:pPr>
              <w:spacing w:before="40" w:after="40"/>
              <w:jc w:val="center"/>
              <w:rPr>
                <w:b/>
                <w:sz w:val="18"/>
                <w:szCs w:val="18"/>
              </w:rPr>
            </w:pPr>
            <w:r w:rsidRPr="00EB36A0">
              <w:rPr>
                <w:b/>
                <w:sz w:val="18"/>
                <w:szCs w:val="18"/>
              </w:rPr>
              <w:t>5</w:t>
            </w:r>
            <w:r>
              <w:rPr>
                <w:b/>
                <w:sz w:val="18"/>
                <w:szCs w:val="18"/>
              </w:rPr>
              <w:t>76</w:t>
            </w:r>
          </w:p>
          <w:p w:rsidR="00BE5D30" w:rsidRDefault="00BE5D30" w:rsidP="00BE5D30">
            <w:pPr>
              <w:spacing w:before="40" w:after="40"/>
              <w:jc w:val="center"/>
              <w:rPr>
                <w:sz w:val="18"/>
                <w:szCs w:val="18"/>
              </w:rPr>
            </w:pPr>
            <w:r>
              <w:rPr>
                <w:sz w:val="18"/>
                <w:szCs w:val="18"/>
              </w:rPr>
              <w:t>521</w:t>
            </w:r>
          </w:p>
          <w:p w:rsidR="00BE5D30" w:rsidRPr="0054604B" w:rsidRDefault="00BE5D30" w:rsidP="00BE5D30">
            <w:pPr>
              <w:spacing w:before="40" w:after="40"/>
              <w:jc w:val="center"/>
              <w:rPr>
                <w:sz w:val="18"/>
                <w:szCs w:val="18"/>
              </w:rPr>
            </w:pPr>
            <w:r>
              <w:rPr>
                <w:sz w:val="18"/>
                <w:szCs w:val="18"/>
              </w:rPr>
              <w:t>55</w:t>
            </w:r>
          </w:p>
        </w:tc>
      </w:tr>
      <w:tr w:rsidR="00BE5D30" w:rsidRPr="00EA7E1E" w:rsidTr="00BE5D30">
        <w:tc>
          <w:tcPr>
            <w:tcW w:w="8080" w:type="dxa"/>
            <w:gridSpan w:val="2"/>
            <w:tcBorders>
              <w:top w:val="single" w:sz="4" w:space="0" w:color="000000" w:themeColor="text1"/>
            </w:tcBorders>
          </w:tcPr>
          <w:p w:rsidR="00BE5D30" w:rsidRDefault="00BE5D30" w:rsidP="00BE5D30">
            <w:pPr>
              <w:spacing w:before="40" w:after="40"/>
              <w:rPr>
                <w:sz w:val="18"/>
                <w:szCs w:val="18"/>
              </w:rPr>
            </w:pPr>
            <w:r w:rsidRPr="00A7542B">
              <w:rPr>
                <w:b/>
                <w:sz w:val="18"/>
                <w:szCs w:val="18"/>
              </w:rPr>
              <w:t>Word file</w:t>
            </w:r>
            <w:r>
              <w:rPr>
                <w:sz w:val="18"/>
                <w:szCs w:val="18"/>
              </w:rPr>
              <w:t xml:space="preserve"> (LSAY &amp; NCVER websites)</w:t>
            </w:r>
          </w:p>
          <w:p w:rsidR="00BE5D30" w:rsidRDefault="00BE5D30" w:rsidP="00BE5D30">
            <w:pPr>
              <w:spacing w:before="40" w:after="40"/>
              <w:rPr>
                <w:sz w:val="18"/>
                <w:szCs w:val="18"/>
              </w:rPr>
            </w:pPr>
            <w:r>
              <w:rPr>
                <w:sz w:val="18"/>
                <w:szCs w:val="18"/>
              </w:rPr>
              <w:t xml:space="preserve">LSAY website </w:t>
            </w:r>
            <w:hyperlink r:id="rId51" w:history="1">
              <w:r w:rsidRPr="00383825">
                <w:rPr>
                  <w:rStyle w:val="Hyperlink"/>
                  <w:sz w:val="18"/>
                  <w:szCs w:val="18"/>
                </w:rPr>
                <w:t>http://www.lsay.edu.au/lsay_pubs/research/LSAY_2373.docx</w:t>
              </w:r>
            </w:hyperlink>
            <w:r>
              <w:rPr>
                <w:sz w:val="18"/>
                <w:szCs w:val="18"/>
              </w:rPr>
              <w:t xml:space="preserve"> </w:t>
            </w:r>
          </w:p>
          <w:p w:rsidR="00BE5D30" w:rsidRPr="00EA7E1E" w:rsidRDefault="00BE5D30" w:rsidP="00BE5D30">
            <w:pPr>
              <w:spacing w:before="40" w:after="40"/>
              <w:rPr>
                <w:sz w:val="18"/>
                <w:szCs w:val="18"/>
              </w:rPr>
            </w:pPr>
            <w:r>
              <w:rPr>
                <w:sz w:val="18"/>
                <w:szCs w:val="18"/>
              </w:rPr>
              <w:t xml:space="preserve">NCVER website </w:t>
            </w:r>
            <w:hyperlink r:id="rId52" w:history="1">
              <w:r w:rsidRPr="00617D6E">
                <w:rPr>
                  <w:rStyle w:val="Hyperlink"/>
                  <w:sz w:val="18"/>
                  <w:szCs w:val="18"/>
                </w:rPr>
                <w:t>http://www.ncver.edu.au/lsay_pubs/research/LSAY_2373.docx</w:t>
              </w:r>
            </w:hyperlink>
            <w:r>
              <w:rPr>
                <w:sz w:val="18"/>
                <w:szCs w:val="18"/>
              </w:rPr>
              <w:t xml:space="preserve"> </w:t>
            </w:r>
          </w:p>
        </w:tc>
        <w:tc>
          <w:tcPr>
            <w:tcW w:w="1701" w:type="dxa"/>
          </w:tcPr>
          <w:p w:rsidR="00BE5D30" w:rsidRPr="00EB36A0" w:rsidRDefault="00BE5D30" w:rsidP="00BE5D30">
            <w:pPr>
              <w:spacing w:before="40" w:after="40"/>
              <w:jc w:val="center"/>
              <w:rPr>
                <w:b/>
                <w:sz w:val="18"/>
                <w:szCs w:val="18"/>
              </w:rPr>
            </w:pPr>
            <w:r w:rsidRPr="00EB36A0">
              <w:rPr>
                <w:b/>
                <w:sz w:val="18"/>
                <w:szCs w:val="18"/>
              </w:rPr>
              <w:t>1</w:t>
            </w:r>
            <w:r>
              <w:rPr>
                <w:b/>
                <w:sz w:val="18"/>
                <w:szCs w:val="18"/>
              </w:rPr>
              <w:t>79</w:t>
            </w:r>
          </w:p>
          <w:p w:rsidR="00BE5D30" w:rsidRDefault="00BE5D30" w:rsidP="00BE5D30">
            <w:pPr>
              <w:spacing w:before="40" w:after="40"/>
              <w:jc w:val="center"/>
              <w:rPr>
                <w:sz w:val="18"/>
                <w:szCs w:val="18"/>
              </w:rPr>
            </w:pPr>
            <w:r>
              <w:rPr>
                <w:sz w:val="18"/>
                <w:szCs w:val="18"/>
              </w:rPr>
              <w:t>156</w:t>
            </w:r>
          </w:p>
          <w:p w:rsidR="00BE5D30" w:rsidRPr="0054604B" w:rsidRDefault="00BE5D30" w:rsidP="00BE5D30">
            <w:pPr>
              <w:spacing w:before="40" w:after="40"/>
              <w:jc w:val="center"/>
              <w:rPr>
                <w:sz w:val="18"/>
                <w:szCs w:val="18"/>
              </w:rPr>
            </w:pPr>
            <w:r>
              <w:rPr>
                <w:sz w:val="18"/>
                <w:szCs w:val="18"/>
              </w:rPr>
              <w:t>23</w:t>
            </w:r>
          </w:p>
        </w:tc>
      </w:tr>
      <w:tr w:rsidR="00BE5D30" w:rsidRPr="00EA7E1E" w:rsidTr="00BE5D30">
        <w:trPr>
          <w:trHeight w:hRule="exact" w:val="284"/>
        </w:trPr>
        <w:tc>
          <w:tcPr>
            <w:tcW w:w="8080" w:type="dxa"/>
            <w:gridSpan w:val="2"/>
            <w:tcBorders>
              <w:top w:val="single" w:sz="4" w:space="0" w:color="000000" w:themeColor="text1"/>
            </w:tcBorders>
          </w:tcPr>
          <w:p w:rsidR="00BE5D30" w:rsidRDefault="00BE5D30" w:rsidP="00BE5D30">
            <w:pPr>
              <w:spacing w:before="0"/>
              <w:rPr>
                <w:sz w:val="18"/>
                <w:szCs w:val="18"/>
              </w:rPr>
            </w:pPr>
            <w:r w:rsidRPr="00A7542B">
              <w:rPr>
                <w:b/>
                <w:sz w:val="18"/>
                <w:szCs w:val="18"/>
              </w:rPr>
              <w:t>Media release</w:t>
            </w:r>
            <w:r w:rsidRPr="00EA7E1E">
              <w:rPr>
                <w:sz w:val="18"/>
                <w:szCs w:val="18"/>
              </w:rPr>
              <w:t xml:space="preserve"> </w:t>
            </w:r>
            <w:hyperlink r:id="rId53" w:history="1">
              <w:r w:rsidRPr="00617D6E">
                <w:rPr>
                  <w:rStyle w:val="Hyperlink"/>
                  <w:sz w:val="18"/>
                  <w:szCs w:val="18"/>
                </w:rPr>
                <w:t>http://www.ncver.edu.au/newsevents/mediareleases/mr_94.html</w:t>
              </w:r>
            </w:hyperlink>
            <w:r>
              <w:rPr>
                <w:sz w:val="18"/>
                <w:szCs w:val="18"/>
              </w:rPr>
              <w:t xml:space="preserve"> </w:t>
            </w:r>
          </w:p>
          <w:p w:rsidR="00BE5D30" w:rsidRPr="00EA7E1E" w:rsidRDefault="00BE5D30" w:rsidP="00BE5D30">
            <w:pPr>
              <w:spacing w:before="0"/>
              <w:rPr>
                <w:sz w:val="18"/>
                <w:szCs w:val="18"/>
              </w:rPr>
            </w:pPr>
          </w:p>
        </w:tc>
        <w:tc>
          <w:tcPr>
            <w:tcW w:w="1701" w:type="dxa"/>
          </w:tcPr>
          <w:p w:rsidR="00BE5D30" w:rsidRPr="00EA7E1E" w:rsidRDefault="00BE5D30" w:rsidP="00BE5D30">
            <w:pPr>
              <w:spacing w:before="0"/>
              <w:jc w:val="center"/>
              <w:rPr>
                <w:b/>
                <w:sz w:val="18"/>
                <w:szCs w:val="18"/>
              </w:rPr>
            </w:pPr>
            <w:r>
              <w:rPr>
                <w:b/>
                <w:sz w:val="18"/>
                <w:szCs w:val="18"/>
              </w:rPr>
              <w:t>361</w:t>
            </w:r>
          </w:p>
        </w:tc>
      </w:tr>
      <w:tr w:rsidR="00BE5D30" w:rsidRPr="00EA7E1E" w:rsidTr="00BE5D30">
        <w:trPr>
          <w:trHeight w:hRule="exact" w:val="284"/>
        </w:trPr>
        <w:tc>
          <w:tcPr>
            <w:tcW w:w="3828" w:type="dxa"/>
            <w:tcBorders>
              <w:bottom w:val="single" w:sz="4" w:space="0" w:color="000000" w:themeColor="text1"/>
            </w:tcBorders>
            <w:shd w:val="clear" w:color="B2A1C7" w:themeColor="accent4" w:themeTint="99" w:fill="FABF8F" w:themeFill="accent6" w:themeFillTint="99"/>
          </w:tcPr>
          <w:p w:rsidR="00BE5D30" w:rsidRPr="00EA7E1E" w:rsidRDefault="00BE5D30" w:rsidP="00BE5D30">
            <w:pPr>
              <w:spacing w:before="0"/>
              <w:rPr>
                <w:b/>
                <w:sz w:val="18"/>
                <w:szCs w:val="18"/>
              </w:rPr>
            </w:pPr>
            <w:r w:rsidRPr="00EA7E1E">
              <w:rPr>
                <w:b/>
                <w:sz w:val="18"/>
                <w:szCs w:val="18"/>
              </w:rPr>
              <w:t xml:space="preserve">Segmented by </w:t>
            </w:r>
            <w:r w:rsidRPr="00EA7E1E">
              <w:rPr>
                <w:b/>
                <w:i/>
                <w:sz w:val="18"/>
                <w:szCs w:val="18"/>
              </w:rPr>
              <w:t>member groups</w:t>
            </w:r>
            <w:r w:rsidRPr="00EA7E1E">
              <w:rPr>
                <w:b/>
                <w:sz w:val="18"/>
                <w:szCs w:val="18"/>
              </w:rPr>
              <w:t xml:space="preserve"> viewing PDF</w:t>
            </w:r>
          </w:p>
        </w:tc>
        <w:tc>
          <w:tcPr>
            <w:tcW w:w="4252" w:type="dxa"/>
          </w:tcPr>
          <w:p w:rsidR="00BE5D30" w:rsidRPr="00EA7E1E" w:rsidRDefault="00BE5D30" w:rsidP="00BE5D30">
            <w:pPr>
              <w:spacing w:before="0"/>
              <w:rPr>
                <w:sz w:val="18"/>
                <w:szCs w:val="18"/>
              </w:rPr>
            </w:pPr>
            <w:r w:rsidRPr="00EA7E1E">
              <w:rPr>
                <w:sz w:val="18"/>
                <w:szCs w:val="18"/>
              </w:rPr>
              <w:t>Guest</w:t>
            </w:r>
          </w:p>
        </w:tc>
        <w:tc>
          <w:tcPr>
            <w:tcW w:w="1701" w:type="dxa"/>
          </w:tcPr>
          <w:p w:rsidR="00BE5D30" w:rsidRPr="00EA7E1E" w:rsidRDefault="00BE5D30" w:rsidP="00BE5D30">
            <w:pPr>
              <w:spacing w:before="0"/>
              <w:jc w:val="center"/>
              <w:rPr>
                <w:sz w:val="18"/>
                <w:szCs w:val="18"/>
              </w:rPr>
            </w:pPr>
            <w:r>
              <w:rPr>
                <w:sz w:val="18"/>
                <w:szCs w:val="18"/>
              </w:rPr>
              <w:t>340</w:t>
            </w:r>
          </w:p>
        </w:tc>
      </w:tr>
      <w:tr w:rsidR="00BE5D30" w:rsidRPr="00EA7E1E" w:rsidTr="00BE5D30">
        <w:trPr>
          <w:trHeight w:hRule="exact" w:val="284"/>
        </w:trPr>
        <w:tc>
          <w:tcPr>
            <w:tcW w:w="3828" w:type="dxa"/>
            <w:tcBorders>
              <w:bottom w:val="nil"/>
            </w:tcBorders>
          </w:tcPr>
          <w:p w:rsidR="00BE5D30" w:rsidRPr="00EA7E1E" w:rsidRDefault="00BE5D30" w:rsidP="00BE5D30">
            <w:pPr>
              <w:spacing w:before="0"/>
              <w:rPr>
                <w:sz w:val="18"/>
                <w:szCs w:val="18"/>
              </w:rPr>
            </w:pPr>
          </w:p>
        </w:tc>
        <w:tc>
          <w:tcPr>
            <w:tcW w:w="4252" w:type="dxa"/>
          </w:tcPr>
          <w:p w:rsidR="00BE5D30" w:rsidRPr="00EA7E1E" w:rsidRDefault="00BE5D30" w:rsidP="00BE5D30">
            <w:pPr>
              <w:spacing w:before="0"/>
              <w:rPr>
                <w:sz w:val="18"/>
                <w:szCs w:val="18"/>
              </w:rPr>
            </w:pPr>
            <w:r w:rsidRPr="00EA7E1E">
              <w:rPr>
                <w:sz w:val="18"/>
                <w:szCs w:val="18"/>
              </w:rPr>
              <w:t>Research organisation or university</w:t>
            </w:r>
          </w:p>
        </w:tc>
        <w:tc>
          <w:tcPr>
            <w:tcW w:w="1701" w:type="dxa"/>
          </w:tcPr>
          <w:p w:rsidR="00BE5D30" w:rsidRPr="00EA7E1E" w:rsidRDefault="00BE5D30" w:rsidP="00BE5D30">
            <w:pPr>
              <w:spacing w:before="0"/>
              <w:jc w:val="center"/>
              <w:rPr>
                <w:sz w:val="18"/>
                <w:szCs w:val="18"/>
              </w:rPr>
            </w:pPr>
            <w:r>
              <w:rPr>
                <w:sz w:val="18"/>
                <w:szCs w:val="18"/>
              </w:rPr>
              <w:t>56</w:t>
            </w:r>
          </w:p>
        </w:tc>
      </w:tr>
      <w:tr w:rsidR="00BE5D30" w:rsidRPr="00EA7E1E" w:rsidTr="00BE5D30">
        <w:trPr>
          <w:trHeight w:hRule="exact" w:val="284"/>
        </w:trPr>
        <w:tc>
          <w:tcPr>
            <w:tcW w:w="3828" w:type="dxa"/>
            <w:tcBorders>
              <w:top w:val="nil"/>
              <w:bottom w:val="nil"/>
            </w:tcBorders>
          </w:tcPr>
          <w:p w:rsidR="00BE5D30" w:rsidRPr="00EA7E1E" w:rsidRDefault="00BE5D30" w:rsidP="00BE5D30">
            <w:pPr>
              <w:spacing w:before="0"/>
              <w:rPr>
                <w:sz w:val="18"/>
                <w:szCs w:val="18"/>
              </w:rPr>
            </w:pPr>
          </w:p>
        </w:tc>
        <w:tc>
          <w:tcPr>
            <w:tcW w:w="4252" w:type="dxa"/>
          </w:tcPr>
          <w:p w:rsidR="00BE5D30" w:rsidRPr="00EA7E1E" w:rsidRDefault="00BE5D30" w:rsidP="00BE5D30">
            <w:pPr>
              <w:spacing w:before="0"/>
              <w:rPr>
                <w:sz w:val="18"/>
                <w:szCs w:val="18"/>
              </w:rPr>
            </w:pPr>
            <w:r w:rsidRPr="00EA7E1E">
              <w:rPr>
                <w:sz w:val="18"/>
                <w:szCs w:val="18"/>
              </w:rPr>
              <w:t>Government</w:t>
            </w:r>
          </w:p>
        </w:tc>
        <w:tc>
          <w:tcPr>
            <w:tcW w:w="1701" w:type="dxa"/>
          </w:tcPr>
          <w:p w:rsidR="00BE5D30" w:rsidRPr="00EA7E1E" w:rsidRDefault="00BE5D30" w:rsidP="00BE5D30">
            <w:pPr>
              <w:spacing w:before="0"/>
              <w:jc w:val="center"/>
              <w:rPr>
                <w:sz w:val="18"/>
                <w:szCs w:val="18"/>
              </w:rPr>
            </w:pPr>
            <w:r>
              <w:rPr>
                <w:sz w:val="18"/>
                <w:szCs w:val="18"/>
              </w:rPr>
              <w:t>54</w:t>
            </w:r>
          </w:p>
        </w:tc>
      </w:tr>
      <w:tr w:rsidR="00BE5D30" w:rsidRPr="00EA7E1E" w:rsidTr="00BE5D30">
        <w:trPr>
          <w:trHeight w:hRule="exact" w:val="284"/>
        </w:trPr>
        <w:tc>
          <w:tcPr>
            <w:tcW w:w="3828" w:type="dxa"/>
            <w:tcBorders>
              <w:top w:val="nil"/>
              <w:bottom w:val="nil"/>
            </w:tcBorders>
          </w:tcPr>
          <w:p w:rsidR="00BE5D30" w:rsidRPr="00EA7E1E" w:rsidRDefault="00BE5D30" w:rsidP="00BE5D30">
            <w:pPr>
              <w:spacing w:before="0"/>
              <w:rPr>
                <w:sz w:val="18"/>
                <w:szCs w:val="18"/>
              </w:rPr>
            </w:pPr>
          </w:p>
        </w:tc>
        <w:tc>
          <w:tcPr>
            <w:tcW w:w="4252" w:type="dxa"/>
          </w:tcPr>
          <w:p w:rsidR="00BE5D30" w:rsidRPr="00EA7E1E" w:rsidRDefault="00BE5D30" w:rsidP="00BE5D30">
            <w:pPr>
              <w:spacing w:before="0"/>
              <w:rPr>
                <w:sz w:val="18"/>
                <w:szCs w:val="18"/>
              </w:rPr>
            </w:pPr>
            <w:r w:rsidRPr="00EA7E1E">
              <w:rPr>
                <w:sz w:val="18"/>
                <w:szCs w:val="18"/>
              </w:rPr>
              <w:t>Other</w:t>
            </w:r>
          </w:p>
        </w:tc>
        <w:tc>
          <w:tcPr>
            <w:tcW w:w="1701" w:type="dxa"/>
          </w:tcPr>
          <w:p w:rsidR="00BE5D30" w:rsidRPr="00EA7E1E" w:rsidRDefault="00BE5D30" w:rsidP="00BE5D30">
            <w:pPr>
              <w:spacing w:before="0"/>
              <w:jc w:val="center"/>
              <w:rPr>
                <w:sz w:val="18"/>
                <w:szCs w:val="18"/>
              </w:rPr>
            </w:pPr>
            <w:r>
              <w:rPr>
                <w:sz w:val="18"/>
                <w:szCs w:val="18"/>
              </w:rPr>
              <w:t>32</w:t>
            </w:r>
          </w:p>
        </w:tc>
      </w:tr>
      <w:tr w:rsidR="00BE5D30" w:rsidRPr="00EA7E1E" w:rsidTr="00BE5D30">
        <w:trPr>
          <w:trHeight w:hRule="exact" w:val="284"/>
        </w:trPr>
        <w:tc>
          <w:tcPr>
            <w:tcW w:w="3828" w:type="dxa"/>
            <w:tcBorders>
              <w:top w:val="nil"/>
              <w:bottom w:val="nil"/>
            </w:tcBorders>
          </w:tcPr>
          <w:p w:rsidR="00BE5D30" w:rsidRPr="00EA7E1E" w:rsidRDefault="00BE5D30" w:rsidP="00BE5D30">
            <w:pPr>
              <w:spacing w:before="0"/>
              <w:rPr>
                <w:sz w:val="18"/>
                <w:szCs w:val="18"/>
              </w:rPr>
            </w:pPr>
          </w:p>
        </w:tc>
        <w:tc>
          <w:tcPr>
            <w:tcW w:w="4252" w:type="dxa"/>
          </w:tcPr>
          <w:p w:rsidR="00BE5D30" w:rsidRPr="00EA7E1E" w:rsidRDefault="00BE5D30" w:rsidP="00BE5D30">
            <w:pPr>
              <w:spacing w:before="0"/>
              <w:rPr>
                <w:sz w:val="18"/>
                <w:szCs w:val="18"/>
              </w:rPr>
            </w:pPr>
            <w:r w:rsidRPr="00EA7E1E">
              <w:rPr>
                <w:sz w:val="18"/>
                <w:szCs w:val="18"/>
              </w:rPr>
              <w:t>TAFE institute or college</w:t>
            </w:r>
          </w:p>
        </w:tc>
        <w:tc>
          <w:tcPr>
            <w:tcW w:w="1701" w:type="dxa"/>
          </w:tcPr>
          <w:p w:rsidR="00BE5D30" w:rsidRPr="00EA7E1E" w:rsidRDefault="00BE5D30" w:rsidP="00BE5D30">
            <w:pPr>
              <w:spacing w:before="0"/>
              <w:jc w:val="center"/>
              <w:rPr>
                <w:sz w:val="18"/>
                <w:szCs w:val="18"/>
              </w:rPr>
            </w:pPr>
            <w:r>
              <w:rPr>
                <w:sz w:val="18"/>
                <w:szCs w:val="18"/>
              </w:rPr>
              <w:t>18</w:t>
            </w:r>
          </w:p>
        </w:tc>
      </w:tr>
      <w:tr w:rsidR="00BE5D30" w:rsidRPr="00EA7E1E" w:rsidTr="00BE5D30">
        <w:trPr>
          <w:trHeight w:hRule="exact" w:val="284"/>
        </w:trPr>
        <w:tc>
          <w:tcPr>
            <w:tcW w:w="3828" w:type="dxa"/>
            <w:tcBorders>
              <w:top w:val="nil"/>
              <w:bottom w:val="nil"/>
            </w:tcBorders>
          </w:tcPr>
          <w:p w:rsidR="00BE5D30" w:rsidRPr="00EA7E1E" w:rsidRDefault="00BE5D30" w:rsidP="00BE5D30">
            <w:pPr>
              <w:spacing w:before="0"/>
              <w:rPr>
                <w:sz w:val="18"/>
                <w:szCs w:val="18"/>
              </w:rPr>
            </w:pPr>
          </w:p>
        </w:tc>
        <w:tc>
          <w:tcPr>
            <w:tcW w:w="4252" w:type="dxa"/>
          </w:tcPr>
          <w:p w:rsidR="00BE5D30" w:rsidRPr="00EA7E1E" w:rsidRDefault="00BE5D30" w:rsidP="00BE5D30">
            <w:pPr>
              <w:spacing w:before="0"/>
              <w:rPr>
                <w:sz w:val="18"/>
                <w:szCs w:val="18"/>
              </w:rPr>
            </w:pPr>
            <w:r w:rsidRPr="00EA7E1E">
              <w:rPr>
                <w:sz w:val="18"/>
                <w:szCs w:val="18"/>
              </w:rPr>
              <w:t>Private or other non-TAFE training provider</w:t>
            </w:r>
          </w:p>
        </w:tc>
        <w:tc>
          <w:tcPr>
            <w:tcW w:w="1701" w:type="dxa"/>
          </w:tcPr>
          <w:p w:rsidR="00BE5D30" w:rsidRPr="00EA7E1E" w:rsidRDefault="00BE5D30" w:rsidP="00BE5D30">
            <w:pPr>
              <w:spacing w:before="0"/>
              <w:jc w:val="center"/>
              <w:rPr>
                <w:sz w:val="18"/>
                <w:szCs w:val="18"/>
              </w:rPr>
            </w:pPr>
            <w:r>
              <w:rPr>
                <w:sz w:val="18"/>
                <w:szCs w:val="18"/>
              </w:rPr>
              <w:t>13</w:t>
            </w:r>
          </w:p>
        </w:tc>
      </w:tr>
      <w:tr w:rsidR="00BE5D30" w:rsidRPr="00EA7E1E" w:rsidTr="00BE5D30">
        <w:trPr>
          <w:trHeight w:hRule="exact" w:val="284"/>
        </w:trPr>
        <w:tc>
          <w:tcPr>
            <w:tcW w:w="3828" w:type="dxa"/>
            <w:tcBorders>
              <w:top w:val="nil"/>
              <w:bottom w:val="nil"/>
            </w:tcBorders>
          </w:tcPr>
          <w:p w:rsidR="00BE5D30" w:rsidRPr="00EA7E1E" w:rsidRDefault="00BE5D30" w:rsidP="00BE5D30">
            <w:pPr>
              <w:spacing w:before="0"/>
              <w:rPr>
                <w:sz w:val="18"/>
                <w:szCs w:val="18"/>
              </w:rPr>
            </w:pPr>
          </w:p>
        </w:tc>
        <w:tc>
          <w:tcPr>
            <w:tcW w:w="4252" w:type="dxa"/>
          </w:tcPr>
          <w:p w:rsidR="00BE5D30" w:rsidRPr="00EA7E1E" w:rsidRDefault="00BE5D30" w:rsidP="00BE5D30">
            <w:pPr>
              <w:spacing w:before="0"/>
              <w:rPr>
                <w:sz w:val="18"/>
                <w:szCs w:val="18"/>
              </w:rPr>
            </w:pPr>
            <w:r w:rsidRPr="00EA7E1E">
              <w:rPr>
                <w:sz w:val="18"/>
                <w:szCs w:val="18"/>
              </w:rPr>
              <w:t>Industry</w:t>
            </w:r>
          </w:p>
        </w:tc>
        <w:tc>
          <w:tcPr>
            <w:tcW w:w="1701" w:type="dxa"/>
          </w:tcPr>
          <w:p w:rsidR="00BE5D30" w:rsidRPr="00EA7E1E" w:rsidRDefault="00BE5D30" w:rsidP="00BE5D30">
            <w:pPr>
              <w:spacing w:before="0"/>
              <w:jc w:val="center"/>
              <w:rPr>
                <w:sz w:val="18"/>
                <w:szCs w:val="18"/>
              </w:rPr>
            </w:pPr>
            <w:r>
              <w:rPr>
                <w:sz w:val="18"/>
                <w:szCs w:val="18"/>
              </w:rPr>
              <w:t>10</w:t>
            </w:r>
          </w:p>
        </w:tc>
      </w:tr>
      <w:tr w:rsidR="00BE5D30" w:rsidRPr="00EA7E1E" w:rsidTr="00BE5D30">
        <w:trPr>
          <w:trHeight w:hRule="exact" w:val="284"/>
        </w:trPr>
        <w:tc>
          <w:tcPr>
            <w:tcW w:w="3828" w:type="dxa"/>
            <w:tcBorders>
              <w:top w:val="nil"/>
              <w:bottom w:val="nil"/>
            </w:tcBorders>
          </w:tcPr>
          <w:p w:rsidR="00BE5D30" w:rsidRPr="00EA7E1E" w:rsidRDefault="00BE5D30" w:rsidP="00BE5D30">
            <w:pPr>
              <w:spacing w:before="0"/>
              <w:rPr>
                <w:sz w:val="18"/>
                <w:szCs w:val="18"/>
              </w:rPr>
            </w:pPr>
          </w:p>
        </w:tc>
        <w:tc>
          <w:tcPr>
            <w:tcW w:w="4252" w:type="dxa"/>
          </w:tcPr>
          <w:p w:rsidR="00BE5D30" w:rsidRPr="00EA7E1E" w:rsidRDefault="00BE5D30" w:rsidP="00BE5D30">
            <w:pPr>
              <w:spacing w:before="0"/>
              <w:rPr>
                <w:sz w:val="18"/>
                <w:szCs w:val="18"/>
              </w:rPr>
            </w:pPr>
            <w:r w:rsidRPr="00EA7E1E">
              <w:rPr>
                <w:sz w:val="18"/>
                <w:szCs w:val="18"/>
              </w:rPr>
              <w:t>School</w:t>
            </w:r>
          </w:p>
        </w:tc>
        <w:tc>
          <w:tcPr>
            <w:tcW w:w="1701" w:type="dxa"/>
          </w:tcPr>
          <w:p w:rsidR="00BE5D30" w:rsidRPr="00EA7E1E" w:rsidRDefault="00BE5D30" w:rsidP="00BE5D30">
            <w:pPr>
              <w:spacing w:before="0"/>
              <w:jc w:val="center"/>
              <w:rPr>
                <w:sz w:val="18"/>
                <w:szCs w:val="18"/>
              </w:rPr>
            </w:pPr>
            <w:r>
              <w:rPr>
                <w:sz w:val="18"/>
                <w:szCs w:val="18"/>
              </w:rPr>
              <w:t>9</w:t>
            </w:r>
          </w:p>
        </w:tc>
      </w:tr>
      <w:tr w:rsidR="00BE5D30" w:rsidRPr="00EA7E1E" w:rsidTr="00BE5D30">
        <w:trPr>
          <w:trHeight w:hRule="exact" w:val="284"/>
        </w:trPr>
        <w:tc>
          <w:tcPr>
            <w:tcW w:w="3828" w:type="dxa"/>
            <w:tcBorders>
              <w:top w:val="nil"/>
              <w:bottom w:val="nil"/>
            </w:tcBorders>
          </w:tcPr>
          <w:p w:rsidR="00BE5D30" w:rsidRPr="00EA7E1E" w:rsidRDefault="00BE5D30" w:rsidP="00BE5D30">
            <w:pPr>
              <w:spacing w:before="0"/>
              <w:rPr>
                <w:sz w:val="18"/>
                <w:szCs w:val="18"/>
              </w:rPr>
            </w:pPr>
          </w:p>
        </w:tc>
        <w:tc>
          <w:tcPr>
            <w:tcW w:w="4252" w:type="dxa"/>
          </w:tcPr>
          <w:p w:rsidR="00BE5D30" w:rsidRPr="00EA7E1E" w:rsidRDefault="00BE5D30" w:rsidP="00BE5D30">
            <w:pPr>
              <w:spacing w:before="0"/>
              <w:rPr>
                <w:sz w:val="18"/>
                <w:szCs w:val="18"/>
              </w:rPr>
            </w:pPr>
            <w:r w:rsidRPr="00EA7E1E">
              <w:rPr>
                <w:sz w:val="18"/>
                <w:szCs w:val="18"/>
              </w:rPr>
              <w:t>Media</w:t>
            </w:r>
          </w:p>
        </w:tc>
        <w:tc>
          <w:tcPr>
            <w:tcW w:w="1701" w:type="dxa"/>
          </w:tcPr>
          <w:p w:rsidR="00BE5D30" w:rsidRPr="00EA7E1E" w:rsidRDefault="00BE5D30" w:rsidP="00BE5D30">
            <w:pPr>
              <w:spacing w:before="0"/>
              <w:jc w:val="center"/>
              <w:rPr>
                <w:sz w:val="18"/>
                <w:szCs w:val="18"/>
              </w:rPr>
            </w:pPr>
            <w:r>
              <w:rPr>
                <w:sz w:val="18"/>
                <w:szCs w:val="18"/>
              </w:rPr>
              <w:t>2</w:t>
            </w:r>
          </w:p>
        </w:tc>
      </w:tr>
      <w:tr w:rsidR="00BE5D30" w:rsidRPr="00EA7E1E" w:rsidTr="00BE5D30">
        <w:trPr>
          <w:trHeight w:hRule="exact" w:val="284"/>
        </w:trPr>
        <w:tc>
          <w:tcPr>
            <w:tcW w:w="3828" w:type="dxa"/>
            <w:tcBorders>
              <w:top w:val="nil"/>
              <w:bottom w:val="nil"/>
            </w:tcBorders>
          </w:tcPr>
          <w:p w:rsidR="00BE5D30" w:rsidRPr="00EA7E1E" w:rsidRDefault="00BE5D30" w:rsidP="00BE5D30">
            <w:pPr>
              <w:spacing w:before="0"/>
              <w:rPr>
                <w:sz w:val="18"/>
                <w:szCs w:val="18"/>
              </w:rPr>
            </w:pPr>
          </w:p>
        </w:tc>
        <w:tc>
          <w:tcPr>
            <w:tcW w:w="4252" w:type="dxa"/>
          </w:tcPr>
          <w:p w:rsidR="00BE5D30" w:rsidRPr="00EA7E1E" w:rsidRDefault="00BE5D30" w:rsidP="00BE5D30">
            <w:pPr>
              <w:spacing w:before="0"/>
              <w:rPr>
                <w:sz w:val="18"/>
                <w:szCs w:val="18"/>
              </w:rPr>
            </w:pPr>
            <w:r w:rsidRPr="00EA7E1E">
              <w:rPr>
                <w:sz w:val="18"/>
                <w:szCs w:val="18"/>
              </w:rPr>
              <w:t>Union</w:t>
            </w:r>
          </w:p>
        </w:tc>
        <w:tc>
          <w:tcPr>
            <w:tcW w:w="1701" w:type="dxa"/>
          </w:tcPr>
          <w:p w:rsidR="00BE5D30" w:rsidRPr="00EA7E1E" w:rsidRDefault="00BE5D30" w:rsidP="00BE5D30">
            <w:pPr>
              <w:spacing w:before="0"/>
              <w:jc w:val="center"/>
              <w:rPr>
                <w:sz w:val="18"/>
                <w:szCs w:val="18"/>
              </w:rPr>
            </w:pPr>
            <w:r>
              <w:rPr>
                <w:sz w:val="18"/>
                <w:szCs w:val="18"/>
              </w:rPr>
              <w:t>2</w:t>
            </w:r>
          </w:p>
        </w:tc>
      </w:tr>
      <w:tr w:rsidR="00BE5D30" w:rsidRPr="00EA7E1E" w:rsidTr="00BE5D30">
        <w:trPr>
          <w:trHeight w:hRule="exact" w:val="284"/>
        </w:trPr>
        <w:tc>
          <w:tcPr>
            <w:tcW w:w="3828" w:type="dxa"/>
            <w:tcBorders>
              <w:top w:val="nil"/>
            </w:tcBorders>
          </w:tcPr>
          <w:p w:rsidR="00BE5D30" w:rsidRPr="00EA7E1E" w:rsidRDefault="00BE5D30" w:rsidP="00BE5D30">
            <w:pPr>
              <w:spacing w:before="0"/>
              <w:jc w:val="right"/>
              <w:rPr>
                <w:b/>
                <w:sz w:val="18"/>
                <w:szCs w:val="18"/>
              </w:rPr>
            </w:pPr>
          </w:p>
        </w:tc>
        <w:tc>
          <w:tcPr>
            <w:tcW w:w="4252" w:type="dxa"/>
          </w:tcPr>
          <w:p w:rsidR="00BE5D30" w:rsidRPr="00EA7E1E" w:rsidRDefault="00BE5D30" w:rsidP="00BE5D30">
            <w:pPr>
              <w:spacing w:before="0"/>
              <w:jc w:val="right"/>
              <w:rPr>
                <w:b/>
                <w:sz w:val="18"/>
                <w:szCs w:val="18"/>
              </w:rPr>
            </w:pPr>
            <w:r w:rsidRPr="00EA7E1E">
              <w:rPr>
                <w:b/>
                <w:sz w:val="18"/>
                <w:szCs w:val="18"/>
              </w:rPr>
              <w:t>Total</w:t>
            </w:r>
          </w:p>
        </w:tc>
        <w:tc>
          <w:tcPr>
            <w:tcW w:w="1701" w:type="dxa"/>
          </w:tcPr>
          <w:p w:rsidR="00BE5D30" w:rsidRPr="00EA7E1E" w:rsidRDefault="00BE5D30" w:rsidP="00BE5D30">
            <w:pPr>
              <w:spacing w:before="0"/>
              <w:jc w:val="center"/>
              <w:rPr>
                <w:b/>
                <w:sz w:val="18"/>
                <w:szCs w:val="18"/>
              </w:rPr>
            </w:pPr>
            <w:r>
              <w:rPr>
                <w:b/>
                <w:sz w:val="18"/>
                <w:szCs w:val="18"/>
              </w:rPr>
              <w:t>536</w:t>
            </w:r>
          </w:p>
        </w:tc>
      </w:tr>
      <w:tr w:rsidR="00BE5D30" w:rsidRPr="00EA7E1E" w:rsidTr="00BE5D30">
        <w:trPr>
          <w:trHeight w:hRule="exact" w:val="284"/>
        </w:trPr>
        <w:tc>
          <w:tcPr>
            <w:tcW w:w="9781" w:type="dxa"/>
            <w:gridSpan w:val="3"/>
          </w:tcPr>
          <w:p w:rsidR="00BE5D30" w:rsidRPr="00EA7E1E" w:rsidRDefault="00BE5D30" w:rsidP="00BE5D30">
            <w:pPr>
              <w:spacing w:before="0"/>
              <w:jc w:val="right"/>
              <w:rPr>
                <w:sz w:val="18"/>
                <w:szCs w:val="18"/>
              </w:rPr>
            </w:pPr>
          </w:p>
        </w:tc>
      </w:tr>
      <w:tr w:rsidR="00BE5D30" w:rsidRPr="00EA7E1E" w:rsidTr="00BE5D30">
        <w:trPr>
          <w:trHeight w:hRule="exact" w:val="284"/>
        </w:trPr>
        <w:tc>
          <w:tcPr>
            <w:tcW w:w="3828" w:type="dxa"/>
            <w:tcBorders>
              <w:bottom w:val="single" w:sz="4" w:space="0" w:color="000000" w:themeColor="text1"/>
            </w:tcBorders>
            <w:shd w:val="clear" w:color="B2A1C7" w:themeColor="accent4" w:themeTint="99" w:fill="FABF8F" w:themeFill="accent6" w:themeFillTint="99"/>
          </w:tcPr>
          <w:p w:rsidR="00BE5D30" w:rsidRPr="00EA7E1E" w:rsidRDefault="00BE5D30" w:rsidP="00BE5D30">
            <w:pPr>
              <w:spacing w:before="0"/>
              <w:rPr>
                <w:b/>
                <w:sz w:val="18"/>
                <w:szCs w:val="18"/>
              </w:rPr>
            </w:pPr>
            <w:r w:rsidRPr="00EA7E1E">
              <w:rPr>
                <w:b/>
                <w:sz w:val="18"/>
                <w:szCs w:val="18"/>
              </w:rPr>
              <w:t xml:space="preserve">Segmented by </w:t>
            </w:r>
            <w:r w:rsidRPr="00EA7E1E">
              <w:rPr>
                <w:b/>
                <w:i/>
                <w:sz w:val="18"/>
                <w:szCs w:val="18"/>
              </w:rPr>
              <w:t>member groups</w:t>
            </w:r>
            <w:r w:rsidRPr="00EA7E1E">
              <w:rPr>
                <w:b/>
                <w:sz w:val="18"/>
                <w:szCs w:val="18"/>
              </w:rPr>
              <w:t xml:space="preserve"> viewing Word</w:t>
            </w:r>
          </w:p>
        </w:tc>
        <w:tc>
          <w:tcPr>
            <w:tcW w:w="4252" w:type="dxa"/>
          </w:tcPr>
          <w:p w:rsidR="00BE5D30" w:rsidRPr="00EA7E1E" w:rsidRDefault="00BE5D30" w:rsidP="00BE5D30">
            <w:pPr>
              <w:spacing w:before="0"/>
              <w:rPr>
                <w:sz w:val="18"/>
                <w:szCs w:val="18"/>
              </w:rPr>
            </w:pPr>
            <w:r w:rsidRPr="00EA7E1E">
              <w:rPr>
                <w:sz w:val="18"/>
                <w:szCs w:val="18"/>
              </w:rPr>
              <w:t>Guest</w:t>
            </w:r>
          </w:p>
        </w:tc>
        <w:tc>
          <w:tcPr>
            <w:tcW w:w="1701" w:type="dxa"/>
          </w:tcPr>
          <w:p w:rsidR="00BE5D30" w:rsidRPr="00EA7E1E" w:rsidRDefault="00BE5D30" w:rsidP="00BE5D30">
            <w:pPr>
              <w:spacing w:before="0"/>
              <w:jc w:val="center"/>
              <w:rPr>
                <w:sz w:val="18"/>
                <w:szCs w:val="18"/>
              </w:rPr>
            </w:pPr>
            <w:r>
              <w:rPr>
                <w:sz w:val="18"/>
                <w:szCs w:val="18"/>
              </w:rPr>
              <w:t>119</w:t>
            </w:r>
          </w:p>
        </w:tc>
      </w:tr>
      <w:tr w:rsidR="00BE5D30" w:rsidRPr="00EA7E1E" w:rsidTr="00BE5D30">
        <w:trPr>
          <w:trHeight w:hRule="exact" w:val="284"/>
        </w:trPr>
        <w:tc>
          <w:tcPr>
            <w:tcW w:w="3828" w:type="dxa"/>
            <w:tcBorders>
              <w:bottom w:val="nil"/>
            </w:tcBorders>
          </w:tcPr>
          <w:p w:rsidR="00BE5D30" w:rsidRPr="00EA7E1E" w:rsidRDefault="00BE5D30" w:rsidP="00BE5D30">
            <w:pPr>
              <w:spacing w:before="0"/>
              <w:rPr>
                <w:sz w:val="18"/>
                <w:szCs w:val="18"/>
              </w:rPr>
            </w:pPr>
          </w:p>
        </w:tc>
        <w:tc>
          <w:tcPr>
            <w:tcW w:w="4252" w:type="dxa"/>
          </w:tcPr>
          <w:p w:rsidR="00BE5D30" w:rsidRPr="00EA7E1E" w:rsidRDefault="00BE5D30" w:rsidP="00BE5D30">
            <w:pPr>
              <w:spacing w:before="0"/>
              <w:rPr>
                <w:sz w:val="18"/>
                <w:szCs w:val="18"/>
              </w:rPr>
            </w:pPr>
            <w:r w:rsidRPr="00EA7E1E">
              <w:rPr>
                <w:sz w:val="18"/>
                <w:szCs w:val="18"/>
              </w:rPr>
              <w:t>Government</w:t>
            </w:r>
          </w:p>
        </w:tc>
        <w:tc>
          <w:tcPr>
            <w:tcW w:w="1701" w:type="dxa"/>
          </w:tcPr>
          <w:p w:rsidR="00BE5D30" w:rsidRPr="00EA7E1E" w:rsidRDefault="00BE5D30" w:rsidP="00BE5D30">
            <w:pPr>
              <w:spacing w:before="0"/>
              <w:jc w:val="center"/>
              <w:rPr>
                <w:sz w:val="18"/>
                <w:szCs w:val="18"/>
              </w:rPr>
            </w:pPr>
            <w:r>
              <w:rPr>
                <w:sz w:val="18"/>
                <w:szCs w:val="18"/>
              </w:rPr>
              <w:t>19</w:t>
            </w:r>
          </w:p>
        </w:tc>
      </w:tr>
      <w:tr w:rsidR="00BE5D30" w:rsidRPr="00EA7E1E" w:rsidTr="00BE5D30">
        <w:trPr>
          <w:trHeight w:hRule="exact" w:val="284"/>
        </w:trPr>
        <w:tc>
          <w:tcPr>
            <w:tcW w:w="3828" w:type="dxa"/>
            <w:tcBorders>
              <w:top w:val="nil"/>
              <w:bottom w:val="nil"/>
            </w:tcBorders>
          </w:tcPr>
          <w:p w:rsidR="00BE5D30" w:rsidRPr="00EA7E1E" w:rsidRDefault="00BE5D30" w:rsidP="00BE5D30">
            <w:pPr>
              <w:spacing w:before="0"/>
              <w:rPr>
                <w:sz w:val="18"/>
                <w:szCs w:val="18"/>
              </w:rPr>
            </w:pPr>
          </w:p>
        </w:tc>
        <w:tc>
          <w:tcPr>
            <w:tcW w:w="4252" w:type="dxa"/>
          </w:tcPr>
          <w:p w:rsidR="00BE5D30" w:rsidRPr="00EA7E1E" w:rsidRDefault="00BE5D30" w:rsidP="00BE5D30">
            <w:pPr>
              <w:spacing w:before="0"/>
              <w:rPr>
                <w:sz w:val="18"/>
                <w:szCs w:val="18"/>
              </w:rPr>
            </w:pPr>
            <w:r w:rsidRPr="00EA7E1E">
              <w:rPr>
                <w:sz w:val="18"/>
                <w:szCs w:val="18"/>
              </w:rPr>
              <w:t>Research organisation or university</w:t>
            </w:r>
          </w:p>
        </w:tc>
        <w:tc>
          <w:tcPr>
            <w:tcW w:w="1701" w:type="dxa"/>
          </w:tcPr>
          <w:p w:rsidR="00BE5D30" w:rsidRPr="00EA7E1E" w:rsidRDefault="00BE5D30" w:rsidP="00BE5D30">
            <w:pPr>
              <w:spacing w:before="0"/>
              <w:jc w:val="center"/>
              <w:rPr>
                <w:sz w:val="18"/>
                <w:szCs w:val="18"/>
              </w:rPr>
            </w:pPr>
            <w:r>
              <w:rPr>
                <w:sz w:val="18"/>
                <w:szCs w:val="18"/>
              </w:rPr>
              <w:t>9</w:t>
            </w:r>
          </w:p>
        </w:tc>
      </w:tr>
      <w:tr w:rsidR="00BE5D30" w:rsidRPr="00EA7E1E" w:rsidTr="00BE5D30">
        <w:trPr>
          <w:trHeight w:hRule="exact" w:val="284"/>
        </w:trPr>
        <w:tc>
          <w:tcPr>
            <w:tcW w:w="3828" w:type="dxa"/>
            <w:tcBorders>
              <w:top w:val="nil"/>
              <w:bottom w:val="nil"/>
            </w:tcBorders>
          </w:tcPr>
          <w:p w:rsidR="00BE5D30" w:rsidRPr="00EA7E1E" w:rsidRDefault="00BE5D30" w:rsidP="00BE5D30">
            <w:pPr>
              <w:spacing w:before="0"/>
              <w:rPr>
                <w:sz w:val="18"/>
                <w:szCs w:val="18"/>
              </w:rPr>
            </w:pPr>
          </w:p>
        </w:tc>
        <w:tc>
          <w:tcPr>
            <w:tcW w:w="4252" w:type="dxa"/>
          </w:tcPr>
          <w:p w:rsidR="00BE5D30" w:rsidRPr="00EA7E1E" w:rsidRDefault="00BE5D30" w:rsidP="00BE5D30">
            <w:pPr>
              <w:spacing w:before="0"/>
              <w:rPr>
                <w:sz w:val="18"/>
                <w:szCs w:val="18"/>
              </w:rPr>
            </w:pPr>
            <w:r w:rsidRPr="00EA7E1E">
              <w:rPr>
                <w:sz w:val="18"/>
                <w:szCs w:val="18"/>
              </w:rPr>
              <w:t>Other</w:t>
            </w:r>
          </w:p>
        </w:tc>
        <w:tc>
          <w:tcPr>
            <w:tcW w:w="1701" w:type="dxa"/>
          </w:tcPr>
          <w:p w:rsidR="00BE5D30" w:rsidRPr="00EA7E1E" w:rsidRDefault="00BE5D30" w:rsidP="00BE5D30">
            <w:pPr>
              <w:spacing w:before="0"/>
              <w:jc w:val="center"/>
              <w:rPr>
                <w:sz w:val="18"/>
                <w:szCs w:val="18"/>
              </w:rPr>
            </w:pPr>
            <w:r>
              <w:rPr>
                <w:sz w:val="18"/>
                <w:szCs w:val="18"/>
              </w:rPr>
              <w:t>9</w:t>
            </w:r>
          </w:p>
        </w:tc>
      </w:tr>
      <w:tr w:rsidR="00BE5D30" w:rsidRPr="00EA7E1E" w:rsidTr="00BE5D30">
        <w:trPr>
          <w:trHeight w:hRule="exact" w:val="284"/>
        </w:trPr>
        <w:tc>
          <w:tcPr>
            <w:tcW w:w="3828" w:type="dxa"/>
            <w:tcBorders>
              <w:top w:val="nil"/>
              <w:bottom w:val="nil"/>
            </w:tcBorders>
          </w:tcPr>
          <w:p w:rsidR="00BE5D30" w:rsidRPr="00EA7E1E" w:rsidRDefault="00BE5D30" w:rsidP="00BE5D30">
            <w:pPr>
              <w:spacing w:before="0"/>
              <w:rPr>
                <w:sz w:val="18"/>
                <w:szCs w:val="18"/>
              </w:rPr>
            </w:pPr>
          </w:p>
        </w:tc>
        <w:tc>
          <w:tcPr>
            <w:tcW w:w="4252" w:type="dxa"/>
          </w:tcPr>
          <w:p w:rsidR="00BE5D30" w:rsidRPr="00EA7E1E" w:rsidRDefault="00BE5D30" w:rsidP="00BE5D30">
            <w:pPr>
              <w:spacing w:before="0"/>
              <w:rPr>
                <w:sz w:val="18"/>
                <w:szCs w:val="18"/>
              </w:rPr>
            </w:pPr>
            <w:r w:rsidRPr="00EA7E1E">
              <w:rPr>
                <w:sz w:val="18"/>
                <w:szCs w:val="18"/>
              </w:rPr>
              <w:t>School</w:t>
            </w:r>
          </w:p>
        </w:tc>
        <w:tc>
          <w:tcPr>
            <w:tcW w:w="1701" w:type="dxa"/>
          </w:tcPr>
          <w:p w:rsidR="00BE5D30" w:rsidRPr="00EA7E1E" w:rsidRDefault="00BE5D30" w:rsidP="00BE5D30">
            <w:pPr>
              <w:spacing w:before="0"/>
              <w:jc w:val="center"/>
              <w:rPr>
                <w:sz w:val="18"/>
                <w:szCs w:val="18"/>
              </w:rPr>
            </w:pPr>
            <w:r>
              <w:rPr>
                <w:sz w:val="18"/>
                <w:szCs w:val="18"/>
              </w:rPr>
              <w:t>4</w:t>
            </w:r>
          </w:p>
        </w:tc>
      </w:tr>
      <w:tr w:rsidR="00BE5D30" w:rsidRPr="00EA7E1E" w:rsidTr="00BE5D30">
        <w:trPr>
          <w:trHeight w:hRule="exact" w:val="284"/>
        </w:trPr>
        <w:tc>
          <w:tcPr>
            <w:tcW w:w="3828" w:type="dxa"/>
            <w:tcBorders>
              <w:top w:val="nil"/>
              <w:bottom w:val="nil"/>
            </w:tcBorders>
          </w:tcPr>
          <w:p w:rsidR="00BE5D30" w:rsidRPr="00EA7E1E" w:rsidRDefault="00BE5D30" w:rsidP="00BE5D30">
            <w:pPr>
              <w:spacing w:before="0"/>
              <w:rPr>
                <w:sz w:val="18"/>
                <w:szCs w:val="18"/>
              </w:rPr>
            </w:pPr>
          </w:p>
        </w:tc>
        <w:tc>
          <w:tcPr>
            <w:tcW w:w="4252" w:type="dxa"/>
          </w:tcPr>
          <w:p w:rsidR="00BE5D30" w:rsidRPr="00EA7E1E" w:rsidRDefault="00BE5D30" w:rsidP="00BE5D30">
            <w:pPr>
              <w:spacing w:before="0"/>
              <w:rPr>
                <w:sz w:val="18"/>
                <w:szCs w:val="18"/>
              </w:rPr>
            </w:pPr>
            <w:r w:rsidRPr="00EA7E1E">
              <w:rPr>
                <w:sz w:val="18"/>
                <w:szCs w:val="18"/>
              </w:rPr>
              <w:t>TAFE institute or college</w:t>
            </w:r>
          </w:p>
        </w:tc>
        <w:tc>
          <w:tcPr>
            <w:tcW w:w="1701" w:type="dxa"/>
          </w:tcPr>
          <w:p w:rsidR="00BE5D30" w:rsidRPr="00EA7E1E" w:rsidRDefault="00BE5D30" w:rsidP="00BE5D30">
            <w:pPr>
              <w:spacing w:before="0"/>
              <w:jc w:val="center"/>
              <w:rPr>
                <w:sz w:val="18"/>
                <w:szCs w:val="18"/>
              </w:rPr>
            </w:pPr>
            <w:r>
              <w:rPr>
                <w:sz w:val="18"/>
                <w:szCs w:val="18"/>
              </w:rPr>
              <w:t>3</w:t>
            </w:r>
          </w:p>
        </w:tc>
      </w:tr>
      <w:tr w:rsidR="00BE5D30" w:rsidRPr="00EA7E1E" w:rsidTr="00BE5D30">
        <w:trPr>
          <w:trHeight w:hRule="exact" w:val="284"/>
        </w:trPr>
        <w:tc>
          <w:tcPr>
            <w:tcW w:w="3828" w:type="dxa"/>
            <w:tcBorders>
              <w:top w:val="nil"/>
              <w:bottom w:val="nil"/>
            </w:tcBorders>
          </w:tcPr>
          <w:p w:rsidR="00BE5D30" w:rsidRPr="00EA7E1E" w:rsidRDefault="00BE5D30" w:rsidP="00BE5D30">
            <w:pPr>
              <w:spacing w:before="0"/>
              <w:rPr>
                <w:sz w:val="18"/>
                <w:szCs w:val="18"/>
              </w:rPr>
            </w:pPr>
          </w:p>
        </w:tc>
        <w:tc>
          <w:tcPr>
            <w:tcW w:w="4252" w:type="dxa"/>
          </w:tcPr>
          <w:p w:rsidR="00BE5D30" w:rsidRPr="00EA7E1E" w:rsidRDefault="00BE5D30" w:rsidP="00BE5D30">
            <w:pPr>
              <w:spacing w:before="0"/>
              <w:rPr>
                <w:sz w:val="18"/>
                <w:szCs w:val="18"/>
              </w:rPr>
            </w:pPr>
            <w:r w:rsidRPr="00EA7E1E">
              <w:rPr>
                <w:sz w:val="18"/>
                <w:szCs w:val="18"/>
              </w:rPr>
              <w:t>Industry</w:t>
            </w:r>
          </w:p>
        </w:tc>
        <w:tc>
          <w:tcPr>
            <w:tcW w:w="1701" w:type="dxa"/>
          </w:tcPr>
          <w:p w:rsidR="00BE5D30" w:rsidRPr="00EA7E1E" w:rsidRDefault="00BE5D30" w:rsidP="00BE5D30">
            <w:pPr>
              <w:spacing w:before="0"/>
              <w:jc w:val="center"/>
              <w:rPr>
                <w:sz w:val="18"/>
                <w:szCs w:val="18"/>
              </w:rPr>
            </w:pPr>
            <w:r>
              <w:rPr>
                <w:sz w:val="18"/>
                <w:szCs w:val="18"/>
              </w:rPr>
              <w:t>2</w:t>
            </w:r>
          </w:p>
        </w:tc>
      </w:tr>
      <w:tr w:rsidR="00BE5D30" w:rsidRPr="00EA7E1E" w:rsidTr="00BE5D30">
        <w:trPr>
          <w:trHeight w:hRule="exact" w:val="284"/>
        </w:trPr>
        <w:tc>
          <w:tcPr>
            <w:tcW w:w="3828" w:type="dxa"/>
            <w:tcBorders>
              <w:top w:val="nil"/>
              <w:bottom w:val="nil"/>
            </w:tcBorders>
          </w:tcPr>
          <w:p w:rsidR="00BE5D30" w:rsidRPr="00EA7E1E" w:rsidRDefault="00BE5D30" w:rsidP="00BE5D30">
            <w:pPr>
              <w:spacing w:before="0"/>
              <w:rPr>
                <w:sz w:val="18"/>
                <w:szCs w:val="18"/>
              </w:rPr>
            </w:pPr>
          </w:p>
        </w:tc>
        <w:tc>
          <w:tcPr>
            <w:tcW w:w="4252" w:type="dxa"/>
          </w:tcPr>
          <w:p w:rsidR="00BE5D30" w:rsidRPr="00EA7E1E" w:rsidRDefault="00BE5D30" w:rsidP="00BE5D30">
            <w:pPr>
              <w:spacing w:before="0"/>
              <w:rPr>
                <w:sz w:val="18"/>
                <w:szCs w:val="18"/>
              </w:rPr>
            </w:pPr>
            <w:r w:rsidRPr="00EA7E1E">
              <w:rPr>
                <w:sz w:val="18"/>
                <w:szCs w:val="18"/>
              </w:rPr>
              <w:t>Media</w:t>
            </w:r>
          </w:p>
        </w:tc>
        <w:tc>
          <w:tcPr>
            <w:tcW w:w="1701" w:type="dxa"/>
          </w:tcPr>
          <w:p w:rsidR="00BE5D30" w:rsidRPr="00EA7E1E" w:rsidRDefault="00BE5D30" w:rsidP="00BE5D30">
            <w:pPr>
              <w:spacing w:before="0"/>
              <w:jc w:val="center"/>
              <w:rPr>
                <w:sz w:val="18"/>
                <w:szCs w:val="18"/>
              </w:rPr>
            </w:pPr>
            <w:r>
              <w:rPr>
                <w:sz w:val="18"/>
                <w:szCs w:val="18"/>
              </w:rPr>
              <w:t>2</w:t>
            </w:r>
          </w:p>
        </w:tc>
      </w:tr>
      <w:tr w:rsidR="00BE5D30" w:rsidRPr="00EA7E1E" w:rsidTr="00BE5D30">
        <w:trPr>
          <w:trHeight w:hRule="exact" w:val="284"/>
        </w:trPr>
        <w:tc>
          <w:tcPr>
            <w:tcW w:w="3828" w:type="dxa"/>
            <w:tcBorders>
              <w:top w:val="nil"/>
              <w:bottom w:val="nil"/>
            </w:tcBorders>
          </w:tcPr>
          <w:p w:rsidR="00BE5D30" w:rsidRPr="00EA7E1E" w:rsidRDefault="00BE5D30" w:rsidP="00BE5D30">
            <w:pPr>
              <w:spacing w:before="0"/>
              <w:rPr>
                <w:sz w:val="18"/>
                <w:szCs w:val="18"/>
              </w:rPr>
            </w:pPr>
          </w:p>
        </w:tc>
        <w:tc>
          <w:tcPr>
            <w:tcW w:w="4252" w:type="dxa"/>
          </w:tcPr>
          <w:p w:rsidR="00BE5D30" w:rsidRPr="00EA7E1E" w:rsidRDefault="00BE5D30" w:rsidP="00BE5D30">
            <w:pPr>
              <w:spacing w:before="0"/>
              <w:rPr>
                <w:sz w:val="18"/>
                <w:szCs w:val="18"/>
              </w:rPr>
            </w:pPr>
            <w:r w:rsidRPr="00EA7E1E">
              <w:rPr>
                <w:sz w:val="18"/>
                <w:szCs w:val="18"/>
              </w:rPr>
              <w:t>Private or other non-TAFE training provider</w:t>
            </w:r>
          </w:p>
        </w:tc>
        <w:tc>
          <w:tcPr>
            <w:tcW w:w="1701" w:type="dxa"/>
          </w:tcPr>
          <w:p w:rsidR="00BE5D30" w:rsidRPr="00EA7E1E" w:rsidRDefault="00BE5D30" w:rsidP="00BE5D30">
            <w:pPr>
              <w:spacing w:before="0"/>
              <w:jc w:val="center"/>
              <w:rPr>
                <w:sz w:val="18"/>
                <w:szCs w:val="18"/>
              </w:rPr>
            </w:pPr>
            <w:r>
              <w:rPr>
                <w:sz w:val="18"/>
                <w:szCs w:val="18"/>
              </w:rPr>
              <w:t>0</w:t>
            </w:r>
          </w:p>
        </w:tc>
      </w:tr>
      <w:tr w:rsidR="00BE5D30" w:rsidRPr="00EA7E1E" w:rsidTr="00BE5D30">
        <w:trPr>
          <w:trHeight w:hRule="exact" w:val="284"/>
        </w:trPr>
        <w:tc>
          <w:tcPr>
            <w:tcW w:w="3828" w:type="dxa"/>
            <w:tcBorders>
              <w:top w:val="nil"/>
              <w:bottom w:val="nil"/>
            </w:tcBorders>
          </w:tcPr>
          <w:p w:rsidR="00BE5D30" w:rsidRPr="00EA7E1E" w:rsidRDefault="00BE5D30" w:rsidP="00BE5D30">
            <w:pPr>
              <w:spacing w:before="0"/>
              <w:rPr>
                <w:sz w:val="18"/>
                <w:szCs w:val="18"/>
              </w:rPr>
            </w:pPr>
          </w:p>
        </w:tc>
        <w:tc>
          <w:tcPr>
            <w:tcW w:w="4252" w:type="dxa"/>
          </w:tcPr>
          <w:p w:rsidR="00BE5D30" w:rsidRPr="00EA7E1E" w:rsidRDefault="00BE5D30" w:rsidP="00BE5D30">
            <w:pPr>
              <w:spacing w:before="0"/>
              <w:rPr>
                <w:sz w:val="18"/>
                <w:szCs w:val="18"/>
              </w:rPr>
            </w:pPr>
            <w:r w:rsidRPr="00EA7E1E">
              <w:rPr>
                <w:sz w:val="18"/>
                <w:szCs w:val="18"/>
              </w:rPr>
              <w:t>Union</w:t>
            </w:r>
          </w:p>
        </w:tc>
        <w:tc>
          <w:tcPr>
            <w:tcW w:w="1701" w:type="dxa"/>
          </w:tcPr>
          <w:p w:rsidR="00BE5D30" w:rsidRPr="00EA7E1E" w:rsidRDefault="00BE5D30" w:rsidP="00BE5D30">
            <w:pPr>
              <w:spacing w:before="0"/>
              <w:jc w:val="center"/>
              <w:rPr>
                <w:sz w:val="18"/>
                <w:szCs w:val="18"/>
              </w:rPr>
            </w:pPr>
            <w:r>
              <w:rPr>
                <w:sz w:val="18"/>
                <w:szCs w:val="18"/>
              </w:rPr>
              <w:t>0</w:t>
            </w:r>
          </w:p>
        </w:tc>
      </w:tr>
      <w:tr w:rsidR="00BE5D30" w:rsidRPr="00EA7E1E" w:rsidTr="00BE5D30">
        <w:trPr>
          <w:trHeight w:hRule="exact" w:val="284"/>
        </w:trPr>
        <w:tc>
          <w:tcPr>
            <w:tcW w:w="3828" w:type="dxa"/>
            <w:tcBorders>
              <w:top w:val="nil"/>
            </w:tcBorders>
          </w:tcPr>
          <w:p w:rsidR="00BE5D30" w:rsidRPr="00EA7E1E" w:rsidRDefault="00BE5D30" w:rsidP="00BE5D30">
            <w:pPr>
              <w:spacing w:before="0"/>
              <w:jc w:val="right"/>
              <w:rPr>
                <w:b/>
                <w:sz w:val="18"/>
                <w:szCs w:val="18"/>
              </w:rPr>
            </w:pPr>
          </w:p>
        </w:tc>
        <w:tc>
          <w:tcPr>
            <w:tcW w:w="4252" w:type="dxa"/>
          </w:tcPr>
          <w:p w:rsidR="00BE5D30" w:rsidRPr="00EA7E1E" w:rsidRDefault="00BE5D30" w:rsidP="00BE5D30">
            <w:pPr>
              <w:spacing w:before="0"/>
              <w:jc w:val="right"/>
              <w:rPr>
                <w:b/>
                <w:sz w:val="18"/>
                <w:szCs w:val="18"/>
              </w:rPr>
            </w:pPr>
            <w:r w:rsidRPr="00EA7E1E">
              <w:rPr>
                <w:b/>
                <w:sz w:val="18"/>
                <w:szCs w:val="18"/>
              </w:rPr>
              <w:t>Total</w:t>
            </w:r>
          </w:p>
        </w:tc>
        <w:tc>
          <w:tcPr>
            <w:tcW w:w="1701" w:type="dxa"/>
          </w:tcPr>
          <w:p w:rsidR="00BE5D30" w:rsidRPr="00EA7E1E" w:rsidRDefault="00BE5D30" w:rsidP="00BE5D30">
            <w:pPr>
              <w:spacing w:before="0"/>
              <w:jc w:val="center"/>
              <w:rPr>
                <w:b/>
                <w:sz w:val="18"/>
                <w:szCs w:val="18"/>
              </w:rPr>
            </w:pPr>
            <w:r>
              <w:rPr>
                <w:b/>
                <w:sz w:val="18"/>
                <w:szCs w:val="18"/>
              </w:rPr>
              <w:t>167</w:t>
            </w:r>
          </w:p>
        </w:tc>
      </w:tr>
    </w:tbl>
    <w:p w:rsidR="00BE5D30" w:rsidRDefault="00BE5D30" w:rsidP="00BE5D30">
      <w:pPr>
        <w:spacing w:line="240" w:lineRule="auto"/>
      </w:pPr>
    </w:p>
    <w:p w:rsidR="00BE5D30" w:rsidRDefault="00BE5D30">
      <w:pPr>
        <w:spacing w:before="0" w:line="240" w:lineRule="auto"/>
      </w:pPr>
      <w:r>
        <w:br w:type="page"/>
      </w:r>
    </w:p>
    <w:p w:rsidR="00BE5D30" w:rsidRPr="00691EB2" w:rsidRDefault="00BE5D30" w:rsidP="00BE5D30">
      <w:pPr>
        <w:spacing w:line="240" w:lineRule="auto"/>
        <w:rPr>
          <w:b/>
        </w:rPr>
      </w:pPr>
      <w:r w:rsidRPr="00691EB2">
        <w:rPr>
          <w:b/>
        </w:rPr>
        <w:lastRenderedPageBreak/>
        <w:t>Member groups by country</w:t>
      </w:r>
    </w:p>
    <w:p w:rsidR="00BE5D30" w:rsidRDefault="00BE5D30" w:rsidP="00BE5D30">
      <w:pPr>
        <w:pStyle w:val="ListParagraph"/>
        <w:numPr>
          <w:ilvl w:val="0"/>
          <w:numId w:val="8"/>
        </w:numPr>
        <w:spacing w:before="0" w:line="240" w:lineRule="auto"/>
        <w:rPr>
          <w:sz w:val="20"/>
        </w:rPr>
      </w:pPr>
      <w:r>
        <w:rPr>
          <w:sz w:val="20"/>
        </w:rPr>
        <w:t>Users accessing this report were from 33 countries</w:t>
      </w:r>
    </w:p>
    <w:p w:rsidR="00BE5D30" w:rsidRDefault="00BE5D30" w:rsidP="00BE5D30">
      <w:pPr>
        <w:pStyle w:val="ListParagraph"/>
        <w:numPr>
          <w:ilvl w:val="0"/>
          <w:numId w:val="8"/>
        </w:numPr>
        <w:spacing w:before="0" w:line="240" w:lineRule="auto"/>
        <w:rPr>
          <w:sz w:val="20"/>
        </w:rPr>
      </w:pPr>
      <w:r w:rsidRPr="007B6AB8">
        <w:rPr>
          <w:sz w:val="20"/>
        </w:rPr>
        <w:t>90% of users we</w:t>
      </w:r>
      <w:r w:rsidR="007042A3">
        <w:rPr>
          <w:sz w:val="20"/>
        </w:rPr>
        <w:t>re from Australia</w:t>
      </w:r>
    </w:p>
    <w:p w:rsidR="007042A3" w:rsidRPr="007B6AB8" w:rsidRDefault="007042A3" w:rsidP="007042A3">
      <w:pPr>
        <w:pStyle w:val="ListParagraph"/>
        <w:spacing w:before="0" w:line="240" w:lineRule="auto"/>
        <w:rPr>
          <w:sz w:val="20"/>
        </w:rPr>
      </w:pPr>
    </w:p>
    <w:tbl>
      <w:tblPr>
        <w:tblStyle w:val="TableGrid"/>
        <w:tblW w:w="10314" w:type="dxa"/>
        <w:tblLayout w:type="fixed"/>
        <w:tblLook w:val="04A0"/>
      </w:tblPr>
      <w:tblGrid>
        <w:gridCol w:w="1242"/>
        <w:gridCol w:w="709"/>
        <w:gridCol w:w="709"/>
        <w:gridCol w:w="850"/>
        <w:gridCol w:w="851"/>
        <w:gridCol w:w="992"/>
        <w:gridCol w:w="851"/>
        <w:gridCol w:w="708"/>
        <w:gridCol w:w="709"/>
        <w:gridCol w:w="691"/>
        <w:gridCol w:w="727"/>
        <w:gridCol w:w="708"/>
        <w:gridCol w:w="567"/>
      </w:tblGrid>
      <w:tr w:rsidR="007042A3" w:rsidRPr="00EA45BD" w:rsidTr="007042A3">
        <w:tc>
          <w:tcPr>
            <w:tcW w:w="10314" w:type="dxa"/>
            <w:gridSpan w:val="13"/>
            <w:tcBorders>
              <w:bottom w:val="nil"/>
            </w:tcBorders>
            <w:shd w:val="clear" w:color="auto" w:fill="FABF8F" w:themeFill="accent6" w:themeFillTint="99"/>
          </w:tcPr>
          <w:p w:rsidR="007042A3" w:rsidRPr="00691E32" w:rsidRDefault="007042A3" w:rsidP="007042A3">
            <w:pPr>
              <w:spacing w:before="60" w:after="60"/>
              <w:rPr>
                <w:b/>
                <w:sz w:val="20"/>
              </w:rPr>
            </w:pPr>
            <w:r>
              <w:rPr>
                <w:b/>
                <w:sz w:val="20"/>
              </w:rPr>
              <w:t>From education to employment: how long does it take?</w:t>
            </w:r>
            <w:r>
              <w:rPr>
                <w:sz w:val="16"/>
                <w:szCs w:val="16"/>
              </w:rPr>
              <w:t xml:space="preserve"> (PDF &amp; Word files)</w:t>
            </w:r>
          </w:p>
        </w:tc>
      </w:tr>
      <w:tr w:rsidR="007042A3" w:rsidRPr="00EA45BD" w:rsidTr="007042A3">
        <w:tc>
          <w:tcPr>
            <w:tcW w:w="1242" w:type="dxa"/>
            <w:tcBorders>
              <w:top w:val="nil"/>
            </w:tcBorders>
            <w:shd w:val="clear" w:color="auto" w:fill="FABF8F" w:themeFill="accent6" w:themeFillTint="99"/>
          </w:tcPr>
          <w:p w:rsidR="007042A3" w:rsidRPr="00EA45BD" w:rsidRDefault="007042A3" w:rsidP="007042A3">
            <w:pPr>
              <w:spacing w:before="60" w:after="60"/>
              <w:rPr>
                <w:sz w:val="16"/>
                <w:szCs w:val="16"/>
              </w:rPr>
            </w:pPr>
          </w:p>
        </w:tc>
        <w:tc>
          <w:tcPr>
            <w:tcW w:w="9072" w:type="dxa"/>
            <w:gridSpan w:val="12"/>
          </w:tcPr>
          <w:p w:rsidR="007042A3" w:rsidRPr="00FC352A" w:rsidRDefault="007042A3" w:rsidP="007042A3">
            <w:pPr>
              <w:spacing w:before="60" w:after="60"/>
              <w:rPr>
                <w:b/>
                <w:sz w:val="16"/>
                <w:szCs w:val="16"/>
              </w:rPr>
            </w:pPr>
            <w:r w:rsidRPr="00FC352A">
              <w:rPr>
                <w:b/>
                <w:sz w:val="16"/>
                <w:szCs w:val="16"/>
              </w:rPr>
              <w:t>Member group</w:t>
            </w:r>
            <w:r>
              <w:rPr>
                <w:b/>
                <w:sz w:val="16"/>
                <w:szCs w:val="16"/>
              </w:rPr>
              <w:t xml:space="preserve"> </w:t>
            </w:r>
          </w:p>
        </w:tc>
      </w:tr>
      <w:tr w:rsidR="00BE5D30" w:rsidRPr="00EA45BD" w:rsidTr="007042A3">
        <w:tc>
          <w:tcPr>
            <w:tcW w:w="1242" w:type="dxa"/>
          </w:tcPr>
          <w:p w:rsidR="00BE5D30" w:rsidRPr="00FC352A" w:rsidRDefault="00BE5D30" w:rsidP="00BE5D30">
            <w:pPr>
              <w:spacing w:before="60" w:after="60"/>
              <w:rPr>
                <w:b/>
                <w:sz w:val="16"/>
                <w:szCs w:val="16"/>
              </w:rPr>
            </w:pPr>
            <w:r w:rsidRPr="00FC352A">
              <w:rPr>
                <w:b/>
                <w:sz w:val="16"/>
                <w:szCs w:val="16"/>
              </w:rPr>
              <w:t>Country</w:t>
            </w:r>
          </w:p>
        </w:tc>
        <w:tc>
          <w:tcPr>
            <w:tcW w:w="709" w:type="dxa"/>
          </w:tcPr>
          <w:p w:rsidR="00BE5D30" w:rsidRPr="00EA45BD" w:rsidRDefault="00BE5D30" w:rsidP="00BE5D30">
            <w:pPr>
              <w:spacing w:before="60" w:after="60"/>
              <w:jc w:val="center"/>
              <w:rPr>
                <w:sz w:val="16"/>
                <w:szCs w:val="16"/>
              </w:rPr>
            </w:pPr>
            <w:r w:rsidRPr="00EA45BD">
              <w:rPr>
                <w:sz w:val="16"/>
                <w:szCs w:val="16"/>
              </w:rPr>
              <w:t>Guest</w:t>
            </w:r>
          </w:p>
        </w:tc>
        <w:tc>
          <w:tcPr>
            <w:tcW w:w="709" w:type="dxa"/>
          </w:tcPr>
          <w:p w:rsidR="00BE5D30" w:rsidRPr="00EA45BD" w:rsidRDefault="00BE5D30" w:rsidP="00BE5D30">
            <w:pPr>
              <w:spacing w:before="60" w:after="60"/>
              <w:jc w:val="center"/>
              <w:rPr>
                <w:sz w:val="16"/>
                <w:szCs w:val="16"/>
              </w:rPr>
            </w:pPr>
            <w:r w:rsidRPr="00EA45BD">
              <w:rPr>
                <w:sz w:val="16"/>
                <w:szCs w:val="16"/>
              </w:rPr>
              <w:t>Govt</w:t>
            </w:r>
          </w:p>
        </w:tc>
        <w:tc>
          <w:tcPr>
            <w:tcW w:w="850" w:type="dxa"/>
          </w:tcPr>
          <w:p w:rsidR="00BE5D30" w:rsidRPr="00EA45BD" w:rsidRDefault="00BE5D30" w:rsidP="00BE5D30">
            <w:pPr>
              <w:spacing w:before="60" w:after="60"/>
              <w:jc w:val="center"/>
              <w:rPr>
                <w:sz w:val="16"/>
                <w:szCs w:val="16"/>
              </w:rPr>
            </w:pPr>
            <w:r w:rsidRPr="00EA45BD">
              <w:rPr>
                <w:sz w:val="16"/>
                <w:szCs w:val="16"/>
              </w:rPr>
              <w:t>TAFE institute</w:t>
            </w:r>
          </w:p>
        </w:tc>
        <w:tc>
          <w:tcPr>
            <w:tcW w:w="851" w:type="dxa"/>
          </w:tcPr>
          <w:p w:rsidR="00BE5D30" w:rsidRPr="00EA45BD" w:rsidRDefault="00BE5D30" w:rsidP="00BE5D30">
            <w:pPr>
              <w:spacing w:before="60" w:after="60"/>
              <w:jc w:val="center"/>
              <w:rPr>
                <w:sz w:val="16"/>
                <w:szCs w:val="16"/>
              </w:rPr>
            </w:pPr>
            <w:r w:rsidRPr="00EA45BD">
              <w:rPr>
                <w:sz w:val="16"/>
                <w:szCs w:val="16"/>
              </w:rPr>
              <w:t>Private provider</w:t>
            </w:r>
          </w:p>
        </w:tc>
        <w:tc>
          <w:tcPr>
            <w:tcW w:w="992" w:type="dxa"/>
          </w:tcPr>
          <w:p w:rsidR="00BE5D30" w:rsidRPr="00EA45BD" w:rsidRDefault="00BE5D30" w:rsidP="00BE5D30">
            <w:pPr>
              <w:spacing w:before="60" w:after="60"/>
              <w:jc w:val="center"/>
              <w:rPr>
                <w:sz w:val="16"/>
                <w:szCs w:val="16"/>
              </w:rPr>
            </w:pPr>
            <w:r w:rsidRPr="00EA45BD">
              <w:rPr>
                <w:sz w:val="16"/>
                <w:szCs w:val="16"/>
              </w:rPr>
              <w:t>Research/Uni</w:t>
            </w:r>
          </w:p>
        </w:tc>
        <w:tc>
          <w:tcPr>
            <w:tcW w:w="851" w:type="dxa"/>
          </w:tcPr>
          <w:p w:rsidR="00BE5D30" w:rsidRPr="00EA45BD" w:rsidRDefault="00BE5D30" w:rsidP="00BE5D30">
            <w:pPr>
              <w:spacing w:before="60" w:after="60"/>
              <w:jc w:val="center"/>
              <w:rPr>
                <w:sz w:val="16"/>
                <w:szCs w:val="16"/>
              </w:rPr>
            </w:pPr>
            <w:r w:rsidRPr="00EA45BD">
              <w:rPr>
                <w:sz w:val="16"/>
                <w:szCs w:val="16"/>
              </w:rPr>
              <w:t>Industry</w:t>
            </w:r>
          </w:p>
        </w:tc>
        <w:tc>
          <w:tcPr>
            <w:tcW w:w="708" w:type="dxa"/>
          </w:tcPr>
          <w:p w:rsidR="00BE5D30" w:rsidRPr="00EA45BD" w:rsidRDefault="00BE5D30" w:rsidP="00BE5D30">
            <w:pPr>
              <w:spacing w:before="60" w:after="60"/>
              <w:jc w:val="center"/>
              <w:rPr>
                <w:sz w:val="16"/>
                <w:szCs w:val="16"/>
              </w:rPr>
            </w:pPr>
            <w:r w:rsidRPr="00EA45BD">
              <w:rPr>
                <w:sz w:val="16"/>
                <w:szCs w:val="16"/>
              </w:rPr>
              <w:t>Other</w:t>
            </w:r>
          </w:p>
        </w:tc>
        <w:tc>
          <w:tcPr>
            <w:tcW w:w="709" w:type="dxa"/>
          </w:tcPr>
          <w:p w:rsidR="00BE5D30" w:rsidRPr="00EA45BD" w:rsidRDefault="00BE5D30" w:rsidP="00BE5D30">
            <w:pPr>
              <w:spacing w:before="60" w:after="60"/>
              <w:jc w:val="center"/>
              <w:rPr>
                <w:sz w:val="16"/>
                <w:szCs w:val="16"/>
              </w:rPr>
            </w:pPr>
            <w:r w:rsidRPr="00EA45BD">
              <w:rPr>
                <w:sz w:val="16"/>
                <w:szCs w:val="16"/>
              </w:rPr>
              <w:t>School</w:t>
            </w:r>
          </w:p>
        </w:tc>
        <w:tc>
          <w:tcPr>
            <w:tcW w:w="691" w:type="dxa"/>
          </w:tcPr>
          <w:p w:rsidR="00BE5D30" w:rsidRPr="00EA45BD" w:rsidRDefault="00BE5D30" w:rsidP="00BE5D30">
            <w:pPr>
              <w:spacing w:before="60" w:after="60"/>
              <w:jc w:val="center"/>
              <w:rPr>
                <w:sz w:val="16"/>
                <w:szCs w:val="16"/>
              </w:rPr>
            </w:pPr>
            <w:r w:rsidRPr="00EA45BD">
              <w:rPr>
                <w:sz w:val="16"/>
                <w:szCs w:val="16"/>
              </w:rPr>
              <w:t>Media</w:t>
            </w:r>
          </w:p>
        </w:tc>
        <w:tc>
          <w:tcPr>
            <w:tcW w:w="727" w:type="dxa"/>
          </w:tcPr>
          <w:p w:rsidR="00BE5D30" w:rsidRPr="00EA45BD" w:rsidRDefault="00BE5D30" w:rsidP="00BE5D30">
            <w:pPr>
              <w:spacing w:before="60" w:after="60"/>
              <w:jc w:val="center"/>
              <w:rPr>
                <w:sz w:val="16"/>
                <w:szCs w:val="16"/>
              </w:rPr>
            </w:pPr>
            <w:r w:rsidRPr="00EA45BD">
              <w:rPr>
                <w:sz w:val="16"/>
                <w:szCs w:val="16"/>
              </w:rPr>
              <w:t>Union</w:t>
            </w:r>
          </w:p>
        </w:tc>
        <w:tc>
          <w:tcPr>
            <w:tcW w:w="708" w:type="dxa"/>
          </w:tcPr>
          <w:p w:rsidR="00BE5D30" w:rsidRPr="00EA45BD" w:rsidRDefault="00BE5D30" w:rsidP="00BE5D30">
            <w:pPr>
              <w:spacing w:before="60" w:after="60"/>
              <w:jc w:val="center"/>
              <w:rPr>
                <w:sz w:val="16"/>
                <w:szCs w:val="16"/>
              </w:rPr>
            </w:pPr>
            <w:r>
              <w:rPr>
                <w:sz w:val="16"/>
                <w:szCs w:val="16"/>
              </w:rPr>
              <w:t>Total</w:t>
            </w:r>
          </w:p>
        </w:tc>
        <w:tc>
          <w:tcPr>
            <w:tcW w:w="567" w:type="dxa"/>
          </w:tcPr>
          <w:p w:rsidR="00BE5D30" w:rsidRPr="00EA45BD" w:rsidRDefault="00BE5D30" w:rsidP="00BE5D30">
            <w:pPr>
              <w:spacing w:before="60" w:after="60"/>
              <w:jc w:val="center"/>
              <w:rPr>
                <w:sz w:val="16"/>
                <w:szCs w:val="16"/>
              </w:rPr>
            </w:pPr>
          </w:p>
        </w:tc>
      </w:tr>
      <w:tr w:rsidR="00BE5D30" w:rsidRPr="00EA45BD" w:rsidTr="007042A3">
        <w:tc>
          <w:tcPr>
            <w:tcW w:w="1242" w:type="dxa"/>
          </w:tcPr>
          <w:p w:rsidR="00BE5D30" w:rsidRPr="00EA45BD" w:rsidRDefault="00BE5D30" w:rsidP="00BE5D30">
            <w:pPr>
              <w:spacing w:before="60" w:after="60"/>
              <w:rPr>
                <w:color w:val="808080" w:themeColor="background1" w:themeShade="80"/>
                <w:sz w:val="16"/>
                <w:szCs w:val="16"/>
              </w:rPr>
            </w:pPr>
            <w:r w:rsidRPr="00EA45BD">
              <w:rPr>
                <w:color w:val="808080" w:themeColor="background1" w:themeShade="80"/>
                <w:sz w:val="16"/>
                <w:szCs w:val="16"/>
              </w:rPr>
              <w:t xml:space="preserve">Total unique </w:t>
            </w:r>
            <w:proofErr w:type="spellStart"/>
            <w:r w:rsidRPr="00EA45BD">
              <w:rPr>
                <w:color w:val="808080" w:themeColor="background1" w:themeShade="80"/>
                <w:sz w:val="16"/>
                <w:szCs w:val="16"/>
              </w:rPr>
              <w:t>pageviews</w:t>
            </w:r>
            <w:proofErr w:type="spellEnd"/>
          </w:p>
        </w:tc>
        <w:tc>
          <w:tcPr>
            <w:tcW w:w="709" w:type="dxa"/>
            <w:tcBorders>
              <w:bottom w:val="single" w:sz="4" w:space="0" w:color="000000" w:themeColor="text1"/>
            </w:tcBorders>
            <w:vAlign w:val="center"/>
          </w:tcPr>
          <w:p w:rsidR="00BE5D30" w:rsidRPr="00EA45BD" w:rsidRDefault="00BE5D30" w:rsidP="00BE5D30">
            <w:pPr>
              <w:spacing w:before="60" w:after="60"/>
              <w:jc w:val="center"/>
              <w:rPr>
                <w:color w:val="808080" w:themeColor="background1" w:themeShade="80"/>
                <w:sz w:val="16"/>
                <w:szCs w:val="16"/>
              </w:rPr>
            </w:pPr>
            <w:r>
              <w:rPr>
                <w:color w:val="808080" w:themeColor="background1" w:themeShade="80"/>
                <w:sz w:val="16"/>
                <w:szCs w:val="16"/>
              </w:rPr>
              <w:t>459</w:t>
            </w:r>
          </w:p>
        </w:tc>
        <w:tc>
          <w:tcPr>
            <w:tcW w:w="709" w:type="dxa"/>
            <w:tcBorders>
              <w:bottom w:val="single" w:sz="4" w:space="0" w:color="000000" w:themeColor="text1"/>
            </w:tcBorders>
            <w:vAlign w:val="center"/>
          </w:tcPr>
          <w:p w:rsidR="00BE5D30" w:rsidRPr="00EA45BD" w:rsidRDefault="00BE5D30" w:rsidP="00BE5D30">
            <w:pPr>
              <w:spacing w:before="60" w:after="60"/>
              <w:jc w:val="center"/>
              <w:rPr>
                <w:color w:val="808080" w:themeColor="background1" w:themeShade="80"/>
                <w:sz w:val="16"/>
                <w:szCs w:val="16"/>
              </w:rPr>
            </w:pPr>
            <w:r>
              <w:rPr>
                <w:color w:val="808080" w:themeColor="background1" w:themeShade="80"/>
                <w:sz w:val="16"/>
                <w:szCs w:val="16"/>
              </w:rPr>
              <w:t>73</w:t>
            </w:r>
          </w:p>
        </w:tc>
        <w:tc>
          <w:tcPr>
            <w:tcW w:w="850" w:type="dxa"/>
            <w:tcBorders>
              <w:bottom w:val="single" w:sz="4" w:space="0" w:color="000000" w:themeColor="text1"/>
            </w:tcBorders>
            <w:vAlign w:val="center"/>
          </w:tcPr>
          <w:p w:rsidR="00BE5D30" w:rsidRPr="00EA45BD" w:rsidRDefault="00BE5D30" w:rsidP="00BE5D30">
            <w:pPr>
              <w:spacing w:before="60" w:after="60"/>
              <w:jc w:val="center"/>
              <w:rPr>
                <w:color w:val="808080" w:themeColor="background1" w:themeShade="80"/>
                <w:sz w:val="16"/>
                <w:szCs w:val="16"/>
              </w:rPr>
            </w:pPr>
            <w:r>
              <w:rPr>
                <w:color w:val="808080" w:themeColor="background1" w:themeShade="80"/>
                <w:sz w:val="16"/>
                <w:szCs w:val="16"/>
              </w:rPr>
              <w:t>21</w:t>
            </w:r>
          </w:p>
        </w:tc>
        <w:tc>
          <w:tcPr>
            <w:tcW w:w="851" w:type="dxa"/>
            <w:tcBorders>
              <w:bottom w:val="single" w:sz="4" w:space="0" w:color="000000" w:themeColor="text1"/>
            </w:tcBorders>
            <w:vAlign w:val="center"/>
          </w:tcPr>
          <w:p w:rsidR="00BE5D30" w:rsidRPr="00EA45BD" w:rsidRDefault="00BE5D30" w:rsidP="00BE5D30">
            <w:pPr>
              <w:spacing w:before="60" w:after="60"/>
              <w:jc w:val="center"/>
              <w:rPr>
                <w:color w:val="808080" w:themeColor="background1" w:themeShade="80"/>
                <w:sz w:val="16"/>
                <w:szCs w:val="16"/>
              </w:rPr>
            </w:pPr>
            <w:r>
              <w:rPr>
                <w:color w:val="808080" w:themeColor="background1" w:themeShade="80"/>
                <w:sz w:val="16"/>
                <w:szCs w:val="16"/>
              </w:rPr>
              <w:t>13</w:t>
            </w:r>
          </w:p>
        </w:tc>
        <w:tc>
          <w:tcPr>
            <w:tcW w:w="992" w:type="dxa"/>
            <w:tcBorders>
              <w:bottom w:val="single" w:sz="4" w:space="0" w:color="000000" w:themeColor="text1"/>
            </w:tcBorders>
            <w:vAlign w:val="center"/>
          </w:tcPr>
          <w:p w:rsidR="00BE5D30" w:rsidRPr="00EA45BD" w:rsidRDefault="00BE5D30" w:rsidP="00BE5D30">
            <w:pPr>
              <w:spacing w:before="60" w:after="60"/>
              <w:jc w:val="center"/>
              <w:rPr>
                <w:color w:val="808080" w:themeColor="background1" w:themeShade="80"/>
                <w:sz w:val="16"/>
                <w:szCs w:val="16"/>
              </w:rPr>
            </w:pPr>
            <w:r>
              <w:rPr>
                <w:color w:val="808080" w:themeColor="background1" w:themeShade="80"/>
                <w:sz w:val="16"/>
                <w:szCs w:val="16"/>
              </w:rPr>
              <w:t>66</w:t>
            </w:r>
          </w:p>
        </w:tc>
        <w:tc>
          <w:tcPr>
            <w:tcW w:w="851" w:type="dxa"/>
            <w:tcBorders>
              <w:bottom w:val="single" w:sz="4" w:space="0" w:color="000000" w:themeColor="text1"/>
            </w:tcBorders>
            <w:vAlign w:val="center"/>
          </w:tcPr>
          <w:p w:rsidR="00BE5D30" w:rsidRPr="00EA45BD" w:rsidRDefault="00BE5D30" w:rsidP="00BE5D30">
            <w:pPr>
              <w:spacing w:before="60" w:after="60"/>
              <w:jc w:val="center"/>
              <w:rPr>
                <w:color w:val="808080" w:themeColor="background1" w:themeShade="80"/>
                <w:sz w:val="16"/>
                <w:szCs w:val="16"/>
              </w:rPr>
            </w:pPr>
            <w:r>
              <w:rPr>
                <w:color w:val="808080" w:themeColor="background1" w:themeShade="80"/>
                <w:sz w:val="16"/>
                <w:szCs w:val="16"/>
              </w:rPr>
              <w:t>12</w:t>
            </w:r>
          </w:p>
        </w:tc>
        <w:tc>
          <w:tcPr>
            <w:tcW w:w="708" w:type="dxa"/>
            <w:tcBorders>
              <w:bottom w:val="single" w:sz="4" w:space="0" w:color="000000" w:themeColor="text1"/>
            </w:tcBorders>
            <w:vAlign w:val="center"/>
          </w:tcPr>
          <w:p w:rsidR="00BE5D30" w:rsidRPr="00EA45BD" w:rsidRDefault="00BE5D30" w:rsidP="00BE5D30">
            <w:pPr>
              <w:spacing w:before="60" w:after="60"/>
              <w:jc w:val="center"/>
              <w:rPr>
                <w:color w:val="808080" w:themeColor="background1" w:themeShade="80"/>
                <w:sz w:val="16"/>
                <w:szCs w:val="16"/>
              </w:rPr>
            </w:pPr>
            <w:r>
              <w:rPr>
                <w:color w:val="808080" w:themeColor="background1" w:themeShade="80"/>
                <w:sz w:val="16"/>
                <w:szCs w:val="16"/>
              </w:rPr>
              <w:t>41</w:t>
            </w:r>
          </w:p>
        </w:tc>
        <w:tc>
          <w:tcPr>
            <w:tcW w:w="709" w:type="dxa"/>
            <w:tcBorders>
              <w:bottom w:val="single" w:sz="4" w:space="0" w:color="000000" w:themeColor="text1"/>
            </w:tcBorders>
            <w:vAlign w:val="center"/>
          </w:tcPr>
          <w:p w:rsidR="00BE5D30" w:rsidRPr="00EA45BD" w:rsidRDefault="00BE5D30" w:rsidP="00BE5D30">
            <w:pPr>
              <w:spacing w:before="60" w:after="60"/>
              <w:jc w:val="center"/>
              <w:rPr>
                <w:color w:val="808080" w:themeColor="background1" w:themeShade="80"/>
                <w:sz w:val="16"/>
                <w:szCs w:val="16"/>
              </w:rPr>
            </w:pPr>
            <w:r>
              <w:rPr>
                <w:color w:val="808080" w:themeColor="background1" w:themeShade="80"/>
                <w:sz w:val="16"/>
                <w:szCs w:val="16"/>
              </w:rPr>
              <w:t>13</w:t>
            </w:r>
          </w:p>
        </w:tc>
        <w:tc>
          <w:tcPr>
            <w:tcW w:w="691" w:type="dxa"/>
            <w:tcBorders>
              <w:bottom w:val="single" w:sz="4" w:space="0" w:color="000000" w:themeColor="text1"/>
            </w:tcBorders>
            <w:vAlign w:val="center"/>
          </w:tcPr>
          <w:p w:rsidR="00BE5D30" w:rsidRPr="00EA45BD" w:rsidRDefault="00BE5D30" w:rsidP="00BE5D30">
            <w:pPr>
              <w:spacing w:before="60" w:after="60"/>
              <w:jc w:val="center"/>
              <w:rPr>
                <w:color w:val="808080" w:themeColor="background1" w:themeShade="80"/>
                <w:sz w:val="16"/>
                <w:szCs w:val="16"/>
              </w:rPr>
            </w:pPr>
            <w:r>
              <w:rPr>
                <w:color w:val="808080" w:themeColor="background1" w:themeShade="80"/>
                <w:sz w:val="16"/>
                <w:szCs w:val="16"/>
              </w:rPr>
              <w:t>4</w:t>
            </w:r>
          </w:p>
        </w:tc>
        <w:tc>
          <w:tcPr>
            <w:tcW w:w="727" w:type="dxa"/>
            <w:tcBorders>
              <w:bottom w:val="single" w:sz="4" w:space="0" w:color="000000" w:themeColor="text1"/>
            </w:tcBorders>
            <w:vAlign w:val="center"/>
          </w:tcPr>
          <w:p w:rsidR="00BE5D30" w:rsidRPr="00EA45BD" w:rsidRDefault="00BE5D30" w:rsidP="00BE5D30">
            <w:pPr>
              <w:spacing w:before="60" w:after="60"/>
              <w:jc w:val="center"/>
              <w:rPr>
                <w:color w:val="808080" w:themeColor="background1" w:themeShade="80"/>
                <w:sz w:val="16"/>
                <w:szCs w:val="16"/>
              </w:rPr>
            </w:pPr>
            <w:r>
              <w:rPr>
                <w:color w:val="808080" w:themeColor="background1" w:themeShade="80"/>
                <w:sz w:val="16"/>
                <w:szCs w:val="16"/>
              </w:rPr>
              <w:t>2</w:t>
            </w:r>
          </w:p>
        </w:tc>
        <w:tc>
          <w:tcPr>
            <w:tcW w:w="708" w:type="dxa"/>
            <w:tcBorders>
              <w:bottom w:val="single" w:sz="4" w:space="0" w:color="000000" w:themeColor="text1"/>
            </w:tcBorders>
            <w:vAlign w:val="center"/>
          </w:tcPr>
          <w:p w:rsidR="00BE5D30" w:rsidRDefault="00BE5D30" w:rsidP="00BE5D30">
            <w:pPr>
              <w:spacing w:before="60" w:after="60"/>
              <w:jc w:val="center"/>
              <w:rPr>
                <w:color w:val="808080" w:themeColor="background1" w:themeShade="80"/>
                <w:sz w:val="16"/>
                <w:szCs w:val="16"/>
              </w:rPr>
            </w:pPr>
            <w:r>
              <w:rPr>
                <w:color w:val="808080" w:themeColor="background1" w:themeShade="80"/>
                <w:sz w:val="16"/>
                <w:szCs w:val="16"/>
              </w:rPr>
              <w:t>704</w:t>
            </w:r>
          </w:p>
        </w:tc>
        <w:tc>
          <w:tcPr>
            <w:tcW w:w="567" w:type="dxa"/>
            <w:tcBorders>
              <w:bottom w:val="single" w:sz="4" w:space="0" w:color="000000" w:themeColor="text1"/>
            </w:tcBorders>
          </w:tcPr>
          <w:p w:rsidR="00BE5D30" w:rsidRDefault="00BE5D30" w:rsidP="00BE5D30">
            <w:pPr>
              <w:spacing w:before="60" w:after="60"/>
              <w:jc w:val="center"/>
              <w:rPr>
                <w:color w:val="808080" w:themeColor="background1" w:themeShade="80"/>
                <w:sz w:val="16"/>
                <w:szCs w:val="16"/>
              </w:rPr>
            </w:pPr>
            <w:r>
              <w:rPr>
                <w:color w:val="808080" w:themeColor="background1" w:themeShade="80"/>
                <w:sz w:val="16"/>
                <w:szCs w:val="16"/>
              </w:rPr>
              <w:t>% of total</w:t>
            </w:r>
          </w:p>
        </w:tc>
      </w:tr>
      <w:tr w:rsidR="00BE5D30" w:rsidRPr="00EA45BD" w:rsidTr="007042A3">
        <w:tc>
          <w:tcPr>
            <w:tcW w:w="1242" w:type="dxa"/>
          </w:tcPr>
          <w:p w:rsidR="00BE5D30" w:rsidRPr="00B52625" w:rsidRDefault="00BE5D30" w:rsidP="00BE5D30">
            <w:pPr>
              <w:spacing w:before="60" w:after="60"/>
              <w:rPr>
                <w:b/>
                <w:sz w:val="16"/>
                <w:szCs w:val="16"/>
              </w:rPr>
            </w:pPr>
            <w:r w:rsidRPr="00B52625">
              <w:rPr>
                <w:b/>
                <w:sz w:val="16"/>
                <w:szCs w:val="16"/>
              </w:rPr>
              <w:t>Australia</w:t>
            </w:r>
          </w:p>
        </w:tc>
        <w:tc>
          <w:tcPr>
            <w:tcW w:w="709"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412</w:t>
            </w:r>
          </w:p>
        </w:tc>
        <w:tc>
          <w:tcPr>
            <w:tcW w:w="709"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65</w:t>
            </w:r>
          </w:p>
        </w:tc>
        <w:tc>
          <w:tcPr>
            <w:tcW w:w="850"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21</w:t>
            </w:r>
          </w:p>
        </w:tc>
        <w:tc>
          <w:tcPr>
            <w:tcW w:w="851"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12</w:t>
            </w:r>
          </w:p>
        </w:tc>
        <w:tc>
          <w:tcPr>
            <w:tcW w:w="992"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51</w:t>
            </w:r>
          </w:p>
        </w:tc>
        <w:tc>
          <w:tcPr>
            <w:tcW w:w="851"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12</w:t>
            </w:r>
          </w:p>
        </w:tc>
        <w:tc>
          <w:tcPr>
            <w:tcW w:w="708"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38</w:t>
            </w:r>
          </w:p>
        </w:tc>
        <w:tc>
          <w:tcPr>
            <w:tcW w:w="709"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12</w:t>
            </w:r>
          </w:p>
        </w:tc>
        <w:tc>
          <w:tcPr>
            <w:tcW w:w="691"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4</w:t>
            </w:r>
          </w:p>
        </w:tc>
        <w:tc>
          <w:tcPr>
            <w:tcW w:w="727"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2</w:t>
            </w:r>
          </w:p>
        </w:tc>
        <w:tc>
          <w:tcPr>
            <w:tcW w:w="708" w:type="dxa"/>
            <w:tcBorders>
              <w:bottom w:val="single" w:sz="4" w:space="0" w:color="000000" w:themeColor="text1"/>
            </w:tcBorders>
            <w:shd w:val="clear" w:color="auto" w:fill="auto"/>
            <w:vAlign w:val="center"/>
          </w:tcPr>
          <w:p w:rsidR="00BE5D30" w:rsidRPr="006D2A5D" w:rsidRDefault="00BE5D30" w:rsidP="00BE5D30">
            <w:pPr>
              <w:spacing w:before="60" w:after="60"/>
              <w:jc w:val="center"/>
              <w:rPr>
                <w:b/>
                <w:sz w:val="16"/>
                <w:szCs w:val="16"/>
              </w:rPr>
            </w:pPr>
            <w:r>
              <w:rPr>
                <w:b/>
                <w:sz w:val="16"/>
                <w:szCs w:val="16"/>
              </w:rPr>
              <w:t>629</w:t>
            </w:r>
          </w:p>
        </w:tc>
        <w:tc>
          <w:tcPr>
            <w:tcW w:w="567" w:type="dxa"/>
            <w:vAlign w:val="center"/>
          </w:tcPr>
          <w:p w:rsidR="00BE5D30" w:rsidRPr="006D2A5D" w:rsidRDefault="00BE5D30" w:rsidP="00BE5D30">
            <w:pPr>
              <w:spacing w:before="60" w:after="60"/>
              <w:jc w:val="center"/>
              <w:rPr>
                <w:b/>
                <w:sz w:val="16"/>
                <w:szCs w:val="16"/>
              </w:rPr>
            </w:pPr>
            <w:r>
              <w:rPr>
                <w:b/>
                <w:sz w:val="16"/>
                <w:szCs w:val="16"/>
              </w:rPr>
              <w:t>90%</w:t>
            </w:r>
          </w:p>
        </w:tc>
      </w:tr>
      <w:tr w:rsidR="00BE5D30" w:rsidRPr="00EA45BD" w:rsidTr="007042A3">
        <w:tc>
          <w:tcPr>
            <w:tcW w:w="1242" w:type="dxa"/>
          </w:tcPr>
          <w:p w:rsidR="00BE5D30" w:rsidRPr="00B52625" w:rsidRDefault="00BE5D30" w:rsidP="00BE5D30">
            <w:pPr>
              <w:spacing w:before="60" w:after="60"/>
              <w:rPr>
                <w:b/>
                <w:sz w:val="16"/>
                <w:szCs w:val="16"/>
              </w:rPr>
            </w:pPr>
            <w:r>
              <w:rPr>
                <w:b/>
                <w:sz w:val="16"/>
                <w:szCs w:val="16"/>
              </w:rPr>
              <w:t>Albania</w:t>
            </w:r>
          </w:p>
        </w:tc>
        <w:tc>
          <w:tcPr>
            <w:tcW w:w="709" w:type="dxa"/>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1</w:t>
            </w: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851"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691" w:type="dxa"/>
            <w:shd w:val="clear" w:color="auto" w:fill="auto"/>
            <w:vAlign w:val="center"/>
          </w:tcPr>
          <w:p w:rsidR="00BE5D30" w:rsidRPr="00EA45BD" w:rsidRDefault="00BE5D30" w:rsidP="00BE5D30">
            <w:pPr>
              <w:spacing w:before="60" w:after="60"/>
              <w:jc w:val="center"/>
              <w:rPr>
                <w:sz w:val="16"/>
                <w:szCs w:val="16"/>
              </w:rPr>
            </w:pPr>
          </w:p>
        </w:tc>
        <w:tc>
          <w:tcPr>
            <w:tcW w:w="727"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1.5%</w:t>
            </w:r>
          </w:p>
        </w:tc>
      </w:tr>
      <w:tr w:rsidR="00BE5D30" w:rsidRPr="00EA45BD" w:rsidTr="007042A3">
        <w:tc>
          <w:tcPr>
            <w:tcW w:w="1242" w:type="dxa"/>
          </w:tcPr>
          <w:p w:rsidR="00BE5D30" w:rsidRDefault="00BE5D30" w:rsidP="00BE5D30">
            <w:pPr>
              <w:spacing w:before="60" w:after="60"/>
              <w:rPr>
                <w:b/>
                <w:sz w:val="16"/>
                <w:szCs w:val="16"/>
              </w:rPr>
            </w:pPr>
            <w:r>
              <w:rPr>
                <w:b/>
                <w:sz w:val="16"/>
                <w:szCs w:val="16"/>
              </w:rPr>
              <w:t>Bangladesh</w:t>
            </w:r>
          </w:p>
        </w:tc>
        <w:tc>
          <w:tcPr>
            <w:tcW w:w="709" w:type="dxa"/>
            <w:shd w:val="clear" w:color="auto" w:fill="auto"/>
            <w:vAlign w:val="center"/>
          </w:tcPr>
          <w:p w:rsidR="00BE5D30" w:rsidRDefault="00BE5D30" w:rsidP="00BE5D30">
            <w:pPr>
              <w:spacing w:before="60" w:after="60"/>
              <w:jc w:val="center"/>
              <w:rPr>
                <w:sz w:val="16"/>
                <w:szCs w:val="16"/>
              </w:rPr>
            </w:pPr>
          </w:p>
        </w:tc>
        <w:tc>
          <w:tcPr>
            <w:tcW w:w="709" w:type="dxa"/>
            <w:shd w:val="clear" w:color="auto" w:fill="auto"/>
            <w:vAlign w:val="center"/>
          </w:tcPr>
          <w:p w:rsidR="00BE5D30"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992" w:type="dxa"/>
            <w:tcBorders>
              <w:bottom w:val="single" w:sz="4" w:space="0" w:color="000000" w:themeColor="text1"/>
            </w:tcBorders>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1</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691" w:type="dxa"/>
            <w:shd w:val="clear" w:color="auto" w:fill="auto"/>
            <w:vAlign w:val="center"/>
          </w:tcPr>
          <w:p w:rsidR="00BE5D30" w:rsidRPr="00EA45BD" w:rsidRDefault="00BE5D30" w:rsidP="00BE5D30">
            <w:pPr>
              <w:spacing w:before="60" w:after="60"/>
              <w:jc w:val="center"/>
              <w:rPr>
                <w:sz w:val="16"/>
                <w:szCs w:val="16"/>
              </w:rPr>
            </w:pPr>
          </w:p>
        </w:tc>
        <w:tc>
          <w:tcPr>
            <w:tcW w:w="727"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FC352A" w:rsidRDefault="00BE5D30" w:rsidP="00BE5D30">
            <w:pPr>
              <w:spacing w:before="60" w:after="60"/>
              <w:jc w:val="center"/>
              <w:rPr>
                <w:b/>
                <w:sz w:val="16"/>
                <w:szCs w:val="16"/>
              </w:rPr>
            </w:pPr>
            <w:r>
              <w:rPr>
                <w:b/>
                <w:sz w:val="16"/>
                <w:szCs w:val="16"/>
              </w:rPr>
              <w:t>2</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0.3%</w:t>
            </w:r>
          </w:p>
        </w:tc>
      </w:tr>
      <w:tr w:rsidR="00BE5D30" w:rsidRPr="00EA45BD" w:rsidTr="007042A3">
        <w:tc>
          <w:tcPr>
            <w:tcW w:w="1242" w:type="dxa"/>
          </w:tcPr>
          <w:p w:rsidR="00BE5D30" w:rsidRDefault="00BE5D30" w:rsidP="00BE5D30">
            <w:pPr>
              <w:spacing w:before="60" w:after="60"/>
              <w:rPr>
                <w:b/>
                <w:sz w:val="16"/>
                <w:szCs w:val="16"/>
              </w:rPr>
            </w:pPr>
            <w:r>
              <w:rPr>
                <w:b/>
                <w:sz w:val="16"/>
                <w:szCs w:val="16"/>
              </w:rPr>
              <w:t>Brazil</w:t>
            </w:r>
          </w:p>
        </w:tc>
        <w:tc>
          <w:tcPr>
            <w:tcW w:w="709" w:type="dxa"/>
            <w:shd w:val="clear" w:color="auto" w:fill="auto"/>
            <w:vAlign w:val="center"/>
          </w:tcPr>
          <w:p w:rsidR="00BE5D30" w:rsidRDefault="00BE5D30" w:rsidP="00BE5D30">
            <w:pPr>
              <w:spacing w:before="60" w:after="60"/>
              <w:jc w:val="center"/>
              <w:rPr>
                <w:sz w:val="16"/>
                <w:szCs w:val="16"/>
              </w:rPr>
            </w:pPr>
          </w:p>
        </w:tc>
        <w:tc>
          <w:tcPr>
            <w:tcW w:w="709"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691" w:type="dxa"/>
            <w:shd w:val="clear" w:color="auto" w:fill="auto"/>
            <w:vAlign w:val="center"/>
          </w:tcPr>
          <w:p w:rsidR="00BE5D30" w:rsidRPr="00EA45BD" w:rsidRDefault="00BE5D30" w:rsidP="00BE5D30">
            <w:pPr>
              <w:spacing w:before="60" w:after="60"/>
              <w:jc w:val="center"/>
              <w:rPr>
                <w:sz w:val="16"/>
                <w:szCs w:val="16"/>
              </w:rPr>
            </w:pPr>
          </w:p>
        </w:tc>
        <w:tc>
          <w:tcPr>
            <w:tcW w:w="727"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1.5%</w:t>
            </w:r>
          </w:p>
        </w:tc>
      </w:tr>
      <w:tr w:rsidR="00BE5D30" w:rsidRPr="00EA45BD" w:rsidTr="007042A3">
        <w:tc>
          <w:tcPr>
            <w:tcW w:w="1242" w:type="dxa"/>
          </w:tcPr>
          <w:p w:rsidR="00BE5D30" w:rsidRPr="00B52625" w:rsidRDefault="00BE5D30" w:rsidP="00BE5D30">
            <w:pPr>
              <w:spacing w:before="60" w:after="60"/>
              <w:rPr>
                <w:b/>
                <w:sz w:val="16"/>
                <w:szCs w:val="16"/>
              </w:rPr>
            </w:pPr>
            <w:r>
              <w:rPr>
                <w:b/>
                <w:sz w:val="16"/>
                <w:szCs w:val="16"/>
              </w:rPr>
              <w:t>Cambodia</w:t>
            </w:r>
          </w:p>
        </w:tc>
        <w:tc>
          <w:tcPr>
            <w:tcW w:w="709"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709"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691" w:type="dxa"/>
            <w:shd w:val="clear" w:color="auto" w:fill="auto"/>
            <w:vAlign w:val="center"/>
          </w:tcPr>
          <w:p w:rsidR="00BE5D30" w:rsidRPr="00EA45BD" w:rsidRDefault="00BE5D30" w:rsidP="00BE5D30">
            <w:pPr>
              <w:spacing w:before="60" w:after="60"/>
              <w:jc w:val="center"/>
              <w:rPr>
                <w:sz w:val="16"/>
                <w:szCs w:val="16"/>
              </w:rPr>
            </w:pPr>
          </w:p>
        </w:tc>
        <w:tc>
          <w:tcPr>
            <w:tcW w:w="727"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1.5%</w:t>
            </w:r>
          </w:p>
        </w:tc>
      </w:tr>
      <w:tr w:rsidR="00BE5D30" w:rsidRPr="00EA45BD" w:rsidTr="007042A3">
        <w:tc>
          <w:tcPr>
            <w:tcW w:w="1242" w:type="dxa"/>
          </w:tcPr>
          <w:p w:rsidR="00BE5D30" w:rsidRPr="00B52625" w:rsidRDefault="00BE5D30" w:rsidP="00BE5D30">
            <w:pPr>
              <w:spacing w:before="60" w:after="60"/>
              <w:rPr>
                <w:b/>
                <w:sz w:val="16"/>
                <w:szCs w:val="16"/>
              </w:rPr>
            </w:pPr>
            <w:r w:rsidRPr="00B52625">
              <w:rPr>
                <w:b/>
                <w:sz w:val="16"/>
                <w:szCs w:val="16"/>
              </w:rPr>
              <w:t>Canada</w:t>
            </w:r>
          </w:p>
        </w:tc>
        <w:tc>
          <w:tcPr>
            <w:tcW w:w="709"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7</w:t>
            </w: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691" w:type="dxa"/>
            <w:shd w:val="clear" w:color="auto" w:fill="auto"/>
            <w:vAlign w:val="center"/>
          </w:tcPr>
          <w:p w:rsidR="00BE5D30" w:rsidRPr="00EA45BD" w:rsidRDefault="00BE5D30" w:rsidP="00BE5D30">
            <w:pPr>
              <w:spacing w:before="60" w:after="60"/>
              <w:jc w:val="center"/>
              <w:rPr>
                <w:sz w:val="16"/>
                <w:szCs w:val="16"/>
              </w:rPr>
            </w:pPr>
          </w:p>
        </w:tc>
        <w:tc>
          <w:tcPr>
            <w:tcW w:w="727"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FC352A" w:rsidRDefault="00BE5D30" w:rsidP="00BE5D30">
            <w:pPr>
              <w:spacing w:before="60" w:after="60"/>
              <w:jc w:val="center"/>
              <w:rPr>
                <w:b/>
                <w:sz w:val="16"/>
                <w:szCs w:val="16"/>
              </w:rPr>
            </w:pPr>
            <w:r>
              <w:rPr>
                <w:b/>
                <w:sz w:val="16"/>
                <w:szCs w:val="16"/>
              </w:rPr>
              <w:t>7</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1.0%</w:t>
            </w:r>
          </w:p>
        </w:tc>
      </w:tr>
      <w:tr w:rsidR="00BE5D30" w:rsidRPr="00EA45BD" w:rsidTr="007042A3">
        <w:tc>
          <w:tcPr>
            <w:tcW w:w="1242" w:type="dxa"/>
          </w:tcPr>
          <w:p w:rsidR="00BE5D30" w:rsidRDefault="00BE5D30" w:rsidP="00BE5D30">
            <w:pPr>
              <w:spacing w:before="60" w:after="60"/>
              <w:rPr>
                <w:b/>
                <w:sz w:val="16"/>
                <w:szCs w:val="16"/>
              </w:rPr>
            </w:pPr>
            <w:r>
              <w:rPr>
                <w:b/>
                <w:sz w:val="16"/>
                <w:szCs w:val="16"/>
              </w:rPr>
              <w:t>Chile</w:t>
            </w:r>
          </w:p>
        </w:tc>
        <w:tc>
          <w:tcPr>
            <w:tcW w:w="709"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992"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691" w:type="dxa"/>
            <w:shd w:val="clear" w:color="auto" w:fill="auto"/>
            <w:vAlign w:val="center"/>
          </w:tcPr>
          <w:p w:rsidR="00BE5D30" w:rsidRPr="00EA45BD" w:rsidRDefault="00BE5D30" w:rsidP="00BE5D30">
            <w:pPr>
              <w:spacing w:before="60" w:after="60"/>
              <w:jc w:val="center"/>
              <w:rPr>
                <w:sz w:val="16"/>
                <w:szCs w:val="16"/>
              </w:rPr>
            </w:pPr>
          </w:p>
        </w:tc>
        <w:tc>
          <w:tcPr>
            <w:tcW w:w="727"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1.5%</w:t>
            </w:r>
          </w:p>
        </w:tc>
      </w:tr>
      <w:tr w:rsidR="00BE5D30" w:rsidRPr="00EA45BD" w:rsidTr="007042A3">
        <w:tc>
          <w:tcPr>
            <w:tcW w:w="1242" w:type="dxa"/>
          </w:tcPr>
          <w:p w:rsidR="00BE5D30" w:rsidRPr="00B52625" w:rsidRDefault="00BE5D30" w:rsidP="00BE5D30">
            <w:pPr>
              <w:spacing w:before="60" w:after="60"/>
              <w:rPr>
                <w:b/>
                <w:sz w:val="16"/>
                <w:szCs w:val="16"/>
              </w:rPr>
            </w:pPr>
            <w:r w:rsidRPr="00B52625">
              <w:rPr>
                <w:b/>
                <w:sz w:val="16"/>
                <w:szCs w:val="16"/>
              </w:rPr>
              <w:t>Germany</w:t>
            </w:r>
          </w:p>
        </w:tc>
        <w:tc>
          <w:tcPr>
            <w:tcW w:w="709"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709"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992"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8"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691" w:type="dxa"/>
            <w:shd w:val="clear" w:color="auto" w:fill="auto"/>
            <w:vAlign w:val="center"/>
          </w:tcPr>
          <w:p w:rsidR="00BE5D30" w:rsidRPr="00EA45BD" w:rsidRDefault="00BE5D30" w:rsidP="00BE5D30">
            <w:pPr>
              <w:spacing w:before="60" w:after="60"/>
              <w:jc w:val="center"/>
              <w:rPr>
                <w:sz w:val="16"/>
                <w:szCs w:val="16"/>
              </w:rPr>
            </w:pPr>
          </w:p>
        </w:tc>
        <w:tc>
          <w:tcPr>
            <w:tcW w:w="727"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1.5%</w:t>
            </w:r>
          </w:p>
        </w:tc>
      </w:tr>
      <w:tr w:rsidR="00BE5D30" w:rsidRPr="00EA45BD" w:rsidTr="007042A3">
        <w:tc>
          <w:tcPr>
            <w:tcW w:w="1242" w:type="dxa"/>
          </w:tcPr>
          <w:p w:rsidR="00BE5D30" w:rsidRDefault="00BE5D30" w:rsidP="00BE5D30">
            <w:pPr>
              <w:spacing w:before="60" w:after="60"/>
              <w:rPr>
                <w:b/>
                <w:sz w:val="16"/>
                <w:szCs w:val="16"/>
              </w:rPr>
            </w:pPr>
            <w:r>
              <w:rPr>
                <w:b/>
                <w:sz w:val="16"/>
                <w:szCs w:val="16"/>
              </w:rPr>
              <w:t>Greece</w:t>
            </w:r>
          </w:p>
        </w:tc>
        <w:tc>
          <w:tcPr>
            <w:tcW w:w="709" w:type="dxa"/>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2</w:t>
            </w:r>
          </w:p>
        </w:tc>
        <w:tc>
          <w:tcPr>
            <w:tcW w:w="709"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691" w:type="dxa"/>
            <w:shd w:val="clear" w:color="auto" w:fill="auto"/>
            <w:vAlign w:val="center"/>
          </w:tcPr>
          <w:p w:rsidR="00BE5D30" w:rsidRPr="00EA45BD" w:rsidRDefault="00BE5D30" w:rsidP="00BE5D30">
            <w:pPr>
              <w:spacing w:before="60" w:after="60"/>
              <w:jc w:val="center"/>
              <w:rPr>
                <w:sz w:val="16"/>
                <w:szCs w:val="16"/>
              </w:rPr>
            </w:pPr>
          </w:p>
        </w:tc>
        <w:tc>
          <w:tcPr>
            <w:tcW w:w="727"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FC352A" w:rsidRDefault="00BE5D30" w:rsidP="00BE5D30">
            <w:pPr>
              <w:spacing w:before="60" w:after="60"/>
              <w:jc w:val="center"/>
              <w:rPr>
                <w:b/>
                <w:sz w:val="16"/>
                <w:szCs w:val="16"/>
              </w:rPr>
            </w:pPr>
            <w:r>
              <w:rPr>
                <w:b/>
                <w:sz w:val="16"/>
                <w:szCs w:val="16"/>
              </w:rPr>
              <w:t>2</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0.3%</w:t>
            </w:r>
          </w:p>
        </w:tc>
      </w:tr>
      <w:tr w:rsidR="00BE5D30" w:rsidRPr="00EA45BD" w:rsidTr="007042A3">
        <w:tc>
          <w:tcPr>
            <w:tcW w:w="1242" w:type="dxa"/>
          </w:tcPr>
          <w:p w:rsidR="00BE5D30" w:rsidRDefault="00BE5D30" w:rsidP="00BE5D30">
            <w:pPr>
              <w:spacing w:before="60" w:after="60"/>
              <w:rPr>
                <w:b/>
                <w:sz w:val="16"/>
                <w:szCs w:val="16"/>
              </w:rPr>
            </w:pPr>
            <w:r>
              <w:rPr>
                <w:b/>
                <w:sz w:val="16"/>
                <w:szCs w:val="16"/>
              </w:rPr>
              <w:t>India</w:t>
            </w:r>
          </w:p>
        </w:tc>
        <w:tc>
          <w:tcPr>
            <w:tcW w:w="709" w:type="dxa"/>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2</w:t>
            </w:r>
          </w:p>
        </w:tc>
        <w:tc>
          <w:tcPr>
            <w:tcW w:w="709"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691" w:type="dxa"/>
            <w:shd w:val="clear" w:color="auto" w:fill="auto"/>
            <w:vAlign w:val="center"/>
          </w:tcPr>
          <w:p w:rsidR="00BE5D30" w:rsidRPr="00EA45BD" w:rsidRDefault="00BE5D30" w:rsidP="00BE5D30">
            <w:pPr>
              <w:spacing w:before="60" w:after="60"/>
              <w:jc w:val="center"/>
              <w:rPr>
                <w:sz w:val="16"/>
                <w:szCs w:val="16"/>
              </w:rPr>
            </w:pPr>
          </w:p>
        </w:tc>
        <w:tc>
          <w:tcPr>
            <w:tcW w:w="727"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FC352A" w:rsidRDefault="00BE5D30" w:rsidP="00BE5D30">
            <w:pPr>
              <w:spacing w:before="60" w:after="60"/>
              <w:jc w:val="center"/>
              <w:rPr>
                <w:b/>
                <w:sz w:val="16"/>
                <w:szCs w:val="16"/>
              </w:rPr>
            </w:pPr>
            <w:r>
              <w:rPr>
                <w:b/>
                <w:sz w:val="16"/>
                <w:szCs w:val="16"/>
              </w:rPr>
              <w:t>2</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0.3%</w:t>
            </w:r>
          </w:p>
        </w:tc>
      </w:tr>
      <w:tr w:rsidR="00BE5D30" w:rsidRPr="00EA45BD" w:rsidTr="007042A3">
        <w:tc>
          <w:tcPr>
            <w:tcW w:w="1242" w:type="dxa"/>
          </w:tcPr>
          <w:p w:rsidR="00BE5D30" w:rsidRDefault="00BE5D30" w:rsidP="00BE5D30">
            <w:pPr>
              <w:spacing w:before="60" w:after="60"/>
              <w:rPr>
                <w:b/>
                <w:sz w:val="16"/>
                <w:szCs w:val="16"/>
              </w:rPr>
            </w:pPr>
            <w:r>
              <w:rPr>
                <w:b/>
                <w:sz w:val="16"/>
                <w:szCs w:val="16"/>
              </w:rPr>
              <w:t>Indonesia</w:t>
            </w:r>
          </w:p>
        </w:tc>
        <w:tc>
          <w:tcPr>
            <w:tcW w:w="709" w:type="dxa"/>
            <w:tcBorders>
              <w:bottom w:val="single" w:sz="4" w:space="0" w:color="000000" w:themeColor="text1"/>
            </w:tcBorders>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2</w:t>
            </w:r>
          </w:p>
        </w:tc>
        <w:tc>
          <w:tcPr>
            <w:tcW w:w="709"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1</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691" w:type="dxa"/>
            <w:shd w:val="clear" w:color="auto" w:fill="auto"/>
            <w:vAlign w:val="center"/>
          </w:tcPr>
          <w:p w:rsidR="00BE5D30" w:rsidRPr="00EA45BD" w:rsidRDefault="00BE5D30" w:rsidP="00BE5D30">
            <w:pPr>
              <w:spacing w:before="60" w:after="60"/>
              <w:jc w:val="center"/>
              <w:rPr>
                <w:sz w:val="16"/>
                <w:szCs w:val="16"/>
              </w:rPr>
            </w:pPr>
          </w:p>
        </w:tc>
        <w:tc>
          <w:tcPr>
            <w:tcW w:w="727"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FC352A" w:rsidRDefault="00BE5D30" w:rsidP="00BE5D30">
            <w:pPr>
              <w:spacing w:before="60" w:after="60"/>
              <w:jc w:val="center"/>
              <w:rPr>
                <w:b/>
                <w:sz w:val="16"/>
                <w:szCs w:val="16"/>
              </w:rPr>
            </w:pPr>
            <w:r>
              <w:rPr>
                <w:b/>
                <w:sz w:val="16"/>
                <w:szCs w:val="16"/>
              </w:rPr>
              <w:t>3</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0.4%</w:t>
            </w:r>
          </w:p>
        </w:tc>
      </w:tr>
      <w:tr w:rsidR="00BE5D30" w:rsidRPr="00EA45BD" w:rsidTr="007042A3">
        <w:tc>
          <w:tcPr>
            <w:tcW w:w="1242" w:type="dxa"/>
          </w:tcPr>
          <w:p w:rsidR="00BE5D30" w:rsidRDefault="00BE5D30" w:rsidP="00BE5D30">
            <w:pPr>
              <w:spacing w:before="60" w:after="60"/>
              <w:rPr>
                <w:b/>
                <w:sz w:val="16"/>
                <w:szCs w:val="16"/>
              </w:rPr>
            </w:pPr>
            <w:r>
              <w:rPr>
                <w:b/>
                <w:sz w:val="16"/>
                <w:szCs w:val="16"/>
              </w:rPr>
              <w:t>Iran</w:t>
            </w:r>
          </w:p>
        </w:tc>
        <w:tc>
          <w:tcPr>
            <w:tcW w:w="709"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709"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1</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691" w:type="dxa"/>
            <w:shd w:val="clear" w:color="auto" w:fill="auto"/>
            <w:vAlign w:val="center"/>
          </w:tcPr>
          <w:p w:rsidR="00BE5D30" w:rsidRPr="00EA45BD" w:rsidRDefault="00BE5D30" w:rsidP="00BE5D30">
            <w:pPr>
              <w:spacing w:before="60" w:after="60"/>
              <w:jc w:val="center"/>
              <w:rPr>
                <w:sz w:val="16"/>
                <w:szCs w:val="16"/>
              </w:rPr>
            </w:pPr>
          </w:p>
        </w:tc>
        <w:tc>
          <w:tcPr>
            <w:tcW w:w="727"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1.5%</w:t>
            </w:r>
          </w:p>
        </w:tc>
      </w:tr>
      <w:tr w:rsidR="00BE5D30" w:rsidRPr="00EA45BD" w:rsidTr="007042A3">
        <w:tc>
          <w:tcPr>
            <w:tcW w:w="1242" w:type="dxa"/>
          </w:tcPr>
          <w:p w:rsidR="00BE5D30" w:rsidRPr="00B52625" w:rsidRDefault="00BE5D30" w:rsidP="00BE5D30">
            <w:pPr>
              <w:spacing w:before="60" w:after="60"/>
              <w:rPr>
                <w:b/>
                <w:sz w:val="16"/>
                <w:szCs w:val="16"/>
              </w:rPr>
            </w:pPr>
            <w:r>
              <w:rPr>
                <w:b/>
                <w:sz w:val="16"/>
                <w:szCs w:val="16"/>
              </w:rPr>
              <w:t>Italy</w:t>
            </w:r>
          </w:p>
        </w:tc>
        <w:tc>
          <w:tcPr>
            <w:tcW w:w="709" w:type="dxa"/>
            <w:tcBorders>
              <w:bottom w:val="single" w:sz="4" w:space="0" w:color="000000" w:themeColor="text1"/>
            </w:tcBorders>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1</w:t>
            </w:r>
          </w:p>
        </w:tc>
        <w:tc>
          <w:tcPr>
            <w:tcW w:w="709"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691" w:type="dxa"/>
            <w:shd w:val="clear" w:color="auto" w:fill="auto"/>
            <w:vAlign w:val="center"/>
          </w:tcPr>
          <w:p w:rsidR="00BE5D30" w:rsidRPr="00EA45BD" w:rsidRDefault="00BE5D30" w:rsidP="00BE5D30">
            <w:pPr>
              <w:spacing w:before="60" w:after="60"/>
              <w:jc w:val="center"/>
              <w:rPr>
                <w:sz w:val="16"/>
                <w:szCs w:val="16"/>
              </w:rPr>
            </w:pPr>
          </w:p>
        </w:tc>
        <w:tc>
          <w:tcPr>
            <w:tcW w:w="727"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1.5%</w:t>
            </w:r>
          </w:p>
        </w:tc>
      </w:tr>
      <w:tr w:rsidR="00BE5D30" w:rsidRPr="00EA45BD" w:rsidTr="007042A3">
        <w:tc>
          <w:tcPr>
            <w:tcW w:w="1242" w:type="dxa"/>
          </w:tcPr>
          <w:p w:rsidR="00BE5D30" w:rsidRDefault="00BE5D30" w:rsidP="00BE5D30">
            <w:pPr>
              <w:spacing w:before="60" w:after="60"/>
              <w:rPr>
                <w:b/>
                <w:sz w:val="16"/>
                <w:szCs w:val="16"/>
              </w:rPr>
            </w:pPr>
            <w:r>
              <w:rPr>
                <w:b/>
                <w:sz w:val="16"/>
                <w:szCs w:val="16"/>
              </w:rPr>
              <w:t>Jamaica</w:t>
            </w:r>
          </w:p>
        </w:tc>
        <w:tc>
          <w:tcPr>
            <w:tcW w:w="709"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709"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850"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691" w:type="dxa"/>
            <w:shd w:val="clear" w:color="auto" w:fill="auto"/>
            <w:vAlign w:val="center"/>
          </w:tcPr>
          <w:p w:rsidR="00BE5D30" w:rsidRPr="00EA45BD" w:rsidRDefault="00BE5D30" w:rsidP="00BE5D30">
            <w:pPr>
              <w:spacing w:before="60" w:after="60"/>
              <w:jc w:val="center"/>
              <w:rPr>
                <w:sz w:val="16"/>
                <w:szCs w:val="16"/>
              </w:rPr>
            </w:pPr>
          </w:p>
        </w:tc>
        <w:tc>
          <w:tcPr>
            <w:tcW w:w="727"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1.5%</w:t>
            </w:r>
          </w:p>
        </w:tc>
      </w:tr>
      <w:tr w:rsidR="00BE5D30" w:rsidRPr="00EA45BD" w:rsidTr="007042A3">
        <w:tc>
          <w:tcPr>
            <w:tcW w:w="1242" w:type="dxa"/>
          </w:tcPr>
          <w:p w:rsidR="00BE5D30" w:rsidRDefault="00BE5D30" w:rsidP="00BE5D30">
            <w:pPr>
              <w:spacing w:before="60" w:after="60"/>
              <w:rPr>
                <w:b/>
                <w:sz w:val="16"/>
                <w:szCs w:val="16"/>
              </w:rPr>
            </w:pPr>
            <w:r>
              <w:rPr>
                <w:b/>
                <w:sz w:val="16"/>
                <w:szCs w:val="16"/>
              </w:rPr>
              <w:t>Japan</w:t>
            </w:r>
          </w:p>
        </w:tc>
        <w:tc>
          <w:tcPr>
            <w:tcW w:w="709"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1</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691" w:type="dxa"/>
            <w:shd w:val="clear" w:color="auto" w:fill="auto"/>
            <w:vAlign w:val="center"/>
          </w:tcPr>
          <w:p w:rsidR="00BE5D30" w:rsidRPr="00EA45BD" w:rsidRDefault="00BE5D30" w:rsidP="00BE5D30">
            <w:pPr>
              <w:spacing w:before="60" w:after="60"/>
              <w:jc w:val="center"/>
              <w:rPr>
                <w:sz w:val="16"/>
                <w:szCs w:val="16"/>
              </w:rPr>
            </w:pPr>
          </w:p>
        </w:tc>
        <w:tc>
          <w:tcPr>
            <w:tcW w:w="727"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1.5%</w:t>
            </w:r>
          </w:p>
        </w:tc>
      </w:tr>
      <w:tr w:rsidR="00BE5D30" w:rsidRPr="00EA45BD" w:rsidTr="007042A3">
        <w:tc>
          <w:tcPr>
            <w:tcW w:w="1242" w:type="dxa"/>
          </w:tcPr>
          <w:p w:rsidR="00BE5D30" w:rsidRDefault="00BE5D30" w:rsidP="00BE5D30">
            <w:pPr>
              <w:spacing w:before="60" w:after="60"/>
              <w:rPr>
                <w:b/>
                <w:sz w:val="16"/>
                <w:szCs w:val="16"/>
              </w:rPr>
            </w:pPr>
            <w:r>
              <w:rPr>
                <w:b/>
                <w:sz w:val="16"/>
                <w:szCs w:val="16"/>
              </w:rPr>
              <w:t>Jordan</w:t>
            </w:r>
          </w:p>
        </w:tc>
        <w:tc>
          <w:tcPr>
            <w:tcW w:w="709" w:type="dxa"/>
            <w:tcBorders>
              <w:bottom w:val="single" w:sz="4" w:space="0" w:color="000000" w:themeColor="text1"/>
            </w:tcBorders>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2</w:t>
            </w:r>
          </w:p>
        </w:tc>
        <w:tc>
          <w:tcPr>
            <w:tcW w:w="709"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0"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691" w:type="dxa"/>
            <w:shd w:val="clear" w:color="auto" w:fill="auto"/>
            <w:vAlign w:val="center"/>
          </w:tcPr>
          <w:p w:rsidR="00BE5D30" w:rsidRPr="00EA45BD" w:rsidRDefault="00BE5D30" w:rsidP="00BE5D30">
            <w:pPr>
              <w:spacing w:before="60" w:after="60"/>
              <w:jc w:val="center"/>
              <w:rPr>
                <w:sz w:val="16"/>
                <w:szCs w:val="16"/>
              </w:rPr>
            </w:pPr>
          </w:p>
        </w:tc>
        <w:tc>
          <w:tcPr>
            <w:tcW w:w="727"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FC352A" w:rsidRDefault="00BE5D30" w:rsidP="00BE5D30">
            <w:pPr>
              <w:spacing w:before="60" w:after="60"/>
              <w:jc w:val="center"/>
              <w:rPr>
                <w:b/>
                <w:sz w:val="16"/>
                <w:szCs w:val="16"/>
              </w:rPr>
            </w:pPr>
            <w:r>
              <w:rPr>
                <w:b/>
                <w:sz w:val="16"/>
                <w:szCs w:val="16"/>
              </w:rPr>
              <w:t>2</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0.3%</w:t>
            </w:r>
          </w:p>
        </w:tc>
      </w:tr>
      <w:tr w:rsidR="00BE5D30" w:rsidRPr="00EA45BD" w:rsidTr="007042A3">
        <w:tc>
          <w:tcPr>
            <w:tcW w:w="1242" w:type="dxa"/>
          </w:tcPr>
          <w:p w:rsidR="00BE5D30" w:rsidRDefault="00BE5D30" w:rsidP="00BE5D30">
            <w:pPr>
              <w:spacing w:before="60" w:after="60"/>
              <w:rPr>
                <w:b/>
                <w:sz w:val="16"/>
                <w:szCs w:val="16"/>
              </w:rPr>
            </w:pPr>
            <w:r>
              <w:rPr>
                <w:b/>
                <w:sz w:val="16"/>
                <w:szCs w:val="16"/>
              </w:rPr>
              <w:t>Kazakhstan</w:t>
            </w:r>
          </w:p>
        </w:tc>
        <w:tc>
          <w:tcPr>
            <w:tcW w:w="709" w:type="dxa"/>
            <w:tcBorders>
              <w:bottom w:val="single" w:sz="4" w:space="0" w:color="000000" w:themeColor="text1"/>
            </w:tcBorders>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1</w:t>
            </w:r>
          </w:p>
        </w:tc>
        <w:tc>
          <w:tcPr>
            <w:tcW w:w="709"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0"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691" w:type="dxa"/>
            <w:shd w:val="clear" w:color="auto" w:fill="auto"/>
            <w:vAlign w:val="center"/>
          </w:tcPr>
          <w:p w:rsidR="00BE5D30" w:rsidRPr="00EA45BD" w:rsidRDefault="00BE5D30" w:rsidP="00BE5D30">
            <w:pPr>
              <w:spacing w:before="60" w:after="60"/>
              <w:jc w:val="center"/>
              <w:rPr>
                <w:sz w:val="16"/>
                <w:szCs w:val="16"/>
              </w:rPr>
            </w:pPr>
          </w:p>
        </w:tc>
        <w:tc>
          <w:tcPr>
            <w:tcW w:w="727"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Default="00BE5D30" w:rsidP="00BE5D30">
            <w:pPr>
              <w:spacing w:before="60" w:after="60"/>
              <w:jc w:val="center"/>
              <w:rPr>
                <w:b/>
                <w:sz w:val="16"/>
                <w:szCs w:val="16"/>
              </w:rPr>
            </w:pPr>
            <w:r>
              <w:rPr>
                <w:b/>
                <w:sz w:val="16"/>
                <w:szCs w:val="16"/>
              </w:rPr>
              <w:t>1</w:t>
            </w:r>
          </w:p>
        </w:tc>
        <w:tc>
          <w:tcPr>
            <w:tcW w:w="567" w:type="dxa"/>
            <w:vAlign w:val="center"/>
          </w:tcPr>
          <w:p w:rsidR="00BE5D30" w:rsidRDefault="00BE5D30" w:rsidP="00BE5D30">
            <w:pPr>
              <w:spacing w:before="60" w:after="60"/>
              <w:jc w:val="center"/>
              <w:rPr>
                <w:color w:val="7F7F7F" w:themeColor="text1" w:themeTint="80"/>
                <w:sz w:val="16"/>
                <w:szCs w:val="16"/>
              </w:rPr>
            </w:pPr>
            <w:r>
              <w:rPr>
                <w:color w:val="7F7F7F" w:themeColor="text1" w:themeTint="80"/>
                <w:sz w:val="16"/>
                <w:szCs w:val="16"/>
              </w:rPr>
              <w:t>1.5%</w:t>
            </w:r>
          </w:p>
        </w:tc>
      </w:tr>
      <w:tr w:rsidR="00BE5D30" w:rsidRPr="00EA45BD" w:rsidTr="007042A3">
        <w:tc>
          <w:tcPr>
            <w:tcW w:w="1242" w:type="dxa"/>
          </w:tcPr>
          <w:p w:rsidR="00BE5D30" w:rsidRDefault="00BE5D30" w:rsidP="00BE5D30">
            <w:pPr>
              <w:spacing w:before="60" w:after="60"/>
              <w:rPr>
                <w:b/>
                <w:sz w:val="16"/>
                <w:szCs w:val="16"/>
              </w:rPr>
            </w:pPr>
            <w:r>
              <w:rPr>
                <w:b/>
                <w:sz w:val="16"/>
                <w:szCs w:val="16"/>
              </w:rPr>
              <w:t>Kenya</w:t>
            </w:r>
          </w:p>
        </w:tc>
        <w:tc>
          <w:tcPr>
            <w:tcW w:w="709" w:type="dxa"/>
            <w:tcBorders>
              <w:bottom w:val="single" w:sz="4" w:space="0" w:color="000000" w:themeColor="text1"/>
            </w:tcBorders>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1</w:t>
            </w:r>
          </w:p>
        </w:tc>
        <w:tc>
          <w:tcPr>
            <w:tcW w:w="709"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0"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691" w:type="dxa"/>
            <w:shd w:val="clear" w:color="auto" w:fill="auto"/>
            <w:vAlign w:val="center"/>
          </w:tcPr>
          <w:p w:rsidR="00BE5D30" w:rsidRPr="00EA45BD" w:rsidRDefault="00BE5D30" w:rsidP="00BE5D30">
            <w:pPr>
              <w:spacing w:before="60" w:after="60"/>
              <w:jc w:val="center"/>
              <w:rPr>
                <w:sz w:val="16"/>
                <w:szCs w:val="16"/>
              </w:rPr>
            </w:pPr>
          </w:p>
        </w:tc>
        <w:tc>
          <w:tcPr>
            <w:tcW w:w="727"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1.5%</w:t>
            </w:r>
          </w:p>
        </w:tc>
      </w:tr>
      <w:tr w:rsidR="00BE5D30" w:rsidRPr="00EA45BD" w:rsidTr="007042A3">
        <w:tc>
          <w:tcPr>
            <w:tcW w:w="1242" w:type="dxa"/>
          </w:tcPr>
          <w:p w:rsidR="00BE5D30" w:rsidRDefault="00BE5D30" w:rsidP="00BE5D30">
            <w:pPr>
              <w:spacing w:before="60" w:after="60"/>
              <w:rPr>
                <w:b/>
                <w:sz w:val="16"/>
                <w:szCs w:val="16"/>
              </w:rPr>
            </w:pPr>
            <w:r>
              <w:rPr>
                <w:b/>
                <w:sz w:val="16"/>
                <w:szCs w:val="16"/>
              </w:rPr>
              <w:t>Laos</w:t>
            </w:r>
          </w:p>
        </w:tc>
        <w:tc>
          <w:tcPr>
            <w:tcW w:w="709"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709"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850"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691" w:type="dxa"/>
            <w:shd w:val="clear" w:color="auto" w:fill="auto"/>
            <w:vAlign w:val="center"/>
          </w:tcPr>
          <w:p w:rsidR="00BE5D30" w:rsidRPr="00EA45BD" w:rsidRDefault="00BE5D30" w:rsidP="00BE5D30">
            <w:pPr>
              <w:spacing w:before="60" w:after="60"/>
              <w:jc w:val="center"/>
              <w:rPr>
                <w:sz w:val="16"/>
                <w:szCs w:val="16"/>
              </w:rPr>
            </w:pPr>
          </w:p>
        </w:tc>
        <w:tc>
          <w:tcPr>
            <w:tcW w:w="727"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1.5%</w:t>
            </w:r>
          </w:p>
        </w:tc>
      </w:tr>
      <w:tr w:rsidR="00BE5D30" w:rsidRPr="00EA45BD" w:rsidTr="007042A3">
        <w:tc>
          <w:tcPr>
            <w:tcW w:w="1242" w:type="dxa"/>
          </w:tcPr>
          <w:p w:rsidR="00BE5D30" w:rsidRPr="00B52625" w:rsidRDefault="00BE5D30" w:rsidP="00BE5D30">
            <w:pPr>
              <w:spacing w:before="60" w:after="60"/>
              <w:rPr>
                <w:b/>
                <w:sz w:val="16"/>
                <w:szCs w:val="16"/>
              </w:rPr>
            </w:pPr>
            <w:r w:rsidRPr="00B52625">
              <w:rPr>
                <w:b/>
                <w:sz w:val="16"/>
                <w:szCs w:val="16"/>
              </w:rPr>
              <w:t>Malaysia</w:t>
            </w:r>
          </w:p>
        </w:tc>
        <w:tc>
          <w:tcPr>
            <w:tcW w:w="709" w:type="dxa"/>
            <w:tcBorders>
              <w:bottom w:val="single" w:sz="4" w:space="0" w:color="000000" w:themeColor="text1"/>
            </w:tcBorders>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3</w:t>
            </w: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691" w:type="dxa"/>
            <w:shd w:val="clear" w:color="auto" w:fill="auto"/>
            <w:vAlign w:val="center"/>
          </w:tcPr>
          <w:p w:rsidR="00BE5D30" w:rsidRPr="00EA45BD" w:rsidRDefault="00BE5D30" w:rsidP="00BE5D30">
            <w:pPr>
              <w:spacing w:before="60" w:after="60"/>
              <w:jc w:val="center"/>
              <w:rPr>
                <w:sz w:val="16"/>
                <w:szCs w:val="16"/>
              </w:rPr>
            </w:pPr>
          </w:p>
        </w:tc>
        <w:tc>
          <w:tcPr>
            <w:tcW w:w="727"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FC352A" w:rsidRDefault="00BE5D30" w:rsidP="00BE5D30">
            <w:pPr>
              <w:spacing w:before="60" w:after="60"/>
              <w:jc w:val="center"/>
              <w:rPr>
                <w:b/>
                <w:sz w:val="16"/>
                <w:szCs w:val="16"/>
              </w:rPr>
            </w:pPr>
            <w:r>
              <w:rPr>
                <w:b/>
                <w:sz w:val="16"/>
                <w:szCs w:val="16"/>
              </w:rPr>
              <w:t>3</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0.4%</w:t>
            </w:r>
          </w:p>
        </w:tc>
      </w:tr>
      <w:tr w:rsidR="00BE5D30" w:rsidRPr="00EA45BD" w:rsidTr="007042A3">
        <w:tc>
          <w:tcPr>
            <w:tcW w:w="1242" w:type="dxa"/>
          </w:tcPr>
          <w:p w:rsidR="00BE5D30" w:rsidRPr="00B52625" w:rsidRDefault="00BE5D30" w:rsidP="00BE5D30">
            <w:pPr>
              <w:spacing w:before="60" w:after="60"/>
              <w:rPr>
                <w:b/>
                <w:sz w:val="16"/>
                <w:szCs w:val="16"/>
              </w:rPr>
            </w:pPr>
            <w:r>
              <w:rPr>
                <w:b/>
                <w:sz w:val="16"/>
                <w:szCs w:val="16"/>
              </w:rPr>
              <w:t>Montenegro</w:t>
            </w:r>
          </w:p>
        </w:tc>
        <w:tc>
          <w:tcPr>
            <w:tcW w:w="709" w:type="dxa"/>
            <w:tcBorders>
              <w:bottom w:val="single" w:sz="4" w:space="0" w:color="000000" w:themeColor="text1"/>
            </w:tcBorders>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1</w:t>
            </w:r>
          </w:p>
        </w:tc>
        <w:tc>
          <w:tcPr>
            <w:tcW w:w="709"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691" w:type="dxa"/>
            <w:shd w:val="clear" w:color="auto" w:fill="auto"/>
            <w:vAlign w:val="center"/>
          </w:tcPr>
          <w:p w:rsidR="00BE5D30" w:rsidRPr="00EA45BD" w:rsidRDefault="00BE5D30" w:rsidP="00BE5D30">
            <w:pPr>
              <w:spacing w:before="60" w:after="60"/>
              <w:jc w:val="center"/>
              <w:rPr>
                <w:sz w:val="16"/>
                <w:szCs w:val="16"/>
              </w:rPr>
            </w:pPr>
          </w:p>
        </w:tc>
        <w:tc>
          <w:tcPr>
            <w:tcW w:w="727"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1.5%</w:t>
            </w:r>
          </w:p>
        </w:tc>
      </w:tr>
      <w:tr w:rsidR="00BE5D30" w:rsidRPr="00EA45BD" w:rsidTr="007042A3">
        <w:tc>
          <w:tcPr>
            <w:tcW w:w="1242" w:type="dxa"/>
          </w:tcPr>
          <w:p w:rsidR="00BE5D30" w:rsidRDefault="00BE5D30" w:rsidP="00BE5D30">
            <w:pPr>
              <w:spacing w:before="60" w:after="60"/>
              <w:rPr>
                <w:b/>
                <w:sz w:val="16"/>
                <w:szCs w:val="16"/>
              </w:rPr>
            </w:pPr>
            <w:r>
              <w:rPr>
                <w:b/>
                <w:sz w:val="16"/>
                <w:szCs w:val="16"/>
              </w:rPr>
              <w:t>Morocco</w:t>
            </w:r>
          </w:p>
        </w:tc>
        <w:tc>
          <w:tcPr>
            <w:tcW w:w="709"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709"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691" w:type="dxa"/>
            <w:shd w:val="clear" w:color="auto" w:fill="auto"/>
            <w:vAlign w:val="center"/>
          </w:tcPr>
          <w:p w:rsidR="00BE5D30" w:rsidRPr="00EA45BD" w:rsidRDefault="00BE5D30" w:rsidP="00BE5D30">
            <w:pPr>
              <w:spacing w:before="60" w:after="60"/>
              <w:jc w:val="center"/>
              <w:rPr>
                <w:sz w:val="16"/>
                <w:szCs w:val="16"/>
              </w:rPr>
            </w:pPr>
          </w:p>
        </w:tc>
        <w:tc>
          <w:tcPr>
            <w:tcW w:w="727"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1.5%</w:t>
            </w:r>
          </w:p>
        </w:tc>
      </w:tr>
      <w:tr w:rsidR="00BE5D30" w:rsidRPr="00EA45BD" w:rsidTr="007042A3">
        <w:tc>
          <w:tcPr>
            <w:tcW w:w="1242" w:type="dxa"/>
          </w:tcPr>
          <w:p w:rsidR="00BE5D30" w:rsidRPr="00B52625" w:rsidRDefault="00BE5D30" w:rsidP="00BE5D30">
            <w:pPr>
              <w:spacing w:before="60" w:after="60"/>
              <w:rPr>
                <w:b/>
                <w:sz w:val="16"/>
                <w:szCs w:val="16"/>
              </w:rPr>
            </w:pPr>
            <w:r w:rsidRPr="00B52625">
              <w:rPr>
                <w:b/>
                <w:sz w:val="16"/>
                <w:szCs w:val="16"/>
              </w:rPr>
              <w:t>New Zealand</w:t>
            </w:r>
          </w:p>
        </w:tc>
        <w:tc>
          <w:tcPr>
            <w:tcW w:w="709"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7</w:t>
            </w:r>
          </w:p>
        </w:tc>
        <w:tc>
          <w:tcPr>
            <w:tcW w:w="709"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2</w:t>
            </w: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2</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691" w:type="dxa"/>
            <w:shd w:val="clear" w:color="auto" w:fill="auto"/>
            <w:vAlign w:val="center"/>
          </w:tcPr>
          <w:p w:rsidR="00BE5D30" w:rsidRPr="00EA45BD" w:rsidRDefault="00BE5D30" w:rsidP="00BE5D30">
            <w:pPr>
              <w:spacing w:before="60" w:after="60"/>
              <w:jc w:val="center"/>
              <w:rPr>
                <w:sz w:val="16"/>
                <w:szCs w:val="16"/>
              </w:rPr>
            </w:pPr>
          </w:p>
        </w:tc>
        <w:tc>
          <w:tcPr>
            <w:tcW w:w="727"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FC352A" w:rsidRDefault="00BE5D30" w:rsidP="00BE5D30">
            <w:pPr>
              <w:spacing w:before="60" w:after="60"/>
              <w:jc w:val="center"/>
              <w:rPr>
                <w:b/>
                <w:sz w:val="16"/>
                <w:szCs w:val="16"/>
              </w:rPr>
            </w:pPr>
            <w:r>
              <w:rPr>
                <w:b/>
                <w:sz w:val="16"/>
                <w:szCs w:val="16"/>
              </w:rPr>
              <w:t>12</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1.5%</w:t>
            </w:r>
          </w:p>
        </w:tc>
      </w:tr>
      <w:tr w:rsidR="00BE5D30" w:rsidRPr="00EA45BD" w:rsidTr="007042A3">
        <w:tc>
          <w:tcPr>
            <w:tcW w:w="1242" w:type="dxa"/>
          </w:tcPr>
          <w:p w:rsidR="00BE5D30" w:rsidRPr="00B52625" w:rsidRDefault="00BE5D30" w:rsidP="00BE5D30">
            <w:pPr>
              <w:spacing w:before="60" w:after="60"/>
              <w:rPr>
                <w:b/>
                <w:sz w:val="16"/>
                <w:szCs w:val="16"/>
              </w:rPr>
            </w:pPr>
            <w:r>
              <w:rPr>
                <w:b/>
                <w:sz w:val="16"/>
                <w:szCs w:val="16"/>
              </w:rPr>
              <w:t>Samoa</w:t>
            </w:r>
          </w:p>
        </w:tc>
        <w:tc>
          <w:tcPr>
            <w:tcW w:w="709"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709" w:type="dxa"/>
            <w:tcBorders>
              <w:bottom w:val="single" w:sz="4" w:space="0" w:color="000000" w:themeColor="text1"/>
            </w:tcBorders>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1</w:t>
            </w: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851"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691" w:type="dxa"/>
            <w:shd w:val="clear" w:color="auto" w:fill="auto"/>
            <w:vAlign w:val="center"/>
          </w:tcPr>
          <w:p w:rsidR="00BE5D30" w:rsidRPr="00EA45BD" w:rsidRDefault="00BE5D30" w:rsidP="00BE5D30">
            <w:pPr>
              <w:spacing w:before="60" w:after="60"/>
              <w:jc w:val="center"/>
              <w:rPr>
                <w:sz w:val="16"/>
                <w:szCs w:val="16"/>
              </w:rPr>
            </w:pPr>
          </w:p>
        </w:tc>
        <w:tc>
          <w:tcPr>
            <w:tcW w:w="727"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1.5%</w:t>
            </w:r>
          </w:p>
        </w:tc>
      </w:tr>
      <w:tr w:rsidR="00BE5D30" w:rsidRPr="00EA45BD" w:rsidTr="007042A3">
        <w:tc>
          <w:tcPr>
            <w:tcW w:w="1242" w:type="dxa"/>
          </w:tcPr>
          <w:p w:rsidR="00BE5D30" w:rsidRDefault="00BE5D30" w:rsidP="00BE5D30">
            <w:pPr>
              <w:spacing w:before="60" w:after="60"/>
              <w:rPr>
                <w:b/>
                <w:sz w:val="16"/>
                <w:szCs w:val="16"/>
              </w:rPr>
            </w:pPr>
            <w:r>
              <w:rPr>
                <w:b/>
                <w:sz w:val="16"/>
                <w:szCs w:val="16"/>
              </w:rPr>
              <w:t>Serbia</w:t>
            </w:r>
          </w:p>
        </w:tc>
        <w:tc>
          <w:tcPr>
            <w:tcW w:w="709" w:type="dxa"/>
            <w:tcBorders>
              <w:bottom w:val="single" w:sz="4" w:space="0" w:color="000000" w:themeColor="text1"/>
            </w:tcBorders>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1</w:t>
            </w: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691" w:type="dxa"/>
            <w:shd w:val="clear" w:color="auto" w:fill="auto"/>
            <w:vAlign w:val="center"/>
          </w:tcPr>
          <w:p w:rsidR="00BE5D30" w:rsidRPr="00EA45BD" w:rsidRDefault="00BE5D30" w:rsidP="00BE5D30">
            <w:pPr>
              <w:spacing w:before="60" w:after="60"/>
              <w:jc w:val="center"/>
              <w:rPr>
                <w:sz w:val="16"/>
                <w:szCs w:val="16"/>
              </w:rPr>
            </w:pPr>
          </w:p>
        </w:tc>
        <w:tc>
          <w:tcPr>
            <w:tcW w:w="727"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1.5%</w:t>
            </w:r>
          </w:p>
        </w:tc>
      </w:tr>
      <w:tr w:rsidR="00BE5D30" w:rsidRPr="00EA45BD" w:rsidTr="007042A3">
        <w:tc>
          <w:tcPr>
            <w:tcW w:w="1242" w:type="dxa"/>
          </w:tcPr>
          <w:p w:rsidR="00BE5D30" w:rsidRDefault="00BE5D30" w:rsidP="00BE5D30">
            <w:pPr>
              <w:spacing w:before="60" w:after="60"/>
              <w:rPr>
                <w:b/>
                <w:sz w:val="16"/>
                <w:szCs w:val="16"/>
              </w:rPr>
            </w:pPr>
            <w:r>
              <w:rPr>
                <w:b/>
                <w:sz w:val="16"/>
                <w:szCs w:val="16"/>
              </w:rPr>
              <w:t>Singapore</w:t>
            </w:r>
          </w:p>
        </w:tc>
        <w:tc>
          <w:tcPr>
            <w:tcW w:w="709" w:type="dxa"/>
            <w:tcBorders>
              <w:bottom w:val="single" w:sz="4" w:space="0" w:color="000000" w:themeColor="text1"/>
            </w:tcBorders>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2</w:t>
            </w: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8"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691" w:type="dxa"/>
            <w:shd w:val="clear" w:color="auto" w:fill="auto"/>
            <w:vAlign w:val="center"/>
          </w:tcPr>
          <w:p w:rsidR="00BE5D30" w:rsidRPr="00EA45BD" w:rsidRDefault="00BE5D30" w:rsidP="00BE5D30">
            <w:pPr>
              <w:spacing w:before="60" w:after="60"/>
              <w:jc w:val="center"/>
              <w:rPr>
                <w:sz w:val="16"/>
                <w:szCs w:val="16"/>
              </w:rPr>
            </w:pPr>
          </w:p>
        </w:tc>
        <w:tc>
          <w:tcPr>
            <w:tcW w:w="727"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FC352A" w:rsidRDefault="00BE5D30" w:rsidP="00BE5D30">
            <w:pPr>
              <w:spacing w:before="60" w:after="60"/>
              <w:jc w:val="center"/>
              <w:rPr>
                <w:b/>
                <w:sz w:val="16"/>
                <w:szCs w:val="16"/>
              </w:rPr>
            </w:pPr>
            <w:r>
              <w:rPr>
                <w:b/>
                <w:sz w:val="16"/>
                <w:szCs w:val="16"/>
              </w:rPr>
              <w:t>2</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0.3%</w:t>
            </w:r>
          </w:p>
        </w:tc>
      </w:tr>
      <w:tr w:rsidR="00BE5D30" w:rsidRPr="00EA45BD" w:rsidTr="007042A3">
        <w:tc>
          <w:tcPr>
            <w:tcW w:w="1242" w:type="dxa"/>
          </w:tcPr>
          <w:p w:rsidR="00BE5D30" w:rsidRDefault="00BE5D30" w:rsidP="00BE5D30">
            <w:pPr>
              <w:spacing w:before="60" w:after="60"/>
              <w:rPr>
                <w:b/>
                <w:sz w:val="16"/>
                <w:szCs w:val="16"/>
              </w:rPr>
            </w:pPr>
            <w:r>
              <w:rPr>
                <w:b/>
                <w:sz w:val="16"/>
                <w:szCs w:val="16"/>
              </w:rPr>
              <w:t>South Africa</w:t>
            </w:r>
          </w:p>
        </w:tc>
        <w:tc>
          <w:tcPr>
            <w:tcW w:w="709" w:type="dxa"/>
            <w:tcBorders>
              <w:bottom w:val="single" w:sz="4" w:space="0" w:color="000000" w:themeColor="text1"/>
            </w:tcBorders>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3</w:t>
            </w: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691" w:type="dxa"/>
            <w:shd w:val="clear" w:color="auto" w:fill="auto"/>
            <w:vAlign w:val="center"/>
          </w:tcPr>
          <w:p w:rsidR="00BE5D30" w:rsidRPr="00EA45BD" w:rsidRDefault="00BE5D30" w:rsidP="00BE5D30">
            <w:pPr>
              <w:spacing w:before="60" w:after="60"/>
              <w:jc w:val="center"/>
              <w:rPr>
                <w:sz w:val="16"/>
                <w:szCs w:val="16"/>
              </w:rPr>
            </w:pPr>
          </w:p>
        </w:tc>
        <w:tc>
          <w:tcPr>
            <w:tcW w:w="727"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FC352A" w:rsidRDefault="00BE5D30" w:rsidP="00BE5D30">
            <w:pPr>
              <w:spacing w:before="60" w:after="60"/>
              <w:jc w:val="center"/>
              <w:rPr>
                <w:b/>
                <w:sz w:val="16"/>
                <w:szCs w:val="16"/>
              </w:rPr>
            </w:pPr>
            <w:r>
              <w:rPr>
                <w:b/>
                <w:sz w:val="16"/>
                <w:szCs w:val="16"/>
              </w:rPr>
              <w:t>4</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0.6%</w:t>
            </w:r>
          </w:p>
        </w:tc>
      </w:tr>
    </w:tbl>
    <w:p w:rsidR="007042A3" w:rsidRDefault="00BE5D30" w:rsidP="00D37647">
      <w:pPr>
        <w:ind w:right="1"/>
        <w:jc w:val="right"/>
      </w:pPr>
      <w:r>
        <w:t xml:space="preserve">Continued over page </w:t>
      </w:r>
      <w:r>
        <w:br w:type="page"/>
      </w:r>
    </w:p>
    <w:tbl>
      <w:tblPr>
        <w:tblStyle w:val="TableGrid"/>
        <w:tblW w:w="10314" w:type="dxa"/>
        <w:tblLayout w:type="fixed"/>
        <w:tblLook w:val="04A0"/>
      </w:tblPr>
      <w:tblGrid>
        <w:gridCol w:w="1242"/>
        <w:gridCol w:w="709"/>
        <w:gridCol w:w="709"/>
        <w:gridCol w:w="850"/>
        <w:gridCol w:w="851"/>
        <w:gridCol w:w="992"/>
        <w:gridCol w:w="851"/>
        <w:gridCol w:w="708"/>
        <w:gridCol w:w="709"/>
        <w:gridCol w:w="691"/>
        <w:gridCol w:w="727"/>
        <w:gridCol w:w="708"/>
        <w:gridCol w:w="567"/>
      </w:tblGrid>
      <w:tr w:rsidR="007042A3" w:rsidRPr="00EA45BD" w:rsidTr="007042A3">
        <w:tc>
          <w:tcPr>
            <w:tcW w:w="10314" w:type="dxa"/>
            <w:gridSpan w:val="13"/>
            <w:tcBorders>
              <w:bottom w:val="nil"/>
            </w:tcBorders>
            <w:shd w:val="clear" w:color="auto" w:fill="FABF8F" w:themeFill="accent6" w:themeFillTint="99"/>
          </w:tcPr>
          <w:p w:rsidR="007042A3" w:rsidRPr="00691E32" w:rsidRDefault="007042A3" w:rsidP="0012493A">
            <w:pPr>
              <w:spacing w:before="60" w:after="60"/>
              <w:rPr>
                <w:b/>
                <w:sz w:val="20"/>
              </w:rPr>
            </w:pPr>
            <w:r>
              <w:rPr>
                <w:b/>
                <w:sz w:val="20"/>
              </w:rPr>
              <w:lastRenderedPageBreak/>
              <w:t>From education to employment: how long does it take?</w:t>
            </w:r>
            <w:r w:rsidRPr="0012493A">
              <w:rPr>
                <w:b/>
                <w:sz w:val="20"/>
              </w:rPr>
              <w:t xml:space="preserve"> </w:t>
            </w:r>
            <w:r>
              <w:rPr>
                <w:sz w:val="16"/>
                <w:szCs w:val="16"/>
              </w:rPr>
              <w:t>(PDF &amp; Word files)</w:t>
            </w:r>
            <w:r w:rsidR="0012493A">
              <w:rPr>
                <w:sz w:val="16"/>
                <w:szCs w:val="16"/>
              </w:rPr>
              <w:t xml:space="preserve"> </w:t>
            </w:r>
            <w:r w:rsidR="0012493A" w:rsidRPr="0012493A">
              <w:rPr>
                <w:b/>
                <w:sz w:val="20"/>
              </w:rPr>
              <w:t>continued</w:t>
            </w:r>
          </w:p>
        </w:tc>
      </w:tr>
      <w:tr w:rsidR="007042A3" w:rsidRPr="00EA45BD" w:rsidTr="007042A3">
        <w:tc>
          <w:tcPr>
            <w:tcW w:w="1242" w:type="dxa"/>
            <w:tcBorders>
              <w:top w:val="nil"/>
            </w:tcBorders>
            <w:shd w:val="clear" w:color="auto" w:fill="FABF8F" w:themeFill="accent6" w:themeFillTint="99"/>
          </w:tcPr>
          <w:p w:rsidR="007042A3" w:rsidRPr="00EA45BD" w:rsidRDefault="007042A3" w:rsidP="007042A3">
            <w:pPr>
              <w:spacing w:before="60" w:after="60"/>
              <w:rPr>
                <w:sz w:val="16"/>
                <w:szCs w:val="16"/>
              </w:rPr>
            </w:pPr>
          </w:p>
        </w:tc>
        <w:tc>
          <w:tcPr>
            <w:tcW w:w="9072" w:type="dxa"/>
            <w:gridSpan w:val="12"/>
          </w:tcPr>
          <w:p w:rsidR="007042A3" w:rsidRPr="00FC352A" w:rsidRDefault="007042A3" w:rsidP="007042A3">
            <w:pPr>
              <w:spacing w:before="60" w:after="60"/>
              <w:rPr>
                <w:b/>
                <w:sz w:val="16"/>
                <w:szCs w:val="16"/>
              </w:rPr>
            </w:pPr>
            <w:r w:rsidRPr="00FC352A">
              <w:rPr>
                <w:b/>
                <w:sz w:val="16"/>
                <w:szCs w:val="16"/>
              </w:rPr>
              <w:t>Member group</w:t>
            </w:r>
            <w:r>
              <w:rPr>
                <w:b/>
                <w:sz w:val="16"/>
                <w:szCs w:val="16"/>
              </w:rPr>
              <w:t xml:space="preserve"> </w:t>
            </w:r>
          </w:p>
        </w:tc>
      </w:tr>
      <w:tr w:rsidR="007042A3" w:rsidRPr="00EA45BD" w:rsidTr="007042A3">
        <w:tc>
          <w:tcPr>
            <w:tcW w:w="1242" w:type="dxa"/>
          </w:tcPr>
          <w:p w:rsidR="007042A3" w:rsidRPr="00FC352A" w:rsidRDefault="007042A3" w:rsidP="007042A3">
            <w:pPr>
              <w:spacing w:before="60" w:after="60"/>
              <w:rPr>
                <w:b/>
                <w:sz w:val="16"/>
                <w:szCs w:val="16"/>
              </w:rPr>
            </w:pPr>
            <w:r w:rsidRPr="00FC352A">
              <w:rPr>
                <w:b/>
                <w:sz w:val="16"/>
                <w:szCs w:val="16"/>
              </w:rPr>
              <w:t>Country</w:t>
            </w:r>
          </w:p>
        </w:tc>
        <w:tc>
          <w:tcPr>
            <w:tcW w:w="709" w:type="dxa"/>
          </w:tcPr>
          <w:p w:rsidR="007042A3" w:rsidRPr="00EA45BD" w:rsidRDefault="007042A3" w:rsidP="007042A3">
            <w:pPr>
              <w:spacing w:before="60" w:after="60"/>
              <w:jc w:val="center"/>
              <w:rPr>
                <w:sz w:val="16"/>
                <w:szCs w:val="16"/>
              </w:rPr>
            </w:pPr>
            <w:r w:rsidRPr="00EA45BD">
              <w:rPr>
                <w:sz w:val="16"/>
                <w:szCs w:val="16"/>
              </w:rPr>
              <w:t>Guest</w:t>
            </w:r>
          </w:p>
        </w:tc>
        <w:tc>
          <w:tcPr>
            <w:tcW w:w="709" w:type="dxa"/>
          </w:tcPr>
          <w:p w:rsidR="007042A3" w:rsidRPr="00EA45BD" w:rsidRDefault="007042A3" w:rsidP="007042A3">
            <w:pPr>
              <w:spacing w:before="60" w:after="60"/>
              <w:jc w:val="center"/>
              <w:rPr>
                <w:sz w:val="16"/>
                <w:szCs w:val="16"/>
              </w:rPr>
            </w:pPr>
            <w:r w:rsidRPr="00EA45BD">
              <w:rPr>
                <w:sz w:val="16"/>
                <w:szCs w:val="16"/>
              </w:rPr>
              <w:t>Govt</w:t>
            </w:r>
          </w:p>
        </w:tc>
        <w:tc>
          <w:tcPr>
            <w:tcW w:w="850" w:type="dxa"/>
          </w:tcPr>
          <w:p w:rsidR="007042A3" w:rsidRPr="00EA45BD" w:rsidRDefault="007042A3" w:rsidP="007042A3">
            <w:pPr>
              <w:spacing w:before="60" w:after="60"/>
              <w:jc w:val="center"/>
              <w:rPr>
                <w:sz w:val="16"/>
                <w:szCs w:val="16"/>
              </w:rPr>
            </w:pPr>
            <w:r w:rsidRPr="00EA45BD">
              <w:rPr>
                <w:sz w:val="16"/>
                <w:szCs w:val="16"/>
              </w:rPr>
              <w:t>TAFE institute</w:t>
            </w:r>
          </w:p>
        </w:tc>
        <w:tc>
          <w:tcPr>
            <w:tcW w:w="851" w:type="dxa"/>
          </w:tcPr>
          <w:p w:rsidR="007042A3" w:rsidRPr="00EA45BD" w:rsidRDefault="007042A3" w:rsidP="007042A3">
            <w:pPr>
              <w:spacing w:before="60" w:after="60"/>
              <w:jc w:val="center"/>
              <w:rPr>
                <w:sz w:val="16"/>
                <w:szCs w:val="16"/>
              </w:rPr>
            </w:pPr>
            <w:r w:rsidRPr="00EA45BD">
              <w:rPr>
                <w:sz w:val="16"/>
                <w:szCs w:val="16"/>
              </w:rPr>
              <w:t>Private provider</w:t>
            </w:r>
          </w:p>
        </w:tc>
        <w:tc>
          <w:tcPr>
            <w:tcW w:w="992" w:type="dxa"/>
          </w:tcPr>
          <w:p w:rsidR="007042A3" w:rsidRPr="00EA45BD" w:rsidRDefault="007042A3" w:rsidP="007042A3">
            <w:pPr>
              <w:spacing w:before="60" w:after="60"/>
              <w:jc w:val="center"/>
              <w:rPr>
                <w:sz w:val="16"/>
                <w:szCs w:val="16"/>
              </w:rPr>
            </w:pPr>
            <w:r w:rsidRPr="00EA45BD">
              <w:rPr>
                <w:sz w:val="16"/>
                <w:szCs w:val="16"/>
              </w:rPr>
              <w:t>Research/Uni</w:t>
            </w:r>
          </w:p>
        </w:tc>
        <w:tc>
          <w:tcPr>
            <w:tcW w:w="851" w:type="dxa"/>
          </w:tcPr>
          <w:p w:rsidR="007042A3" w:rsidRPr="00EA45BD" w:rsidRDefault="007042A3" w:rsidP="007042A3">
            <w:pPr>
              <w:spacing w:before="60" w:after="60"/>
              <w:jc w:val="center"/>
              <w:rPr>
                <w:sz w:val="16"/>
                <w:szCs w:val="16"/>
              </w:rPr>
            </w:pPr>
            <w:r w:rsidRPr="00EA45BD">
              <w:rPr>
                <w:sz w:val="16"/>
                <w:szCs w:val="16"/>
              </w:rPr>
              <w:t>Industry</w:t>
            </w:r>
          </w:p>
        </w:tc>
        <w:tc>
          <w:tcPr>
            <w:tcW w:w="708" w:type="dxa"/>
          </w:tcPr>
          <w:p w:rsidR="007042A3" w:rsidRPr="00EA45BD" w:rsidRDefault="007042A3" w:rsidP="007042A3">
            <w:pPr>
              <w:spacing w:before="60" w:after="60"/>
              <w:jc w:val="center"/>
              <w:rPr>
                <w:sz w:val="16"/>
                <w:szCs w:val="16"/>
              </w:rPr>
            </w:pPr>
            <w:r w:rsidRPr="00EA45BD">
              <w:rPr>
                <w:sz w:val="16"/>
                <w:szCs w:val="16"/>
              </w:rPr>
              <w:t>Other</w:t>
            </w:r>
          </w:p>
        </w:tc>
        <w:tc>
          <w:tcPr>
            <w:tcW w:w="709" w:type="dxa"/>
          </w:tcPr>
          <w:p w:rsidR="007042A3" w:rsidRPr="00EA45BD" w:rsidRDefault="007042A3" w:rsidP="007042A3">
            <w:pPr>
              <w:spacing w:before="60" w:after="60"/>
              <w:jc w:val="center"/>
              <w:rPr>
                <w:sz w:val="16"/>
                <w:szCs w:val="16"/>
              </w:rPr>
            </w:pPr>
            <w:r w:rsidRPr="00EA45BD">
              <w:rPr>
                <w:sz w:val="16"/>
                <w:szCs w:val="16"/>
              </w:rPr>
              <w:t>School</w:t>
            </w:r>
          </w:p>
        </w:tc>
        <w:tc>
          <w:tcPr>
            <w:tcW w:w="691" w:type="dxa"/>
          </w:tcPr>
          <w:p w:rsidR="007042A3" w:rsidRPr="00EA45BD" w:rsidRDefault="007042A3" w:rsidP="007042A3">
            <w:pPr>
              <w:spacing w:before="60" w:after="60"/>
              <w:jc w:val="center"/>
              <w:rPr>
                <w:sz w:val="16"/>
                <w:szCs w:val="16"/>
              </w:rPr>
            </w:pPr>
            <w:r w:rsidRPr="00EA45BD">
              <w:rPr>
                <w:sz w:val="16"/>
                <w:szCs w:val="16"/>
              </w:rPr>
              <w:t>Media</w:t>
            </w:r>
          </w:p>
        </w:tc>
        <w:tc>
          <w:tcPr>
            <w:tcW w:w="727" w:type="dxa"/>
          </w:tcPr>
          <w:p w:rsidR="007042A3" w:rsidRPr="00EA45BD" w:rsidRDefault="007042A3" w:rsidP="007042A3">
            <w:pPr>
              <w:spacing w:before="60" w:after="60"/>
              <w:jc w:val="center"/>
              <w:rPr>
                <w:sz w:val="16"/>
                <w:szCs w:val="16"/>
              </w:rPr>
            </w:pPr>
            <w:r w:rsidRPr="00EA45BD">
              <w:rPr>
                <w:sz w:val="16"/>
                <w:szCs w:val="16"/>
              </w:rPr>
              <w:t>Union</w:t>
            </w:r>
          </w:p>
        </w:tc>
        <w:tc>
          <w:tcPr>
            <w:tcW w:w="708" w:type="dxa"/>
          </w:tcPr>
          <w:p w:rsidR="007042A3" w:rsidRPr="00EA45BD" w:rsidRDefault="007042A3" w:rsidP="007042A3">
            <w:pPr>
              <w:spacing w:before="60" w:after="60"/>
              <w:jc w:val="center"/>
              <w:rPr>
                <w:sz w:val="16"/>
                <w:szCs w:val="16"/>
              </w:rPr>
            </w:pPr>
            <w:r>
              <w:rPr>
                <w:sz w:val="16"/>
                <w:szCs w:val="16"/>
              </w:rPr>
              <w:t>Total</w:t>
            </w:r>
          </w:p>
        </w:tc>
        <w:tc>
          <w:tcPr>
            <w:tcW w:w="567" w:type="dxa"/>
          </w:tcPr>
          <w:p w:rsidR="007042A3" w:rsidRPr="00EA45BD" w:rsidRDefault="007042A3" w:rsidP="007042A3">
            <w:pPr>
              <w:spacing w:before="60" w:after="60"/>
              <w:jc w:val="center"/>
              <w:rPr>
                <w:sz w:val="16"/>
                <w:szCs w:val="16"/>
              </w:rPr>
            </w:pPr>
          </w:p>
        </w:tc>
      </w:tr>
      <w:tr w:rsidR="00BE5D30" w:rsidRPr="00EA45BD" w:rsidTr="0012493A">
        <w:tc>
          <w:tcPr>
            <w:tcW w:w="1242" w:type="dxa"/>
          </w:tcPr>
          <w:p w:rsidR="00BE5D30" w:rsidRDefault="00BE5D30" w:rsidP="00BE5D30">
            <w:pPr>
              <w:spacing w:before="60" w:after="60"/>
              <w:rPr>
                <w:b/>
                <w:sz w:val="16"/>
                <w:szCs w:val="16"/>
              </w:rPr>
            </w:pPr>
            <w:r>
              <w:rPr>
                <w:b/>
                <w:sz w:val="16"/>
                <w:szCs w:val="16"/>
              </w:rPr>
              <w:t>South Korea</w:t>
            </w:r>
          </w:p>
        </w:tc>
        <w:tc>
          <w:tcPr>
            <w:tcW w:w="709" w:type="dxa"/>
            <w:tcBorders>
              <w:bottom w:val="single" w:sz="4" w:space="0" w:color="000000" w:themeColor="text1"/>
            </w:tcBorders>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2</w:t>
            </w: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2</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691" w:type="dxa"/>
            <w:shd w:val="clear" w:color="auto" w:fill="auto"/>
            <w:vAlign w:val="center"/>
          </w:tcPr>
          <w:p w:rsidR="00BE5D30" w:rsidRPr="00EA45BD" w:rsidRDefault="00BE5D30" w:rsidP="00BE5D30">
            <w:pPr>
              <w:spacing w:before="60" w:after="60"/>
              <w:jc w:val="center"/>
              <w:rPr>
                <w:sz w:val="16"/>
                <w:szCs w:val="16"/>
              </w:rPr>
            </w:pPr>
          </w:p>
        </w:tc>
        <w:tc>
          <w:tcPr>
            <w:tcW w:w="727"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FC352A" w:rsidRDefault="00BE5D30" w:rsidP="00BE5D30">
            <w:pPr>
              <w:spacing w:before="60" w:after="60"/>
              <w:jc w:val="center"/>
              <w:rPr>
                <w:b/>
                <w:sz w:val="16"/>
                <w:szCs w:val="16"/>
              </w:rPr>
            </w:pPr>
            <w:r>
              <w:rPr>
                <w:b/>
                <w:sz w:val="16"/>
                <w:szCs w:val="16"/>
              </w:rPr>
              <w:t>4</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0.6%</w:t>
            </w:r>
          </w:p>
        </w:tc>
      </w:tr>
      <w:tr w:rsidR="00BE5D30" w:rsidRPr="00EA45BD" w:rsidTr="0012493A">
        <w:tc>
          <w:tcPr>
            <w:tcW w:w="1242" w:type="dxa"/>
          </w:tcPr>
          <w:p w:rsidR="00BE5D30" w:rsidRPr="00B52625" w:rsidRDefault="00BE5D30" w:rsidP="00BE5D30">
            <w:pPr>
              <w:spacing w:before="60" w:after="60"/>
              <w:rPr>
                <w:b/>
                <w:sz w:val="16"/>
                <w:szCs w:val="16"/>
              </w:rPr>
            </w:pPr>
            <w:r w:rsidRPr="00B52625">
              <w:rPr>
                <w:b/>
                <w:sz w:val="16"/>
                <w:szCs w:val="16"/>
              </w:rPr>
              <w:t>Thailand</w:t>
            </w:r>
          </w:p>
        </w:tc>
        <w:tc>
          <w:tcPr>
            <w:tcW w:w="709"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992" w:type="dxa"/>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1</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8"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691" w:type="dxa"/>
            <w:shd w:val="clear" w:color="auto" w:fill="auto"/>
            <w:vAlign w:val="center"/>
          </w:tcPr>
          <w:p w:rsidR="00BE5D30" w:rsidRPr="00EA45BD" w:rsidRDefault="00BE5D30" w:rsidP="00BE5D30">
            <w:pPr>
              <w:spacing w:before="60" w:after="60"/>
              <w:jc w:val="center"/>
              <w:rPr>
                <w:sz w:val="16"/>
                <w:szCs w:val="16"/>
              </w:rPr>
            </w:pPr>
          </w:p>
        </w:tc>
        <w:tc>
          <w:tcPr>
            <w:tcW w:w="727"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FC352A" w:rsidRDefault="00BE5D30" w:rsidP="00BE5D30">
            <w:pPr>
              <w:spacing w:before="60" w:after="60"/>
              <w:jc w:val="center"/>
              <w:rPr>
                <w:b/>
                <w:sz w:val="16"/>
                <w:szCs w:val="16"/>
              </w:rPr>
            </w:pPr>
            <w:r>
              <w:rPr>
                <w:b/>
                <w:sz w:val="16"/>
                <w:szCs w:val="16"/>
              </w:rPr>
              <w:t>1</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1.5%</w:t>
            </w:r>
          </w:p>
        </w:tc>
      </w:tr>
      <w:tr w:rsidR="00BE5D30" w:rsidRPr="00EA45BD" w:rsidTr="0012493A">
        <w:tc>
          <w:tcPr>
            <w:tcW w:w="1242" w:type="dxa"/>
          </w:tcPr>
          <w:p w:rsidR="00BE5D30" w:rsidRPr="00B52625" w:rsidRDefault="00BE5D30" w:rsidP="00BE5D30">
            <w:pPr>
              <w:spacing w:before="60" w:after="60"/>
              <w:rPr>
                <w:b/>
                <w:sz w:val="16"/>
                <w:szCs w:val="16"/>
              </w:rPr>
            </w:pPr>
            <w:r>
              <w:rPr>
                <w:b/>
                <w:sz w:val="16"/>
                <w:szCs w:val="16"/>
              </w:rPr>
              <w:t>United Arab Emirates</w:t>
            </w:r>
          </w:p>
        </w:tc>
        <w:tc>
          <w:tcPr>
            <w:tcW w:w="709" w:type="dxa"/>
            <w:shd w:val="clear" w:color="auto" w:fill="auto"/>
            <w:vAlign w:val="center"/>
          </w:tcPr>
          <w:p w:rsidR="00BE5D30" w:rsidRDefault="00BE5D30" w:rsidP="00BE5D30">
            <w:pPr>
              <w:spacing w:before="60" w:after="60"/>
              <w:jc w:val="center"/>
              <w:rPr>
                <w:sz w:val="16"/>
                <w:szCs w:val="16"/>
              </w:rPr>
            </w:pPr>
          </w:p>
        </w:tc>
        <w:tc>
          <w:tcPr>
            <w:tcW w:w="709" w:type="dxa"/>
            <w:tcBorders>
              <w:bottom w:val="single" w:sz="4" w:space="0" w:color="000000" w:themeColor="text1"/>
            </w:tcBorders>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1</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691" w:type="dxa"/>
            <w:shd w:val="clear" w:color="auto" w:fill="auto"/>
            <w:vAlign w:val="center"/>
          </w:tcPr>
          <w:p w:rsidR="00BE5D30" w:rsidRPr="00EA45BD" w:rsidRDefault="00BE5D30" w:rsidP="00BE5D30">
            <w:pPr>
              <w:spacing w:before="60" w:after="60"/>
              <w:jc w:val="center"/>
              <w:rPr>
                <w:sz w:val="16"/>
                <w:szCs w:val="16"/>
              </w:rPr>
            </w:pPr>
          </w:p>
        </w:tc>
        <w:tc>
          <w:tcPr>
            <w:tcW w:w="727"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Default="00BE5D30" w:rsidP="00BE5D30">
            <w:pPr>
              <w:spacing w:before="60" w:after="60"/>
              <w:jc w:val="center"/>
              <w:rPr>
                <w:b/>
                <w:sz w:val="16"/>
                <w:szCs w:val="16"/>
              </w:rPr>
            </w:pPr>
            <w:r>
              <w:rPr>
                <w:b/>
                <w:sz w:val="16"/>
                <w:szCs w:val="16"/>
              </w:rPr>
              <w:t>1</w:t>
            </w:r>
          </w:p>
        </w:tc>
        <w:tc>
          <w:tcPr>
            <w:tcW w:w="567" w:type="dxa"/>
            <w:vAlign w:val="center"/>
          </w:tcPr>
          <w:p w:rsidR="00BE5D30" w:rsidRDefault="00BE5D30" w:rsidP="00BE5D30">
            <w:pPr>
              <w:spacing w:before="60" w:after="60"/>
              <w:jc w:val="center"/>
              <w:rPr>
                <w:color w:val="7F7F7F" w:themeColor="text1" w:themeTint="80"/>
                <w:sz w:val="16"/>
                <w:szCs w:val="16"/>
              </w:rPr>
            </w:pPr>
            <w:r>
              <w:rPr>
                <w:color w:val="7F7F7F" w:themeColor="text1" w:themeTint="80"/>
                <w:sz w:val="16"/>
                <w:szCs w:val="16"/>
              </w:rPr>
              <w:t>1.5%</w:t>
            </w:r>
          </w:p>
        </w:tc>
      </w:tr>
      <w:tr w:rsidR="00BE5D30" w:rsidRPr="00EA45BD" w:rsidTr="0012493A">
        <w:tc>
          <w:tcPr>
            <w:tcW w:w="1242" w:type="dxa"/>
          </w:tcPr>
          <w:p w:rsidR="00BE5D30" w:rsidRPr="00B52625" w:rsidRDefault="00BE5D30" w:rsidP="00BE5D30">
            <w:pPr>
              <w:spacing w:before="60" w:after="60"/>
              <w:rPr>
                <w:b/>
                <w:sz w:val="16"/>
                <w:szCs w:val="16"/>
              </w:rPr>
            </w:pPr>
            <w:r w:rsidRPr="00B52625">
              <w:rPr>
                <w:b/>
                <w:sz w:val="16"/>
                <w:szCs w:val="16"/>
              </w:rPr>
              <w:t>United Kingdom</w:t>
            </w:r>
          </w:p>
        </w:tc>
        <w:tc>
          <w:tcPr>
            <w:tcW w:w="709"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6</w:t>
            </w:r>
          </w:p>
        </w:tc>
        <w:tc>
          <w:tcPr>
            <w:tcW w:w="709"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1</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D9D9D9" w:themeFill="background1" w:themeFillShade="D9"/>
            <w:vAlign w:val="center"/>
          </w:tcPr>
          <w:p w:rsidR="00BE5D30" w:rsidRPr="00EA45BD" w:rsidRDefault="00BE5D30" w:rsidP="00BE5D30">
            <w:pPr>
              <w:spacing w:before="60" w:after="60"/>
              <w:jc w:val="center"/>
              <w:rPr>
                <w:sz w:val="16"/>
                <w:szCs w:val="16"/>
              </w:rPr>
            </w:pPr>
            <w:r>
              <w:rPr>
                <w:sz w:val="16"/>
                <w:szCs w:val="16"/>
              </w:rPr>
              <w:t>2</w:t>
            </w: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691" w:type="dxa"/>
            <w:shd w:val="clear" w:color="auto" w:fill="auto"/>
            <w:vAlign w:val="center"/>
          </w:tcPr>
          <w:p w:rsidR="00BE5D30" w:rsidRPr="00EA45BD" w:rsidRDefault="00BE5D30" w:rsidP="00BE5D30">
            <w:pPr>
              <w:spacing w:before="60" w:after="60"/>
              <w:jc w:val="center"/>
              <w:rPr>
                <w:sz w:val="16"/>
                <w:szCs w:val="16"/>
              </w:rPr>
            </w:pPr>
          </w:p>
        </w:tc>
        <w:tc>
          <w:tcPr>
            <w:tcW w:w="727"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FC352A" w:rsidRDefault="00BE5D30" w:rsidP="00BE5D30">
            <w:pPr>
              <w:spacing w:before="60" w:after="60"/>
              <w:jc w:val="center"/>
              <w:rPr>
                <w:b/>
                <w:sz w:val="16"/>
                <w:szCs w:val="16"/>
              </w:rPr>
            </w:pPr>
            <w:r>
              <w:rPr>
                <w:b/>
                <w:sz w:val="16"/>
                <w:szCs w:val="16"/>
              </w:rPr>
              <w:t>10</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1.4%</w:t>
            </w:r>
          </w:p>
        </w:tc>
      </w:tr>
      <w:tr w:rsidR="00BE5D30" w:rsidRPr="00EA45BD" w:rsidTr="0012493A">
        <w:tc>
          <w:tcPr>
            <w:tcW w:w="1242" w:type="dxa"/>
          </w:tcPr>
          <w:p w:rsidR="00BE5D30" w:rsidRPr="00B52625" w:rsidRDefault="00BE5D30" w:rsidP="00BE5D30">
            <w:pPr>
              <w:spacing w:before="60" w:after="60"/>
              <w:rPr>
                <w:b/>
                <w:sz w:val="16"/>
                <w:szCs w:val="16"/>
              </w:rPr>
            </w:pPr>
            <w:r w:rsidRPr="00B52625">
              <w:rPr>
                <w:b/>
                <w:sz w:val="16"/>
                <w:szCs w:val="16"/>
              </w:rPr>
              <w:t>United States</w:t>
            </w:r>
          </w:p>
        </w:tc>
        <w:tc>
          <w:tcPr>
            <w:tcW w:w="709" w:type="dxa"/>
            <w:tcBorders>
              <w:bottom w:val="single" w:sz="4" w:space="0" w:color="000000" w:themeColor="text1"/>
            </w:tcBorders>
            <w:shd w:val="clear" w:color="auto" w:fill="auto"/>
            <w:vAlign w:val="center"/>
          </w:tcPr>
          <w:p w:rsidR="00BE5D30"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2</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691" w:type="dxa"/>
            <w:shd w:val="clear" w:color="auto" w:fill="auto"/>
            <w:vAlign w:val="center"/>
          </w:tcPr>
          <w:p w:rsidR="00BE5D30" w:rsidRPr="00EA45BD" w:rsidRDefault="00BE5D30" w:rsidP="00BE5D30">
            <w:pPr>
              <w:spacing w:before="60" w:after="60"/>
              <w:jc w:val="center"/>
              <w:rPr>
                <w:sz w:val="16"/>
                <w:szCs w:val="16"/>
              </w:rPr>
            </w:pPr>
          </w:p>
        </w:tc>
        <w:tc>
          <w:tcPr>
            <w:tcW w:w="727"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FC352A" w:rsidRDefault="00BE5D30" w:rsidP="00BE5D30">
            <w:pPr>
              <w:spacing w:before="60" w:after="60"/>
              <w:jc w:val="center"/>
              <w:rPr>
                <w:b/>
                <w:sz w:val="16"/>
                <w:szCs w:val="16"/>
              </w:rPr>
            </w:pPr>
            <w:r>
              <w:rPr>
                <w:b/>
                <w:sz w:val="16"/>
                <w:szCs w:val="16"/>
              </w:rPr>
              <w:t>2</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0.3%</w:t>
            </w:r>
          </w:p>
        </w:tc>
      </w:tr>
      <w:tr w:rsidR="00BE5D30" w:rsidRPr="00EA45BD" w:rsidTr="0012493A">
        <w:tc>
          <w:tcPr>
            <w:tcW w:w="1242" w:type="dxa"/>
          </w:tcPr>
          <w:p w:rsidR="00BE5D30" w:rsidRPr="00B52625" w:rsidRDefault="00BE5D30" w:rsidP="00BE5D30">
            <w:pPr>
              <w:spacing w:before="60" w:after="60"/>
              <w:rPr>
                <w:b/>
                <w:sz w:val="16"/>
                <w:szCs w:val="16"/>
              </w:rPr>
            </w:pPr>
            <w:r>
              <w:rPr>
                <w:b/>
                <w:sz w:val="16"/>
                <w:szCs w:val="16"/>
              </w:rPr>
              <w:t>Vietnam</w:t>
            </w:r>
          </w:p>
        </w:tc>
        <w:tc>
          <w:tcPr>
            <w:tcW w:w="709" w:type="dxa"/>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1</w:t>
            </w: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850" w:type="dxa"/>
            <w:shd w:val="clear" w:color="auto" w:fill="auto"/>
            <w:vAlign w:val="center"/>
          </w:tcPr>
          <w:p w:rsidR="00BE5D30" w:rsidRPr="00EA45BD" w:rsidRDefault="00BE5D30" w:rsidP="00BE5D30">
            <w:pPr>
              <w:spacing w:before="60" w:after="60"/>
              <w:jc w:val="center"/>
              <w:rPr>
                <w:sz w:val="16"/>
                <w:szCs w:val="16"/>
              </w:rPr>
            </w:pP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992" w:type="dxa"/>
            <w:tcBorders>
              <w:bottom w:val="single" w:sz="4" w:space="0" w:color="000000" w:themeColor="text1"/>
            </w:tcBorders>
            <w:shd w:val="clear" w:color="auto" w:fill="D9D9D9" w:themeFill="background1" w:themeFillShade="D9"/>
            <w:vAlign w:val="center"/>
          </w:tcPr>
          <w:p w:rsidR="00BE5D30" w:rsidRDefault="00BE5D30" w:rsidP="00BE5D30">
            <w:pPr>
              <w:spacing w:before="60" w:after="60"/>
              <w:jc w:val="center"/>
              <w:rPr>
                <w:sz w:val="16"/>
                <w:szCs w:val="16"/>
              </w:rPr>
            </w:pPr>
            <w:r>
              <w:rPr>
                <w:sz w:val="16"/>
                <w:szCs w:val="16"/>
              </w:rPr>
              <w:t>1</w:t>
            </w:r>
          </w:p>
        </w:tc>
        <w:tc>
          <w:tcPr>
            <w:tcW w:w="851"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Default="00BE5D30" w:rsidP="00BE5D30">
            <w:pPr>
              <w:spacing w:before="60" w:after="60"/>
              <w:jc w:val="center"/>
              <w:rPr>
                <w:sz w:val="16"/>
                <w:szCs w:val="16"/>
              </w:rPr>
            </w:pPr>
          </w:p>
        </w:tc>
        <w:tc>
          <w:tcPr>
            <w:tcW w:w="709" w:type="dxa"/>
            <w:shd w:val="clear" w:color="auto" w:fill="auto"/>
            <w:vAlign w:val="center"/>
          </w:tcPr>
          <w:p w:rsidR="00BE5D30" w:rsidRPr="00EA45BD" w:rsidRDefault="00BE5D30" w:rsidP="00BE5D30">
            <w:pPr>
              <w:spacing w:before="60" w:after="60"/>
              <w:jc w:val="center"/>
              <w:rPr>
                <w:sz w:val="16"/>
                <w:szCs w:val="16"/>
              </w:rPr>
            </w:pPr>
          </w:p>
        </w:tc>
        <w:tc>
          <w:tcPr>
            <w:tcW w:w="691" w:type="dxa"/>
            <w:shd w:val="clear" w:color="auto" w:fill="auto"/>
            <w:vAlign w:val="center"/>
          </w:tcPr>
          <w:p w:rsidR="00BE5D30" w:rsidRPr="00EA45BD" w:rsidRDefault="00BE5D30" w:rsidP="00BE5D30">
            <w:pPr>
              <w:spacing w:before="60" w:after="60"/>
              <w:jc w:val="center"/>
              <w:rPr>
                <w:sz w:val="16"/>
                <w:szCs w:val="16"/>
              </w:rPr>
            </w:pPr>
          </w:p>
        </w:tc>
        <w:tc>
          <w:tcPr>
            <w:tcW w:w="727" w:type="dxa"/>
            <w:shd w:val="clear" w:color="auto" w:fill="auto"/>
            <w:vAlign w:val="center"/>
          </w:tcPr>
          <w:p w:rsidR="00BE5D30" w:rsidRPr="00EA45BD" w:rsidRDefault="00BE5D30" w:rsidP="00BE5D30">
            <w:pPr>
              <w:spacing w:before="60" w:after="60"/>
              <w:jc w:val="center"/>
              <w:rPr>
                <w:sz w:val="16"/>
                <w:szCs w:val="16"/>
              </w:rPr>
            </w:pPr>
          </w:p>
        </w:tc>
        <w:tc>
          <w:tcPr>
            <w:tcW w:w="708" w:type="dxa"/>
            <w:shd w:val="clear" w:color="auto" w:fill="auto"/>
            <w:vAlign w:val="center"/>
          </w:tcPr>
          <w:p w:rsidR="00BE5D30" w:rsidRPr="00FC352A" w:rsidRDefault="00BE5D30" w:rsidP="00BE5D30">
            <w:pPr>
              <w:spacing w:before="60" w:after="60"/>
              <w:jc w:val="center"/>
              <w:rPr>
                <w:b/>
                <w:sz w:val="16"/>
                <w:szCs w:val="16"/>
              </w:rPr>
            </w:pPr>
            <w:r>
              <w:rPr>
                <w:b/>
                <w:sz w:val="16"/>
                <w:szCs w:val="16"/>
              </w:rPr>
              <w:t>2</w:t>
            </w:r>
          </w:p>
        </w:tc>
        <w:tc>
          <w:tcPr>
            <w:tcW w:w="567" w:type="dxa"/>
            <w:vAlign w:val="center"/>
          </w:tcPr>
          <w:p w:rsidR="00BE5D30" w:rsidRPr="00B52625" w:rsidRDefault="00BE5D30" w:rsidP="00BE5D30">
            <w:pPr>
              <w:spacing w:before="60" w:after="60"/>
              <w:jc w:val="center"/>
              <w:rPr>
                <w:color w:val="7F7F7F" w:themeColor="text1" w:themeTint="80"/>
                <w:sz w:val="16"/>
                <w:szCs w:val="16"/>
              </w:rPr>
            </w:pPr>
            <w:r>
              <w:rPr>
                <w:color w:val="7F7F7F" w:themeColor="text1" w:themeTint="80"/>
                <w:sz w:val="16"/>
                <w:szCs w:val="16"/>
              </w:rPr>
              <w:t>0.3%</w:t>
            </w:r>
          </w:p>
        </w:tc>
      </w:tr>
    </w:tbl>
    <w:p w:rsidR="00BE5D30" w:rsidRDefault="00BE5D30" w:rsidP="00BE5D30">
      <w:pPr>
        <w:spacing w:line="240" w:lineRule="auto"/>
      </w:pPr>
    </w:p>
    <w:p w:rsidR="00BE5D30" w:rsidRDefault="00BE5D30" w:rsidP="00BE5D30">
      <w:pPr>
        <w:spacing w:line="240" w:lineRule="auto"/>
      </w:pPr>
    </w:p>
    <w:p w:rsidR="00BE5D30" w:rsidRDefault="00BE5D30" w:rsidP="00BE5D30">
      <w:pPr>
        <w:spacing w:line="240" w:lineRule="auto"/>
      </w:pPr>
    </w:p>
    <w:p w:rsidR="00BE5D30" w:rsidRDefault="00BE5D30" w:rsidP="00BE5D30">
      <w:pPr>
        <w:spacing w:line="240" w:lineRule="auto"/>
      </w:pPr>
    </w:p>
    <w:p w:rsidR="007042A3" w:rsidRDefault="007042A3" w:rsidP="007042A3">
      <w:r>
        <w:br w:type="page"/>
      </w:r>
    </w:p>
    <w:p w:rsidR="007042A3" w:rsidRDefault="000975D5" w:rsidP="007042A3">
      <w:pPr>
        <w:spacing w:line="240" w:lineRule="auto"/>
      </w:pPr>
      <w:r w:rsidRPr="000975D5">
        <w:rPr>
          <w:sz w:val="20"/>
        </w:rPr>
      </w:r>
      <w:r w:rsidR="00B5059C" w:rsidRPr="000975D5">
        <w:rPr>
          <w:sz w:val="20"/>
        </w:rPr>
        <w:pict>
          <v:shape id="_x0000_s1054" type="#_x0000_t202" style="width:488.55pt;height:56.05pt;mso-left-percent:-10001;mso-top-percent:-10001;mso-position-horizontal:absolute;mso-position-horizontal-relative:char;mso-position-vertical:absolute;mso-position-vertical-relative:line;mso-left-percent:-10001;mso-top-percent:-10001" fillcolor="#fabf8f [1945]" stroked="f">
            <v:textbox style="mso-next-textbox:#_x0000_s1054;mso-fit-shape-to-text:t">
              <w:txbxContent>
                <w:p w:rsidR="00B5059C" w:rsidRPr="00B10E3D" w:rsidRDefault="00B5059C" w:rsidP="007042A3">
                  <w:pPr>
                    <w:spacing w:line="240" w:lineRule="auto"/>
                    <w:rPr>
                      <w:b/>
                      <w:sz w:val="20"/>
                    </w:rPr>
                  </w:pPr>
                  <w:r w:rsidRPr="00B10E3D">
                    <w:rPr>
                      <w:b/>
                      <w:sz w:val="20"/>
                    </w:rPr>
                    <w:t>Title:</w:t>
                  </w:r>
                  <w:r w:rsidRPr="00B10E3D">
                    <w:rPr>
                      <w:b/>
                      <w:sz w:val="20"/>
                    </w:rPr>
                    <w:tab/>
                  </w:r>
                  <w:r w:rsidRPr="00B10E3D">
                    <w:rPr>
                      <w:b/>
                      <w:sz w:val="20"/>
                    </w:rPr>
                    <w:tab/>
                  </w:r>
                  <w:r>
                    <w:rPr>
                      <w:b/>
                      <w:sz w:val="20"/>
                    </w:rPr>
                    <w:t>Returns from education: an occupational status approach</w:t>
                  </w:r>
                </w:p>
                <w:p w:rsidR="00B5059C" w:rsidRPr="00B10E3D" w:rsidRDefault="00B5059C" w:rsidP="007042A3">
                  <w:pPr>
                    <w:spacing w:line="240" w:lineRule="auto"/>
                    <w:rPr>
                      <w:b/>
                      <w:sz w:val="20"/>
                    </w:rPr>
                  </w:pPr>
                  <w:r w:rsidRPr="00B10E3D">
                    <w:rPr>
                      <w:b/>
                      <w:sz w:val="20"/>
                    </w:rPr>
                    <w:t>Author:</w:t>
                  </w:r>
                  <w:r w:rsidRPr="00B10E3D">
                    <w:rPr>
                      <w:b/>
                      <w:sz w:val="20"/>
                    </w:rPr>
                    <w:tab/>
                  </w:r>
                  <w:r w:rsidRPr="00B10E3D">
                    <w:rPr>
                      <w:b/>
                      <w:sz w:val="20"/>
                    </w:rPr>
                    <w:tab/>
                  </w:r>
                  <w:r>
                    <w:rPr>
                      <w:b/>
                      <w:sz w:val="20"/>
                    </w:rPr>
                    <w:t>Jung-Sook Lee</w:t>
                  </w:r>
                </w:p>
                <w:p w:rsidR="00B5059C" w:rsidRPr="00B10E3D" w:rsidRDefault="00B5059C" w:rsidP="007042A3">
                  <w:pPr>
                    <w:spacing w:line="240" w:lineRule="auto"/>
                    <w:rPr>
                      <w:b/>
                      <w:sz w:val="20"/>
                    </w:rPr>
                  </w:pPr>
                  <w:r w:rsidRPr="00B10E3D">
                    <w:rPr>
                      <w:b/>
                      <w:sz w:val="20"/>
                    </w:rPr>
                    <w:t>Publication date:</w:t>
                  </w:r>
                  <w:r w:rsidRPr="00B10E3D">
                    <w:rPr>
                      <w:b/>
                      <w:sz w:val="20"/>
                    </w:rPr>
                    <w:tab/>
                  </w:r>
                  <w:r>
                    <w:rPr>
                      <w:b/>
                      <w:sz w:val="20"/>
                    </w:rPr>
                    <w:t>16 December 2010</w:t>
                  </w:r>
                </w:p>
                <w:p w:rsidR="00B5059C" w:rsidRDefault="00B5059C" w:rsidP="007042A3">
                  <w:pPr>
                    <w:spacing w:line="240" w:lineRule="auto"/>
                    <w:rPr>
                      <w:b/>
                      <w:sz w:val="20"/>
                    </w:rPr>
                  </w:pPr>
                  <w:r>
                    <w:rPr>
                      <w:b/>
                      <w:sz w:val="20"/>
                    </w:rPr>
                    <w:t>Media Release:</w:t>
                  </w:r>
                  <w:r>
                    <w:rPr>
                      <w:b/>
                      <w:sz w:val="20"/>
                    </w:rPr>
                    <w:tab/>
                    <w:t>No</w:t>
                  </w:r>
                </w:p>
                <w:p w:rsidR="00B5059C" w:rsidRPr="00B10E3D" w:rsidRDefault="00B5059C" w:rsidP="007042A3">
                  <w:pPr>
                    <w:spacing w:line="240" w:lineRule="auto"/>
                    <w:rPr>
                      <w:b/>
                      <w:sz w:val="20"/>
                    </w:rPr>
                  </w:pPr>
                  <w:r w:rsidRPr="002E791E">
                    <w:rPr>
                      <w:b/>
                      <w:sz w:val="20"/>
                    </w:rPr>
                    <w:t>Google Analytics reporting period:</w:t>
                  </w:r>
                  <w:r>
                    <w:rPr>
                      <w:b/>
                      <w:sz w:val="18"/>
                      <w:szCs w:val="18"/>
                    </w:rPr>
                    <w:t xml:space="preserve"> </w:t>
                  </w:r>
                  <w:r>
                    <w:rPr>
                      <w:b/>
                      <w:sz w:val="20"/>
                    </w:rPr>
                    <w:t>16 December 2010 to 31 March 2012</w:t>
                  </w:r>
                </w:p>
              </w:txbxContent>
            </v:textbox>
            <w10:wrap type="none"/>
            <w10:anchorlock/>
          </v:shape>
        </w:pict>
      </w:r>
    </w:p>
    <w:p w:rsidR="007042A3" w:rsidRDefault="007042A3" w:rsidP="007042A3">
      <w:pPr>
        <w:spacing w:line="240" w:lineRule="auto"/>
      </w:pPr>
    </w:p>
    <w:p w:rsidR="007042A3" w:rsidRDefault="007042A3" w:rsidP="007042A3">
      <w:pPr>
        <w:spacing w:line="240" w:lineRule="auto"/>
      </w:pPr>
    </w:p>
    <w:tbl>
      <w:tblPr>
        <w:tblStyle w:val="TableGrid"/>
        <w:tblW w:w="0" w:type="auto"/>
        <w:tblInd w:w="108" w:type="dxa"/>
        <w:tblLayout w:type="fixed"/>
        <w:tblLook w:val="04A0"/>
      </w:tblPr>
      <w:tblGrid>
        <w:gridCol w:w="3828"/>
        <w:gridCol w:w="4252"/>
        <w:gridCol w:w="1701"/>
      </w:tblGrid>
      <w:tr w:rsidR="007042A3" w:rsidRPr="00EA7E1E" w:rsidTr="007042A3">
        <w:tc>
          <w:tcPr>
            <w:tcW w:w="8080" w:type="dxa"/>
            <w:gridSpan w:val="2"/>
            <w:tcBorders>
              <w:bottom w:val="single" w:sz="4" w:space="0" w:color="auto"/>
            </w:tcBorders>
            <w:shd w:val="clear" w:color="auto" w:fill="FABF8F" w:themeFill="accent6" w:themeFillTint="99"/>
            <w:vAlign w:val="center"/>
          </w:tcPr>
          <w:p w:rsidR="007042A3" w:rsidRPr="00EA7E1E" w:rsidRDefault="007042A3" w:rsidP="007042A3">
            <w:pPr>
              <w:spacing w:before="40" w:after="40"/>
              <w:rPr>
                <w:b/>
                <w:sz w:val="18"/>
                <w:szCs w:val="18"/>
              </w:rPr>
            </w:pPr>
            <w:r>
              <w:rPr>
                <w:b/>
                <w:sz w:val="20"/>
              </w:rPr>
              <w:t>Returns from education: an occupational status approach</w:t>
            </w:r>
          </w:p>
        </w:tc>
        <w:tc>
          <w:tcPr>
            <w:tcW w:w="1701" w:type="dxa"/>
            <w:shd w:val="clear" w:color="auto" w:fill="auto"/>
          </w:tcPr>
          <w:p w:rsidR="007042A3" w:rsidRPr="00EA7E1E" w:rsidRDefault="007042A3" w:rsidP="007042A3">
            <w:pPr>
              <w:spacing w:before="40" w:after="40"/>
              <w:jc w:val="center"/>
              <w:rPr>
                <w:b/>
                <w:sz w:val="18"/>
                <w:szCs w:val="18"/>
              </w:rPr>
            </w:pPr>
            <w:r w:rsidRPr="00EA7E1E">
              <w:rPr>
                <w:b/>
                <w:sz w:val="18"/>
                <w:szCs w:val="18"/>
              </w:rPr>
              <w:t xml:space="preserve">Unique </w:t>
            </w:r>
            <w:proofErr w:type="spellStart"/>
            <w:r w:rsidRPr="00EA7E1E">
              <w:rPr>
                <w:b/>
                <w:sz w:val="18"/>
                <w:szCs w:val="18"/>
              </w:rPr>
              <w:t>pageviews</w:t>
            </w:r>
            <w:proofErr w:type="spellEnd"/>
          </w:p>
        </w:tc>
      </w:tr>
      <w:tr w:rsidR="007042A3" w:rsidRPr="00EA7E1E" w:rsidTr="007042A3">
        <w:tc>
          <w:tcPr>
            <w:tcW w:w="8080" w:type="dxa"/>
            <w:gridSpan w:val="2"/>
            <w:tcBorders>
              <w:top w:val="single" w:sz="4" w:space="0" w:color="auto"/>
              <w:bottom w:val="single" w:sz="4" w:space="0" w:color="000000" w:themeColor="text1"/>
            </w:tcBorders>
            <w:vAlign w:val="center"/>
          </w:tcPr>
          <w:p w:rsidR="007042A3" w:rsidRDefault="007042A3" w:rsidP="007042A3">
            <w:pPr>
              <w:spacing w:before="40" w:after="40"/>
              <w:rPr>
                <w:sz w:val="18"/>
                <w:szCs w:val="18"/>
              </w:rPr>
            </w:pPr>
            <w:r w:rsidRPr="00A7542B">
              <w:rPr>
                <w:b/>
                <w:sz w:val="18"/>
                <w:szCs w:val="18"/>
              </w:rPr>
              <w:t>Publication summary page</w:t>
            </w:r>
            <w:r>
              <w:rPr>
                <w:sz w:val="18"/>
                <w:szCs w:val="18"/>
              </w:rPr>
              <w:t xml:space="preserve"> (LSAY &amp; NCVER websites)</w:t>
            </w:r>
          </w:p>
          <w:p w:rsidR="007042A3" w:rsidRDefault="007042A3" w:rsidP="007042A3">
            <w:pPr>
              <w:spacing w:before="40" w:after="40"/>
              <w:rPr>
                <w:sz w:val="18"/>
                <w:szCs w:val="18"/>
              </w:rPr>
            </w:pPr>
            <w:r>
              <w:rPr>
                <w:sz w:val="18"/>
                <w:szCs w:val="18"/>
              </w:rPr>
              <w:t xml:space="preserve">LSAY website </w:t>
            </w:r>
            <w:hyperlink r:id="rId54" w:history="1">
              <w:r w:rsidRPr="00FF5080">
                <w:rPr>
                  <w:rStyle w:val="Hyperlink"/>
                  <w:sz w:val="18"/>
                  <w:szCs w:val="18"/>
                </w:rPr>
                <w:t>http://www.lsay.edu.au/publications/2314.html</w:t>
              </w:r>
            </w:hyperlink>
            <w:r>
              <w:rPr>
                <w:sz w:val="18"/>
                <w:szCs w:val="18"/>
              </w:rPr>
              <w:t xml:space="preserve"> </w:t>
            </w:r>
          </w:p>
          <w:p w:rsidR="007042A3" w:rsidRPr="00EA7E1E" w:rsidRDefault="007042A3" w:rsidP="007042A3">
            <w:pPr>
              <w:spacing w:before="40" w:after="40"/>
              <w:rPr>
                <w:sz w:val="18"/>
                <w:szCs w:val="18"/>
              </w:rPr>
            </w:pPr>
            <w:r>
              <w:rPr>
                <w:sz w:val="18"/>
                <w:szCs w:val="18"/>
              </w:rPr>
              <w:t xml:space="preserve">NCVER website </w:t>
            </w:r>
            <w:hyperlink r:id="rId55" w:history="1">
              <w:r w:rsidRPr="00FF5080">
                <w:rPr>
                  <w:rStyle w:val="Hyperlink"/>
                  <w:sz w:val="18"/>
                  <w:szCs w:val="18"/>
                </w:rPr>
                <w:t>http://www.ncver.edu.au/publications/2314.html</w:t>
              </w:r>
            </w:hyperlink>
            <w:r>
              <w:rPr>
                <w:sz w:val="18"/>
                <w:szCs w:val="18"/>
              </w:rPr>
              <w:t xml:space="preserve"> </w:t>
            </w:r>
          </w:p>
        </w:tc>
        <w:tc>
          <w:tcPr>
            <w:tcW w:w="1701" w:type="dxa"/>
          </w:tcPr>
          <w:p w:rsidR="007042A3" w:rsidRPr="00376E5D" w:rsidRDefault="007042A3" w:rsidP="007042A3">
            <w:pPr>
              <w:spacing w:before="40" w:after="40"/>
              <w:jc w:val="center"/>
              <w:rPr>
                <w:b/>
                <w:sz w:val="18"/>
                <w:szCs w:val="18"/>
              </w:rPr>
            </w:pPr>
            <w:r>
              <w:rPr>
                <w:b/>
                <w:sz w:val="18"/>
                <w:szCs w:val="18"/>
              </w:rPr>
              <w:t>515</w:t>
            </w:r>
          </w:p>
          <w:p w:rsidR="007042A3" w:rsidRDefault="007042A3" w:rsidP="007042A3">
            <w:pPr>
              <w:spacing w:before="40" w:after="40"/>
              <w:jc w:val="center"/>
              <w:rPr>
                <w:sz w:val="18"/>
                <w:szCs w:val="18"/>
              </w:rPr>
            </w:pPr>
            <w:r>
              <w:rPr>
                <w:sz w:val="18"/>
                <w:szCs w:val="18"/>
              </w:rPr>
              <w:t>405</w:t>
            </w:r>
          </w:p>
          <w:p w:rsidR="007042A3" w:rsidRPr="0054604B" w:rsidRDefault="007042A3" w:rsidP="007042A3">
            <w:pPr>
              <w:spacing w:before="40" w:after="40"/>
              <w:jc w:val="center"/>
              <w:rPr>
                <w:sz w:val="18"/>
                <w:szCs w:val="18"/>
              </w:rPr>
            </w:pPr>
            <w:r>
              <w:rPr>
                <w:sz w:val="18"/>
                <w:szCs w:val="18"/>
              </w:rPr>
              <w:t>110</w:t>
            </w:r>
          </w:p>
        </w:tc>
      </w:tr>
      <w:tr w:rsidR="007042A3" w:rsidRPr="00EA7E1E" w:rsidTr="007042A3">
        <w:tc>
          <w:tcPr>
            <w:tcW w:w="8080" w:type="dxa"/>
            <w:gridSpan w:val="2"/>
            <w:tcBorders>
              <w:top w:val="single" w:sz="4" w:space="0" w:color="000000" w:themeColor="text1"/>
              <w:bottom w:val="single" w:sz="4" w:space="0" w:color="000000" w:themeColor="text1"/>
            </w:tcBorders>
          </w:tcPr>
          <w:p w:rsidR="007042A3" w:rsidRDefault="007042A3" w:rsidP="007042A3">
            <w:pPr>
              <w:spacing w:before="40" w:after="40"/>
              <w:rPr>
                <w:sz w:val="18"/>
                <w:szCs w:val="18"/>
              </w:rPr>
            </w:pPr>
            <w:r w:rsidRPr="00A7542B">
              <w:rPr>
                <w:b/>
                <w:sz w:val="18"/>
                <w:szCs w:val="18"/>
              </w:rPr>
              <w:t>PDF file</w:t>
            </w:r>
            <w:r>
              <w:rPr>
                <w:sz w:val="18"/>
                <w:szCs w:val="18"/>
              </w:rPr>
              <w:t xml:space="preserve"> (LSAY &amp; NCVER websites)</w:t>
            </w:r>
          </w:p>
          <w:p w:rsidR="007042A3" w:rsidRDefault="007042A3" w:rsidP="007042A3">
            <w:pPr>
              <w:spacing w:before="40" w:after="40"/>
              <w:rPr>
                <w:sz w:val="18"/>
                <w:szCs w:val="18"/>
              </w:rPr>
            </w:pPr>
            <w:r>
              <w:rPr>
                <w:sz w:val="18"/>
                <w:szCs w:val="18"/>
              </w:rPr>
              <w:t xml:space="preserve">LSAY website </w:t>
            </w:r>
            <w:hyperlink r:id="rId56" w:history="1">
              <w:r w:rsidRPr="00FF5080">
                <w:rPr>
                  <w:rStyle w:val="Hyperlink"/>
                  <w:sz w:val="18"/>
                  <w:szCs w:val="18"/>
                </w:rPr>
                <w:t>http://www.lsay.edu.au/lsay_pubs/research/LSAY_2314.pdf</w:t>
              </w:r>
            </w:hyperlink>
            <w:r>
              <w:rPr>
                <w:sz w:val="18"/>
                <w:szCs w:val="18"/>
              </w:rPr>
              <w:t xml:space="preserve"> </w:t>
            </w:r>
          </w:p>
          <w:p w:rsidR="007042A3" w:rsidRPr="00EA7E1E" w:rsidRDefault="007042A3" w:rsidP="007042A3">
            <w:pPr>
              <w:spacing w:before="40" w:after="40"/>
              <w:rPr>
                <w:sz w:val="18"/>
                <w:szCs w:val="18"/>
              </w:rPr>
            </w:pPr>
            <w:r>
              <w:rPr>
                <w:sz w:val="18"/>
                <w:szCs w:val="18"/>
              </w:rPr>
              <w:t xml:space="preserve">NCVER website </w:t>
            </w:r>
            <w:hyperlink r:id="rId57" w:history="1">
              <w:r w:rsidRPr="00FF5080">
                <w:rPr>
                  <w:rStyle w:val="Hyperlink"/>
                  <w:sz w:val="18"/>
                  <w:szCs w:val="18"/>
                </w:rPr>
                <w:t>http://www.ncver.edu.au/lsay_pubs/research/LSAY_2314.pdf</w:t>
              </w:r>
            </w:hyperlink>
            <w:r>
              <w:rPr>
                <w:sz w:val="18"/>
                <w:szCs w:val="18"/>
              </w:rPr>
              <w:t xml:space="preserve"> </w:t>
            </w:r>
          </w:p>
        </w:tc>
        <w:tc>
          <w:tcPr>
            <w:tcW w:w="1701" w:type="dxa"/>
          </w:tcPr>
          <w:p w:rsidR="007042A3" w:rsidRPr="00376E5D" w:rsidRDefault="007042A3" w:rsidP="007042A3">
            <w:pPr>
              <w:spacing w:before="40" w:after="40"/>
              <w:jc w:val="center"/>
              <w:rPr>
                <w:b/>
                <w:sz w:val="18"/>
                <w:szCs w:val="18"/>
              </w:rPr>
            </w:pPr>
            <w:r w:rsidRPr="00376E5D">
              <w:rPr>
                <w:b/>
                <w:sz w:val="18"/>
                <w:szCs w:val="18"/>
              </w:rPr>
              <w:t>2</w:t>
            </w:r>
            <w:r>
              <w:rPr>
                <w:b/>
                <w:sz w:val="18"/>
                <w:szCs w:val="18"/>
              </w:rPr>
              <w:t>15</w:t>
            </w:r>
          </w:p>
          <w:p w:rsidR="007042A3" w:rsidRDefault="007042A3" w:rsidP="007042A3">
            <w:pPr>
              <w:spacing w:before="40" w:after="40"/>
              <w:jc w:val="center"/>
              <w:rPr>
                <w:sz w:val="18"/>
                <w:szCs w:val="18"/>
              </w:rPr>
            </w:pPr>
            <w:r>
              <w:rPr>
                <w:sz w:val="18"/>
                <w:szCs w:val="18"/>
              </w:rPr>
              <w:t>173</w:t>
            </w:r>
          </w:p>
          <w:p w:rsidR="007042A3" w:rsidRPr="0054604B" w:rsidRDefault="007042A3" w:rsidP="007042A3">
            <w:pPr>
              <w:spacing w:before="40" w:after="40"/>
              <w:jc w:val="center"/>
              <w:rPr>
                <w:sz w:val="18"/>
                <w:szCs w:val="18"/>
              </w:rPr>
            </w:pPr>
            <w:r>
              <w:rPr>
                <w:sz w:val="18"/>
                <w:szCs w:val="18"/>
              </w:rPr>
              <w:t>42</w:t>
            </w:r>
          </w:p>
        </w:tc>
      </w:tr>
      <w:tr w:rsidR="007042A3" w:rsidRPr="00EA7E1E" w:rsidTr="007042A3">
        <w:tc>
          <w:tcPr>
            <w:tcW w:w="8080" w:type="dxa"/>
            <w:gridSpan w:val="2"/>
            <w:tcBorders>
              <w:top w:val="single" w:sz="4" w:space="0" w:color="000000" w:themeColor="text1"/>
            </w:tcBorders>
          </w:tcPr>
          <w:p w:rsidR="007042A3" w:rsidRDefault="007042A3" w:rsidP="007042A3">
            <w:pPr>
              <w:spacing w:before="40" w:after="40"/>
              <w:rPr>
                <w:sz w:val="18"/>
                <w:szCs w:val="18"/>
              </w:rPr>
            </w:pPr>
            <w:r w:rsidRPr="00A7542B">
              <w:rPr>
                <w:b/>
                <w:sz w:val="18"/>
                <w:szCs w:val="18"/>
              </w:rPr>
              <w:t>Word file</w:t>
            </w:r>
            <w:r>
              <w:rPr>
                <w:sz w:val="18"/>
                <w:szCs w:val="18"/>
              </w:rPr>
              <w:t xml:space="preserve"> (LSAY &amp; NCVER websites)</w:t>
            </w:r>
          </w:p>
          <w:p w:rsidR="007042A3" w:rsidRDefault="007042A3" w:rsidP="007042A3">
            <w:pPr>
              <w:spacing w:before="40" w:after="40"/>
              <w:rPr>
                <w:sz w:val="18"/>
                <w:szCs w:val="18"/>
              </w:rPr>
            </w:pPr>
            <w:r>
              <w:rPr>
                <w:sz w:val="18"/>
                <w:szCs w:val="18"/>
              </w:rPr>
              <w:t xml:space="preserve">LSAY website </w:t>
            </w:r>
            <w:hyperlink r:id="rId58" w:history="1">
              <w:r w:rsidRPr="00FF5080">
                <w:rPr>
                  <w:rStyle w:val="Hyperlink"/>
                  <w:sz w:val="18"/>
                  <w:szCs w:val="18"/>
                </w:rPr>
                <w:t>http://www.lsay.edu.au/lsay_pubs/research/LSAY_2314.doc</w:t>
              </w:r>
            </w:hyperlink>
            <w:r>
              <w:rPr>
                <w:sz w:val="18"/>
                <w:szCs w:val="18"/>
              </w:rPr>
              <w:t xml:space="preserve"> </w:t>
            </w:r>
          </w:p>
          <w:p w:rsidR="007042A3" w:rsidRPr="00EA7E1E" w:rsidRDefault="007042A3" w:rsidP="007042A3">
            <w:pPr>
              <w:spacing w:before="40" w:after="40"/>
              <w:rPr>
                <w:sz w:val="18"/>
                <w:szCs w:val="18"/>
              </w:rPr>
            </w:pPr>
            <w:r>
              <w:rPr>
                <w:sz w:val="18"/>
                <w:szCs w:val="18"/>
              </w:rPr>
              <w:t xml:space="preserve">NCVER website </w:t>
            </w:r>
            <w:hyperlink r:id="rId59" w:history="1">
              <w:r w:rsidRPr="00FF5080">
                <w:rPr>
                  <w:rStyle w:val="Hyperlink"/>
                  <w:sz w:val="18"/>
                  <w:szCs w:val="18"/>
                </w:rPr>
                <w:t>http://www.ncver.edu.au/lsay_pubs/research/LSAY_2314.doc</w:t>
              </w:r>
            </w:hyperlink>
            <w:r>
              <w:rPr>
                <w:sz w:val="18"/>
                <w:szCs w:val="18"/>
              </w:rPr>
              <w:t xml:space="preserve"> </w:t>
            </w:r>
          </w:p>
        </w:tc>
        <w:tc>
          <w:tcPr>
            <w:tcW w:w="1701" w:type="dxa"/>
          </w:tcPr>
          <w:p w:rsidR="007042A3" w:rsidRPr="00376E5D" w:rsidRDefault="007042A3" w:rsidP="007042A3">
            <w:pPr>
              <w:spacing w:before="40" w:after="40"/>
              <w:jc w:val="center"/>
              <w:rPr>
                <w:b/>
                <w:sz w:val="18"/>
                <w:szCs w:val="18"/>
              </w:rPr>
            </w:pPr>
            <w:r w:rsidRPr="00376E5D">
              <w:rPr>
                <w:b/>
                <w:sz w:val="18"/>
                <w:szCs w:val="18"/>
              </w:rPr>
              <w:t>5</w:t>
            </w:r>
            <w:r>
              <w:rPr>
                <w:b/>
                <w:sz w:val="18"/>
                <w:szCs w:val="18"/>
              </w:rPr>
              <w:t>1</w:t>
            </w:r>
          </w:p>
          <w:p w:rsidR="007042A3" w:rsidRDefault="007042A3" w:rsidP="007042A3">
            <w:pPr>
              <w:spacing w:before="40" w:after="40"/>
              <w:jc w:val="center"/>
              <w:rPr>
                <w:sz w:val="18"/>
                <w:szCs w:val="18"/>
              </w:rPr>
            </w:pPr>
            <w:r>
              <w:rPr>
                <w:sz w:val="18"/>
                <w:szCs w:val="18"/>
              </w:rPr>
              <w:t>36</w:t>
            </w:r>
          </w:p>
          <w:p w:rsidR="007042A3" w:rsidRPr="0054604B" w:rsidRDefault="007042A3" w:rsidP="007042A3">
            <w:pPr>
              <w:spacing w:before="40" w:after="40"/>
              <w:jc w:val="center"/>
              <w:rPr>
                <w:sz w:val="18"/>
                <w:szCs w:val="18"/>
              </w:rPr>
            </w:pPr>
            <w:r>
              <w:rPr>
                <w:sz w:val="18"/>
                <w:szCs w:val="18"/>
              </w:rPr>
              <w:t>15</w:t>
            </w:r>
          </w:p>
        </w:tc>
      </w:tr>
      <w:tr w:rsidR="007042A3" w:rsidRPr="00EA7E1E" w:rsidTr="007042A3">
        <w:trPr>
          <w:trHeight w:hRule="exact" w:val="284"/>
        </w:trPr>
        <w:tc>
          <w:tcPr>
            <w:tcW w:w="3828" w:type="dxa"/>
            <w:tcBorders>
              <w:bottom w:val="single" w:sz="4" w:space="0" w:color="000000" w:themeColor="text1"/>
            </w:tcBorders>
            <w:shd w:val="clear" w:color="B2A1C7" w:themeColor="accent4" w:themeTint="99" w:fill="FABF8F" w:themeFill="accent6" w:themeFillTint="99"/>
          </w:tcPr>
          <w:p w:rsidR="007042A3" w:rsidRPr="00EA7E1E" w:rsidRDefault="007042A3" w:rsidP="007042A3">
            <w:pPr>
              <w:spacing w:before="0"/>
              <w:rPr>
                <w:b/>
                <w:sz w:val="18"/>
                <w:szCs w:val="18"/>
              </w:rPr>
            </w:pPr>
            <w:r w:rsidRPr="00EA7E1E">
              <w:rPr>
                <w:b/>
                <w:sz w:val="18"/>
                <w:szCs w:val="18"/>
              </w:rPr>
              <w:t xml:space="preserve">Segmented by </w:t>
            </w:r>
            <w:r w:rsidRPr="00EA7E1E">
              <w:rPr>
                <w:b/>
                <w:i/>
                <w:sz w:val="18"/>
                <w:szCs w:val="18"/>
              </w:rPr>
              <w:t>member groups</w:t>
            </w:r>
            <w:r w:rsidRPr="00EA7E1E">
              <w:rPr>
                <w:b/>
                <w:sz w:val="18"/>
                <w:szCs w:val="18"/>
              </w:rPr>
              <w:t xml:space="preserve"> viewing PDF</w:t>
            </w:r>
          </w:p>
        </w:tc>
        <w:tc>
          <w:tcPr>
            <w:tcW w:w="4252" w:type="dxa"/>
          </w:tcPr>
          <w:p w:rsidR="007042A3" w:rsidRPr="00EA7E1E" w:rsidRDefault="007042A3" w:rsidP="007042A3">
            <w:pPr>
              <w:spacing w:before="0"/>
              <w:rPr>
                <w:sz w:val="18"/>
                <w:szCs w:val="18"/>
              </w:rPr>
            </w:pPr>
            <w:r w:rsidRPr="00EA7E1E">
              <w:rPr>
                <w:sz w:val="18"/>
                <w:szCs w:val="18"/>
              </w:rPr>
              <w:t>Guest</w:t>
            </w:r>
          </w:p>
        </w:tc>
        <w:tc>
          <w:tcPr>
            <w:tcW w:w="1701" w:type="dxa"/>
          </w:tcPr>
          <w:p w:rsidR="007042A3" w:rsidRPr="00EA7E1E" w:rsidRDefault="007042A3" w:rsidP="007042A3">
            <w:pPr>
              <w:spacing w:before="0"/>
              <w:jc w:val="center"/>
              <w:rPr>
                <w:sz w:val="18"/>
                <w:szCs w:val="18"/>
              </w:rPr>
            </w:pPr>
            <w:r>
              <w:rPr>
                <w:sz w:val="18"/>
                <w:szCs w:val="18"/>
              </w:rPr>
              <w:t>86</w:t>
            </w:r>
          </w:p>
        </w:tc>
      </w:tr>
      <w:tr w:rsidR="007042A3" w:rsidRPr="00EA7E1E" w:rsidTr="007042A3">
        <w:trPr>
          <w:trHeight w:hRule="exact" w:val="284"/>
        </w:trPr>
        <w:tc>
          <w:tcPr>
            <w:tcW w:w="3828" w:type="dxa"/>
            <w:tcBorders>
              <w:bottom w:val="nil"/>
            </w:tcBorders>
          </w:tcPr>
          <w:p w:rsidR="007042A3" w:rsidRPr="00EA7E1E" w:rsidRDefault="007042A3" w:rsidP="007042A3">
            <w:pPr>
              <w:spacing w:before="0"/>
              <w:rPr>
                <w:sz w:val="18"/>
                <w:szCs w:val="18"/>
              </w:rPr>
            </w:pPr>
          </w:p>
        </w:tc>
        <w:tc>
          <w:tcPr>
            <w:tcW w:w="4252" w:type="dxa"/>
          </w:tcPr>
          <w:p w:rsidR="007042A3" w:rsidRPr="00EA7E1E" w:rsidRDefault="007042A3" w:rsidP="007042A3">
            <w:pPr>
              <w:spacing w:before="0"/>
              <w:rPr>
                <w:sz w:val="18"/>
                <w:szCs w:val="18"/>
              </w:rPr>
            </w:pPr>
            <w:r w:rsidRPr="00EA7E1E">
              <w:rPr>
                <w:sz w:val="18"/>
                <w:szCs w:val="18"/>
              </w:rPr>
              <w:t>Research organisation or university</w:t>
            </w:r>
          </w:p>
        </w:tc>
        <w:tc>
          <w:tcPr>
            <w:tcW w:w="1701" w:type="dxa"/>
          </w:tcPr>
          <w:p w:rsidR="007042A3" w:rsidRPr="00EA7E1E" w:rsidRDefault="007042A3" w:rsidP="007042A3">
            <w:pPr>
              <w:spacing w:before="0"/>
              <w:jc w:val="center"/>
              <w:rPr>
                <w:sz w:val="18"/>
                <w:szCs w:val="18"/>
              </w:rPr>
            </w:pPr>
            <w:r>
              <w:rPr>
                <w:sz w:val="18"/>
                <w:szCs w:val="18"/>
              </w:rPr>
              <w:t>41</w:t>
            </w:r>
          </w:p>
        </w:tc>
      </w:tr>
      <w:tr w:rsidR="007042A3" w:rsidRPr="00EA7E1E" w:rsidTr="007042A3">
        <w:trPr>
          <w:trHeight w:hRule="exact" w:val="284"/>
        </w:trPr>
        <w:tc>
          <w:tcPr>
            <w:tcW w:w="3828" w:type="dxa"/>
            <w:tcBorders>
              <w:top w:val="nil"/>
              <w:bottom w:val="nil"/>
            </w:tcBorders>
          </w:tcPr>
          <w:p w:rsidR="007042A3" w:rsidRPr="00EA7E1E" w:rsidRDefault="007042A3" w:rsidP="007042A3">
            <w:pPr>
              <w:spacing w:before="0"/>
              <w:rPr>
                <w:sz w:val="18"/>
                <w:szCs w:val="18"/>
              </w:rPr>
            </w:pPr>
          </w:p>
        </w:tc>
        <w:tc>
          <w:tcPr>
            <w:tcW w:w="4252" w:type="dxa"/>
          </w:tcPr>
          <w:p w:rsidR="007042A3" w:rsidRPr="00EA7E1E" w:rsidRDefault="007042A3" w:rsidP="007042A3">
            <w:pPr>
              <w:spacing w:before="0"/>
              <w:rPr>
                <w:sz w:val="18"/>
                <w:szCs w:val="18"/>
              </w:rPr>
            </w:pPr>
            <w:r w:rsidRPr="00EA7E1E">
              <w:rPr>
                <w:sz w:val="18"/>
                <w:szCs w:val="18"/>
              </w:rPr>
              <w:t>Government</w:t>
            </w:r>
          </w:p>
        </w:tc>
        <w:tc>
          <w:tcPr>
            <w:tcW w:w="1701" w:type="dxa"/>
          </w:tcPr>
          <w:p w:rsidR="007042A3" w:rsidRPr="00EA7E1E" w:rsidRDefault="007042A3" w:rsidP="007042A3">
            <w:pPr>
              <w:spacing w:before="0"/>
              <w:jc w:val="center"/>
              <w:rPr>
                <w:sz w:val="18"/>
                <w:szCs w:val="18"/>
              </w:rPr>
            </w:pPr>
            <w:r>
              <w:rPr>
                <w:sz w:val="18"/>
                <w:szCs w:val="18"/>
              </w:rPr>
              <w:t>32</w:t>
            </w:r>
          </w:p>
        </w:tc>
      </w:tr>
      <w:tr w:rsidR="007042A3" w:rsidRPr="00EA7E1E" w:rsidTr="007042A3">
        <w:trPr>
          <w:trHeight w:hRule="exact" w:val="284"/>
        </w:trPr>
        <w:tc>
          <w:tcPr>
            <w:tcW w:w="3828" w:type="dxa"/>
            <w:tcBorders>
              <w:top w:val="nil"/>
              <w:bottom w:val="nil"/>
            </w:tcBorders>
          </w:tcPr>
          <w:p w:rsidR="007042A3" w:rsidRPr="00EA7E1E" w:rsidRDefault="007042A3" w:rsidP="007042A3">
            <w:pPr>
              <w:spacing w:before="0"/>
              <w:rPr>
                <w:sz w:val="18"/>
                <w:szCs w:val="18"/>
              </w:rPr>
            </w:pPr>
          </w:p>
        </w:tc>
        <w:tc>
          <w:tcPr>
            <w:tcW w:w="4252" w:type="dxa"/>
          </w:tcPr>
          <w:p w:rsidR="007042A3" w:rsidRPr="00EA7E1E" w:rsidRDefault="007042A3" w:rsidP="007042A3">
            <w:pPr>
              <w:spacing w:before="0"/>
              <w:rPr>
                <w:sz w:val="18"/>
                <w:szCs w:val="18"/>
              </w:rPr>
            </w:pPr>
            <w:r w:rsidRPr="00EA7E1E">
              <w:rPr>
                <w:sz w:val="18"/>
                <w:szCs w:val="18"/>
              </w:rPr>
              <w:t>Other</w:t>
            </w:r>
          </w:p>
        </w:tc>
        <w:tc>
          <w:tcPr>
            <w:tcW w:w="1701" w:type="dxa"/>
          </w:tcPr>
          <w:p w:rsidR="007042A3" w:rsidRPr="00EA7E1E" w:rsidRDefault="007042A3" w:rsidP="007042A3">
            <w:pPr>
              <w:spacing w:before="0"/>
              <w:jc w:val="center"/>
              <w:rPr>
                <w:sz w:val="18"/>
                <w:szCs w:val="18"/>
              </w:rPr>
            </w:pPr>
            <w:r>
              <w:rPr>
                <w:sz w:val="18"/>
                <w:szCs w:val="18"/>
              </w:rPr>
              <w:t>18</w:t>
            </w:r>
          </w:p>
        </w:tc>
      </w:tr>
      <w:tr w:rsidR="007042A3" w:rsidRPr="00EA7E1E" w:rsidTr="007042A3">
        <w:trPr>
          <w:trHeight w:hRule="exact" w:val="284"/>
        </w:trPr>
        <w:tc>
          <w:tcPr>
            <w:tcW w:w="3828" w:type="dxa"/>
            <w:tcBorders>
              <w:top w:val="nil"/>
              <w:bottom w:val="nil"/>
            </w:tcBorders>
          </w:tcPr>
          <w:p w:rsidR="007042A3" w:rsidRPr="00EA7E1E" w:rsidRDefault="007042A3" w:rsidP="007042A3">
            <w:pPr>
              <w:spacing w:before="0"/>
              <w:rPr>
                <w:sz w:val="18"/>
                <w:szCs w:val="18"/>
              </w:rPr>
            </w:pPr>
          </w:p>
        </w:tc>
        <w:tc>
          <w:tcPr>
            <w:tcW w:w="4252" w:type="dxa"/>
          </w:tcPr>
          <w:p w:rsidR="007042A3" w:rsidRPr="00EA7E1E" w:rsidRDefault="007042A3" w:rsidP="007042A3">
            <w:pPr>
              <w:spacing w:before="0"/>
              <w:rPr>
                <w:sz w:val="18"/>
                <w:szCs w:val="18"/>
              </w:rPr>
            </w:pPr>
            <w:r w:rsidRPr="00EA7E1E">
              <w:rPr>
                <w:sz w:val="18"/>
                <w:szCs w:val="18"/>
              </w:rPr>
              <w:t>Industry</w:t>
            </w:r>
          </w:p>
        </w:tc>
        <w:tc>
          <w:tcPr>
            <w:tcW w:w="1701" w:type="dxa"/>
          </w:tcPr>
          <w:p w:rsidR="007042A3" w:rsidRPr="00EA7E1E" w:rsidRDefault="007042A3" w:rsidP="007042A3">
            <w:pPr>
              <w:spacing w:before="0"/>
              <w:jc w:val="center"/>
              <w:rPr>
                <w:sz w:val="18"/>
                <w:szCs w:val="18"/>
              </w:rPr>
            </w:pPr>
            <w:r>
              <w:rPr>
                <w:sz w:val="18"/>
                <w:szCs w:val="18"/>
              </w:rPr>
              <w:t>10</w:t>
            </w:r>
          </w:p>
        </w:tc>
      </w:tr>
      <w:tr w:rsidR="007042A3" w:rsidRPr="00EA7E1E" w:rsidTr="007042A3">
        <w:trPr>
          <w:trHeight w:hRule="exact" w:val="284"/>
        </w:trPr>
        <w:tc>
          <w:tcPr>
            <w:tcW w:w="3828" w:type="dxa"/>
            <w:tcBorders>
              <w:top w:val="nil"/>
              <w:bottom w:val="nil"/>
            </w:tcBorders>
          </w:tcPr>
          <w:p w:rsidR="007042A3" w:rsidRPr="00EA7E1E" w:rsidRDefault="007042A3" w:rsidP="007042A3">
            <w:pPr>
              <w:spacing w:before="0"/>
              <w:rPr>
                <w:sz w:val="18"/>
                <w:szCs w:val="18"/>
              </w:rPr>
            </w:pPr>
          </w:p>
        </w:tc>
        <w:tc>
          <w:tcPr>
            <w:tcW w:w="4252" w:type="dxa"/>
          </w:tcPr>
          <w:p w:rsidR="007042A3" w:rsidRPr="00EA7E1E" w:rsidRDefault="007042A3" w:rsidP="007042A3">
            <w:pPr>
              <w:spacing w:before="0"/>
              <w:rPr>
                <w:sz w:val="18"/>
                <w:szCs w:val="18"/>
              </w:rPr>
            </w:pPr>
            <w:r w:rsidRPr="00EA7E1E">
              <w:rPr>
                <w:sz w:val="18"/>
                <w:szCs w:val="18"/>
              </w:rPr>
              <w:t>TAFE institute or college</w:t>
            </w:r>
          </w:p>
        </w:tc>
        <w:tc>
          <w:tcPr>
            <w:tcW w:w="1701" w:type="dxa"/>
          </w:tcPr>
          <w:p w:rsidR="007042A3" w:rsidRPr="00EA7E1E" w:rsidRDefault="007042A3" w:rsidP="007042A3">
            <w:pPr>
              <w:spacing w:before="0"/>
              <w:jc w:val="center"/>
              <w:rPr>
                <w:sz w:val="18"/>
                <w:szCs w:val="18"/>
              </w:rPr>
            </w:pPr>
            <w:r>
              <w:rPr>
                <w:sz w:val="18"/>
                <w:szCs w:val="18"/>
              </w:rPr>
              <w:t>7</w:t>
            </w:r>
          </w:p>
        </w:tc>
      </w:tr>
      <w:tr w:rsidR="007042A3" w:rsidRPr="00EA7E1E" w:rsidTr="007042A3">
        <w:trPr>
          <w:trHeight w:hRule="exact" w:val="284"/>
        </w:trPr>
        <w:tc>
          <w:tcPr>
            <w:tcW w:w="3828" w:type="dxa"/>
            <w:tcBorders>
              <w:top w:val="nil"/>
              <w:bottom w:val="nil"/>
            </w:tcBorders>
          </w:tcPr>
          <w:p w:rsidR="007042A3" w:rsidRPr="00EA7E1E" w:rsidRDefault="007042A3" w:rsidP="007042A3">
            <w:pPr>
              <w:spacing w:before="0"/>
              <w:rPr>
                <w:sz w:val="18"/>
                <w:szCs w:val="18"/>
              </w:rPr>
            </w:pPr>
          </w:p>
        </w:tc>
        <w:tc>
          <w:tcPr>
            <w:tcW w:w="4252" w:type="dxa"/>
          </w:tcPr>
          <w:p w:rsidR="007042A3" w:rsidRPr="00EA7E1E" w:rsidRDefault="007042A3" w:rsidP="007042A3">
            <w:pPr>
              <w:spacing w:before="0"/>
              <w:rPr>
                <w:sz w:val="18"/>
                <w:szCs w:val="18"/>
              </w:rPr>
            </w:pPr>
            <w:r w:rsidRPr="00EA7E1E">
              <w:rPr>
                <w:sz w:val="18"/>
                <w:szCs w:val="18"/>
              </w:rPr>
              <w:t>School</w:t>
            </w:r>
          </w:p>
        </w:tc>
        <w:tc>
          <w:tcPr>
            <w:tcW w:w="1701" w:type="dxa"/>
          </w:tcPr>
          <w:p w:rsidR="007042A3" w:rsidRPr="00EA7E1E" w:rsidRDefault="007042A3" w:rsidP="007042A3">
            <w:pPr>
              <w:spacing w:before="0"/>
              <w:jc w:val="center"/>
              <w:rPr>
                <w:sz w:val="18"/>
                <w:szCs w:val="18"/>
              </w:rPr>
            </w:pPr>
            <w:r>
              <w:rPr>
                <w:sz w:val="18"/>
                <w:szCs w:val="18"/>
              </w:rPr>
              <w:t>6</w:t>
            </w:r>
          </w:p>
        </w:tc>
      </w:tr>
      <w:tr w:rsidR="007042A3" w:rsidRPr="00EA7E1E" w:rsidTr="007042A3">
        <w:trPr>
          <w:trHeight w:hRule="exact" w:val="284"/>
        </w:trPr>
        <w:tc>
          <w:tcPr>
            <w:tcW w:w="3828" w:type="dxa"/>
            <w:tcBorders>
              <w:top w:val="nil"/>
              <w:bottom w:val="nil"/>
            </w:tcBorders>
          </w:tcPr>
          <w:p w:rsidR="007042A3" w:rsidRPr="00EA7E1E" w:rsidRDefault="007042A3" w:rsidP="007042A3">
            <w:pPr>
              <w:spacing w:before="0"/>
              <w:rPr>
                <w:sz w:val="18"/>
                <w:szCs w:val="18"/>
              </w:rPr>
            </w:pPr>
          </w:p>
        </w:tc>
        <w:tc>
          <w:tcPr>
            <w:tcW w:w="4252" w:type="dxa"/>
          </w:tcPr>
          <w:p w:rsidR="007042A3" w:rsidRPr="00EA7E1E" w:rsidRDefault="007042A3" w:rsidP="007042A3">
            <w:pPr>
              <w:spacing w:before="0"/>
              <w:rPr>
                <w:sz w:val="18"/>
                <w:szCs w:val="18"/>
              </w:rPr>
            </w:pPr>
            <w:r w:rsidRPr="00EA7E1E">
              <w:rPr>
                <w:sz w:val="18"/>
                <w:szCs w:val="18"/>
              </w:rPr>
              <w:t>Private or other non-TAFE training provider</w:t>
            </w:r>
          </w:p>
        </w:tc>
        <w:tc>
          <w:tcPr>
            <w:tcW w:w="1701" w:type="dxa"/>
          </w:tcPr>
          <w:p w:rsidR="007042A3" w:rsidRPr="00EA7E1E" w:rsidRDefault="007042A3" w:rsidP="007042A3">
            <w:pPr>
              <w:spacing w:before="0"/>
              <w:jc w:val="center"/>
              <w:rPr>
                <w:sz w:val="18"/>
                <w:szCs w:val="18"/>
              </w:rPr>
            </w:pPr>
            <w:r>
              <w:rPr>
                <w:sz w:val="18"/>
                <w:szCs w:val="18"/>
              </w:rPr>
              <w:t>3</w:t>
            </w:r>
          </w:p>
        </w:tc>
      </w:tr>
      <w:tr w:rsidR="007042A3" w:rsidRPr="00EA7E1E" w:rsidTr="007042A3">
        <w:trPr>
          <w:trHeight w:hRule="exact" w:val="284"/>
        </w:trPr>
        <w:tc>
          <w:tcPr>
            <w:tcW w:w="3828" w:type="dxa"/>
            <w:tcBorders>
              <w:top w:val="nil"/>
              <w:bottom w:val="nil"/>
            </w:tcBorders>
          </w:tcPr>
          <w:p w:rsidR="007042A3" w:rsidRPr="00EA7E1E" w:rsidRDefault="007042A3" w:rsidP="007042A3">
            <w:pPr>
              <w:spacing w:before="0"/>
              <w:rPr>
                <w:sz w:val="18"/>
                <w:szCs w:val="18"/>
              </w:rPr>
            </w:pPr>
          </w:p>
        </w:tc>
        <w:tc>
          <w:tcPr>
            <w:tcW w:w="4252" w:type="dxa"/>
          </w:tcPr>
          <w:p w:rsidR="007042A3" w:rsidRPr="00EA7E1E" w:rsidRDefault="007042A3" w:rsidP="007042A3">
            <w:pPr>
              <w:spacing w:before="0"/>
              <w:rPr>
                <w:sz w:val="18"/>
                <w:szCs w:val="18"/>
              </w:rPr>
            </w:pPr>
            <w:r w:rsidRPr="00EA7E1E">
              <w:rPr>
                <w:sz w:val="18"/>
                <w:szCs w:val="18"/>
              </w:rPr>
              <w:t>Media</w:t>
            </w:r>
          </w:p>
        </w:tc>
        <w:tc>
          <w:tcPr>
            <w:tcW w:w="1701" w:type="dxa"/>
          </w:tcPr>
          <w:p w:rsidR="007042A3" w:rsidRPr="00EA7E1E" w:rsidRDefault="007042A3" w:rsidP="007042A3">
            <w:pPr>
              <w:spacing w:before="0"/>
              <w:jc w:val="center"/>
              <w:rPr>
                <w:sz w:val="18"/>
                <w:szCs w:val="18"/>
              </w:rPr>
            </w:pPr>
            <w:r>
              <w:rPr>
                <w:sz w:val="18"/>
                <w:szCs w:val="18"/>
              </w:rPr>
              <w:t>1</w:t>
            </w:r>
          </w:p>
        </w:tc>
      </w:tr>
      <w:tr w:rsidR="007042A3" w:rsidRPr="00EA7E1E" w:rsidTr="007042A3">
        <w:trPr>
          <w:trHeight w:hRule="exact" w:val="284"/>
        </w:trPr>
        <w:tc>
          <w:tcPr>
            <w:tcW w:w="3828" w:type="dxa"/>
            <w:tcBorders>
              <w:top w:val="nil"/>
              <w:bottom w:val="nil"/>
            </w:tcBorders>
          </w:tcPr>
          <w:p w:rsidR="007042A3" w:rsidRPr="00EA7E1E" w:rsidRDefault="007042A3" w:rsidP="007042A3">
            <w:pPr>
              <w:spacing w:before="0"/>
              <w:rPr>
                <w:sz w:val="18"/>
                <w:szCs w:val="18"/>
              </w:rPr>
            </w:pPr>
          </w:p>
        </w:tc>
        <w:tc>
          <w:tcPr>
            <w:tcW w:w="4252" w:type="dxa"/>
          </w:tcPr>
          <w:p w:rsidR="007042A3" w:rsidRPr="00EA7E1E" w:rsidRDefault="007042A3" w:rsidP="007042A3">
            <w:pPr>
              <w:spacing w:before="0"/>
              <w:rPr>
                <w:sz w:val="18"/>
                <w:szCs w:val="18"/>
              </w:rPr>
            </w:pPr>
            <w:r w:rsidRPr="00EA7E1E">
              <w:rPr>
                <w:sz w:val="18"/>
                <w:szCs w:val="18"/>
              </w:rPr>
              <w:t>Union</w:t>
            </w:r>
          </w:p>
        </w:tc>
        <w:tc>
          <w:tcPr>
            <w:tcW w:w="1701" w:type="dxa"/>
          </w:tcPr>
          <w:p w:rsidR="007042A3" w:rsidRPr="00EA7E1E" w:rsidRDefault="007042A3" w:rsidP="007042A3">
            <w:pPr>
              <w:spacing w:before="0"/>
              <w:jc w:val="center"/>
              <w:rPr>
                <w:sz w:val="18"/>
                <w:szCs w:val="18"/>
              </w:rPr>
            </w:pPr>
            <w:r>
              <w:rPr>
                <w:sz w:val="18"/>
                <w:szCs w:val="18"/>
              </w:rPr>
              <w:t>0</w:t>
            </w:r>
          </w:p>
        </w:tc>
      </w:tr>
      <w:tr w:rsidR="007042A3" w:rsidRPr="00EA7E1E" w:rsidTr="007042A3">
        <w:trPr>
          <w:trHeight w:hRule="exact" w:val="284"/>
        </w:trPr>
        <w:tc>
          <w:tcPr>
            <w:tcW w:w="3828" w:type="dxa"/>
            <w:tcBorders>
              <w:top w:val="nil"/>
            </w:tcBorders>
          </w:tcPr>
          <w:p w:rsidR="007042A3" w:rsidRPr="00EA7E1E" w:rsidRDefault="007042A3" w:rsidP="007042A3">
            <w:pPr>
              <w:spacing w:before="0"/>
              <w:jc w:val="right"/>
              <w:rPr>
                <w:b/>
                <w:sz w:val="18"/>
                <w:szCs w:val="18"/>
              </w:rPr>
            </w:pPr>
          </w:p>
        </w:tc>
        <w:tc>
          <w:tcPr>
            <w:tcW w:w="4252" w:type="dxa"/>
          </w:tcPr>
          <w:p w:rsidR="007042A3" w:rsidRPr="00EA7E1E" w:rsidRDefault="007042A3" w:rsidP="007042A3">
            <w:pPr>
              <w:spacing w:before="0"/>
              <w:jc w:val="right"/>
              <w:rPr>
                <w:b/>
                <w:sz w:val="18"/>
                <w:szCs w:val="18"/>
              </w:rPr>
            </w:pPr>
            <w:r w:rsidRPr="00EA7E1E">
              <w:rPr>
                <w:b/>
                <w:sz w:val="18"/>
                <w:szCs w:val="18"/>
              </w:rPr>
              <w:t>Total</w:t>
            </w:r>
          </w:p>
        </w:tc>
        <w:tc>
          <w:tcPr>
            <w:tcW w:w="1701" w:type="dxa"/>
          </w:tcPr>
          <w:p w:rsidR="007042A3" w:rsidRPr="00EA7E1E" w:rsidRDefault="007042A3" w:rsidP="007042A3">
            <w:pPr>
              <w:spacing w:before="0"/>
              <w:jc w:val="center"/>
              <w:rPr>
                <w:b/>
                <w:sz w:val="18"/>
                <w:szCs w:val="18"/>
              </w:rPr>
            </w:pPr>
            <w:r>
              <w:rPr>
                <w:b/>
                <w:sz w:val="18"/>
                <w:szCs w:val="18"/>
              </w:rPr>
              <w:t>204</w:t>
            </w:r>
          </w:p>
        </w:tc>
      </w:tr>
      <w:tr w:rsidR="007042A3" w:rsidRPr="00EA7E1E" w:rsidTr="007042A3">
        <w:trPr>
          <w:trHeight w:hRule="exact" w:val="284"/>
        </w:trPr>
        <w:tc>
          <w:tcPr>
            <w:tcW w:w="9781" w:type="dxa"/>
            <w:gridSpan w:val="3"/>
          </w:tcPr>
          <w:p w:rsidR="007042A3" w:rsidRPr="00EA7E1E" w:rsidRDefault="007042A3" w:rsidP="007042A3">
            <w:pPr>
              <w:spacing w:before="0"/>
              <w:jc w:val="right"/>
              <w:rPr>
                <w:sz w:val="18"/>
                <w:szCs w:val="18"/>
              </w:rPr>
            </w:pPr>
          </w:p>
        </w:tc>
      </w:tr>
      <w:tr w:rsidR="007042A3" w:rsidRPr="00EA7E1E" w:rsidTr="007042A3">
        <w:trPr>
          <w:trHeight w:hRule="exact" w:val="284"/>
        </w:trPr>
        <w:tc>
          <w:tcPr>
            <w:tcW w:w="3828" w:type="dxa"/>
            <w:tcBorders>
              <w:bottom w:val="single" w:sz="4" w:space="0" w:color="000000" w:themeColor="text1"/>
            </w:tcBorders>
            <w:shd w:val="clear" w:color="B2A1C7" w:themeColor="accent4" w:themeTint="99" w:fill="FABF8F" w:themeFill="accent6" w:themeFillTint="99"/>
          </w:tcPr>
          <w:p w:rsidR="007042A3" w:rsidRPr="00EA7E1E" w:rsidRDefault="007042A3" w:rsidP="007042A3">
            <w:pPr>
              <w:spacing w:before="0"/>
              <w:rPr>
                <w:b/>
                <w:sz w:val="18"/>
                <w:szCs w:val="18"/>
              </w:rPr>
            </w:pPr>
            <w:r w:rsidRPr="00EA7E1E">
              <w:rPr>
                <w:b/>
                <w:sz w:val="18"/>
                <w:szCs w:val="18"/>
              </w:rPr>
              <w:t xml:space="preserve">Segmented by </w:t>
            </w:r>
            <w:r w:rsidRPr="00EA7E1E">
              <w:rPr>
                <w:b/>
                <w:i/>
                <w:sz w:val="18"/>
                <w:szCs w:val="18"/>
              </w:rPr>
              <w:t>member groups</w:t>
            </w:r>
            <w:r w:rsidRPr="00EA7E1E">
              <w:rPr>
                <w:b/>
                <w:sz w:val="18"/>
                <w:szCs w:val="18"/>
              </w:rPr>
              <w:t xml:space="preserve"> viewing Word</w:t>
            </w:r>
          </w:p>
        </w:tc>
        <w:tc>
          <w:tcPr>
            <w:tcW w:w="4252" w:type="dxa"/>
          </w:tcPr>
          <w:p w:rsidR="007042A3" w:rsidRPr="00EA7E1E" w:rsidRDefault="007042A3" w:rsidP="007042A3">
            <w:pPr>
              <w:spacing w:before="0"/>
              <w:rPr>
                <w:sz w:val="18"/>
                <w:szCs w:val="18"/>
              </w:rPr>
            </w:pPr>
            <w:r w:rsidRPr="00EA7E1E">
              <w:rPr>
                <w:sz w:val="18"/>
                <w:szCs w:val="18"/>
              </w:rPr>
              <w:t>Guest</w:t>
            </w:r>
          </w:p>
        </w:tc>
        <w:tc>
          <w:tcPr>
            <w:tcW w:w="1701" w:type="dxa"/>
          </w:tcPr>
          <w:p w:rsidR="007042A3" w:rsidRPr="00EA7E1E" w:rsidRDefault="007042A3" w:rsidP="007042A3">
            <w:pPr>
              <w:spacing w:before="0"/>
              <w:jc w:val="center"/>
              <w:rPr>
                <w:sz w:val="18"/>
                <w:szCs w:val="18"/>
              </w:rPr>
            </w:pPr>
            <w:r>
              <w:rPr>
                <w:sz w:val="18"/>
                <w:szCs w:val="18"/>
              </w:rPr>
              <w:t>13</w:t>
            </w:r>
          </w:p>
        </w:tc>
      </w:tr>
      <w:tr w:rsidR="007042A3" w:rsidRPr="00EA7E1E" w:rsidTr="007042A3">
        <w:trPr>
          <w:trHeight w:hRule="exact" w:val="284"/>
        </w:trPr>
        <w:tc>
          <w:tcPr>
            <w:tcW w:w="3828" w:type="dxa"/>
            <w:tcBorders>
              <w:bottom w:val="nil"/>
            </w:tcBorders>
          </w:tcPr>
          <w:p w:rsidR="007042A3" w:rsidRPr="00EA7E1E" w:rsidRDefault="007042A3" w:rsidP="007042A3">
            <w:pPr>
              <w:spacing w:before="0"/>
              <w:rPr>
                <w:sz w:val="18"/>
                <w:szCs w:val="18"/>
              </w:rPr>
            </w:pPr>
          </w:p>
        </w:tc>
        <w:tc>
          <w:tcPr>
            <w:tcW w:w="4252" w:type="dxa"/>
          </w:tcPr>
          <w:p w:rsidR="007042A3" w:rsidRPr="00EA7E1E" w:rsidRDefault="007042A3" w:rsidP="007042A3">
            <w:pPr>
              <w:spacing w:before="0"/>
              <w:rPr>
                <w:sz w:val="18"/>
                <w:szCs w:val="18"/>
              </w:rPr>
            </w:pPr>
            <w:r w:rsidRPr="00EA7E1E">
              <w:rPr>
                <w:sz w:val="18"/>
                <w:szCs w:val="18"/>
              </w:rPr>
              <w:t>School</w:t>
            </w:r>
          </w:p>
        </w:tc>
        <w:tc>
          <w:tcPr>
            <w:tcW w:w="1701" w:type="dxa"/>
          </w:tcPr>
          <w:p w:rsidR="007042A3" w:rsidRPr="00EA7E1E" w:rsidRDefault="007042A3" w:rsidP="007042A3">
            <w:pPr>
              <w:spacing w:before="0"/>
              <w:jc w:val="center"/>
              <w:rPr>
                <w:sz w:val="18"/>
                <w:szCs w:val="18"/>
              </w:rPr>
            </w:pPr>
            <w:r>
              <w:rPr>
                <w:sz w:val="18"/>
                <w:szCs w:val="18"/>
              </w:rPr>
              <w:t>10</w:t>
            </w:r>
          </w:p>
        </w:tc>
      </w:tr>
      <w:tr w:rsidR="007042A3" w:rsidRPr="00EA7E1E" w:rsidTr="007042A3">
        <w:trPr>
          <w:trHeight w:hRule="exact" w:val="284"/>
        </w:trPr>
        <w:tc>
          <w:tcPr>
            <w:tcW w:w="3828" w:type="dxa"/>
            <w:tcBorders>
              <w:bottom w:val="nil"/>
            </w:tcBorders>
          </w:tcPr>
          <w:p w:rsidR="007042A3" w:rsidRPr="00EA7E1E" w:rsidRDefault="007042A3" w:rsidP="007042A3">
            <w:pPr>
              <w:spacing w:before="0"/>
              <w:rPr>
                <w:sz w:val="18"/>
                <w:szCs w:val="18"/>
              </w:rPr>
            </w:pPr>
          </w:p>
        </w:tc>
        <w:tc>
          <w:tcPr>
            <w:tcW w:w="4252" w:type="dxa"/>
          </w:tcPr>
          <w:p w:rsidR="007042A3" w:rsidRPr="00EA7E1E" w:rsidRDefault="007042A3" w:rsidP="007042A3">
            <w:pPr>
              <w:spacing w:before="0"/>
              <w:rPr>
                <w:sz w:val="18"/>
                <w:szCs w:val="18"/>
              </w:rPr>
            </w:pPr>
            <w:r w:rsidRPr="00EA7E1E">
              <w:rPr>
                <w:sz w:val="18"/>
                <w:szCs w:val="18"/>
              </w:rPr>
              <w:t>Government</w:t>
            </w:r>
          </w:p>
        </w:tc>
        <w:tc>
          <w:tcPr>
            <w:tcW w:w="1701" w:type="dxa"/>
          </w:tcPr>
          <w:p w:rsidR="007042A3" w:rsidRPr="00EA7E1E" w:rsidRDefault="007042A3" w:rsidP="007042A3">
            <w:pPr>
              <w:spacing w:before="0"/>
              <w:jc w:val="center"/>
              <w:rPr>
                <w:sz w:val="18"/>
                <w:szCs w:val="18"/>
              </w:rPr>
            </w:pPr>
            <w:r>
              <w:rPr>
                <w:sz w:val="18"/>
                <w:szCs w:val="18"/>
              </w:rPr>
              <w:t>8</w:t>
            </w:r>
          </w:p>
        </w:tc>
      </w:tr>
      <w:tr w:rsidR="007042A3" w:rsidRPr="00EA7E1E" w:rsidTr="007042A3">
        <w:trPr>
          <w:trHeight w:hRule="exact" w:val="284"/>
        </w:trPr>
        <w:tc>
          <w:tcPr>
            <w:tcW w:w="3828" w:type="dxa"/>
            <w:tcBorders>
              <w:top w:val="nil"/>
              <w:bottom w:val="nil"/>
            </w:tcBorders>
          </w:tcPr>
          <w:p w:rsidR="007042A3" w:rsidRPr="00EA7E1E" w:rsidRDefault="007042A3" w:rsidP="007042A3">
            <w:pPr>
              <w:spacing w:before="0"/>
              <w:rPr>
                <w:sz w:val="18"/>
                <w:szCs w:val="18"/>
              </w:rPr>
            </w:pPr>
          </w:p>
        </w:tc>
        <w:tc>
          <w:tcPr>
            <w:tcW w:w="4252" w:type="dxa"/>
          </w:tcPr>
          <w:p w:rsidR="007042A3" w:rsidRPr="00EA7E1E" w:rsidRDefault="007042A3" w:rsidP="007042A3">
            <w:pPr>
              <w:spacing w:before="0"/>
              <w:rPr>
                <w:sz w:val="18"/>
                <w:szCs w:val="18"/>
              </w:rPr>
            </w:pPr>
            <w:r w:rsidRPr="00EA7E1E">
              <w:rPr>
                <w:sz w:val="18"/>
                <w:szCs w:val="18"/>
              </w:rPr>
              <w:t>Research organisation or university</w:t>
            </w:r>
          </w:p>
        </w:tc>
        <w:tc>
          <w:tcPr>
            <w:tcW w:w="1701" w:type="dxa"/>
          </w:tcPr>
          <w:p w:rsidR="007042A3" w:rsidRPr="00EA7E1E" w:rsidRDefault="007042A3" w:rsidP="007042A3">
            <w:pPr>
              <w:spacing w:before="0"/>
              <w:jc w:val="center"/>
              <w:rPr>
                <w:sz w:val="18"/>
                <w:szCs w:val="18"/>
              </w:rPr>
            </w:pPr>
            <w:r>
              <w:rPr>
                <w:sz w:val="18"/>
                <w:szCs w:val="18"/>
              </w:rPr>
              <w:t>8</w:t>
            </w:r>
          </w:p>
        </w:tc>
      </w:tr>
      <w:tr w:rsidR="007042A3" w:rsidRPr="00EA7E1E" w:rsidTr="007042A3">
        <w:trPr>
          <w:trHeight w:hRule="exact" w:val="284"/>
        </w:trPr>
        <w:tc>
          <w:tcPr>
            <w:tcW w:w="3828" w:type="dxa"/>
            <w:tcBorders>
              <w:top w:val="nil"/>
              <w:bottom w:val="nil"/>
            </w:tcBorders>
          </w:tcPr>
          <w:p w:rsidR="007042A3" w:rsidRPr="00EA7E1E" w:rsidRDefault="007042A3" w:rsidP="007042A3">
            <w:pPr>
              <w:spacing w:before="0"/>
              <w:rPr>
                <w:sz w:val="18"/>
                <w:szCs w:val="18"/>
              </w:rPr>
            </w:pPr>
          </w:p>
        </w:tc>
        <w:tc>
          <w:tcPr>
            <w:tcW w:w="4252" w:type="dxa"/>
          </w:tcPr>
          <w:p w:rsidR="007042A3" w:rsidRPr="00EA7E1E" w:rsidRDefault="007042A3" w:rsidP="007042A3">
            <w:pPr>
              <w:spacing w:before="0"/>
              <w:rPr>
                <w:sz w:val="18"/>
                <w:szCs w:val="18"/>
              </w:rPr>
            </w:pPr>
            <w:r w:rsidRPr="00EA7E1E">
              <w:rPr>
                <w:sz w:val="18"/>
                <w:szCs w:val="18"/>
              </w:rPr>
              <w:t>Other</w:t>
            </w:r>
          </w:p>
        </w:tc>
        <w:tc>
          <w:tcPr>
            <w:tcW w:w="1701" w:type="dxa"/>
          </w:tcPr>
          <w:p w:rsidR="007042A3" w:rsidRPr="00EA7E1E" w:rsidRDefault="007042A3" w:rsidP="007042A3">
            <w:pPr>
              <w:spacing w:before="0"/>
              <w:jc w:val="center"/>
              <w:rPr>
                <w:sz w:val="18"/>
                <w:szCs w:val="18"/>
              </w:rPr>
            </w:pPr>
            <w:r>
              <w:rPr>
                <w:sz w:val="18"/>
                <w:szCs w:val="18"/>
              </w:rPr>
              <w:t>6</w:t>
            </w:r>
          </w:p>
        </w:tc>
      </w:tr>
      <w:tr w:rsidR="007042A3" w:rsidRPr="00EA7E1E" w:rsidTr="007042A3">
        <w:trPr>
          <w:trHeight w:hRule="exact" w:val="284"/>
        </w:trPr>
        <w:tc>
          <w:tcPr>
            <w:tcW w:w="3828" w:type="dxa"/>
            <w:tcBorders>
              <w:top w:val="nil"/>
              <w:bottom w:val="nil"/>
            </w:tcBorders>
          </w:tcPr>
          <w:p w:rsidR="007042A3" w:rsidRPr="00EA7E1E" w:rsidRDefault="007042A3" w:rsidP="007042A3">
            <w:pPr>
              <w:spacing w:before="0"/>
              <w:rPr>
                <w:sz w:val="18"/>
                <w:szCs w:val="18"/>
              </w:rPr>
            </w:pPr>
          </w:p>
        </w:tc>
        <w:tc>
          <w:tcPr>
            <w:tcW w:w="4252" w:type="dxa"/>
          </w:tcPr>
          <w:p w:rsidR="007042A3" w:rsidRPr="00EA7E1E" w:rsidRDefault="007042A3" w:rsidP="007042A3">
            <w:pPr>
              <w:spacing w:before="0"/>
              <w:rPr>
                <w:sz w:val="18"/>
                <w:szCs w:val="18"/>
              </w:rPr>
            </w:pPr>
            <w:r w:rsidRPr="00EA7E1E">
              <w:rPr>
                <w:sz w:val="18"/>
                <w:szCs w:val="18"/>
              </w:rPr>
              <w:t>Private or other non-TAFE training provider</w:t>
            </w:r>
          </w:p>
        </w:tc>
        <w:tc>
          <w:tcPr>
            <w:tcW w:w="1701" w:type="dxa"/>
          </w:tcPr>
          <w:p w:rsidR="007042A3" w:rsidRPr="00EA7E1E" w:rsidRDefault="007042A3" w:rsidP="007042A3">
            <w:pPr>
              <w:spacing w:before="0"/>
              <w:jc w:val="center"/>
              <w:rPr>
                <w:sz w:val="18"/>
                <w:szCs w:val="18"/>
              </w:rPr>
            </w:pPr>
            <w:r>
              <w:rPr>
                <w:sz w:val="18"/>
                <w:szCs w:val="18"/>
              </w:rPr>
              <w:t>3</w:t>
            </w:r>
          </w:p>
        </w:tc>
      </w:tr>
      <w:tr w:rsidR="007042A3" w:rsidRPr="00EA7E1E" w:rsidTr="007042A3">
        <w:trPr>
          <w:trHeight w:hRule="exact" w:val="284"/>
        </w:trPr>
        <w:tc>
          <w:tcPr>
            <w:tcW w:w="3828" w:type="dxa"/>
            <w:tcBorders>
              <w:top w:val="nil"/>
              <w:bottom w:val="nil"/>
            </w:tcBorders>
          </w:tcPr>
          <w:p w:rsidR="007042A3" w:rsidRPr="00EA7E1E" w:rsidRDefault="007042A3" w:rsidP="007042A3">
            <w:pPr>
              <w:spacing w:before="0"/>
              <w:rPr>
                <w:sz w:val="18"/>
                <w:szCs w:val="18"/>
              </w:rPr>
            </w:pPr>
          </w:p>
        </w:tc>
        <w:tc>
          <w:tcPr>
            <w:tcW w:w="4252" w:type="dxa"/>
          </w:tcPr>
          <w:p w:rsidR="007042A3" w:rsidRPr="00EA7E1E" w:rsidRDefault="007042A3" w:rsidP="007042A3">
            <w:pPr>
              <w:spacing w:before="0"/>
              <w:rPr>
                <w:sz w:val="18"/>
                <w:szCs w:val="18"/>
              </w:rPr>
            </w:pPr>
            <w:r w:rsidRPr="00EA7E1E">
              <w:rPr>
                <w:sz w:val="18"/>
                <w:szCs w:val="18"/>
              </w:rPr>
              <w:t>TAFE institute or college</w:t>
            </w:r>
          </w:p>
        </w:tc>
        <w:tc>
          <w:tcPr>
            <w:tcW w:w="1701" w:type="dxa"/>
          </w:tcPr>
          <w:p w:rsidR="007042A3" w:rsidRPr="00EA7E1E" w:rsidRDefault="007042A3" w:rsidP="007042A3">
            <w:pPr>
              <w:spacing w:before="0"/>
              <w:jc w:val="center"/>
              <w:rPr>
                <w:sz w:val="18"/>
                <w:szCs w:val="18"/>
              </w:rPr>
            </w:pPr>
            <w:r>
              <w:rPr>
                <w:sz w:val="18"/>
                <w:szCs w:val="18"/>
              </w:rPr>
              <w:t>2</w:t>
            </w:r>
          </w:p>
        </w:tc>
      </w:tr>
      <w:tr w:rsidR="007042A3" w:rsidRPr="00EA7E1E" w:rsidTr="007042A3">
        <w:trPr>
          <w:trHeight w:hRule="exact" w:val="284"/>
        </w:trPr>
        <w:tc>
          <w:tcPr>
            <w:tcW w:w="3828" w:type="dxa"/>
            <w:tcBorders>
              <w:top w:val="nil"/>
              <w:bottom w:val="nil"/>
            </w:tcBorders>
          </w:tcPr>
          <w:p w:rsidR="007042A3" w:rsidRPr="00EA7E1E" w:rsidRDefault="007042A3" w:rsidP="007042A3">
            <w:pPr>
              <w:spacing w:before="0"/>
              <w:rPr>
                <w:sz w:val="18"/>
                <w:szCs w:val="18"/>
              </w:rPr>
            </w:pPr>
          </w:p>
        </w:tc>
        <w:tc>
          <w:tcPr>
            <w:tcW w:w="4252" w:type="dxa"/>
          </w:tcPr>
          <w:p w:rsidR="007042A3" w:rsidRPr="00EA7E1E" w:rsidRDefault="007042A3" w:rsidP="007042A3">
            <w:pPr>
              <w:spacing w:before="0"/>
              <w:rPr>
                <w:sz w:val="18"/>
                <w:szCs w:val="18"/>
              </w:rPr>
            </w:pPr>
            <w:r w:rsidRPr="00EA7E1E">
              <w:rPr>
                <w:sz w:val="18"/>
                <w:szCs w:val="18"/>
              </w:rPr>
              <w:t>Industry</w:t>
            </w:r>
          </w:p>
        </w:tc>
        <w:tc>
          <w:tcPr>
            <w:tcW w:w="1701" w:type="dxa"/>
          </w:tcPr>
          <w:p w:rsidR="007042A3" w:rsidRPr="00EA7E1E" w:rsidRDefault="007042A3" w:rsidP="007042A3">
            <w:pPr>
              <w:spacing w:before="0"/>
              <w:jc w:val="center"/>
              <w:rPr>
                <w:sz w:val="18"/>
                <w:szCs w:val="18"/>
              </w:rPr>
            </w:pPr>
            <w:r>
              <w:rPr>
                <w:sz w:val="18"/>
                <w:szCs w:val="18"/>
              </w:rPr>
              <w:t>0</w:t>
            </w:r>
          </w:p>
        </w:tc>
      </w:tr>
      <w:tr w:rsidR="007042A3" w:rsidRPr="00EA7E1E" w:rsidTr="007042A3">
        <w:trPr>
          <w:trHeight w:hRule="exact" w:val="284"/>
        </w:trPr>
        <w:tc>
          <w:tcPr>
            <w:tcW w:w="3828" w:type="dxa"/>
            <w:tcBorders>
              <w:top w:val="nil"/>
              <w:bottom w:val="nil"/>
            </w:tcBorders>
          </w:tcPr>
          <w:p w:rsidR="007042A3" w:rsidRPr="00EA7E1E" w:rsidRDefault="007042A3" w:rsidP="007042A3">
            <w:pPr>
              <w:spacing w:before="0"/>
              <w:rPr>
                <w:sz w:val="18"/>
                <w:szCs w:val="18"/>
              </w:rPr>
            </w:pPr>
          </w:p>
        </w:tc>
        <w:tc>
          <w:tcPr>
            <w:tcW w:w="4252" w:type="dxa"/>
          </w:tcPr>
          <w:p w:rsidR="007042A3" w:rsidRPr="00EA7E1E" w:rsidRDefault="007042A3" w:rsidP="007042A3">
            <w:pPr>
              <w:spacing w:before="0"/>
              <w:rPr>
                <w:sz w:val="18"/>
                <w:szCs w:val="18"/>
              </w:rPr>
            </w:pPr>
            <w:r w:rsidRPr="00EA7E1E">
              <w:rPr>
                <w:sz w:val="18"/>
                <w:szCs w:val="18"/>
              </w:rPr>
              <w:t>Media</w:t>
            </w:r>
          </w:p>
        </w:tc>
        <w:tc>
          <w:tcPr>
            <w:tcW w:w="1701" w:type="dxa"/>
          </w:tcPr>
          <w:p w:rsidR="007042A3" w:rsidRPr="00EA7E1E" w:rsidRDefault="007042A3" w:rsidP="007042A3">
            <w:pPr>
              <w:spacing w:before="0"/>
              <w:jc w:val="center"/>
              <w:rPr>
                <w:sz w:val="18"/>
                <w:szCs w:val="18"/>
              </w:rPr>
            </w:pPr>
            <w:r>
              <w:rPr>
                <w:sz w:val="18"/>
                <w:szCs w:val="18"/>
              </w:rPr>
              <w:t>0</w:t>
            </w:r>
          </w:p>
        </w:tc>
      </w:tr>
      <w:tr w:rsidR="007042A3" w:rsidRPr="00EA7E1E" w:rsidTr="007042A3">
        <w:trPr>
          <w:trHeight w:hRule="exact" w:val="284"/>
        </w:trPr>
        <w:tc>
          <w:tcPr>
            <w:tcW w:w="3828" w:type="dxa"/>
            <w:tcBorders>
              <w:top w:val="nil"/>
              <w:bottom w:val="nil"/>
            </w:tcBorders>
          </w:tcPr>
          <w:p w:rsidR="007042A3" w:rsidRPr="00EA7E1E" w:rsidRDefault="007042A3" w:rsidP="007042A3">
            <w:pPr>
              <w:spacing w:before="0"/>
              <w:rPr>
                <w:sz w:val="18"/>
                <w:szCs w:val="18"/>
              </w:rPr>
            </w:pPr>
          </w:p>
        </w:tc>
        <w:tc>
          <w:tcPr>
            <w:tcW w:w="4252" w:type="dxa"/>
          </w:tcPr>
          <w:p w:rsidR="007042A3" w:rsidRPr="00EA7E1E" w:rsidRDefault="007042A3" w:rsidP="007042A3">
            <w:pPr>
              <w:spacing w:before="0"/>
              <w:rPr>
                <w:sz w:val="18"/>
                <w:szCs w:val="18"/>
              </w:rPr>
            </w:pPr>
            <w:r w:rsidRPr="00EA7E1E">
              <w:rPr>
                <w:sz w:val="18"/>
                <w:szCs w:val="18"/>
              </w:rPr>
              <w:t>Union</w:t>
            </w:r>
          </w:p>
        </w:tc>
        <w:tc>
          <w:tcPr>
            <w:tcW w:w="1701" w:type="dxa"/>
          </w:tcPr>
          <w:p w:rsidR="007042A3" w:rsidRPr="00EA7E1E" w:rsidRDefault="007042A3" w:rsidP="007042A3">
            <w:pPr>
              <w:spacing w:before="0"/>
              <w:jc w:val="center"/>
              <w:rPr>
                <w:sz w:val="18"/>
                <w:szCs w:val="18"/>
              </w:rPr>
            </w:pPr>
            <w:r>
              <w:rPr>
                <w:sz w:val="18"/>
                <w:szCs w:val="18"/>
              </w:rPr>
              <w:t>0</w:t>
            </w:r>
          </w:p>
        </w:tc>
      </w:tr>
      <w:tr w:rsidR="007042A3" w:rsidRPr="00EA7E1E" w:rsidTr="007042A3">
        <w:trPr>
          <w:trHeight w:hRule="exact" w:val="284"/>
        </w:trPr>
        <w:tc>
          <w:tcPr>
            <w:tcW w:w="3828" w:type="dxa"/>
            <w:tcBorders>
              <w:top w:val="nil"/>
            </w:tcBorders>
          </w:tcPr>
          <w:p w:rsidR="007042A3" w:rsidRPr="00EA7E1E" w:rsidRDefault="007042A3" w:rsidP="007042A3">
            <w:pPr>
              <w:spacing w:before="0"/>
              <w:jc w:val="right"/>
              <w:rPr>
                <w:b/>
                <w:sz w:val="18"/>
                <w:szCs w:val="18"/>
              </w:rPr>
            </w:pPr>
          </w:p>
        </w:tc>
        <w:tc>
          <w:tcPr>
            <w:tcW w:w="4252" w:type="dxa"/>
          </w:tcPr>
          <w:p w:rsidR="007042A3" w:rsidRPr="00EA7E1E" w:rsidRDefault="007042A3" w:rsidP="007042A3">
            <w:pPr>
              <w:spacing w:before="0"/>
              <w:jc w:val="right"/>
              <w:rPr>
                <w:b/>
                <w:sz w:val="18"/>
                <w:szCs w:val="18"/>
              </w:rPr>
            </w:pPr>
            <w:r w:rsidRPr="00EA7E1E">
              <w:rPr>
                <w:b/>
                <w:sz w:val="18"/>
                <w:szCs w:val="18"/>
              </w:rPr>
              <w:t>Total</w:t>
            </w:r>
          </w:p>
        </w:tc>
        <w:tc>
          <w:tcPr>
            <w:tcW w:w="1701" w:type="dxa"/>
          </w:tcPr>
          <w:p w:rsidR="007042A3" w:rsidRPr="00EA7E1E" w:rsidRDefault="007042A3" w:rsidP="007042A3">
            <w:pPr>
              <w:spacing w:before="0"/>
              <w:jc w:val="center"/>
              <w:rPr>
                <w:b/>
                <w:sz w:val="18"/>
                <w:szCs w:val="18"/>
              </w:rPr>
            </w:pPr>
            <w:r>
              <w:rPr>
                <w:b/>
                <w:sz w:val="18"/>
                <w:szCs w:val="18"/>
              </w:rPr>
              <w:t>50</w:t>
            </w:r>
          </w:p>
        </w:tc>
      </w:tr>
    </w:tbl>
    <w:p w:rsidR="007042A3" w:rsidRDefault="007042A3" w:rsidP="007042A3">
      <w:pPr>
        <w:spacing w:line="240" w:lineRule="auto"/>
      </w:pPr>
    </w:p>
    <w:p w:rsidR="007042A3" w:rsidRDefault="007042A3">
      <w:pPr>
        <w:spacing w:before="0" w:line="240" w:lineRule="auto"/>
        <w:rPr>
          <w:sz w:val="20"/>
        </w:rPr>
      </w:pPr>
      <w:r>
        <w:rPr>
          <w:sz w:val="20"/>
        </w:rPr>
        <w:br w:type="page"/>
      </w:r>
    </w:p>
    <w:p w:rsidR="007042A3" w:rsidRPr="00691EB2" w:rsidRDefault="007042A3" w:rsidP="007042A3">
      <w:pPr>
        <w:spacing w:line="240" w:lineRule="auto"/>
        <w:rPr>
          <w:b/>
        </w:rPr>
      </w:pPr>
      <w:r w:rsidRPr="00691EB2">
        <w:rPr>
          <w:b/>
        </w:rPr>
        <w:lastRenderedPageBreak/>
        <w:t>Member groups by country</w:t>
      </w:r>
    </w:p>
    <w:p w:rsidR="007042A3" w:rsidRDefault="007042A3" w:rsidP="007042A3">
      <w:pPr>
        <w:pStyle w:val="ListParagraph"/>
        <w:numPr>
          <w:ilvl w:val="0"/>
          <w:numId w:val="8"/>
        </w:numPr>
        <w:spacing w:before="0" w:line="240" w:lineRule="auto"/>
        <w:rPr>
          <w:sz w:val="20"/>
        </w:rPr>
      </w:pPr>
      <w:r>
        <w:rPr>
          <w:sz w:val="20"/>
        </w:rPr>
        <w:t>Users accessing this report were from 24 countries</w:t>
      </w:r>
    </w:p>
    <w:p w:rsidR="007042A3" w:rsidRPr="007B6AB8" w:rsidRDefault="007042A3" w:rsidP="007042A3">
      <w:pPr>
        <w:pStyle w:val="ListParagraph"/>
        <w:numPr>
          <w:ilvl w:val="0"/>
          <w:numId w:val="8"/>
        </w:numPr>
        <w:spacing w:before="0" w:line="240" w:lineRule="auto"/>
        <w:rPr>
          <w:sz w:val="20"/>
        </w:rPr>
      </w:pPr>
      <w:r>
        <w:rPr>
          <w:sz w:val="20"/>
        </w:rPr>
        <w:t>78</w:t>
      </w:r>
      <w:r w:rsidRPr="007B6AB8">
        <w:rPr>
          <w:sz w:val="20"/>
        </w:rPr>
        <w:t>% of users were from Australia</w:t>
      </w:r>
    </w:p>
    <w:p w:rsidR="007042A3" w:rsidRDefault="007042A3" w:rsidP="007042A3">
      <w:pPr>
        <w:spacing w:line="240" w:lineRule="auto"/>
      </w:pPr>
    </w:p>
    <w:tbl>
      <w:tblPr>
        <w:tblStyle w:val="TableGrid"/>
        <w:tblW w:w="10314" w:type="dxa"/>
        <w:tblLayout w:type="fixed"/>
        <w:tblLook w:val="04A0"/>
      </w:tblPr>
      <w:tblGrid>
        <w:gridCol w:w="1242"/>
        <w:gridCol w:w="709"/>
        <w:gridCol w:w="709"/>
        <w:gridCol w:w="850"/>
        <w:gridCol w:w="851"/>
        <w:gridCol w:w="992"/>
        <w:gridCol w:w="851"/>
        <w:gridCol w:w="708"/>
        <w:gridCol w:w="709"/>
        <w:gridCol w:w="691"/>
        <w:gridCol w:w="727"/>
        <w:gridCol w:w="708"/>
        <w:gridCol w:w="567"/>
      </w:tblGrid>
      <w:tr w:rsidR="007042A3" w:rsidRPr="00EA45BD" w:rsidTr="0012493A">
        <w:tc>
          <w:tcPr>
            <w:tcW w:w="10314" w:type="dxa"/>
            <w:gridSpan w:val="13"/>
            <w:tcBorders>
              <w:bottom w:val="nil"/>
            </w:tcBorders>
            <w:shd w:val="clear" w:color="auto" w:fill="FABF8F" w:themeFill="accent6" w:themeFillTint="99"/>
          </w:tcPr>
          <w:p w:rsidR="007042A3" w:rsidRPr="00691E32" w:rsidRDefault="007042A3" w:rsidP="007042A3">
            <w:pPr>
              <w:spacing w:before="60" w:after="60"/>
              <w:rPr>
                <w:b/>
                <w:sz w:val="20"/>
              </w:rPr>
            </w:pPr>
            <w:r>
              <w:rPr>
                <w:b/>
                <w:sz w:val="20"/>
              </w:rPr>
              <w:t>Returns from education: an occupational status approach</w:t>
            </w:r>
            <w:r>
              <w:rPr>
                <w:sz w:val="16"/>
                <w:szCs w:val="16"/>
              </w:rPr>
              <w:t xml:space="preserve"> (PDF &amp; Word files)</w:t>
            </w:r>
          </w:p>
        </w:tc>
      </w:tr>
      <w:tr w:rsidR="007042A3" w:rsidRPr="00EA45BD" w:rsidTr="0012493A">
        <w:tc>
          <w:tcPr>
            <w:tcW w:w="1242" w:type="dxa"/>
            <w:tcBorders>
              <w:top w:val="nil"/>
            </w:tcBorders>
            <w:shd w:val="clear" w:color="auto" w:fill="FABF8F" w:themeFill="accent6" w:themeFillTint="99"/>
          </w:tcPr>
          <w:p w:rsidR="007042A3" w:rsidRPr="00EA45BD" w:rsidRDefault="007042A3" w:rsidP="007042A3">
            <w:pPr>
              <w:spacing w:before="60" w:after="60"/>
              <w:rPr>
                <w:sz w:val="16"/>
                <w:szCs w:val="16"/>
              </w:rPr>
            </w:pPr>
          </w:p>
        </w:tc>
        <w:tc>
          <w:tcPr>
            <w:tcW w:w="9072" w:type="dxa"/>
            <w:gridSpan w:val="12"/>
          </w:tcPr>
          <w:p w:rsidR="007042A3" w:rsidRPr="00FC352A" w:rsidRDefault="007042A3" w:rsidP="007042A3">
            <w:pPr>
              <w:spacing w:before="60" w:after="60"/>
              <w:rPr>
                <w:b/>
                <w:sz w:val="16"/>
                <w:szCs w:val="16"/>
              </w:rPr>
            </w:pPr>
            <w:r w:rsidRPr="00FC352A">
              <w:rPr>
                <w:b/>
                <w:sz w:val="16"/>
                <w:szCs w:val="16"/>
              </w:rPr>
              <w:t>Member group</w:t>
            </w:r>
            <w:r>
              <w:rPr>
                <w:b/>
                <w:sz w:val="16"/>
                <w:szCs w:val="16"/>
              </w:rPr>
              <w:t xml:space="preserve"> </w:t>
            </w:r>
          </w:p>
        </w:tc>
      </w:tr>
      <w:tr w:rsidR="0012493A" w:rsidRPr="00EA45BD" w:rsidTr="0012493A">
        <w:tc>
          <w:tcPr>
            <w:tcW w:w="1242" w:type="dxa"/>
          </w:tcPr>
          <w:p w:rsidR="007042A3" w:rsidRPr="00FC352A" w:rsidRDefault="007042A3" w:rsidP="007042A3">
            <w:pPr>
              <w:spacing w:before="60" w:after="60"/>
              <w:rPr>
                <w:b/>
                <w:sz w:val="16"/>
                <w:szCs w:val="16"/>
              </w:rPr>
            </w:pPr>
            <w:r w:rsidRPr="00FC352A">
              <w:rPr>
                <w:b/>
                <w:sz w:val="16"/>
                <w:szCs w:val="16"/>
              </w:rPr>
              <w:t>Country</w:t>
            </w:r>
          </w:p>
        </w:tc>
        <w:tc>
          <w:tcPr>
            <w:tcW w:w="709" w:type="dxa"/>
          </w:tcPr>
          <w:p w:rsidR="007042A3" w:rsidRPr="00EA45BD" w:rsidRDefault="007042A3" w:rsidP="007042A3">
            <w:pPr>
              <w:spacing w:before="60" w:after="60"/>
              <w:jc w:val="center"/>
              <w:rPr>
                <w:sz w:val="16"/>
                <w:szCs w:val="16"/>
              </w:rPr>
            </w:pPr>
            <w:r w:rsidRPr="00EA45BD">
              <w:rPr>
                <w:sz w:val="16"/>
                <w:szCs w:val="16"/>
              </w:rPr>
              <w:t>Guest</w:t>
            </w:r>
          </w:p>
        </w:tc>
        <w:tc>
          <w:tcPr>
            <w:tcW w:w="709" w:type="dxa"/>
          </w:tcPr>
          <w:p w:rsidR="007042A3" w:rsidRPr="00EA45BD" w:rsidRDefault="007042A3" w:rsidP="007042A3">
            <w:pPr>
              <w:spacing w:before="60" w:after="60"/>
              <w:jc w:val="center"/>
              <w:rPr>
                <w:sz w:val="16"/>
                <w:szCs w:val="16"/>
              </w:rPr>
            </w:pPr>
            <w:r w:rsidRPr="00EA45BD">
              <w:rPr>
                <w:sz w:val="16"/>
                <w:szCs w:val="16"/>
              </w:rPr>
              <w:t>Govt</w:t>
            </w:r>
          </w:p>
        </w:tc>
        <w:tc>
          <w:tcPr>
            <w:tcW w:w="850" w:type="dxa"/>
          </w:tcPr>
          <w:p w:rsidR="007042A3" w:rsidRPr="00EA45BD" w:rsidRDefault="007042A3" w:rsidP="007042A3">
            <w:pPr>
              <w:spacing w:before="60" w:after="60"/>
              <w:jc w:val="center"/>
              <w:rPr>
                <w:sz w:val="16"/>
                <w:szCs w:val="16"/>
              </w:rPr>
            </w:pPr>
            <w:r w:rsidRPr="00EA45BD">
              <w:rPr>
                <w:sz w:val="16"/>
                <w:szCs w:val="16"/>
              </w:rPr>
              <w:t>TAFE institute</w:t>
            </w:r>
          </w:p>
        </w:tc>
        <w:tc>
          <w:tcPr>
            <w:tcW w:w="851" w:type="dxa"/>
          </w:tcPr>
          <w:p w:rsidR="007042A3" w:rsidRPr="00EA45BD" w:rsidRDefault="007042A3" w:rsidP="007042A3">
            <w:pPr>
              <w:spacing w:before="60" w:after="60"/>
              <w:jc w:val="center"/>
              <w:rPr>
                <w:sz w:val="16"/>
                <w:szCs w:val="16"/>
              </w:rPr>
            </w:pPr>
            <w:r w:rsidRPr="00EA45BD">
              <w:rPr>
                <w:sz w:val="16"/>
                <w:szCs w:val="16"/>
              </w:rPr>
              <w:t>Private provider</w:t>
            </w:r>
          </w:p>
        </w:tc>
        <w:tc>
          <w:tcPr>
            <w:tcW w:w="992" w:type="dxa"/>
          </w:tcPr>
          <w:p w:rsidR="007042A3" w:rsidRPr="00EA45BD" w:rsidRDefault="007042A3" w:rsidP="007042A3">
            <w:pPr>
              <w:spacing w:before="60" w:after="60"/>
              <w:jc w:val="center"/>
              <w:rPr>
                <w:sz w:val="16"/>
                <w:szCs w:val="16"/>
              </w:rPr>
            </w:pPr>
            <w:r w:rsidRPr="00EA45BD">
              <w:rPr>
                <w:sz w:val="16"/>
                <w:szCs w:val="16"/>
              </w:rPr>
              <w:t>Research/Uni</w:t>
            </w:r>
          </w:p>
        </w:tc>
        <w:tc>
          <w:tcPr>
            <w:tcW w:w="851" w:type="dxa"/>
          </w:tcPr>
          <w:p w:rsidR="007042A3" w:rsidRPr="00EA45BD" w:rsidRDefault="007042A3" w:rsidP="007042A3">
            <w:pPr>
              <w:spacing w:before="60" w:after="60"/>
              <w:jc w:val="center"/>
              <w:rPr>
                <w:sz w:val="16"/>
                <w:szCs w:val="16"/>
              </w:rPr>
            </w:pPr>
            <w:r w:rsidRPr="00EA45BD">
              <w:rPr>
                <w:sz w:val="16"/>
                <w:szCs w:val="16"/>
              </w:rPr>
              <w:t>Industry</w:t>
            </w:r>
          </w:p>
        </w:tc>
        <w:tc>
          <w:tcPr>
            <w:tcW w:w="708" w:type="dxa"/>
          </w:tcPr>
          <w:p w:rsidR="007042A3" w:rsidRPr="00EA45BD" w:rsidRDefault="007042A3" w:rsidP="007042A3">
            <w:pPr>
              <w:spacing w:before="60" w:after="60"/>
              <w:jc w:val="center"/>
              <w:rPr>
                <w:sz w:val="16"/>
                <w:szCs w:val="16"/>
              </w:rPr>
            </w:pPr>
            <w:r w:rsidRPr="00EA45BD">
              <w:rPr>
                <w:sz w:val="16"/>
                <w:szCs w:val="16"/>
              </w:rPr>
              <w:t>Other</w:t>
            </w:r>
          </w:p>
        </w:tc>
        <w:tc>
          <w:tcPr>
            <w:tcW w:w="709" w:type="dxa"/>
          </w:tcPr>
          <w:p w:rsidR="007042A3" w:rsidRPr="00EA45BD" w:rsidRDefault="007042A3" w:rsidP="007042A3">
            <w:pPr>
              <w:spacing w:before="60" w:after="60"/>
              <w:jc w:val="center"/>
              <w:rPr>
                <w:sz w:val="16"/>
                <w:szCs w:val="16"/>
              </w:rPr>
            </w:pPr>
            <w:r w:rsidRPr="00EA45BD">
              <w:rPr>
                <w:sz w:val="16"/>
                <w:szCs w:val="16"/>
              </w:rPr>
              <w:t>School</w:t>
            </w:r>
          </w:p>
        </w:tc>
        <w:tc>
          <w:tcPr>
            <w:tcW w:w="691" w:type="dxa"/>
          </w:tcPr>
          <w:p w:rsidR="007042A3" w:rsidRPr="00EA45BD" w:rsidRDefault="007042A3" w:rsidP="007042A3">
            <w:pPr>
              <w:spacing w:before="60" w:after="60"/>
              <w:jc w:val="center"/>
              <w:rPr>
                <w:sz w:val="16"/>
                <w:szCs w:val="16"/>
              </w:rPr>
            </w:pPr>
            <w:r w:rsidRPr="00EA45BD">
              <w:rPr>
                <w:sz w:val="16"/>
                <w:szCs w:val="16"/>
              </w:rPr>
              <w:t>Media</w:t>
            </w:r>
          </w:p>
        </w:tc>
        <w:tc>
          <w:tcPr>
            <w:tcW w:w="727" w:type="dxa"/>
          </w:tcPr>
          <w:p w:rsidR="007042A3" w:rsidRPr="00EA45BD" w:rsidRDefault="007042A3" w:rsidP="007042A3">
            <w:pPr>
              <w:spacing w:before="60" w:after="60"/>
              <w:jc w:val="center"/>
              <w:rPr>
                <w:sz w:val="16"/>
                <w:szCs w:val="16"/>
              </w:rPr>
            </w:pPr>
            <w:r w:rsidRPr="00EA45BD">
              <w:rPr>
                <w:sz w:val="16"/>
                <w:szCs w:val="16"/>
              </w:rPr>
              <w:t>Union</w:t>
            </w:r>
          </w:p>
        </w:tc>
        <w:tc>
          <w:tcPr>
            <w:tcW w:w="708" w:type="dxa"/>
          </w:tcPr>
          <w:p w:rsidR="007042A3" w:rsidRPr="00EA45BD" w:rsidRDefault="007042A3" w:rsidP="007042A3">
            <w:pPr>
              <w:spacing w:before="60" w:after="60"/>
              <w:jc w:val="center"/>
              <w:rPr>
                <w:sz w:val="16"/>
                <w:szCs w:val="16"/>
              </w:rPr>
            </w:pPr>
            <w:r>
              <w:rPr>
                <w:sz w:val="16"/>
                <w:szCs w:val="16"/>
              </w:rPr>
              <w:t>Total</w:t>
            </w:r>
          </w:p>
        </w:tc>
        <w:tc>
          <w:tcPr>
            <w:tcW w:w="567" w:type="dxa"/>
          </w:tcPr>
          <w:p w:rsidR="007042A3" w:rsidRPr="00EA45BD" w:rsidRDefault="007042A3" w:rsidP="007042A3">
            <w:pPr>
              <w:spacing w:before="60" w:after="60"/>
              <w:jc w:val="center"/>
              <w:rPr>
                <w:sz w:val="16"/>
                <w:szCs w:val="16"/>
              </w:rPr>
            </w:pPr>
          </w:p>
        </w:tc>
      </w:tr>
      <w:tr w:rsidR="0012493A" w:rsidRPr="00EA45BD" w:rsidTr="0012493A">
        <w:tc>
          <w:tcPr>
            <w:tcW w:w="1242" w:type="dxa"/>
          </w:tcPr>
          <w:p w:rsidR="007042A3" w:rsidRPr="00EA45BD" w:rsidRDefault="007042A3" w:rsidP="007042A3">
            <w:pPr>
              <w:spacing w:before="60" w:after="60"/>
              <w:rPr>
                <w:color w:val="808080" w:themeColor="background1" w:themeShade="80"/>
                <w:sz w:val="16"/>
                <w:szCs w:val="16"/>
              </w:rPr>
            </w:pPr>
            <w:r w:rsidRPr="00EA45BD">
              <w:rPr>
                <w:color w:val="808080" w:themeColor="background1" w:themeShade="80"/>
                <w:sz w:val="16"/>
                <w:szCs w:val="16"/>
              </w:rPr>
              <w:t xml:space="preserve">Total unique </w:t>
            </w:r>
            <w:proofErr w:type="spellStart"/>
            <w:r w:rsidRPr="00EA45BD">
              <w:rPr>
                <w:color w:val="808080" w:themeColor="background1" w:themeShade="80"/>
                <w:sz w:val="16"/>
                <w:szCs w:val="16"/>
              </w:rPr>
              <w:t>pageviews</w:t>
            </w:r>
            <w:proofErr w:type="spellEnd"/>
          </w:p>
        </w:tc>
        <w:tc>
          <w:tcPr>
            <w:tcW w:w="709" w:type="dxa"/>
            <w:tcBorders>
              <w:bottom w:val="single" w:sz="4" w:space="0" w:color="000000" w:themeColor="text1"/>
            </w:tcBorders>
            <w:vAlign w:val="center"/>
          </w:tcPr>
          <w:p w:rsidR="007042A3" w:rsidRPr="00EA45BD" w:rsidRDefault="007042A3" w:rsidP="007042A3">
            <w:pPr>
              <w:spacing w:before="60" w:after="60"/>
              <w:jc w:val="center"/>
              <w:rPr>
                <w:color w:val="808080" w:themeColor="background1" w:themeShade="80"/>
                <w:sz w:val="16"/>
                <w:szCs w:val="16"/>
              </w:rPr>
            </w:pPr>
            <w:r>
              <w:rPr>
                <w:color w:val="808080" w:themeColor="background1" w:themeShade="80"/>
                <w:sz w:val="16"/>
                <w:szCs w:val="16"/>
              </w:rPr>
              <w:t>99</w:t>
            </w:r>
          </w:p>
        </w:tc>
        <w:tc>
          <w:tcPr>
            <w:tcW w:w="709" w:type="dxa"/>
            <w:tcBorders>
              <w:bottom w:val="single" w:sz="4" w:space="0" w:color="000000" w:themeColor="text1"/>
            </w:tcBorders>
            <w:vAlign w:val="center"/>
          </w:tcPr>
          <w:p w:rsidR="007042A3" w:rsidRPr="00EA45BD" w:rsidRDefault="007042A3" w:rsidP="007042A3">
            <w:pPr>
              <w:spacing w:before="60" w:after="60"/>
              <w:jc w:val="center"/>
              <w:rPr>
                <w:color w:val="808080" w:themeColor="background1" w:themeShade="80"/>
                <w:sz w:val="16"/>
                <w:szCs w:val="16"/>
              </w:rPr>
            </w:pPr>
            <w:r>
              <w:rPr>
                <w:color w:val="808080" w:themeColor="background1" w:themeShade="80"/>
                <w:sz w:val="16"/>
                <w:szCs w:val="16"/>
              </w:rPr>
              <w:t>41</w:t>
            </w:r>
          </w:p>
        </w:tc>
        <w:tc>
          <w:tcPr>
            <w:tcW w:w="850" w:type="dxa"/>
            <w:tcBorders>
              <w:bottom w:val="single" w:sz="4" w:space="0" w:color="000000" w:themeColor="text1"/>
            </w:tcBorders>
            <w:vAlign w:val="center"/>
          </w:tcPr>
          <w:p w:rsidR="007042A3" w:rsidRPr="00EA45BD" w:rsidRDefault="007042A3" w:rsidP="007042A3">
            <w:pPr>
              <w:spacing w:before="60" w:after="60"/>
              <w:jc w:val="center"/>
              <w:rPr>
                <w:color w:val="808080" w:themeColor="background1" w:themeShade="80"/>
                <w:sz w:val="16"/>
                <w:szCs w:val="16"/>
              </w:rPr>
            </w:pPr>
            <w:r>
              <w:rPr>
                <w:color w:val="808080" w:themeColor="background1" w:themeShade="80"/>
                <w:sz w:val="16"/>
                <w:szCs w:val="16"/>
              </w:rPr>
              <w:t>10</w:t>
            </w:r>
          </w:p>
        </w:tc>
        <w:tc>
          <w:tcPr>
            <w:tcW w:w="851" w:type="dxa"/>
            <w:tcBorders>
              <w:bottom w:val="single" w:sz="4" w:space="0" w:color="000000" w:themeColor="text1"/>
            </w:tcBorders>
            <w:vAlign w:val="center"/>
          </w:tcPr>
          <w:p w:rsidR="007042A3" w:rsidRPr="00EA45BD" w:rsidRDefault="007042A3" w:rsidP="007042A3">
            <w:pPr>
              <w:spacing w:before="60" w:after="60"/>
              <w:jc w:val="center"/>
              <w:rPr>
                <w:color w:val="808080" w:themeColor="background1" w:themeShade="80"/>
                <w:sz w:val="16"/>
                <w:szCs w:val="16"/>
              </w:rPr>
            </w:pPr>
            <w:r>
              <w:rPr>
                <w:color w:val="808080" w:themeColor="background1" w:themeShade="80"/>
                <w:sz w:val="16"/>
                <w:szCs w:val="16"/>
              </w:rPr>
              <w:t>6</w:t>
            </w:r>
          </w:p>
        </w:tc>
        <w:tc>
          <w:tcPr>
            <w:tcW w:w="992" w:type="dxa"/>
            <w:tcBorders>
              <w:bottom w:val="single" w:sz="4" w:space="0" w:color="000000" w:themeColor="text1"/>
            </w:tcBorders>
            <w:vAlign w:val="center"/>
          </w:tcPr>
          <w:p w:rsidR="007042A3" w:rsidRPr="00EA45BD" w:rsidRDefault="007042A3" w:rsidP="007042A3">
            <w:pPr>
              <w:spacing w:before="60" w:after="60"/>
              <w:jc w:val="center"/>
              <w:rPr>
                <w:color w:val="808080" w:themeColor="background1" w:themeShade="80"/>
                <w:sz w:val="16"/>
                <w:szCs w:val="16"/>
              </w:rPr>
            </w:pPr>
            <w:r>
              <w:rPr>
                <w:color w:val="808080" w:themeColor="background1" w:themeShade="80"/>
                <w:sz w:val="16"/>
                <w:szCs w:val="16"/>
              </w:rPr>
              <w:t>49</w:t>
            </w:r>
          </w:p>
        </w:tc>
        <w:tc>
          <w:tcPr>
            <w:tcW w:w="851" w:type="dxa"/>
            <w:tcBorders>
              <w:bottom w:val="single" w:sz="4" w:space="0" w:color="000000" w:themeColor="text1"/>
            </w:tcBorders>
            <w:vAlign w:val="center"/>
          </w:tcPr>
          <w:p w:rsidR="007042A3" w:rsidRPr="00EA45BD" w:rsidRDefault="007042A3" w:rsidP="007042A3">
            <w:pPr>
              <w:spacing w:before="60" w:after="60"/>
              <w:jc w:val="center"/>
              <w:rPr>
                <w:color w:val="808080" w:themeColor="background1" w:themeShade="80"/>
                <w:sz w:val="16"/>
                <w:szCs w:val="16"/>
              </w:rPr>
            </w:pPr>
            <w:r>
              <w:rPr>
                <w:color w:val="808080" w:themeColor="background1" w:themeShade="80"/>
                <w:sz w:val="16"/>
                <w:szCs w:val="16"/>
              </w:rPr>
              <w:t>13</w:t>
            </w:r>
          </w:p>
        </w:tc>
        <w:tc>
          <w:tcPr>
            <w:tcW w:w="708" w:type="dxa"/>
            <w:tcBorders>
              <w:bottom w:val="single" w:sz="4" w:space="0" w:color="000000" w:themeColor="text1"/>
            </w:tcBorders>
            <w:vAlign w:val="center"/>
          </w:tcPr>
          <w:p w:rsidR="007042A3" w:rsidRPr="00EA45BD" w:rsidRDefault="007042A3" w:rsidP="007042A3">
            <w:pPr>
              <w:spacing w:before="60" w:after="60"/>
              <w:jc w:val="center"/>
              <w:rPr>
                <w:color w:val="808080" w:themeColor="background1" w:themeShade="80"/>
                <w:sz w:val="16"/>
                <w:szCs w:val="16"/>
              </w:rPr>
            </w:pPr>
            <w:r>
              <w:rPr>
                <w:color w:val="808080" w:themeColor="background1" w:themeShade="80"/>
                <w:sz w:val="16"/>
                <w:szCs w:val="16"/>
              </w:rPr>
              <w:t>24</w:t>
            </w:r>
          </w:p>
        </w:tc>
        <w:tc>
          <w:tcPr>
            <w:tcW w:w="709" w:type="dxa"/>
            <w:tcBorders>
              <w:bottom w:val="single" w:sz="4" w:space="0" w:color="000000" w:themeColor="text1"/>
            </w:tcBorders>
            <w:vAlign w:val="center"/>
          </w:tcPr>
          <w:p w:rsidR="007042A3" w:rsidRPr="00EA45BD" w:rsidRDefault="007042A3" w:rsidP="007042A3">
            <w:pPr>
              <w:spacing w:before="60" w:after="60"/>
              <w:jc w:val="center"/>
              <w:rPr>
                <w:color w:val="808080" w:themeColor="background1" w:themeShade="80"/>
                <w:sz w:val="16"/>
                <w:szCs w:val="16"/>
              </w:rPr>
            </w:pPr>
            <w:r>
              <w:rPr>
                <w:color w:val="808080" w:themeColor="background1" w:themeShade="80"/>
                <w:sz w:val="16"/>
                <w:szCs w:val="16"/>
              </w:rPr>
              <w:t>16</w:t>
            </w:r>
          </w:p>
        </w:tc>
        <w:tc>
          <w:tcPr>
            <w:tcW w:w="691" w:type="dxa"/>
            <w:tcBorders>
              <w:bottom w:val="single" w:sz="4" w:space="0" w:color="000000" w:themeColor="text1"/>
            </w:tcBorders>
            <w:vAlign w:val="center"/>
          </w:tcPr>
          <w:p w:rsidR="007042A3" w:rsidRPr="00EA45BD" w:rsidRDefault="007042A3" w:rsidP="007042A3">
            <w:pPr>
              <w:spacing w:before="60" w:after="60"/>
              <w:jc w:val="center"/>
              <w:rPr>
                <w:color w:val="808080" w:themeColor="background1" w:themeShade="80"/>
                <w:sz w:val="16"/>
                <w:szCs w:val="16"/>
              </w:rPr>
            </w:pPr>
            <w:r>
              <w:rPr>
                <w:color w:val="808080" w:themeColor="background1" w:themeShade="80"/>
                <w:sz w:val="16"/>
                <w:szCs w:val="16"/>
              </w:rPr>
              <w:t>1</w:t>
            </w:r>
          </w:p>
        </w:tc>
        <w:tc>
          <w:tcPr>
            <w:tcW w:w="727" w:type="dxa"/>
            <w:tcBorders>
              <w:bottom w:val="single" w:sz="4" w:space="0" w:color="000000" w:themeColor="text1"/>
            </w:tcBorders>
            <w:vAlign w:val="center"/>
          </w:tcPr>
          <w:p w:rsidR="007042A3" w:rsidRPr="00EA45BD" w:rsidRDefault="007042A3" w:rsidP="007042A3">
            <w:pPr>
              <w:spacing w:before="60" w:after="60"/>
              <w:jc w:val="center"/>
              <w:rPr>
                <w:color w:val="808080" w:themeColor="background1" w:themeShade="80"/>
                <w:sz w:val="16"/>
                <w:szCs w:val="16"/>
              </w:rPr>
            </w:pPr>
          </w:p>
        </w:tc>
        <w:tc>
          <w:tcPr>
            <w:tcW w:w="708" w:type="dxa"/>
            <w:tcBorders>
              <w:bottom w:val="single" w:sz="4" w:space="0" w:color="000000" w:themeColor="text1"/>
            </w:tcBorders>
            <w:vAlign w:val="center"/>
          </w:tcPr>
          <w:p w:rsidR="007042A3" w:rsidRDefault="007042A3" w:rsidP="007042A3">
            <w:pPr>
              <w:spacing w:before="60" w:after="60"/>
              <w:jc w:val="center"/>
              <w:rPr>
                <w:color w:val="808080" w:themeColor="background1" w:themeShade="80"/>
                <w:sz w:val="16"/>
                <w:szCs w:val="16"/>
              </w:rPr>
            </w:pPr>
            <w:r>
              <w:rPr>
                <w:color w:val="808080" w:themeColor="background1" w:themeShade="80"/>
                <w:sz w:val="16"/>
                <w:szCs w:val="16"/>
              </w:rPr>
              <w:t>259</w:t>
            </w:r>
          </w:p>
        </w:tc>
        <w:tc>
          <w:tcPr>
            <w:tcW w:w="567" w:type="dxa"/>
            <w:tcBorders>
              <w:bottom w:val="single" w:sz="4" w:space="0" w:color="000000" w:themeColor="text1"/>
            </w:tcBorders>
          </w:tcPr>
          <w:p w:rsidR="007042A3" w:rsidRDefault="007042A3" w:rsidP="007042A3">
            <w:pPr>
              <w:spacing w:before="60" w:after="60"/>
              <w:jc w:val="center"/>
              <w:rPr>
                <w:color w:val="808080" w:themeColor="background1" w:themeShade="80"/>
                <w:sz w:val="16"/>
                <w:szCs w:val="16"/>
              </w:rPr>
            </w:pPr>
            <w:r>
              <w:rPr>
                <w:color w:val="808080" w:themeColor="background1" w:themeShade="80"/>
                <w:sz w:val="16"/>
                <w:szCs w:val="16"/>
              </w:rPr>
              <w:t>% of total</w:t>
            </w:r>
          </w:p>
        </w:tc>
      </w:tr>
      <w:tr w:rsidR="0012493A" w:rsidRPr="00EA45BD" w:rsidTr="0012493A">
        <w:tc>
          <w:tcPr>
            <w:tcW w:w="1242" w:type="dxa"/>
          </w:tcPr>
          <w:p w:rsidR="007042A3" w:rsidRPr="00B52625" w:rsidRDefault="007042A3" w:rsidP="007042A3">
            <w:pPr>
              <w:spacing w:before="60" w:after="60"/>
              <w:rPr>
                <w:b/>
                <w:sz w:val="16"/>
                <w:szCs w:val="16"/>
              </w:rPr>
            </w:pPr>
            <w:r w:rsidRPr="00B52625">
              <w:rPr>
                <w:b/>
                <w:sz w:val="16"/>
                <w:szCs w:val="16"/>
              </w:rPr>
              <w:t>Australia</w:t>
            </w:r>
          </w:p>
        </w:tc>
        <w:tc>
          <w:tcPr>
            <w:tcW w:w="709" w:type="dxa"/>
            <w:tcBorders>
              <w:bottom w:val="single" w:sz="4" w:space="0" w:color="000000" w:themeColor="text1"/>
            </w:tcBorders>
            <w:shd w:val="clear" w:color="auto" w:fill="D9D9D9" w:themeFill="background1" w:themeFillShade="D9"/>
            <w:vAlign w:val="center"/>
          </w:tcPr>
          <w:p w:rsidR="007042A3" w:rsidRPr="00EA45BD" w:rsidRDefault="007042A3" w:rsidP="007042A3">
            <w:pPr>
              <w:spacing w:before="60" w:after="60"/>
              <w:jc w:val="center"/>
              <w:rPr>
                <w:sz w:val="16"/>
                <w:szCs w:val="16"/>
              </w:rPr>
            </w:pPr>
            <w:r>
              <w:rPr>
                <w:sz w:val="16"/>
                <w:szCs w:val="16"/>
              </w:rPr>
              <w:t>73</w:t>
            </w:r>
          </w:p>
        </w:tc>
        <w:tc>
          <w:tcPr>
            <w:tcW w:w="709" w:type="dxa"/>
            <w:tcBorders>
              <w:bottom w:val="single" w:sz="4" w:space="0" w:color="000000" w:themeColor="text1"/>
            </w:tcBorders>
            <w:shd w:val="clear" w:color="auto" w:fill="D9D9D9" w:themeFill="background1" w:themeFillShade="D9"/>
            <w:vAlign w:val="center"/>
          </w:tcPr>
          <w:p w:rsidR="007042A3" w:rsidRPr="00EA45BD" w:rsidRDefault="007042A3" w:rsidP="007042A3">
            <w:pPr>
              <w:spacing w:before="60" w:after="60"/>
              <w:jc w:val="center"/>
              <w:rPr>
                <w:sz w:val="16"/>
                <w:szCs w:val="16"/>
              </w:rPr>
            </w:pPr>
            <w:r>
              <w:rPr>
                <w:sz w:val="16"/>
                <w:szCs w:val="16"/>
              </w:rPr>
              <w:t>30</w:t>
            </w:r>
          </w:p>
        </w:tc>
        <w:tc>
          <w:tcPr>
            <w:tcW w:w="850" w:type="dxa"/>
            <w:tcBorders>
              <w:bottom w:val="single" w:sz="4" w:space="0" w:color="000000" w:themeColor="text1"/>
            </w:tcBorders>
            <w:shd w:val="clear" w:color="auto" w:fill="D9D9D9" w:themeFill="background1" w:themeFillShade="D9"/>
            <w:vAlign w:val="center"/>
          </w:tcPr>
          <w:p w:rsidR="007042A3" w:rsidRPr="00EA45BD" w:rsidRDefault="007042A3" w:rsidP="007042A3">
            <w:pPr>
              <w:spacing w:before="60" w:after="60"/>
              <w:jc w:val="center"/>
              <w:rPr>
                <w:sz w:val="16"/>
                <w:szCs w:val="16"/>
              </w:rPr>
            </w:pPr>
            <w:r>
              <w:rPr>
                <w:sz w:val="16"/>
                <w:szCs w:val="16"/>
              </w:rPr>
              <w:t>10</w:t>
            </w:r>
          </w:p>
        </w:tc>
        <w:tc>
          <w:tcPr>
            <w:tcW w:w="851" w:type="dxa"/>
            <w:tcBorders>
              <w:bottom w:val="single" w:sz="4" w:space="0" w:color="000000" w:themeColor="text1"/>
            </w:tcBorders>
            <w:shd w:val="clear" w:color="auto" w:fill="D9D9D9" w:themeFill="background1" w:themeFillShade="D9"/>
            <w:vAlign w:val="center"/>
          </w:tcPr>
          <w:p w:rsidR="007042A3" w:rsidRPr="00EA45BD" w:rsidRDefault="007042A3" w:rsidP="007042A3">
            <w:pPr>
              <w:spacing w:before="60" w:after="60"/>
              <w:jc w:val="center"/>
              <w:rPr>
                <w:sz w:val="16"/>
                <w:szCs w:val="16"/>
              </w:rPr>
            </w:pPr>
            <w:r>
              <w:rPr>
                <w:sz w:val="16"/>
                <w:szCs w:val="16"/>
              </w:rPr>
              <w:t>3</w:t>
            </w:r>
          </w:p>
        </w:tc>
        <w:tc>
          <w:tcPr>
            <w:tcW w:w="992" w:type="dxa"/>
            <w:tcBorders>
              <w:bottom w:val="single" w:sz="4" w:space="0" w:color="000000" w:themeColor="text1"/>
            </w:tcBorders>
            <w:shd w:val="clear" w:color="auto" w:fill="D9D9D9" w:themeFill="background1" w:themeFillShade="D9"/>
            <w:vAlign w:val="center"/>
          </w:tcPr>
          <w:p w:rsidR="007042A3" w:rsidRPr="00EA45BD" w:rsidRDefault="007042A3" w:rsidP="007042A3">
            <w:pPr>
              <w:spacing w:before="60" w:after="60"/>
              <w:jc w:val="center"/>
              <w:rPr>
                <w:sz w:val="16"/>
                <w:szCs w:val="16"/>
              </w:rPr>
            </w:pPr>
            <w:r>
              <w:rPr>
                <w:sz w:val="16"/>
                <w:szCs w:val="16"/>
              </w:rPr>
              <w:t>35</w:t>
            </w:r>
          </w:p>
        </w:tc>
        <w:tc>
          <w:tcPr>
            <w:tcW w:w="851" w:type="dxa"/>
            <w:tcBorders>
              <w:bottom w:val="single" w:sz="4" w:space="0" w:color="000000" w:themeColor="text1"/>
            </w:tcBorders>
            <w:shd w:val="clear" w:color="auto" w:fill="D9D9D9" w:themeFill="background1" w:themeFillShade="D9"/>
            <w:vAlign w:val="center"/>
          </w:tcPr>
          <w:p w:rsidR="007042A3" w:rsidRPr="00EA45BD" w:rsidRDefault="007042A3" w:rsidP="007042A3">
            <w:pPr>
              <w:spacing w:before="60" w:after="60"/>
              <w:jc w:val="center"/>
              <w:rPr>
                <w:sz w:val="16"/>
                <w:szCs w:val="16"/>
              </w:rPr>
            </w:pPr>
            <w:r>
              <w:rPr>
                <w:sz w:val="16"/>
                <w:szCs w:val="16"/>
              </w:rPr>
              <w:t>13</w:t>
            </w:r>
          </w:p>
        </w:tc>
        <w:tc>
          <w:tcPr>
            <w:tcW w:w="708" w:type="dxa"/>
            <w:tcBorders>
              <w:bottom w:val="single" w:sz="4" w:space="0" w:color="000000" w:themeColor="text1"/>
            </w:tcBorders>
            <w:shd w:val="clear" w:color="auto" w:fill="D9D9D9" w:themeFill="background1" w:themeFillShade="D9"/>
            <w:vAlign w:val="center"/>
          </w:tcPr>
          <w:p w:rsidR="007042A3" w:rsidRPr="00EA45BD" w:rsidRDefault="007042A3" w:rsidP="007042A3">
            <w:pPr>
              <w:spacing w:before="60" w:after="60"/>
              <w:jc w:val="center"/>
              <w:rPr>
                <w:sz w:val="16"/>
                <w:szCs w:val="16"/>
              </w:rPr>
            </w:pPr>
            <w:r>
              <w:rPr>
                <w:sz w:val="16"/>
                <w:szCs w:val="16"/>
              </w:rPr>
              <w:t>23</w:t>
            </w:r>
          </w:p>
        </w:tc>
        <w:tc>
          <w:tcPr>
            <w:tcW w:w="709" w:type="dxa"/>
            <w:tcBorders>
              <w:bottom w:val="single" w:sz="4" w:space="0" w:color="000000" w:themeColor="text1"/>
            </w:tcBorders>
            <w:shd w:val="clear" w:color="auto" w:fill="D9D9D9" w:themeFill="background1" w:themeFillShade="D9"/>
            <w:vAlign w:val="center"/>
          </w:tcPr>
          <w:p w:rsidR="007042A3" w:rsidRPr="00EA45BD" w:rsidRDefault="007042A3" w:rsidP="007042A3">
            <w:pPr>
              <w:spacing w:before="60" w:after="60"/>
              <w:jc w:val="center"/>
              <w:rPr>
                <w:sz w:val="16"/>
                <w:szCs w:val="16"/>
              </w:rPr>
            </w:pPr>
            <w:r>
              <w:rPr>
                <w:sz w:val="16"/>
                <w:szCs w:val="16"/>
              </w:rPr>
              <w:t>12</w:t>
            </w:r>
          </w:p>
        </w:tc>
        <w:tc>
          <w:tcPr>
            <w:tcW w:w="691" w:type="dxa"/>
            <w:tcBorders>
              <w:bottom w:val="single" w:sz="4" w:space="0" w:color="000000" w:themeColor="text1"/>
            </w:tcBorders>
            <w:shd w:val="clear" w:color="auto" w:fill="D9D9D9" w:themeFill="background1" w:themeFillShade="D9"/>
            <w:vAlign w:val="center"/>
          </w:tcPr>
          <w:p w:rsidR="007042A3" w:rsidRPr="00EA45BD" w:rsidRDefault="007042A3" w:rsidP="007042A3">
            <w:pPr>
              <w:spacing w:before="60" w:after="60"/>
              <w:jc w:val="center"/>
              <w:rPr>
                <w:sz w:val="16"/>
                <w:szCs w:val="16"/>
              </w:rPr>
            </w:pPr>
            <w:r>
              <w:rPr>
                <w:sz w:val="16"/>
                <w:szCs w:val="16"/>
              </w:rPr>
              <w:t>1</w:t>
            </w:r>
          </w:p>
        </w:tc>
        <w:tc>
          <w:tcPr>
            <w:tcW w:w="727" w:type="dxa"/>
            <w:shd w:val="clear" w:color="auto" w:fill="auto"/>
            <w:vAlign w:val="center"/>
          </w:tcPr>
          <w:p w:rsidR="007042A3" w:rsidRPr="00EA45BD" w:rsidRDefault="007042A3" w:rsidP="007042A3">
            <w:pPr>
              <w:spacing w:before="60" w:after="60"/>
              <w:jc w:val="center"/>
              <w:rPr>
                <w:sz w:val="16"/>
                <w:szCs w:val="16"/>
              </w:rPr>
            </w:pPr>
          </w:p>
        </w:tc>
        <w:tc>
          <w:tcPr>
            <w:tcW w:w="708" w:type="dxa"/>
            <w:tcBorders>
              <w:bottom w:val="single" w:sz="4" w:space="0" w:color="000000" w:themeColor="text1"/>
            </w:tcBorders>
            <w:shd w:val="clear" w:color="auto" w:fill="auto"/>
            <w:vAlign w:val="center"/>
          </w:tcPr>
          <w:p w:rsidR="007042A3" w:rsidRPr="006D2A5D" w:rsidRDefault="007042A3" w:rsidP="007042A3">
            <w:pPr>
              <w:spacing w:before="60" w:after="60"/>
              <w:jc w:val="center"/>
              <w:rPr>
                <w:b/>
                <w:sz w:val="16"/>
                <w:szCs w:val="16"/>
              </w:rPr>
            </w:pPr>
            <w:r>
              <w:rPr>
                <w:b/>
                <w:sz w:val="16"/>
                <w:szCs w:val="16"/>
              </w:rPr>
              <w:t>200</w:t>
            </w:r>
          </w:p>
        </w:tc>
        <w:tc>
          <w:tcPr>
            <w:tcW w:w="567" w:type="dxa"/>
            <w:vAlign w:val="center"/>
          </w:tcPr>
          <w:p w:rsidR="007042A3" w:rsidRPr="006D2A5D" w:rsidRDefault="007042A3" w:rsidP="007042A3">
            <w:pPr>
              <w:spacing w:before="60" w:after="60"/>
              <w:jc w:val="center"/>
              <w:rPr>
                <w:b/>
                <w:sz w:val="16"/>
                <w:szCs w:val="16"/>
              </w:rPr>
            </w:pPr>
            <w:r>
              <w:rPr>
                <w:b/>
                <w:sz w:val="16"/>
                <w:szCs w:val="16"/>
              </w:rPr>
              <w:t>78%</w:t>
            </w:r>
          </w:p>
        </w:tc>
      </w:tr>
      <w:tr w:rsidR="0012493A" w:rsidRPr="00EA45BD" w:rsidTr="0012493A">
        <w:tc>
          <w:tcPr>
            <w:tcW w:w="1242" w:type="dxa"/>
          </w:tcPr>
          <w:p w:rsidR="007042A3" w:rsidRDefault="007042A3" w:rsidP="007042A3">
            <w:pPr>
              <w:spacing w:before="60" w:after="60"/>
              <w:rPr>
                <w:b/>
                <w:sz w:val="16"/>
                <w:szCs w:val="16"/>
              </w:rPr>
            </w:pPr>
            <w:r>
              <w:rPr>
                <w:b/>
                <w:sz w:val="16"/>
                <w:szCs w:val="16"/>
              </w:rPr>
              <w:t>Brazil</w:t>
            </w:r>
          </w:p>
        </w:tc>
        <w:tc>
          <w:tcPr>
            <w:tcW w:w="709" w:type="dxa"/>
            <w:shd w:val="clear" w:color="auto" w:fill="D9D9D9" w:themeFill="background1" w:themeFillShade="D9"/>
            <w:vAlign w:val="center"/>
          </w:tcPr>
          <w:p w:rsidR="007042A3" w:rsidRDefault="007042A3" w:rsidP="007042A3">
            <w:pPr>
              <w:spacing w:before="60" w:after="60"/>
              <w:jc w:val="center"/>
              <w:rPr>
                <w:sz w:val="16"/>
                <w:szCs w:val="16"/>
              </w:rPr>
            </w:pPr>
            <w:r>
              <w:rPr>
                <w:sz w:val="16"/>
                <w:szCs w:val="16"/>
              </w:rPr>
              <w:t>1</w:t>
            </w:r>
          </w:p>
        </w:tc>
        <w:tc>
          <w:tcPr>
            <w:tcW w:w="709" w:type="dxa"/>
            <w:tcBorders>
              <w:bottom w:val="single" w:sz="4" w:space="0" w:color="000000" w:themeColor="text1"/>
            </w:tcBorders>
            <w:shd w:val="clear" w:color="auto" w:fill="auto"/>
            <w:vAlign w:val="center"/>
          </w:tcPr>
          <w:p w:rsidR="007042A3" w:rsidRDefault="007042A3" w:rsidP="007042A3">
            <w:pPr>
              <w:spacing w:before="60" w:after="60"/>
              <w:jc w:val="center"/>
              <w:rPr>
                <w:sz w:val="16"/>
                <w:szCs w:val="16"/>
              </w:rPr>
            </w:pPr>
          </w:p>
        </w:tc>
        <w:tc>
          <w:tcPr>
            <w:tcW w:w="850" w:type="dxa"/>
            <w:shd w:val="clear" w:color="auto" w:fill="auto"/>
            <w:vAlign w:val="center"/>
          </w:tcPr>
          <w:p w:rsidR="007042A3" w:rsidRPr="00EA45BD" w:rsidRDefault="007042A3" w:rsidP="007042A3">
            <w:pPr>
              <w:spacing w:before="60" w:after="60"/>
              <w:jc w:val="center"/>
              <w:rPr>
                <w:sz w:val="16"/>
                <w:szCs w:val="16"/>
              </w:rPr>
            </w:pPr>
          </w:p>
        </w:tc>
        <w:tc>
          <w:tcPr>
            <w:tcW w:w="851" w:type="dxa"/>
            <w:shd w:val="clear" w:color="auto" w:fill="auto"/>
            <w:vAlign w:val="center"/>
          </w:tcPr>
          <w:p w:rsidR="007042A3" w:rsidRPr="00EA45BD" w:rsidRDefault="007042A3" w:rsidP="007042A3">
            <w:pPr>
              <w:spacing w:before="60" w:after="60"/>
              <w:jc w:val="center"/>
              <w:rPr>
                <w:sz w:val="16"/>
                <w:szCs w:val="16"/>
              </w:rPr>
            </w:pPr>
          </w:p>
        </w:tc>
        <w:tc>
          <w:tcPr>
            <w:tcW w:w="992" w:type="dxa"/>
            <w:tcBorders>
              <w:bottom w:val="single" w:sz="4" w:space="0" w:color="000000" w:themeColor="text1"/>
            </w:tcBorders>
            <w:shd w:val="clear" w:color="auto" w:fill="D9D9D9" w:themeFill="background1" w:themeFillShade="D9"/>
            <w:vAlign w:val="center"/>
          </w:tcPr>
          <w:p w:rsidR="007042A3" w:rsidRPr="00EA45BD" w:rsidRDefault="007042A3" w:rsidP="007042A3">
            <w:pPr>
              <w:spacing w:before="60" w:after="60"/>
              <w:jc w:val="center"/>
              <w:rPr>
                <w:sz w:val="16"/>
                <w:szCs w:val="16"/>
              </w:rPr>
            </w:pPr>
            <w:r>
              <w:rPr>
                <w:sz w:val="16"/>
                <w:szCs w:val="16"/>
              </w:rPr>
              <w:t>2</w:t>
            </w:r>
          </w:p>
        </w:tc>
        <w:tc>
          <w:tcPr>
            <w:tcW w:w="851" w:type="dxa"/>
            <w:shd w:val="clear" w:color="auto" w:fill="auto"/>
            <w:vAlign w:val="center"/>
          </w:tcPr>
          <w:p w:rsidR="007042A3" w:rsidRPr="00EA45BD" w:rsidRDefault="007042A3" w:rsidP="007042A3">
            <w:pPr>
              <w:spacing w:before="60" w:after="60"/>
              <w:jc w:val="center"/>
              <w:rPr>
                <w:sz w:val="16"/>
                <w:szCs w:val="16"/>
              </w:rPr>
            </w:pPr>
          </w:p>
        </w:tc>
        <w:tc>
          <w:tcPr>
            <w:tcW w:w="708" w:type="dxa"/>
            <w:shd w:val="clear" w:color="auto" w:fill="auto"/>
            <w:vAlign w:val="center"/>
          </w:tcPr>
          <w:p w:rsidR="007042A3" w:rsidRPr="00EA45BD" w:rsidRDefault="007042A3" w:rsidP="007042A3">
            <w:pPr>
              <w:spacing w:before="60" w:after="60"/>
              <w:jc w:val="center"/>
              <w:rPr>
                <w:sz w:val="16"/>
                <w:szCs w:val="16"/>
              </w:rPr>
            </w:pPr>
          </w:p>
        </w:tc>
        <w:tc>
          <w:tcPr>
            <w:tcW w:w="709" w:type="dxa"/>
            <w:shd w:val="clear" w:color="auto" w:fill="auto"/>
            <w:vAlign w:val="center"/>
          </w:tcPr>
          <w:p w:rsidR="007042A3" w:rsidRPr="00EA45BD" w:rsidRDefault="007042A3" w:rsidP="007042A3">
            <w:pPr>
              <w:spacing w:before="60" w:after="60"/>
              <w:jc w:val="center"/>
              <w:rPr>
                <w:sz w:val="16"/>
                <w:szCs w:val="16"/>
              </w:rPr>
            </w:pPr>
          </w:p>
        </w:tc>
        <w:tc>
          <w:tcPr>
            <w:tcW w:w="691" w:type="dxa"/>
            <w:shd w:val="clear" w:color="auto" w:fill="auto"/>
            <w:vAlign w:val="center"/>
          </w:tcPr>
          <w:p w:rsidR="007042A3" w:rsidRPr="00EA45BD" w:rsidRDefault="007042A3" w:rsidP="007042A3">
            <w:pPr>
              <w:spacing w:before="60" w:after="60"/>
              <w:jc w:val="center"/>
              <w:rPr>
                <w:sz w:val="16"/>
                <w:szCs w:val="16"/>
              </w:rPr>
            </w:pPr>
          </w:p>
        </w:tc>
        <w:tc>
          <w:tcPr>
            <w:tcW w:w="727" w:type="dxa"/>
            <w:shd w:val="clear" w:color="auto" w:fill="auto"/>
            <w:vAlign w:val="center"/>
          </w:tcPr>
          <w:p w:rsidR="007042A3" w:rsidRPr="00EA45BD" w:rsidRDefault="007042A3" w:rsidP="007042A3">
            <w:pPr>
              <w:spacing w:before="60" w:after="60"/>
              <w:jc w:val="center"/>
              <w:rPr>
                <w:sz w:val="16"/>
                <w:szCs w:val="16"/>
              </w:rPr>
            </w:pPr>
          </w:p>
        </w:tc>
        <w:tc>
          <w:tcPr>
            <w:tcW w:w="708" w:type="dxa"/>
            <w:shd w:val="clear" w:color="auto" w:fill="auto"/>
            <w:vAlign w:val="center"/>
          </w:tcPr>
          <w:p w:rsidR="007042A3" w:rsidRPr="00FC352A" w:rsidRDefault="007042A3" w:rsidP="007042A3">
            <w:pPr>
              <w:spacing w:before="60" w:after="60"/>
              <w:jc w:val="center"/>
              <w:rPr>
                <w:b/>
                <w:sz w:val="16"/>
                <w:szCs w:val="16"/>
              </w:rPr>
            </w:pPr>
            <w:r>
              <w:rPr>
                <w:b/>
                <w:sz w:val="16"/>
                <w:szCs w:val="16"/>
              </w:rPr>
              <w:t>3</w:t>
            </w:r>
          </w:p>
        </w:tc>
        <w:tc>
          <w:tcPr>
            <w:tcW w:w="567" w:type="dxa"/>
            <w:vAlign w:val="center"/>
          </w:tcPr>
          <w:p w:rsidR="007042A3" w:rsidRPr="00B52625" w:rsidRDefault="007042A3" w:rsidP="007042A3">
            <w:pPr>
              <w:spacing w:before="60" w:after="60"/>
              <w:jc w:val="center"/>
              <w:rPr>
                <w:color w:val="7F7F7F" w:themeColor="text1" w:themeTint="80"/>
                <w:sz w:val="16"/>
                <w:szCs w:val="16"/>
              </w:rPr>
            </w:pPr>
            <w:r>
              <w:rPr>
                <w:color w:val="7F7F7F" w:themeColor="text1" w:themeTint="80"/>
                <w:sz w:val="16"/>
                <w:szCs w:val="16"/>
              </w:rPr>
              <w:t>1.2%</w:t>
            </w:r>
          </w:p>
        </w:tc>
      </w:tr>
      <w:tr w:rsidR="0012493A" w:rsidRPr="00EA45BD" w:rsidTr="0012493A">
        <w:tc>
          <w:tcPr>
            <w:tcW w:w="1242" w:type="dxa"/>
          </w:tcPr>
          <w:p w:rsidR="007042A3" w:rsidRPr="00B52625" w:rsidRDefault="007042A3" w:rsidP="007042A3">
            <w:pPr>
              <w:spacing w:before="60" w:after="60"/>
              <w:rPr>
                <w:b/>
                <w:sz w:val="16"/>
                <w:szCs w:val="16"/>
              </w:rPr>
            </w:pPr>
            <w:r>
              <w:rPr>
                <w:b/>
                <w:sz w:val="16"/>
                <w:szCs w:val="16"/>
              </w:rPr>
              <w:t>Cambodia</w:t>
            </w:r>
          </w:p>
        </w:tc>
        <w:tc>
          <w:tcPr>
            <w:tcW w:w="709" w:type="dxa"/>
            <w:tcBorders>
              <w:bottom w:val="single" w:sz="4" w:space="0" w:color="000000" w:themeColor="text1"/>
            </w:tcBorders>
            <w:shd w:val="clear" w:color="auto" w:fill="auto"/>
            <w:vAlign w:val="center"/>
          </w:tcPr>
          <w:p w:rsidR="007042A3" w:rsidRDefault="007042A3" w:rsidP="007042A3">
            <w:pPr>
              <w:spacing w:before="60" w:after="60"/>
              <w:jc w:val="center"/>
              <w:rPr>
                <w:sz w:val="16"/>
                <w:szCs w:val="16"/>
              </w:rPr>
            </w:pPr>
          </w:p>
        </w:tc>
        <w:tc>
          <w:tcPr>
            <w:tcW w:w="709" w:type="dxa"/>
            <w:shd w:val="clear" w:color="auto" w:fill="D9D9D9" w:themeFill="background1" w:themeFillShade="D9"/>
            <w:vAlign w:val="center"/>
          </w:tcPr>
          <w:p w:rsidR="007042A3" w:rsidRPr="00EA45BD" w:rsidRDefault="007042A3" w:rsidP="007042A3">
            <w:pPr>
              <w:spacing w:before="60" w:after="60"/>
              <w:jc w:val="center"/>
              <w:rPr>
                <w:sz w:val="16"/>
                <w:szCs w:val="16"/>
              </w:rPr>
            </w:pPr>
            <w:r>
              <w:rPr>
                <w:sz w:val="16"/>
                <w:szCs w:val="16"/>
              </w:rPr>
              <w:t>1</w:t>
            </w:r>
          </w:p>
        </w:tc>
        <w:tc>
          <w:tcPr>
            <w:tcW w:w="850" w:type="dxa"/>
            <w:shd w:val="clear" w:color="auto" w:fill="auto"/>
            <w:vAlign w:val="center"/>
          </w:tcPr>
          <w:p w:rsidR="007042A3" w:rsidRPr="00EA45BD" w:rsidRDefault="007042A3" w:rsidP="007042A3">
            <w:pPr>
              <w:spacing w:before="60" w:after="60"/>
              <w:jc w:val="center"/>
              <w:rPr>
                <w:sz w:val="16"/>
                <w:szCs w:val="16"/>
              </w:rPr>
            </w:pPr>
          </w:p>
        </w:tc>
        <w:tc>
          <w:tcPr>
            <w:tcW w:w="851" w:type="dxa"/>
            <w:shd w:val="clear" w:color="auto" w:fill="auto"/>
            <w:vAlign w:val="center"/>
          </w:tcPr>
          <w:p w:rsidR="007042A3" w:rsidRPr="00EA45BD" w:rsidRDefault="007042A3" w:rsidP="007042A3">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7042A3" w:rsidRPr="00EA45BD" w:rsidRDefault="007042A3" w:rsidP="007042A3">
            <w:pPr>
              <w:spacing w:before="60" w:after="60"/>
              <w:jc w:val="center"/>
              <w:rPr>
                <w:sz w:val="16"/>
                <w:szCs w:val="16"/>
              </w:rPr>
            </w:pPr>
          </w:p>
        </w:tc>
        <w:tc>
          <w:tcPr>
            <w:tcW w:w="851" w:type="dxa"/>
            <w:shd w:val="clear" w:color="auto" w:fill="auto"/>
            <w:vAlign w:val="center"/>
          </w:tcPr>
          <w:p w:rsidR="007042A3" w:rsidRPr="00EA45BD" w:rsidRDefault="007042A3" w:rsidP="007042A3">
            <w:pPr>
              <w:spacing w:before="60" w:after="60"/>
              <w:jc w:val="center"/>
              <w:rPr>
                <w:sz w:val="16"/>
                <w:szCs w:val="16"/>
              </w:rPr>
            </w:pPr>
          </w:p>
        </w:tc>
        <w:tc>
          <w:tcPr>
            <w:tcW w:w="708" w:type="dxa"/>
            <w:shd w:val="clear" w:color="auto" w:fill="auto"/>
            <w:vAlign w:val="center"/>
          </w:tcPr>
          <w:p w:rsidR="007042A3" w:rsidRPr="00EA45BD" w:rsidRDefault="007042A3" w:rsidP="007042A3">
            <w:pPr>
              <w:spacing w:before="60" w:after="60"/>
              <w:jc w:val="center"/>
              <w:rPr>
                <w:sz w:val="16"/>
                <w:szCs w:val="16"/>
              </w:rPr>
            </w:pPr>
          </w:p>
        </w:tc>
        <w:tc>
          <w:tcPr>
            <w:tcW w:w="709" w:type="dxa"/>
            <w:shd w:val="clear" w:color="auto" w:fill="auto"/>
            <w:vAlign w:val="center"/>
          </w:tcPr>
          <w:p w:rsidR="007042A3" w:rsidRPr="00EA45BD" w:rsidRDefault="007042A3" w:rsidP="007042A3">
            <w:pPr>
              <w:spacing w:before="60" w:after="60"/>
              <w:jc w:val="center"/>
              <w:rPr>
                <w:sz w:val="16"/>
                <w:szCs w:val="16"/>
              </w:rPr>
            </w:pPr>
          </w:p>
        </w:tc>
        <w:tc>
          <w:tcPr>
            <w:tcW w:w="691" w:type="dxa"/>
            <w:shd w:val="clear" w:color="auto" w:fill="auto"/>
            <w:vAlign w:val="center"/>
          </w:tcPr>
          <w:p w:rsidR="007042A3" w:rsidRPr="00EA45BD" w:rsidRDefault="007042A3" w:rsidP="007042A3">
            <w:pPr>
              <w:spacing w:before="60" w:after="60"/>
              <w:jc w:val="center"/>
              <w:rPr>
                <w:sz w:val="16"/>
                <w:szCs w:val="16"/>
              </w:rPr>
            </w:pPr>
          </w:p>
        </w:tc>
        <w:tc>
          <w:tcPr>
            <w:tcW w:w="727" w:type="dxa"/>
            <w:shd w:val="clear" w:color="auto" w:fill="auto"/>
            <w:vAlign w:val="center"/>
          </w:tcPr>
          <w:p w:rsidR="007042A3" w:rsidRPr="00EA45BD" w:rsidRDefault="007042A3" w:rsidP="007042A3">
            <w:pPr>
              <w:spacing w:before="60" w:after="60"/>
              <w:jc w:val="center"/>
              <w:rPr>
                <w:sz w:val="16"/>
                <w:szCs w:val="16"/>
              </w:rPr>
            </w:pPr>
          </w:p>
        </w:tc>
        <w:tc>
          <w:tcPr>
            <w:tcW w:w="708" w:type="dxa"/>
            <w:shd w:val="clear" w:color="auto" w:fill="auto"/>
            <w:vAlign w:val="center"/>
          </w:tcPr>
          <w:p w:rsidR="007042A3" w:rsidRPr="00FC352A" w:rsidRDefault="007042A3" w:rsidP="007042A3">
            <w:pPr>
              <w:spacing w:before="60" w:after="60"/>
              <w:jc w:val="center"/>
              <w:rPr>
                <w:b/>
                <w:sz w:val="16"/>
                <w:szCs w:val="16"/>
              </w:rPr>
            </w:pPr>
            <w:r>
              <w:rPr>
                <w:b/>
                <w:sz w:val="16"/>
                <w:szCs w:val="16"/>
              </w:rPr>
              <w:t>1</w:t>
            </w:r>
          </w:p>
        </w:tc>
        <w:tc>
          <w:tcPr>
            <w:tcW w:w="567" w:type="dxa"/>
            <w:vAlign w:val="center"/>
          </w:tcPr>
          <w:p w:rsidR="007042A3" w:rsidRPr="00B52625" w:rsidRDefault="007042A3" w:rsidP="007042A3">
            <w:pPr>
              <w:spacing w:before="60" w:after="60"/>
              <w:jc w:val="center"/>
              <w:rPr>
                <w:color w:val="7F7F7F" w:themeColor="text1" w:themeTint="80"/>
                <w:sz w:val="16"/>
                <w:szCs w:val="16"/>
              </w:rPr>
            </w:pPr>
            <w:r>
              <w:rPr>
                <w:color w:val="7F7F7F" w:themeColor="text1" w:themeTint="80"/>
                <w:sz w:val="16"/>
                <w:szCs w:val="16"/>
              </w:rPr>
              <w:t>0.4%</w:t>
            </w:r>
          </w:p>
        </w:tc>
      </w:tr>
      <w:tr w:rsidR="0012493A" w:rsidRPr="00EA45BD" w:rsidTr="0012493A">
        <w:tc>
          <w:tcPr>
            <w:tcW w:w="1242" w:type="dxa"/>
          </w:tcPr>
          <w:p w:rsidR="007042A3" w:rsidRPr="00B52625" w:rsidRDefault="007042A3" w:rsidP="007042A3">
            <w:pPr>
              <w:spacing w:before="60" w:after="60"/>
              <w:rPr>
                <w:b/>
                <w:sz w:val="16"/>
                <w:szCs w:val="16"/>
              </w:rPr>
            </w:pPr>
            <w:r w:rsidRPr="00B52625">
              <w:rPr>
                <w:b/>
                <w:sz w:val="16"/>
                <w:szCs w:val="16"/>
              </w:rPr>
              <w:t>Canada</w:t>
            </w:r>
          </w:p>
        </w:tc>
        <w:tc>
          <w:tcPr>
            <w:tcW w:w="709" w:type="dxa"/>
            <w:tcBorders>
              <w:bottom w:val="single" w:sz="4" w:space="0" w:color="000000" w:themeColor="text1"/>
            </w:tcBorders>
            <w:shd w:val="clear" w:color="auto" w:fill="D9D9D9" w:themeFill="background1" w:themeFillShade="D9"/>
            <w:vAlign w:val="center"/>
          </w:tcPr>
          <w:p w:rsidR="007042A3" w:rsidRPr="00EA45BD" w:rsidRDefault="007042A3" w:rsidP="007042A3">
            <w:pPr>
              <w:spacing w:before="60" w:after="60"/>
              <w:jc w:val="center"/>
              <w:rPr>
                <w:sz w:val="16"/>
                <w:szCs w:val="16"/>
              </w:rPr>
            </w:pPr>
            <w:r>
              <w:rPr>
                <w:sz w:val="16"/>
                <w:szCs w:val="16"/>
              </w:rPr>
              <w:t>6</w:t>
            </w:r>
          </w:p>
        </w:tc>
        <w:tc>
          <w:tcPr>
            <w:tcW w:w="709" w:type="dxa"/>
            <w:shd w:val="clear" w:color="auto" w:fill="auto"/>
            <w:vAlign w:val="center"/>
          </w:tcPr>
          <w:p w:rsidR="007042A3" w:rsidRPr="00EA45BD" w:rsidRDefault="007042A3" w:rsidP="007042A3">
            <w:pPr>
              <w:spacing w:before="60" w:after="60"/>
              <w:jc w:val="center"/>
              <w:rPr>
                <w:sz w:val="16"/>
                <w:szCs w:val="16"/>
              </w:rPr>
            </w:pPr>
          </w:p>
        </w:tc>
        <w:tc>
          <w:tcPr>
            <w:tcW w:w="850" w:type="dxa"/>
            <w:shd w:val="clear" w:color="auto" w:fill="auto"/>
            <w:vAlign w:val="center"/>
          </w:tcPr>
          <w:p w:rsidR="007042A3" w:rsidRPr="00EA45BD" w:rsidRDefault="007042A3" w:rsidP="007042A3">
            <w:pPr>
              <w:spacing w:before="60" w:after="60"/>
              <w:jc w:val="center"/>
              <w:rPr>
                <w:sz w:val="16"/>
                <w:szCs w:val="16"/>
              </w:rPr>
            </w:pPr>
          </w:p>
        </w:tc>
        <w:tc>
          <w:tcPr>
            <w:tcW w:w="851" w:type="dxa"/>
            <w:shd w:val="clear" w:color="auto" w:fill="auto"/>
            <w:vAlign w:val="center"/>
          </w:tcPr>
          <w:p w:rsidR="007042A3" w:rsidRPr="00EA45BD" w:rsidRDefault="007042A3" w:rsidP="007042A3">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7042A3" w:rsidRPr="00EA45BD" w:rsidRDefault="007042A3" w:rsidP="007042A3">
            <w:pPr>
              <w:spacing w:before="60" w:after="60"/>
              <w:jc w:val="center"/>
              <w:rPr>
                <w:sz w:val="16"/>
                <w:szCs w:val="16"/>
              </w:rPr>
            </w:pPr>
          </w:p>
        </w:tc>
        <w:tc>
          <w:tcPr>
            <w:tcW w:w="851" w:type="dxa"/>
            <w:shd w:val="clear" w:color="auto" w:fill="auto"/>
            <w:vAlign w:val="center"/>
          </w:tcPr>
          <w:p w:rsidR="007042A3" w:rsidRPr="00EA45BD" w:rsidRDefault="007042A3" w:rsidP="007042A3">
            <w:pPr>
              <w:spacing w:before="60" w:after="60"/>
              <w:jc w:val="center"/>
              <w:rPr>
                <w:sz w:val="16"/>
                <w:szCs w:val="16"/>
              </w:rPr>
            </w:pPr>
          </w:p>
        </w:tc>
        <w:tc>
          <w:tcPr>
            <w:tcW w:w="708" w:type="dxa"/>
            <w:shd w:val="clear" w:color="auto" w:fill="auto"/>
            <w:vAlign w:val="center"/>
          </w:tcPr>
          <w:p w:rsidR="007042A3" w:rsidRPr="00EA45BD" w:rsidRDefault="007042A3" w:rsidP="007042A3">
            <w:pPr>
              <w:spacing w:before="60" w:after="60"/>
              <w:jc w:val="center"/>
              <w:rPr>
                <w:sz w:val="16"/>
                <w:szCs w:val="16"/>
              </w:rPr>
            </w:pPr>
          </w:p>
        </w:tc>
        <w:tc>
          <w:tcPr>
            <w:tcW w:w="709" w:type="dxa"/>
            <w:shd w:val="clear" w:color="auto" w:fill="auto"/>
            <w:vAlign w:val="center"/>
          </w:tcPr>
          <w:p w:rsidR="007042A3" w:rsidRPr="00EA45BD" w:rsidRDefault="007042A3" w:rsidP="007042A3">
            <w:pPr>
              <w:spacing w:before="60" w:after="60"/>
              <w:jc w:val="center"/>
              <w:rPr>
                <w:sz w:val="16"/>
                <w:szCs w:val="16"/>
              </w:rPr>
            </w:pPr>
          </w:p>
        </w:tc>
        <w:tc>
          <w:tcPr>
            <w:tcW w:w="691" w:type="dxa"/>
            <w:shd w:val="clear" w:color="auto" w:fill="auto"/>
            <w:vAlign w:val="center"/>
          </w:tcPr>
          <w:p w:rsidR="007042A3" w:rsidRPr="00EA45BD" w:rsidRDefault="007042A3" w:rsidP="007042A3">
            <w:pPr>
              <w:spacing w:before="60" w:after="60"/>
              <w:jc w:val="center"/>
              <w:rPr>
                <w:sz w:val="16"/>
                <w:szCs w:val="16"/>
              </w:rPr>
            </w:pPr>
          </w:p>
        </w:tc>
        <w:tc>
          <w:tcPr>
            <w:tcW w:w="727" w:type="dxa"/>
            <w:shd w:val="clear" w:color="auto" w:fill="auto"/>
            <w:vAlign w:val="center"/>
          </w:tcPr>
          <w:p w:rsidR="007042A3" w:rsidRPr="00EA45BD" w:rsidRDefault="007042A3" w:rsidP="007042A3">
            <w:pPr>
              <w:spacing w:before="60" w:after="60"/>
              <w:jc w:val="center"/>
              <w:rPr>
                <w:sz w:val="16"/>
                <w:szCs w:val="16"/>
              </w:rPr>
            </w:pPr>
          </w:p>
        </w:tc>
        <w:tc>
          <w:tcPr>
            <w:tcW w:w="708" w:type="dxa"/>
            <w:shd w:val="clear" w:color="auto" w:fill="auto"/>
            <w:vAlign w:val="center"/>
          </w:tcPr>
          <w:p w:rsidR="007042A3" w:rsidRPr="00FC352A" w:rsidRDefault="007042A3" w:rsidP="007042A3">
            <w:pPr>
              <w:spacing w:before="60" w:after="60"/>
              <w:jc w:val="center"/>
              <w:rPr>
                <w:b/>
                <w:sz w:val="16"/>
                <w:szCs w:val="16"/>
              </w:rPr>
            </w:pPr>
            <w:r>
              <w:rPr>
                <w:b/>
                <w:sz w:val="16"/>
                <w:szCs w:val="16"/>
              </w:rPr>
              <w:t>6</w:t>
            </w:r>
          </w:p>
        </w:tc>
        <w:tc>
          <w:tcPr>
            <w:tcW w:w="567" w:type="dxa"/>
            <w:vAlign w:val="center"/>
          </w:tcPr>
          <w:p w:rsidR="007042A3" w:rsidRPr="00B52625" w:rsidRDefault="007042A3" w:rsidP="007042A3">
            <w:pPr>
              <w:spacing w:before="60" w:after="60"/>
              <w:jc w:val="center"/>
              <w:rPr>
                <w:color w:val="7F7F7F" w:themeColor="text1" w:themeTint="80"/>
                <w:sz w:val="16"/>
                <w:szCs w:val="16"/>
              </w:rPr>
            </w:pPr>
            <w:r>
              <w:rPr>
                <w:color w:val="7F7F7F" w:themeColor="text1" w:themeTint="80"/>
                <w:sz w:val="16"/>
                <w:szCs w:val="16"/>
              </w:rPr>
              <w:t>2.4%</w:t>
            </w:r>
          </w:p>
        </w:tc>
      </w:tr>
      <w:tr w:rsidR="0012493A" w:rsidRPr="00EA45BD" w:rsidTr="0012493A">
        <w:tc>
          <w:tcPr>
            <w:tcW w:w="1242" w:type="dxa"/>
          </w:tcPr>
          <w:p w:rsidR="007042A3" w:rsidRDefault="007042A3" w:rsidP="007042A3">
            <w:pPr>
              <w:spacing w:before="60" w:after="60"/>
              <w:rPr>
                <w:b/>
                <w:sz w:val="16"/>
                <w:szCs w:val="16"/>
              </w:rPr>
            </w:pPr>
            <w:r>
              <w:rPr>
                <w:b/>
                <w:sz w:val="16"/>
                <w:szCs w:val="16"/>
              </w:rPr>
              <w:t>Chile</w:t>
            </w:r>
          </w:p>
        </w:tc>
        <w:tc>
          <w:tcPr>
            <w:tcW w:w="709" w:type="dxa"/>
            <w:tcBorders>
              <w:bottom w:val="single" w:sz="4" w:space="0" w:color="000000" w:themeColor="text1"/>
            </w:tcBorders>
            <w:shd w:val="clear" w:color="auto" w:fill="auto"/>
            <w:vAlign w:val="center"/>
          </w:tcPr>
          <w:p w:rsidR="007042A3" w:rsidRPr="00EA45BD" w:rsidRDefault="007042A3" w:rsidP="007042A3">
            <w:pPr>
              <w:spacing w:before="60" w:after="60"/>
              <w:jc w:val="center"/>
              <w:rPr>
                <w:sz w:val="16"/>
                <w:szCs w:val="16"/>
              </w:rPr>
            </w:pPr>
          </w:p>
        </w:tc>
        <w:tc>
          <w:tcPr>
            <w:tcW w:w="709" w:type="dxa"/>
            <w:shd w:val="clear" w:color="auto" w:fill="auto"/>
            <w:vAlign w:val="center"/>
          </w:tcPr>
          <w:p w:rsidR="007042A3" w:rsidRPr="00EA45BD" w:rsidRDefault="007042A3" w:rsidP="007042A3">
            <w:pPr>
              <w:spacing w:before="60" w:after="60"/>
              <w:jc w:val="center"/>
              <w:rPr>
                <w:sz w:val="16"/>
                <w:szCs w:val="16"/>
              </w:rPr>
            </w:pPr>
          </w:p>
        </w:tc>
        <w:tc>
          <w:tcPr>
            <w:tcW w:w="850" w:type="dxa"/>
            <w:shd w:val="clear" w:color="auto" w:fill="auto"/>
            <w:vAlign w:val="center"/>
          </w:tcPr>
          <w:p w:rsidR="007042A3" w:rsidRPr="00EA45BD" w:rsidRDefault="007042A3" w:rsidP="007042A3">
            <w:pPr>
              <w:spacing w:before="60" w:after="60"/>
              <w:jc w:val="center"/>
              <w:rPr>
                <w:sz w:val="16"/>
                <w:szCs w:val="16"/>
              </w:rPr>
            </w:pPr>
          </w:p>
        </w:tc>
        <w:tc>
          <w:tcPr>
            <w:tcW w:w="851" w:type="dxa"/>
            <w:shd w:val="clear" w:color="auto" w:fill="auto"/>
            <w:vAlign w:val="center"/>
          </w:tcPr>
          <w:p w:rsidR="007042A3" w:rsidRPr="00EA45BD" w:rsidRDefault="007042A3" w:rsidP="007042A3">
            <w:pPr>
              <w:spacing w:before="60" w:after="60"/>
              <w:jc w:val="center"/>
              <w:rPr>
                <w:sz w:val="16"/>
                <w:szCs w:val="16"/>
              </w:rPr>
            </w:pPr>
          </w:p>
        </w:tc>
        <w:tc>
          <w:tcPr>
            <w:tcW w:w="992" w:type="dxa"/>
            <w:shd w:val="clear" w:color="auto" w:fill="D9D9D9" w:themeFill="background1" w:themeFillShade="D9"/>
            <w:vAlign w:val="center"/>
          </w:tcPr>
          <w:p w:rsidR="007042A3" w:rsidRPr="00EA45BD" w:rsidRDefault="007042A3" w:rsidP="007042A3">
            <w:pPr>
              <w:spacing w:before="60" w:after="60"/>
              <w:jc w:val="center"/>
              <w:rPr>
                <w:sz w:val="16"/>
                <w:szCs w:val="16"/>
              </w:rPr>
            </w:pPr>
            <w:r>
              <w:rPr>
                <w:sz w:val="16"/>
                <w:szCs w:val="16"/>
              </w:rPr>
              <w:t>1</w:t>
            </w:r>
          </w:p>
        </w:tc>
        <w:tc>
          <w:tcPr>
            <w:tcW w:w="851" w:type="dxa"/>
            <w:shd w:val="clear" w:color="auto" w:fill="auto"/>
            <w:vAlign w:val="center"/>
          </w:tcPr>
          <w:p w:rsidR="007042A3" w:rsidRPr="00EA45BD" w:rsidRDefault="007042A3" w:rsidP="007042A3">
            <w:pPr>
              <w:spacing w:before="60" w:after="60"/>
              <w:jc w:val="center"/>
              <w:rPr>
                <w:sz w:val="16"/>
                <w:szCs w:val="16"/>
              </w:rPr>
            </w:pPr>
          </w:p>
        </w:tc>
        <w:tc>
          <w:tcPr>
            <w:tcW w:w="708" w:type="dxa"/>
            <w:shd w:val="clear" w:color="auto" w:fill="auto"/>
            <w:vAlign w:val="center"/>
          </w:tcPr>
          <w:p w:rsidR="007042A3" w:rsidRPr="00EA45BD" w:rsidRDefault="007042A3" w:rsidP="007042A3">
            <w:pPr>
              <w:spacing w:before="60" w:after="60"/>
              <w:jc w:val="center"/>
              <w:rPr>
                <w:sz w:val="16"/>
                <w:szCs w:val="16"/>
              </w:rPr>
            </w:pPr>
          </w:p>
        </w:tc>
        <w:tc>
          <w:tcPr>
            <w:tcW w:w="709" w:type="dxa"/>
            <w:tcBorders>
              <w:bottom w:val="single" w:sz="4" w:space="0" w:color="000000" w:themeColor="text1"/>
            </w:tcBorders>
            <w:shd w:val="clear" w:color="auto" w:fill="auto"/>
            <w:vAlign w:val="center"/>
          </w:tcPr>
          <w:p w:rsidR="007042A3" w:rsidRPr="00EA45BD" w:rsidRDefault="007042A3" w:rsidP="007042A3">
            <w:pPr>
              <w:spacing w:before="60" w:after="60"/>
              <w:jc w:val="center"/>
              <w:rPr>
                <w:sz w:val="16"/>
                <w:szCs w:val="16"/>
              </w:rPr>
            </w:pPr>
          </w:p>
        </w:tc>
        <w:tc>
          <w:tcPr>
            <w:tcW w:w="691" w:type="dxa"/>
            <w:shd w:val="clear" w:color="auto" w:fill="auto"/>
            <w:vAlign w:val="center"/>
          </w:tcPr>
          <w:p w:rsidR="007042A3" w:rsidRPr="00EA45BD" w:rsidRDefault="007042A3" w:rsidP="007042A3">
            <w:pPr>
              <w:spacing w:before="60" w:after="60"/>
              <w:jc w:val="center"/>
              <w:rPr>
                <w:sz w:val="16"/>
                <w:szCs w:val="16"/>
              </w:rPr>
            </w:pPr>
          </w:p>
        </w:tc>
        <w:tc>
          <w:tcPr>
            <w:tcW w:w="727" w:type="dxa"/>
            <w:shd w:val="clear" w:color="auto" w:fill="auto"/>
            <w:vAlign w:val="center"/>
          </w:tcPr>
          <w:p w:rsidR="007042A3" w:rsidRPr="00EA45BD" w:rsidRDefault="007042A3" w:rsidP="007042A3">
            <w:pPr>
              <w:spacing w:before="60" w:after="60"/>
              <w:jc w:val="center"/>
              <w:rPr>
                <w:sz w:val="16"/>
                <w:szCs w:val="16"/>
              </w:rPr>
            </w:pPr>
          </w:p>
        </w:tc>
        <w:tc>
          <w:tcPr>
            <w:tcW w:w="708" w:type="dxa"/>
            <w:shd w:val="clear" w:color="auto" w:fill="auto"/>
            <w:vAlign w:val="center"/>
          </w:tcPr>
          <w:p w:rsidR="007042A3" w:rsidRPr="00FC352A" w:rsidRDefault="007042A3" w:rsidP="007042A3">
            <w:pPr>
              <w:spacing w:before="60" w:after="60"/>
              <w:jc w:val="center"/>
              <w:rPr>
                <w:b/>
                <w:sz w:val="16"/>
                <w:szCs w:val="16"/>
              </w:rPr>
            </w:pPr>
            <w:r>
              <w:rPr>
                <w:b/>
                <w:sz w:val="16"/>
                <w:szCs w:val="16"/>
              </w:rPr>
              <w:t>1</w:t>
            </w:r>
          </w:p>
        </w:tc>
        <w:tc>
          <w:tcPr>
            <w:tcW w:w="567" w:type="dxa"/>
            <w:vAlign w:val="center"/>
          </w:tcPr>
          <w:p w:rsidR="007042A3" w:rsidRPr="00B52625" w:rsidRDefault="007042A3" w:rsidP="007042A3">
            <w:pPr>
              <w:spacing w:before="60" w:after="60"/>
              <w:jc w:val="center"/>
              <w:rPr>
                <w:color w:val="7F7F7F" w:themeColor="text1" w:themeTint="80"/>
                <w:sz w:val="16"/>
                <w:szCs w:val="16"/>
              </w:rPr>
            </w:pPr>
            <w:r>
              <w:rPr>
                <w:color w:val="7F7F7F" w:themeColor="text1" w:themeTint="80"/>
                <w:sz w:val="16"/>
                <w:szCs w:val="16"/>
              </w:rPr>
              <w:t>0.4%</w:t>
            </w:r>
          </w:p>
        </w:tc>
      </w:tr>
      <w:tr w:rsidR="0012493A" w:rsidRPr="00EA45BD" w:rsidTr="0012493A">
        <w:tc>
          <w:tcPr>
            <w:tcW w:w="1242" w:type="dxa"/>
          </w:tcPr>
          <w:p w:rsidR="007042A3" w:rsidRDefault="007042A3" w:rsidP="007042A3">
            <w:pPr>
              <w:spacing w:before="60" w:after="60"/>
              <w:rPr>
                <w:b/>
                <w:sz w:val="16"/>
                <w:szCs w:val="16"/>
              </w:rPr>
            </w:pPr>
            <w:r>
              <w:rPr>
                <w:b/>
                <w:sz w:val="16"/>
                <w:szCs w:val="16"/>
              </w:rPr>
              <w:t>China</w:t>
            </w:r>
          </w:p>
        </w:tc>
        <w:tc>
          <w:tcPr>
            <w:tcW w:w="709" w:type="dxa"/>
            <w:shd w:val="clear" w:color="auto" w:fill="auto"/>
            <w:vAlign w:val="center"/>
          </w:tcPr>
          <w:p w:rsidR="007042A3" w:rsidRDefault="007042A3" w:rsidP="007042A3">
            <w:pPr>
              <w:spacing w:before="60" w:after="60"/>
              <w:jc w:val="center"/>
              <w:rPr>
                <w:sz w:val="16"/>
                <w:szCs w:val="16"/>
              </w:rPr>
            </w:pPr>
          </w:p>
        </w:tc>
        <w:tc>
          <w:tcPr>
            <w:tcW w:w="709" w:type="dxa"/>
            <w:tcBorders>
              <w:bottom w:val="single" w:sz="4" w:space="0" w:color="000000" w:themeColor="text1"/>
            </w:tcBorders>
            <w:shd w:val="clear" w:color="auto" w:fill="auto"/>
            <w:vAlign w:val="center"/>
          </w:tcPr>
          <w:p w:rsidR="007042A3" w:rsidRPr="00EA45BD" w:rsidRDefault="007042A3" w:rsidP="007042A3">
            <w:pPr>
              <w:spacing w:before="60" w:after="60"/>
              <w:jc w:val="center"/>
              <w:rPr>
                <w:sz w:val="16"/>
                <w:szCs w:val="16"/>
              </w:rPr>
            </w:pPr>
          </w:p>
        </w:tc>
        <w:tc>
          <w:tcPr>
            <w:tcW w:w="850" w:type="dxa"/>
            <w:shd w:val="clear" w:color="auto" w:fill="auto"/>
            <w:vAlign w:val="center"/>
          </w:tcPr>
          <w:p w:rsidR="007042A3" w:rsidRPr="00EA45BD" w:rsidRDefault="007042A3" w:rsidP="007042A3">
            <w:pPr>
              <w:spacing w:before="60" w:after="60"/>
              <w:jc w:val="center"/>
              <w:rPr>
                <w:sz w:val="16"/>
                <w:szCs w:val="16"/>
              </w:rPr>
            </w:pPr>
          </w:p>
        </w:tc>
        <w:tc>
          <w:tcPr>
            <w:tcW w:w="851" w:type="dxa"/>
            <w:shd w:val="clear" w:color="auto" w:fill="auto"/>
            <w:vAlign w:val="center"/>
          </w:tcPr>
          <w:p w:rsidR="007042A3" w:rsidRPr="00EA45BD" w:rsidRDefault="007042A3" w:rsidP="007042A3">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7042A3" w:rsidRDefault="007042A3" w:rsidP="007042A3">
            <w:pPr>
              <w:spacing w:before="60" w:after="60"/>
              <w:jc w:val="center"/>
              <w:rPr>
                <w:sz w:val="16"/>
                <w:szCs w:val="16"/>
              </w:rPr>
            </w:pPr>
          </w:p>
        </w:tc>
        <w:tc>
          <w:tcPr>
            <w:tcW w:w="851" w:type="dxa"/>
            <w:shd w:val="clear" w:color="auto" w:fill="auto"/>
            <w:vAlign w:val="center"/>
          </w:tcPr>
          <w:p w:rsidR="007042A3" w:rsidRPr="00EA45BD" w:rsidRDefault="007042A3" w:rsidP="007042A3">
            <w:pPr>
              <w:spacing w:before="60" w:after="60"/>
              <w:jc w:val="center"/>
              <w:rPr>
                <w:sz w:val="16"/>
                <w:szCs w:val="16"/>
              </w:rPr>
            </w:pPr>
          </w:p>
        </w:tc>
        <w:tc>
          <w:tcPr>
            <w:tcW w:w="708" w:type="dxa"/>
            <w:tcBorders>
              <w:bottom w:val="single" w:sz="4" w:space="0" w:color="000000" w:themeColor="text1"/>
            </w:tcBorders>
            <w:shd w:val="clear" w:color="auto" w:fill="auto"/>
            <w:vAlign w:val="center"/>
          </w:tcPr>
          <w:p w:rsidR="007042A3" w:rsidRPr="00EA45BD" w:rsidRDefault="007042A3" w:rsidP="007042A3">
            <w:pPr>
              <w:spacing w:before="60" w:after="60"/>
              <w:jc w:val="center"/>
              <w:rPr>
                <w:sz w:val="16"/>
                <w:szCs w:val="16"/>
              </w:rPr>
            </w:pPr>
          </w:p>
        </w:tc>
        <w:tc>
          <w:tcPr>
            <w:tcW w:w="709" w:type="dxa"/>
            <w:shd w:val="clear" w:color="auto" w:fill="D9D9D9" w:themeFill="background1" w:themeFillShade="D9"/>
            <w:vAlign w:val="center"/>
          </w:tcPr>
          <w:p w:rsidR="007042A3" w:rsidRPr="00EA45BD" w:rsidRDefault="007042A3" w:rsidP="007042A3">
            <w:pPr>
              <w:spacing w:before="60" w:after="60"/>
              <w:jc w:val="center"/>
              <w:rPr>
                <w:sz w:val="16"/>
                <w:szCs w:val="16"/>
              </w:rPr>
            </w:pPr>
            <w:r>
              <w:rPr>
                <w:sz w:val="16"/>
                <w:szCs w:val="16"/>
              </w:rPr>
              <w:t>2</w:t>
            </w:r>
          </w:p>
        </w:tc>
        <w:tc>
          <w:tcPr>
            <w:tcW w:w="691" w:type="dxa"/>
            <w:shd w:val="clear" w:color="auto" w:fill="auto"/>
            <w:vAlign w:val="center"/>
          </w:tcPr>
          <w:p w:rsidR="007042A3" w:rsidRPr="00EA45BD" w:rsidRDefault="007042A3" w:rsidP="007042A3">
            <w:pPr>
              <w:spacing w:before="60" w:after="60"/>
              <w:jc w:val="center"/>
              <w:rPr>
                <w:sz w:val="16"/>
                <w:szCs w:val="16"/>
              </w:rPr>
            </w:pPr>
          </w:p>
        </w:tc>
        <w:tc>
          <w:tcPr>
            <w:tcW w:w="727" w:type="dxa"/>
            <w:shd w:val="clear" w:color="auto" w:fill="auto"/>
            <w:vAlign w:val="center"/>
          </w:tcPr>
          <w:p w:rsidR="007042A3" w:rsidRPr="00EA45BD" w:rsidRDefault="007042A3" w:rsidP="007042A3">
            <w:pPr>
              <w:spacing w:before="60" w:after="60"/>
              <w:jc w:val="center"/>
              <w:rPr>
                <w:sz w:val="16"/>
                <w:szCs w:val="16"/>
              </w:rPr>
            </w:pPr>
          </w:p>
        </w:tc>
        <w:tc>
          <w:tcPr>
            <w:tcW w:w="708" w:type="dxa"/>
            <w:shd w:val="clear" w:color="auto" w:fill="auto"/>
            <w:vAlign w:val="center"/>
          </w:tcPr>
          <w:p w:rsidR="007042A3" w:rsidRPr="00FC352A" w:rsidRDefault="007042A3" w:rsidP="007042A3">
            <w:pPr>
              <w:spacing w:before="60" w:after="60"/>
              <w:jc w:val="center"/>
              <w:rPr>
                <w:b/>
                <w:sz w:val="16"/>
                <w:szCs w:val="16"/>
              </w:rPr>
            </w:pPr>
            <w:r>
              <w:rPr>
                <w:b/>
                <w:sz w:val="16"/>
                <w:szCs w:val="16"/>
              </w:rPr>
              <w:t>2</w:t>
            </w:r>
          </w:p>
        </w:tc>
        <w:tc>
          <w:tcPr>
            <w:tcW w:w="567" w:type="dxa"/>
            <w:vAlign w:val="center"/>
          </w:tcPr>
          <w:p w:rsidR="007042A3" w:rsidRPr="00B52625" w:rsidRDefault="007042A3" w:rsidP="007042A3">
            <w:pPr>
              <w:spacing w:before="60" w:after="60"/>
              <w:jc w:val="center"/>
              <w:rPr>
                <w:color w:val="7F7F7F" w:themeColor="text1" w:themeTint="80"/>
                <w:sz w:val="16"/>
                <w:szCs w:val="16"/>
              </w:rPr>
            </w:pPr>
            <w:r>
              <w:rPr>
                <w:color w:val="7F7F7F" w:themeColor="text1" w:themeTint="80"/>
                <w:sz w:val="16"/>
                <w:szCs w:val="16"/>
              </w:rPr>
              <w:t>0.8%</w:t>
            </w:r>
          </w:p>
        </w:tc>
      </w:tr>
      <w:tr w:rsidR="0012493A" w:rsidRPr="00EA45BD" w:rsidTr="0012493A">
        <w:tc>
          <w:tcPr>
            <w:tcW w:w="1242" w:type="dxa"/>
          </w:tcPr>
          <w:p w:rsidR="007042A3" w:rsidRPr="00B52625" w:rsidRDefault="007042A3" w:rsidP="007042A3">
            <w:pPr>
              <w:spacing w:before="60" w:after="60"/>
              <w:rPr>
                <w:b/>
                <w:sz w:val="16"/>
                <w:szCs w:val="16"/>
              </w:rPr>
            </w:pPr>
            <w:r>
              <w:rPr>
                <w:b/>
                <w:sz w:val="16"/>
                <w:szCs w:val="16"/>
              </w:rPr>
              <w:t>France</w:t>
            </w:r>
          </w:p>
        </w:tc>
        <w:tc>
          <w:tcPr>
            <w:tcW w:w="709" w:type="dxa"/>
            <w:shd w:val="clear" w:color="auto" w:fill="auto"/>
            <w:vAlign w:val="center"/>
          </w:tcPr>
          <w:p w:rsidR="007042A3" w:rsidRDefault="007042A3" w:rsidP="007042A3">
            <w:pPr>
              <w:spacing w:before="60" w:after="60"/>
              <w:jc w:val="center"/>
              <w:rPr>
                <w:sz w:val="16"/>
                <w:szCs w:val="16"/>
              </w:rPr>
            </w:pPr>
          </w:p>
        </w:tc>
        <w:tc>
          <w:tcPr>
            <w:tcW w:w="709" w:type="dxa"/>
            <w:tcBorders>
              <w:bottom w:val="single" w:sz="4" w:space="0" w:color="000000" w:themeColor="text1"/>
            </w:tcBorders>
            <w:shd w:val="clear" w:color="auto" w:fill="auto"/>
            <w:vAlign w:val="center"/>
          </w:tcPr>
          <w:p w:rsidR="007042A3" w:rsidRPr="00EA45BD" w:rsidRDefault="007042A3" w:rsidP="007042A3">
            <w:pPr>
              <w:spacing w:before="60" w:after="60"/>
              <w:jc w:val="center"/>
              <w:rPr>
                <w:sz w:val="16"/>
                <w:szCs w:val="16"/>
              </w:rPr>
            </w:pPr>
          </w:p>
        </w:tc>
        <w:tc>
          <w:tcPr>
            <w:tcW w:w="850" w:type="dxa"/>
            <w:shd w:val="clear" w:color="auto" w:fill="auto"/>
            <w:vAlign w:val="center"/>
          </w:tcPr>
          <w:p w:rsidR="007042A3" w:rsidRPr="00EA45BD" w:rsidRDefault="007042A3" w:rsidP="007042A3">
            <w:pPr>
              <w:spacing w:before="60" w:after="60"/>
              <w:jc w:val="center"/>
              <w:rPr>
                <w:sz w:val="16"/>
                <w:szCs w:val="16"/>
              </w:rPr>
            </w:pPr>
          </w:p>
        </w:tc>
        <w:tc>
          <w:tcPr>
            <w:tcW w:w="851" w:type="dxa"/>
            <w:shd w:val="clear" w:color="auto" w:fill="auto"/>
            <w:vAlign w:val="center"/>
          </w:tcPr>
          <w:p w:rsidR="007042A3" w:rsidRPr="00EA45BD" w:rsidRDefault="007042A3" w:rsidP="007042A3">
            <w:pPr>
              <w:spacing w:before="60" w:after="60"/>
              <w:jc w:val="center"/>
              <w:rPr>
                <w:sz w:val="16"/>
                <w:szCs w:val="16"/>
              </w:rPr>
            </w:pPr>
          </w:p>
        </w:tc>
        <w:tc>
          <w:tcPr>
            <w:tcW w:w="992" w:type="dxa"/>
            <w:shd w:val="clear" w:color="auto" w:fill="D9D9D9" w:themeFill="background1" w:themeFillShade="D9"/>
            <w:vAlign w:val="center"/>
          </w:tcPr>
          <w:p w:rsidR="007042A3" w:rsidRDefault="007042A3" w:rsidP="007042A3">
            <w:pPr>
              <w:spacing w:before="60" w:after="60"/>
              <w:jc w:val="center"/>
              <w:rPr>
                <w:sz w:val="16"/>
                <w:szCs w:val="16"/>
              </w:rPr>
            </w:pPr>
            <w:r>
              <w:rPr>
                <w:sz w:val="16"/>
                <w:szCs w:val="16"/>
              </w:rPr>
              <w:t>1</w:t>
            </w:r>
          </w:p>
        </w:tc>
        <w:tc>
          <w:tcPr>
            <w:tcW w:w="851" w:type="dxa"/>
            <w:shd w:val="clear" w:color="auto" w:fill="auto"/>
            <w:vAlign w:val="center"/>
          </w:tcPr>
          <w:p w:rsidR="007042A3" w:rsidRPr="00EA45BD" w:rsidRDefault="007042A3" w:rsidP="007042A3">
            <w:pPr>
              <w:spacing w:before="60" w:after="60"/>
              <w:jc w:val="center"/>
              <w:rPr>
                <w:sz w:val="16"/>
                <w:szCs w:val="16"/>
              </w:rPr>
            </w:pPr>
          </w:p>
        </w:tc>
        <w:tc>
          <w:tcPr>
            <w:tcW w:w="708" w:type="dxa"/>
            <w:tcBorders>
              <w:bottom w:val="single" w:sz="4" w:space="0" w:color="000000" w:themeColor="text1"/>
            </w:tcBorders>
            <w:shd w:val="clear" w:color="auto" w:fill="auto"/>
            <w:vAlign w:val="center"/>
          </w:tcPr>
          <w:p w:rsidR="007042A3" w:rsidRPr="00EA45BD" w:rsidRDefault="007042A3" w:rsidP="007042A3">
            <w:pPr>
              <w:spacing w:before="60" w:after="60"/>
              <w:jc w:val="center"/>
              <w:rPr>
                <w:sz w:val="16"/>
                <w:szCs w:val="16"/>
              </w:rPr>
            </w:pPr>
          </w:p>
        </w:tc>
        <w:tc>
          <w:tcPr>
            <w:tcW w:w="709" w:type="dxa"/>
            <w:shd w:val="clear" w:color="auto" w:fill="auto"/>
            <w:vAlign w:val="center"/>
          </w:tcPr>
          <w:p w:rsidR="007042A3" w:rsidRPr="00EA45BD" w:rsidRDefault="007042A3" w:rsidP="007042A3">
            <w:pPr>
              <w:spacing w:before="60" w:after="60"/>
              <w:jc w:val="center"/>
              <w:rPr>
                <w:sz w:val="16"/>
                <w:szCs w:val="16"/>
              </w:rPr>
            </w:pPr>
          </w:p>
        </w:tc>
        <w:tc>
          <w:tcPr>
            <w:tcW w:w="691" w:type="dxa"/>
            <w:shd w:val="clear" w:color="auto" w:fill="auto"/>
            <w:vAlign w:val="center"/>
          </w:tcPr>
          <w:p w:rsidR="007042A3" w:rsidRPr="00EA45BD" w:rsidRDefault="007042A3" w:rsidP="007042A3">
            <w:pPr>
              <w:spacing w:before="60" w:after="60"/>
              <w:jc w:val="center"/>
              <w:rPr>
                <w:sz w:val="16"/>
                <w:szCs w:val="16"/>
              </w:rPr>
            </w:pPr>
          </w:p>
        </w:tc>
        <w:tc>
          <w:tcPr>
            <w:tcW w:w="727" w:type="dxa"/>
            <w:shd w:val="clear" w:color="auto" w:fill="auto"/>
            <w:vAlign w:val="center"/>
          </w:tcPr>
          <w:p w:rsidR="007042A3" w:rsidRPr="00EA45BD" w:rsidRDefault="007042A3" w:rsidP="007042A3">
            <w:pPr>
              <w:spacing w:before="60" w:after="60"/>
              <w:jc w:val="center"/>
              <w:rPr>
                <w:sz w:val="16"/>
                <w:szCs w:val="16"/>
              </w:rPr>
            </w:pPr>
          </w:p>
        </w:tc>
        <w:tc>
          <w:tcPr>
            <w:tcW w:w="708" w:type="dxa"/>
            <w:shd w:val="clear" w:color="auto" w:fill="auto"/>
            <w:vAlign w:val="center"/>
          </w:tcPr>
          <w:p w:rsidR="007042A3" w:rsidRPr="00FC352A" w:rsidRDefault="007042A3" w:rsidP="007042A3">
            <w:pPr>
              <w:spacing w:before="60" w:after="60"/>
              <w:jc w:val="center"/>
              <w:rPr>
                <w:b/>
                <w:sz w:val="16"/>
                <w:szCs w:val="16"/>
              </w:rPr>
            </w:pPr>
            <w:r>
              <w:rPr>
                <w:b/>
                <w:sz w:val="16"/>
                <w:szCs w:val="16"/>
              </w:rPr>
              <w:t>1</w:t>
            </w:r>
          </w:p>
        </w:tc>
        <w:tc>
          <w:tcPr>
            <w:tcW w:w="567" w:type="dxa"/>
            <w:vAlign w:val="center"/>
          </w:tcPr>
          <w:p w:rsidR="007042A3" w:rsidRPr="00B52625" w:rsidRDefault="007042A3" w:rsidP="007042A3">
            <w:pPr>
              <w:spacing w:before="60" w:after="60"/>
              <w:jc w:val="center"/>
              <w:rPr>
                <w:color w:val="7F7F7F" w:themeColor="text1" w:themeTint="80"/>
                <w:sz w:val="16"/>
                <w:szCs w:val="16"/>
              </w:rPr>
            </w:pPr>
            <w:r>
              <w:rPr>
                <w:color w:val="7F7F7F" w:themeColor="text1" w:themeTint="80"/>
                <w:sz w:val="16"/>
                <w:szCs w:val="16"/>
              </w:rPr>
              <w:t>0.4%</w:t>
            </w:r>
          </w:p>
        </w:tc>
      </w:tr>
      <w:tr w:rsidR="0012493A" w:rsidRPr="00EA45BD" w:rsidTr="0012493A">
        <w:tc>
          <w:tcPr>
            <w:tcW w:w="1242" w:type="dxa"/>
          </w:tcPr>
          <w:p w:rsidR="007042A3" w:rsidRPr="00B52625" w:rsidRDefault="007042A3" w:rsidP="007042A3">
            <w:pPr>
              <w:spacing w:before="60" w:after="60"/>
              <w:rPr>
                <w:b/>
                <w:sz w:val="16"/>
                <w:szCs w:val="16"/>
              </w:rPr>
            </w:pPr>
            <w:r w:rsidRPr="00B52625">
              <w:rPr>
                <w:b/>
                <w:sz w:val="16"/>
                <w:szCs w:val="16"/>
              </w:rPr>
              <w:t>Germany</w:t>
            </w:r>
          </w:p>
        </w:tc>
        <w:tc>
          <w:tcPr>
            <w:tcW w:w="709" w:type="dxa"/>
            <w:tcBorders>
              <w:bottom w:val="single" w:sz="4" w:space="0" w:color="000000" w:themeColor="text1"/>
            </w:tcBorders>
            <w:shd w:val="clear" w:color="auto" w:fill="D9D9D9" w:themeFill="background1" w:themeFillShade="D9"/>
            <w:vAlign w:val="center"/>
          </w:tcPr>
          <w:p w:rsidR="007042A3" w:rsidRPr="00EA45BD" w:rsidRDefault="007042A3" w:rsidP="007042A3">
            <w:pPr>
              <w:spacing w:before="60" w:after="60"/>
              <w:jc w:val="center"/>
              <w:rPr>
                <w:sz w:val="16"/>
                <w:szCs w:val="16"/>
              </w:rPr>
            </w:pPr>
            <w:r>
              <w:rPr>
                <w:sz w:val="16"/>
                <w:szCs w:val="16"/>
              </w:rPr>
              <w:t>3</w:t>
            </w:r>
          </w:p>
        </w:tc>
        <w:tc>
          <w:tcPr>
            <w:tcW w:w="709" w:type="dxa"/>
            <w:tcBorders>
              <w:bottom w:val="single" w:sz="4" w:space="0" w:color="000000" w:themeColor="text1"/>
            </w:tcBorders>
            <w:shd w:val="clear" w:color="auto" w:fill="auto"/>
            <w:vAlign w:val="center"/>
          </w:tcPr>
          <w:p w:rsidR="007042A3" w:rsidRPr="00EA45BD" w:rsidRDefault="007042A3" w:rsidP="007042A3">
            <w:pPr>
              <w:spacing w:before="60" w:after="60"/>
              <w:jc w:val="center"/>
              <w:rPr>
                <w:sz w:val="16"/>
                <w:szCs w:val="16"/>
              </w:rPr>
            </w:pPr>
          </w:p>
        </w:tc>
        <w:tc>
          <w:tcPr>
            <w:tcW w:w="850" w:type="dxa"/>
            <w:shd w:val="clear" w:color="auto" w:fill="auto"/>
            <w:vAlign w:val="center"/>
          </w:tcPr>
          <w:p w:rsidR="007042A3" w:rsidRPr="00EA45BD" w:rsidRDefault="007042A3" w:rsidP="007042A3">
            <w:pPr>
              <w:spacing w:before="60" w:after="60"/>
              <w:jc w:val="center"/>
              <w:rPr>
                <w:sz w:val="16"/>
                <w:szCs w:val="16"/>
              </w:rPr>
            </w:pPr>
          </w:p>
        </w:tc>
        <w:tc>
          <w:tcPr>
            <w:tcW w:w="851" w:type="dxa"/>
            <w:shd w:val="clear" w:color="auto" w:fill="auto"/>
            <w:vAlign w:val="center"/>
          </w:tcPr>
          <w:p w:rsidR="007042A3" w:rsidRPr="00EA45BD" w:rsidRDefault="007042A3" w:rsidP="007042A3">
            <w:pPr>
              <w:spacing w:before="60" w:after="60"/>
              <w:jc w:val="center"/>
              <w:rPr>
                <w:sz w:val="16"/>
                <w:szCs w:val="16"/>
              </w:rPr>
            </w:pPr>
          </w:p>
        </w:tc>
        <w:tc>
          <w:tcPr>
            <w:tcW w:w="992" w:type="dxa"/>
            <w:shd w:val="clear" w:color="auto" w:fill="D9D9D9" w:themeFill="background1" w:themeFillShade="D9"/>
            <w:vAlign w:val="center"/>
          </w:tcPr>
          <w:p w:rsidR="007042A3" w:rsidRPr="00EA45BD" w:rsidRDefault="007042A3" w:rsidP="007042A3">
            <w:pPr>
              <w:spacing w:before="60" w:after="60"/>
              <w:jc w:val="center"/>
              <w:rPr>
                <w:sz w:val="16"/>
                <w:szCs w:val="16"/>
              </w:rPr>
            </w:pPr>
            <w:r>
              <w:rPr>
                <w:sz w:val="16"/>
                <w:szCs w:val="16"/>
              </w:rPr>
              <w:t>1</w:t>
            </w:r>
          </w:p>
        </w:tc>
        <w:tc>
          <w:tcPr>
            <w:tcW w:w="851" w:type="dxa"/>
            <w:shd w:val="clear" w:color="auto" w:fill="auto"/>
            <w:vAlign w:val="center"/>
          </w:tcPr>
          <w:p w:rsidR="007042A3" w:rsidRPr="00EA45BD" w:rsidRDefault="007042A3" w:rsidP="007042A3">
            <w:pPr>
              <w:spacing w:before="60" w:after="60"/>
              <w:jc w:val="center"/>
              <w:rPr>
                <w:sz w:val="16"/>
                <w:szCs w:val="16"/>
              </w:rPr>
            </w:pPr>
          </w:p>
        </w:tc>
        <w:tc>
          <w:tcPr>
            <w:tcW w:w="708" w:type="dxa"/>
            <w:tcBorders>
              <w:bottom w:val="single" w:sz="4" w:space="0" w:color="000000" w:themeColor="text1"/>
            </w:tcBorders>
            <w:shd w:val="clear" w:color="auto" w:fill="auto"/>
            <w:vAlign w:val="center"/>
          </w:tcPr>
          <w:p w:rsidR="007042A3" w:rsidRPr="00EA45BD" w:rsidRDefault="007042A3" w:rsidP="007042A3">
            <w:pPr>
              <w:spacing w:before="60" w:after="60"/>
              <w:jc w:val="center"/>
              <w:rPr>
                <w:sz w:val="16"/>
                <w:szCs w:val="16"/>
              </w:rPr>
            </w:pPr>
          </w:p>
        </w:tc>
        <w:tc>
          <w:tcPr>
            <w:tcW w:w="709" w:type="dxa"/>
            <w:shd w:val="clear" w:color="auto" w:fill="auto"/>
            <w:vAlign w:val="center"/>
          </w:tcPr>
          <w:p w:rsidR="007042A3" w:rsidRPr="00EA45BD" w:rsidRDefault="007042A3" w:rsidP="007042A3">
            <w:pPr>
              <w:spacing w:before="60" w:after="60"/>
              <w:jc w:val="center"/>
              <w:rPr>
                <w:sz w:val="16"/>
                <w:szCs w:val="16"/>
              </w:rPr>
            </w:pPr>
          </w:p>
        </w:tc>
        <w:tc>
          <w:tcPr>
            <w:tcW w:w="691" w:type="dxa"/>
            <w:shd w:val="clear" w:color="auto" w:fill="auto"/>
            <w:vAlign w:val="center"/>
          </w:tcPr>
          <w:p w:rsidR="007042A3" w:rsidRPr="00EA45BD" w:rsidRDefault="007042A3" w:rsidP="007042A3">
            <w:pPr>
              <w:spacing w:before="60" w:after="60"/>
              <w:jc w:val="center"/>
              <w:rPr>
                <w:sz w:val="16"/>
                <w:szCs w:val="16"/>
              </w:rPr>
            </w:pPr>
          </w:p>
        </w:tc>
        <w:tc>
          <w:tcPr>
            <w:tcW w:w="727" w:type="dxa"/>
            <w:shd w:val="clear" w:color="auto" w:fill="auto"/>
            <w:vAlign w:val="center"/>
          </w:tcPr>
          <w:p w:rsidR="007042A3" w:rsidRPr="00EA45BD" w:rsidRDefault="007042A3" w:rsidP="007042A3">
            <w:pPr>
              <w:spacing w:before="60" w:after="60"/>
              <w:jc w:val="center"/>
              <w:rPr>
                <w:sz w:val="16"/>
                <w:szCs w:val="16"/>
              </w:rPr>
            </w:pPr>
          </w:p>
        </w:tc>
        <w:tc>
          <w:tcPr>
            <w:tcW w:w="708" w:type="dxa"/>
            <w:shd w:val="clear" w:color="auto" w:fill="auto"/>
            <w:vAlign w:val="center"/>
          </w:tcPr>
          <w:p w:rsidR="007042A3" w:rsidRPr="00FC352A" w:rsidRDefault="007042A3" w:rsidP="007042A3">
            <w:pPr>
              <w:spacing w:before="60" w:after="60"/>
              <w:jc w:val="center"/>
              <w:rPr>
                <w:b/>
                <w:sz w:val="16"/>
                <w:szCs w:val="16"/>
              </w:rPr>
            </w:pPr>
            <w:r>
              <w:rPr>
                <w:b/>
                <w:sz w:val="16"/>
                <w:szCs w:val="16"/>
              </w:rPr>
              <w:t>4</w:t>
            </w:r>
          </w:p>
        </w:tc>
        <w:tc>
          <w:tcPr>
            <w:tcW w:w="567" w:type="dxa"/>
            <w:vAlign w:val="center"/>
          </w:tcPr>
          <w:p w:rsidR="007042A3" w:rsidRPr="00B52625" w:rsidRDefault="007042A3" w:rsidP="007042A3">
            <w:pPr>
              <w:spacing w:before="60" w:after="60"/>
              <w:jc w:val="center"/>
              <w:rPr>
                <w:color w:val="7F7F7F" w:themeColor="text1" w:themeTint="80"/>
                <w:sz w:val="16"/>
                <w:szCs w:val="16"/>
              </w:rPr>
            </w:pPr>
            <w:r>
              <w:rPr>
                <w:color w:val="7F7F7F" w:themeColor="text1" w:themeTint="80"/>
                <w:sz w:val="16"/>
                <w:szCs w:val="16"/>
              </w:rPr>
              <w:t>1.5%</w:t>
            </w:r>
          </w:p>
        </w:tc>
      </w:tr>
      <w:tr w:rsidR="0012493A" w:rsidRPr="00EA45BD" w:rsidTr="0012493A">
        <w:tc>
          <w:tcPr>
            <w:tcW w:w="1242" w:type="dxa"/>
          </w:tcPr>
          <w:p w:rsidR="007042A3" w:rsidRDefault="007042A3" w:rsidP="007042A3">
            <w:pPr>
              <w:spacing w:before="60" w:after="60"/>
              <w:rPr>
                <w:b/>
                <w:sz w:val="16"/>
                <w:szCs w:val="16"/>
              </w:rPr>
            </w:pPr>
            <w:r>
              <w:rPr>
                <w:b/>
                <w:sz w:val="16"/>
                <w:szCs w:val="16"/>
              </w:rPr>
              <w:t>Hong Kong</w:t>
            </w:r>
          </w:p>
        </w:tc>
        <w:tc>
          <w:tcPr>
            <w:tcW w:w="709" w:type="dxa"/>
            <w:tcBorders>
              <w:bottom w:val="single" w:sz="4" w:space="0" w:color="000000" w:themeColor="text1"/>
            </w:tcBorders>
            <w:shd w:val="clear" w:color="auto" w:fill="D9D9D9" w:themeFill="background1" w:themeFillShade="D9"/>
            <w:vAlign w:val="center"/>
          </w:tcPr>
          <w:p w:rsidR="007042A3" w:rsidRDefault="007042A3" w:rsidP="007042A3">
            <w:pPr>
              <w:spacing w:before="60" w:after="60"/>
              <w:jc w:val="center"/>
              <w:rPr>
                <w:sz w:val="16"/>
                <w:szCs w:val="16"/>
              </w:rPr>
            </w:pPr>
            <w:r>
              <w:rPr>
                <w:sz w:val="16"/>
                <w:szCs w:val="16"/>
              </w:rPr>
              <w:t>1</w:t>
            </w:r>
          </w:p>
        </w:tc>
        <w:tc>
          <w:tcPr>
            <w:tcW w:w="709" w:type="dxa"/>
            <w:tcBorders>
              <w:bottom w:val="single" w:sz="4" w:space="0" w:color="000000" w:themeColor="text1"/>
            </w:tcBorders>
            <w:shd w:val="clear" w:color="auto" w:fill="auto"/>
            <w:vAlign w:val="center"/>
          </w:tcPr>
          <w:p w:rsidR="007042A3" w:rsidRPr="00EA45BD" w:rsidRDefault="007042A3" w:rsidP="007042A3">
            <w:pPr>
              <w:spacing w:before="60" w:after="60"/>
              <w:jc w:val="center"/>
              <w:rPr>
                <w:sz w:val="16"/>
                <w:szCs w:val="16"/>
              </w:rPr>
            </w:pPr>
          </w:p>
        </w:tc>
        <w:tc>
          <w:tcPr>
            <w:tcW w:w="850" w:type="dxa"/>
            <w:tcBorders>
              <w:bottom w:val="single" w:sz="4" w:space="0" w:color="000000" w:themeColor="text1"/>
            </w:tcBorders>
            <w:shd w:val="clear" w:color="auto" w:fill="auto"/>
            <w:vAlign w:val="center"/>
          </w:tcPr>
          <w:p w:rsidR="007042A3" w:rsidRPr="00EA45BD" w:rsidRDefault="007042A3" w:rsidP="007042A3">
            <w:pPr>
              <w:spacing w:before="60" w:after="60"/>
              <w:jc w:val="center"/>
              <w:rPr>
                <w:sz w:val="16"/>
                <w:szCs w:val="16"/>
              </w:rPr>
            </w:pPr>
          </w:p>
        </w:tc>
        <w:tc>
          <w:tcPr>
            <w:tcW w:w="851" w:type="dxa"/>
            <w:shd w:val="clear" w:color="auto" w:fill="auto"/>
            <w:vAlign w:val="center"/>
          </w:tcPr>
          <w:p w:rsidR="007042A3" w:rsidRPr="00EA45BD" w:rsidRDefault="007042A3" w:rsidP="007042A3">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7042A3" w:rsidRDefault="007042A3" w:rsidP="007042A3">
            <w:pPr>
              <w:spacing w:before="60" w:after="60"/>
              <w:jc w:val="center"/>
              <w:rPr>
                <w:sz w:val="16"/>
                <w:szCs w:val="16"/>
              </w:rPr>
            </w:pPr>
          </w:p>
        </w:tc>
        <w:tc>
          <w:tcPr>
            <w:tcW w:w="851" w:type="dxa"/>
            <w:shd w:val="clear" w:color="auto" w:fill="auto"/>
            <w:vAlign w:val="center"/>
          </w:tcPr>
          <w:p w:rsidR="007042A3" w:rsidRPr="00EA45BD" w:rsidRDefault="007042A3" w:rsidP="007042A3">
            <w:pPr>
              <w:spacing w:before="60" w:after="60"/>
              <w:jc w:val="center"/>
              <w:rPr>
                <w:sz w:val="16"/>
                <w:szCs w:val="16"/>
              </w:rPr>
            </w:pPr>
          </w:p>
        </w:tc>
        <w:tc>
          <w:tcPr>
            <w:tcW w:w="708" w:type="dxa"/>
            <w:shd w:val="clear" w:color="auto" w:fill="auto"/>
            <w:vAlign w:val="center"/>
          </w:tcPr>
          <w:p w:rsidR="007042A3" w:rsidRPr="00EA45BD" w:rsidRDefault="007042A3" w:rsidP="007042A3">
            <w:pPr>
              <w:spacing w:before="60" w:after="60"/>
              <w:jc w:val="center"/>
              <w:rPr>
                <w:sz w:val="16"/>
                <w:szCs w:val="16"/>
              </w:rPr>
            </w:pPr>
          </w:p>
        </w:tc>
        <w:tc>
          <w:tcPr>
            <w:tcW w:w="709" w:type="dxa"/>
            <w:shd w:val="clear" w:color="auto" w:fill="auto"/>
            <w:vAlign w:val="center"/>
          </w:tcPr>
          <w:p w:rsidR="007042A3" w:rsidRPr="00EA45BD" w:rsidRDefault="007042A3" w:rsidP="007042A3">
            <w:pPr>
              <w:spacing w:before="60" w:after="60"/>
              <w:jc w:val="center"/>
              <w:rPr>
                <w:sz w:val="16"/>
                <w:szCs w:val="16"/>
              </w:rPr>
            </w:pPr>
          </w:p>
        </w:tc>
        <w:tc>
          <w:tcPr>
            <w:tcW w:w="691" w:type="dxa"/>
            <w:shd w:val="clear" w:color="auto" w:fill="auto"/>
            <w:vAlign w:val="center"/>
          </w:tcPr>
          <w:p w:rsidR="007042A3" w:rsidRPr="00EA45BD" w:rsidRDefault="007042A3" w:rsidP="007042A3">
            <w:pPr>
              <w:spacing w:before="60" w:after="60"/>
              <w:jc w:val="center"/>
              <w:rPr>
                <w:sz w:val="16"/>
                <w:szCs w:val="16"/>
              </w:rPr>
            </w:pPr>
          </w:p>
        </w:tc>
        <w:tc>
          <w:tcPr>
            <w:tcW w:w="727" w:type="dxa"/>
            <w:shd w:val="clear" w:color="auto" w:fill="auto"/>
            <w:vAlign w:val="center"/>
          </w:tcPr>
          <w:p w:rsidR="007042A3" w:rsidRPr="00EA45BD" w:rsidRDefault="007042A3" w:rsidP="007042A3">
            <w:pPr>
              <w:spacing w:before="60" w:after="60"/>
              <w:jc w:val="center"/>
              <w:rPr>
                <w:sz w:val="16"/>
                <w:szCs w:val="16"/>
              </w:rPr>
            </w:pPr>
          </w:p>
        </w:tc>
        <w:tc>
          <w:tcPr>
            <w:tcW w:w="708" w:type="dxa"/>
            <w:shd w:val="clear" w:color="auto" w:fill="auto"/>
            <w:vAlign w:val="center"/>
          </w:tcPr>
          <w:p w:rsidR="007042A3" w:rsidRPr="00FC352A" w:rsidRDefault="007042A3" w:rsidP="007042A3">
            <w:pPr>
              <w:spacing w:before="60" w:after="60"/>
              <w:jc w:val="center"/>
              <w:rPr>
                <w:b/>
                <w:sz w:val="16"/>
                <w:szCs w:val="16"/>
              </w:rPr>
            </w:pPr>
            <w:r>
              <w:rPr>
                <w:b/>
                <w:sz w:val="16"/>
                <w:szCs w:val="16"/>
              </w:rPr>
              <w:t>1</w:t>
            </w:r>
          </w:p>
        </w:tc>
        <w:tc>
          <w:tcPr>
            <w:tcW w:w="567" w:type="dxa"/>
            <w:vAlign w:val="center"/>
          </w:tcPr>
          <w:p w:rsidR="007042A3" w:rsidRPr="00B52625" w:rsidRDefault="007042A3" w:rsidP="007042A3">
            <w:pPr>
              <w:spacing w:before="60" w:after="60"/>
              <w:jc w:val="center"/>
              <w:rPr>
                <w:color w:val="7F7F7F" w:themeColor="text1" w:themeTint="80"/>
                <w:sz w:val="16"/>
                <w:szCs w:val="16"/>
              </w:rPr>
            </w:pPr>
            <w:r>
              <w:rPr>
                <w:color w:val="7F7F7F" w:themeColor="text1" w:themeTint="80"/>
                <w:sz w:val="16"/>
                <w:szCs w:val="16"/>
              </w:rPr>
              <w:t>0.4%</w:t>
            </w:r>
          </w:p>
        </w:tc>
      </w:tr>
      <w:tr w:rsidR="0012493A" w:rsidRPr="00EA45BD" w:rsidTr="0012493A">
        <w:tc>
          <w:tcPr>
            <w:tcW w:w="1242" w:type="dxa"/>
          </w:tcPr>
          <w:p w:rsidR="007042A3" w:rsidRDefault="007042A3" w:rsidP="007042A3">
            <w:pPr>
              <w:spacing w:before="60" w:after="60"/>
              <w:rPr>
                <w:b/>
                <w:sz w:val="16"/>
                <w:szCs w:val="16"/>
              </w:rPr>
            </w:pPr>
            <w:r>
              <w:rPr>
                <w:b/>
                <w:sz w:val="16"/>
                <w:szCs w:val="16"/>
              </w:rPr>
              <w:t>Indonesia</w:t>
            </w:r>
          </w:p>
        </w:tc>
        <w:tc>
          <w:tcPr>
            <w:tcW w:w="709" w:type="dxa"/>
            <w:tcBorders>
              <w:bottom w:val="single" w:sz="4" w:space="0" w:color="000000" w:themeColor="text1"/>
            </w:tcBorders>
            <w:shd w:val="clear" w:color="auto" w:fill="auto"/>
            <w:vAlign w:val="center"/>
          </w:tcPr>
          <w:p w:rsidR="007042A3" w:rsidRDefault="007042A3" w:rsidP="007042A3">
            <w:pPr>
              <w:spacing w:before="60" w:after="60"/>
              <w:jc w:val="center"/>
              <w:rPr>
                <w:sz w:val="16"/>
                <w:szCs w:val="16"/>
              </w:rPr>
            </w:pPr>
          </w:p>
        </w:tc>
        <w:tc>
          <w:tcPr>
            <w:tcW w:w="709" w:type="dxa"/>
            <w:shd w:val="clear" w:color="auto" w:fill="auto"/>
            <w:vAlign w:val="center"/>
          </w:tcPr>
          <w:p w:rsidR="007042A3" w:rsidRDefault="007042A3" w:rsidP="007042A3">
            <w:pPr>
              <w:spacing w:before="60" w:after="60"/>
              <w:jc w:val="center"/>
              <w:rPr>
                <w:sz w:val="16"/>
                <w:szCs w:val="16"/>
              </w:rPr>
            </w:pPr>
          </w:p>
        </w:tc>
        <w:tc>
          <w:tcPr>
            <w:tcW w:w="850" w:type="dxa"/>
            <w:tcBorders>
              <w:bottom w:val="single" w:sz="4" w:space="0" w:color="000000" w:themeColor="text1"/>
            </w:tcBorders>
            <w:shd w:val="clear" w:color="auto" w:fill="auto"/>
            <w:vAlign w:val="center"/>
          </w:tcPr>
          <w:p w:rsidR="007042A3" w:rsidRPr="00EA45BD" w:rsidRDefault="007042A3" w:rsidP="007042A3">
            <w:pPr>
              <w:spacing w:before="60" w:after="60"/>
              <w:jc w:val="center"/>
              <w:rPr>
                <w:sz w:val="16"/>
                <w:szCs w:val="16"/>
              </w:rPr>
            </w:pPr>
          </w:p>
        </w:tc>
        <w:tc>
          <w:tcPr>
            <w:tcW w:w="851" w:type="dxa"/>
            <w:shd w:val="clear" w:color="auto" w:fill="auto"/>
            <w:vAlign w:val="center"/>
          </w:tcPr>
          <w:p w:rsidR="007042A3" w:rsidRPr="00EA45BD" w:rsidRDefault="007042A3" w:rsidP="007042A3">
            <w:pPr>
              <w:spacing w:before="60" w:after="60"/>
              <w:jc w:val="center"/>
              <w:rPr>
                <w:sz w:val="16"/>
                <w:szCs w:val="16"/>
              </w:rPr>
            </w:pPr>
          </w:p>
        </w:tc>
        <w:tc>
          <w:tcPr>
            <w:tcW w:w="992" w:type="dxa"/>
            <w:tcBorders>
              <w:bottom w:val="single" w:sz="4" w:space="0" w:color="000000" w:themeColor="text1"/>
            </w:tcBorders>
            <w:shd w:val="clear" w:color="auto" w:fill="D9D9D9" w:themeFill="background1" w:themeFillShade="D9"/>
            <w:vAlign w:val="center"/>
          </w:tcPr>
          <w:p w:rsidR="007042A3" w:rsidRDefault="007042A3" w:rsidP="007042A3">
            <w:pPr>
              <w:spacing w:before="60" w:after="60"/>
              <w:jc w:val="center"/>
              <w:rPr>
                <w:sz w:val="16"/>
                <w:szCs w:val="16"/>
              </w:rPr>
            </w:pPr>
            <w:r>
              <w:rPr>
                <w:sz w:val="16"/>
                <w:szCs w:val="16"/>
              </w:rPr>
              <w:t>1</w:t>
            </w:r>
          </w:p>
        </w:tc>
        <w:tc>
          <w:tcPr>
            <w:tcW w:w="851" w:type="dxa"/>
            <w:shd w:val="clear" w:color="auto" w:fill="auto"/>
            <w:vAlign w:val="center"/>
          </w:tcPr>
          <w:p w:rsidR="007042A3" w:rsidRPr="00EA45BD" w:rsidRDefault="007042A3" w:rsidP="007042A3">
            <w:pPr>
              <w:spacing w:before="60" w:after="60"/>
              <w:jc w:val="center"/>
              <w:rPr>
                <w:sz w:val="16"/>
                <w:szCs w:val="16"/>
              </w:rPr>
            </w:pPr>
          </w:p>
        </w:tc>
        <w:tc>
          <w:tcPr>
            <w:tcW w:w="708" w:type="dxa"/>
            <w:shd w:val="clear" w:color="auto" w:fill="auto"/>
            <w:vAlign w:val="center"/>
          </w:tcPr>
          <w:p w:rsidR="007042A3" w:rsidRPr="00EA45BD" w:rsidRDefault="007042A3" w:rsidP="007042A3">
            <w:pPr>
              <w:spacing w:before="60" w:after="60"/>
              <w:jc w:val="center"/>
              <w:rPr>
                <w:sz w:val="16"/>
                <w:szCs w:val="16"/>
              </w:rPr>
            </w:pPr>
          </w:p>
        </w:tc>
        <w:tc>
          <w:tcPr>
            <w:tcW w:w="709" w:type="dxa"/>
            <w:shd w:val="clear" w:color="auto" w:fill="auto"/>
            <w:vAlign w:val="center"/>
          </w:tcPr>
          <w:p w:rsidR="007042A3" w:rsidRPr="00EA45BD" w:rsidRDefault="007042A3" w:rsidP="007042A3">
            <w:pPr>
              <w:spacing w:before="60" w:after="60"/>
              <w:jc w:val="center"/>
              <w:rPr>
                <w:sz w:val="16"/>
                <w:szCs w:val="16"/>
              </w:rPr>
            </w:pPr>
          </w:p>
        </w:tc>
        <w:tc>
          <w:tcPr>
            <w:tcW w:w="691" w:type="dxa"/>
            <w:shd w:val="clear" w:color="auto" w:fill="auto"/>
            <w:vAlign w:val="center"/>
          </w:tcPr>
          <w:p w:rsidR="007042A3" w:rsidRPr="00EA45BD" w:rsidRDefault="007042A3" w:rsidP="007042A3">
            <w:pPr>
              <w:spacing w:before="60" w:after="60"/>
              <w:jc w:val="center"/>
              <w:rPr>
                <w:sz w:val="16"/>
                <w:szCs w:val="16"/>
              </w:rPr>
            </w:pPr>
          </w:p>
        </w:tc>
        <w:tc>
          <w:tcPr>
            <w:tcW w:w="727" w:type="dxa"/>
            <w:shd w:val="clear" w:color="auto" w:fill="auto"/>
            <w:vAlign w:val="center"/>
          </w:tcPr>
          <w:p w:rsidR="007042A3" w:rsidRPr="00EA45BD" w:rsidRDefault="007042A3" w:rsidP="007042A3">
            <w:pPr>
              <w:spacing w:before="60" w:after="60"/>
              <w:jc w:val="center"/>
              <w:rPr>
                <w:sz w:val="16"/>
                <w:szCs w:val="16"/>
              </w:rPr>
            </w:pPr>
          </w:p>
        </w:tc>
        <w:tc>
          <w:tcPr>
            <w:tcW w:w="708" w:type="dxa"/>
            <w:shd w:val="clear" w:color="auto" w:fill="auto"/>
            <w:vAlign w:val="center"/>
          </w:tcPr>
          <w:p w:rsidR="007042A3" w:rsidRDefault="007042A3" w:rsidP="007042A3">
            <w:pPr>
              <w:spacing w:before="60" w:after="60"/>
              <w:jc w:val="center"/>
              <w:rPr>
                <w:b/>
                <w:sz w:val="16"/>
                <w:szCs w:val="16"/>
              </w:rPr>
            </w:pPr>
            <w:r>
              <w:rPr>
                <w:b/>
                <w:sz w:val="16"/>
                <w:szCs w:val="16"/>
              </w:rPr>
              <w:t>1</w:t>
            </w:r>
          </w:p>
        </w:tc>
        <w:tc>
          <w:tcPr>
            <w:tcW w:w="567" w:type="dxa"/>
            <w:vAlign w:val="center"/>
          </w:tcPr>
          <w:p w:rsidR="007042A3" w:rsidRDefault="007042A3" w:rsidP="007042A3">
            <w:pPr>
              <w:spacing w:before="60" w:after="60"/>
              <w:jc w:val="center"/>
              <w:rPr>
                <w:color w:val="7F7F7F" w:themeColor="text1" w:themeTint="80"/>
                <w:sz w:val="16"/>
                <w:szCs w:val="16"/>
              </w:rPr>
            </w:pPr>
            <w:r>
              <w:rPr>
                <w:color w:val="7F7F7F" w:themeColor="text1" w:themeTint="80"/>
                <w:sz w:val="16"/>
                <w:szCs w:val="16"/>
              </w:rPr>
              <w:t>0.4%</w:t>
            </w:r>
          </w:p>
        </w:tc>
      </w:tr>
      <w:tr w:rsidR="0012493A" w:rsidRPr="00EA45BD" w:rsidTr="0012493A">
        <w:tc>
          <w:tcPr>
            <w:tcW w:w="1242" w:type="dxa"/>
          </w:tcPr>
          <w:p w:rsidR="007042A3" w:rsidRDefault="007042A3" w:rsidP="007042A3">
            <w:pPr>
              <w:spacing w:before="60" w:after="60"/>
              <w:rPr>
                <w:b/>
                <w:sz w:val="16"/>
                <w:szCs w:val="16"/>
              </w:rPr>
            </w:pPr>
            <w:r>
              <w:rPr>
                <w:b/>
                <w:sz w:val="16"/>
                <w:szCs w:val="16"/>
              </w:rPr>
              <w:t>Jamaica</w:t>
            </w:r>
          </w:p>
        </w:tc>
        <w:tc>
          <w:tcPr>
            <w:tcW w:w="709" w:type="dxa"/>
            <w:tcBorders>
              <w:bottom w:val="single" w:sz="4" w:space="0" w:color="000000" w:themeColor="text1"/>
            </w:tcBorders>
            <w:shd w:val="clear" w:color="auto" w:fill="auto"/>
            <w:vAlign w:val="center"/>
          </w:tcPr>
          <w:p w:rsidR="007042A3" w:rsidRDefault="007042A3" w:rsidP="007042A3">
            <w:pPr>
              <w:spacing w:before="60" w:after="60"/>
              <w:jc w:val="center"/>
              <w:rPr>
                <w:sz w:val="16"/>
                <w:szCs w:val="16"/>
              </w:rPr>
            </w:pPr>
          </w:p>
        </w:tc>
        <w:tc>
          <w:tcPr>
            <w:tcW w:w="709" w:type="dxa"/>
            <w:shd w:val="clear" w:color="auto" w:fill="D9D9D9" w:themeFill="background1" w:themeFillShade="D9"/>
            <w:vAlign w:val="center"/>
          </w:tcPr>
          <w:p w:rsidR="007042A3" w:rsidRPr="00EA45BD" w:rsidRDefault="007042A3" w:rsidP="007042A3">
            <w:pPr>
              <w:spacing w:before="60" w:after="60"/>
              <w:jc w:val="center"/>
              <w:rPr>
                <w:sz w:val="16"/>
                <w:szCs w:val="16"/>
              </w:rPr>
            </w:pPr>
            <w:r>
              <w:rPr>
                <w:sz w:val="16"/>
                <w:szCs w:val="16"/>
              </w:rPr>
              <w:t>1</w:t>
            </w:r>
          </w:p>
        </w:tc>
        <w:tc>
          <w:tcPr>
            <w:tcW w:w="850" w:type="dxa"/>
            <w:tcBorders>
              <w:bottom w:val="single" w:sz="4" w:space="0" w:color="000000" w:themeColor="text1"/>
            </w:tcBorders>
            <w:shd w:val="clear" w:color="auto" w:fill="auto"/>
            <w:vAlign w:val="center"/>
          </w:tcPr>
          <w:p w:rsidR="007042A3" w:rsidRPr="00EA45BD" w:rsidRDefault="007042A3" w:rsidP="007042A3">
            <w:pPr>
              <w:spacing w:before="60" w:after="60"/>
              <w:jc w:val="center"/>
              <w:rPr>
                <w:sz w:val="16"/>
                <w:szCs w:val="16"/>
              </w:rPr>
            </w:pPr>
          </w:p>
        </w:tc>
        <w:tc>
          <w:tcPr>
            <w:tcW w:w="851" w:type="dxa"/>
            <w:shd w:val="clear" w:color="auto" w:fill="auto"/>
            <w:vAlign w:val="center"/>
          </w:tcPr>
          <w:p w:rsidR="007042A3" w:rsidRPr="00EA45BD" w:rsidRDefault="007042A3" w:rsidP="007042A3">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7042A3" w:rsidRDefault="007042A3" w:rsidP="007042A3">
            <w:pPr>
              <w:spacing w:before="60" w:after="60"/>
              <w:jc w:val="center"/>
              <w:rPr>
                <w:sz w:val="16"/>
                <w:szCs w:val="16"/>
              </w:rPr>
            </w:pPr>
          </w:p>
        </w:tc>
        <w:tc>
          <w:tcPr>
            <w:tcW w:w="851" w:type="dxa"/>
            <w:shd w:val="clear" w:color="auto" w:fill="auto"/>
            <w:vAlign w:val="center"/>
          </w:tcPr>
          <w:p w:rsidR="007042A3" w:rsidRPr="00EA45BD" w:rsidRDefault="007042A3" w:rsidP="007042A3">
            <w:pPr>
              <w:spacing w:before="60" w:after="60"/>
              <w:jc w:val="center"/>
              <w:rPr>
                <w:sz w:val="16"/>
                <w:szCs w:val="16"/>
              </w:rPr>
            </w:pPr>
          </w:p>
        </w:tc>
        <w:tc>
          <w:tcPr>
            <w:tcW w:w="708" w:type="dxa"/>
            <w:shd w:val="clear" w:color="auto" w:fill="auto"/>
            <w:vAlign w:val="center"/>
          </w:tcPr>
          <w:p w:rsidR="007042A3" w:rsidRPr="00EA45BD" w:rsidRDefault="007042A3" w:rsidP="007042A3">
            <w:pPr>
              <w:spacing w:before="60" w:after="60"/>
              <w:jc w:val="center"/>
              <w:rPr>
                <w:sz w:val="16"/>
                <w:szCs w:val="16"/>
              </w:rPr>
            </w:pPr>
          </w:p>
        </w:tc>
        <w:tc>
          <w:tcPr>
            <w:tcW w:w="709" w:type="dxa"/>
            <w:shd w:val="clear" w:color="auto" w:fill="auto"/>
            <w:vAlign w:val="center"/>
          </w:tcPr>
          <w:p w:rsidR="007042A3" w:rsidRPr="00EA45BD" w:rsidRDefault="007042A3" w:rsidP="007042A3">
            <w:pPr>
              <w:spacing w:before="60" w:after="60"/>
              <w:jc w:val="center"/>
              <w:rPr>
                <w:sz w:val="16"/>
                <w:szCs w:val="16"/>
              </w:rPr>
            </w:pPr>
          </w:p>
        </w:tc>
        <w:tc>
          <w:tcPr>
            <w:tcW w:w="691" w:type="dxa"/>
            <w:shd w:val="clear" w:color="auto" w:fill="auto"/>
            <w:vAlign w:val="center"/>
          </w:tcPr>
          <w:p w:rsidR="007042A3" w:rsidRPr="00EA45BD" w:rsidRDefault="007042A3" w:rsidP="007042A3">
            <w:pPr>
              <w:spacing w:before="60" w:after="60"/>
              <w:jc w:val="center"/>
              <w:rPr>
                <w:sz w:val="16"/>
                <w:szCs w:val="16"/>
              </w:rPr>
            </w:pPr>
          </w:p>
        </w:tc>
        <w:tc>
          <w:tcPr>
            <w:tcW w:w="727" w:type="dxa"/>
            <w:shd w:val="clear" w:color="auto" w:fill="auto"/>
            <w:vAlign w:val="center"/>
          </w:tcPr>
          <w:p w:rsidR="007042A3" w:rsidRPr="00EA45BD" w:rsidRDefault="007042A3" w:rsidP="007042A3">
            <w:pPr>
              <w:spacing w:before="60" w:after="60"/>
              <w:jc w:val="center"/>
              <w:rPr>
                <w:sz w:val="16"/>
                <w:szCs w:val="16"/>
              </w:rPr>
            </w:pPr>
          </w:p>
        </w:tc>
        <w:tc>
          <w:tcPr>
            <w:tcW w:w="708" w:type="dxa"/>
            <w:shd w:val="clear" w:color="auto" w:fill="auto"/>
            <w:vAlign w:val="center"/>
          </w:tcPr>
          <w:p w:rsidR="007042A3" w:rsidRPr="00FC352A" w:rsidRDefault="007042A3" w:rsidP="007042A3">
            <w:pPr>
              <w:spacing w:before="60" w:after="60"/>
              <w:jc w:val="center"/>
              <w:rPr>
                <w:b/>
                <w:sz w:val="16"/>
                <w:szCs w:val="16"/>
              </w:rPr>
            </w:pPr>
            <w:r>
              <w:rPr>
                <w:b/>
                <w:sz w:val="16"/>
                <w:szCs w:val="16"/>
              </w:rPr>
              <w:t>1</w:t>
            </w:r>
          </w:p>
        </w:tc>
        <w:tc>
          <w:tcPr>
            <w:tcW w:w="567" w:type="dxa"/>
            <w:vAlign w:val="center"/>
          </w:tcPr>
          <w:p w:rsidR="007042A3" w:rsidRPr="00B52625" w:rsidRDefault="007042A3" w:rsidP="007042A3">
            <w:pPr>
              <w:spacing w:before="60" w:after="60"/>
              <w:jc w:val="center"/>
              <w:rPr>
                <w:color w:val="7F7F7F" w:themeColor="text1" w:themeTint="80"/>
                <w:sz w:val="16"/>
                <w:szCs w:val="16"/>
              </w:rPr>
            </w:pPr>
            <w:r>
              <w:rPr>
                <w:color w:val="7F7F7F" w:themeColor="text1" w:themeTint="80"/>
                <w:sz w:val="16"/>
                <w:szCs w:val="16"/>
              </w:rPr>
              <w:t>0.4%</w:t>
            </w:r>
          </w:p>
        </w:tc>
      </w:tr>
      <w:tr w:rsidR="0012493A" w:rsidRPr="00EA45BD" w:rsidTr="0012493A">
        <w:tc>
          <w:tcPr>
            <w:tcW w:w="1242" w:type="dxa"/>
          </w:tcPr>
          <w:p w:rsidR="007042A3" w:rsidRDefault="007042A3" w:rsidP="007042A3">
            <w:pPr>
              <w:spacing w:before="60" w:after="60"/>
              <w:rPr>
                <w:b/>
                <w:sz w:val="16"/>
                <w:szCs w:val="16"/>
              </w:rPr>
            </w:pPr>
            <w:r>
              <w:rPr>
                <w:b/>
                <w:sz w:val="16"/>
                <w:szCs w:val="16"/>
              </w:rPr>
              <w:t>Jordan</w:t>
            </w:r>
          </w:p>
        </w:tc>
        <w:tc>
          <w:tcPr>
            <w:tcW w:w="709" w:type="dxa"/>
            <w:tcBorders>
              <w:bottom w:val="single" w:sz="4" w:space="0" w:color="000000" w:themeColor="text1"/>
            </w:tcBorders>
            <w:shd w:val="clear" w:color="auto" w:fill="auto"/>
            <w:vAlign w:val="center"/>
          </w:tcPr>
          <w:p w:rsidR="007042A3" w:rsidRDefault="007042A3" w:rsidP="007042A3">
            <w:pPr>
              <w:spacing w:before="60" w:after="60"/>
              <w:jc w:val="center"/>
              <w:rPr>
                <w:sz w:val="16"/>
                <w:szCs w:val="16"/>
              </w:rPr>
            </w:pPr>
          </w:p>
        </w:tc>
        <w:tc>
          <w:tcPr>
            <w:tcW w:w="709" w:type="dxa"/>
            <w:tcBorders>
              <w:bottom w:val="single" w:sz="4" w:space="0" w:color="000000" w:themeColor="text1"/>
            </w:tcBorders>
            <w:shd w:val="clear" w:color="auto" w:fill="auto"/>
            <w:vAlign w:val="center"/>
          </w:tcPr>
          <w:p w:rsidR="007042A3" w:rsidRPr="00EA45BD" w:rsidRDefault="007042A3" w:rsidP="007042A3">
            <w:pPr>
              <w:spacing w:before="60" w:after="60"/>
              <w:jc w:val="center"/>
              <w:rPr>
                <w:sz w:val="16"/>
                <w:szCs w:val="16"/>
              </w:rPr>
            </w:pPr>
          </w:p>
        </w:tc>
        <w:tc>
          <w:tcPr>
            <w:tcW w:w="850" w:type="dxa"/>
            <w:tcBorders>
              <w:bottom w:val="single" w:sz="4" w:space="0" w:color="000000" w:themeColor="text1"/>
            </w:tcBorders>
            <w:shd w:val="clear" w:color="auto" w:fill="auto"/>
            <w:vAlign w:val="center"/>
          </w:tcPr>
          <w:p w:rsidR="007042A3" w:rsidRPr="00EA45BD" w:rsidRDefault="007042A3" w:rsidP="007042A3">
            <w:pPr>
              <w:spacing w:before="60" w:after="60"/>
              <w:jc w:val="center"/>
              <w:rPr>
                <w:sz w:val="16"/>
                <w:szCs w:val="16"/>
              </w:rPr>
            </w:pPr>
          </w:p>
        </w:tc>
        <w:tc>
          <w:tcPr>
            <w:tcW w:w="851" w:type="dxa"/>
            <w:shd w:val="clear" w:color="auto" w:fill="auto"/>
            <w:vAlign w:val="center"/>
          </w:tcPr>
          <w:p w:rsidR="007042A3" w:rsidRPr="00EA45BD" w:rsidRDefault="007042A3" w:rsidP="007042A3">
            <w:pPr>
              <w:spacing w:before="60" w:after="60"/>
              <w:jc w:val="center"/>
              <w:rPr>
                <w:sz w:val="16"/>
                <w:szCs w:val="16"/>
              </w:rPr>
            </w:pPr>
          </w:p>
        </w:tc>
        <w:tc>
          <w:tcPr>
            <w:tcW w:w="992" w:type="dxa"/>
            <w:tcBorders>
              <w:bottom w:val="single" w:sz="4" w:space="0" w:color="000000" w:themeColor="text1"/>
            </w:tcBorders>
            <w:shd w:val="clear" w:color="auto" w:fill="D9D9D9" w:themeFill="background1" w:themeFillShade="D9"/>
            <w:vAlign w:val="center"/>
          </w:tcPr>
          <w:p w:rsidR="007042A3" w:rsidRDefault="007042A3" w:rsidP="007042A3">
            <w:pPr>
              <w:spacing w:before="60" w:after="60"/>
              <w:jc w:val="center"/>
              <w:rPr>
                <w:sz w:val="16"/>
                <w:szCs w:val="16"/>
              </w:rPr>
            </w:pPr>
            <w:r>
              <w:rPr>
                <w:sz w:val="16"/>
                <w:szCs w:val="16"/>
              </w:rPr>
              <w:t>1</w:t>
            </w:r>
          </w:p>
        </w:tc>
        <w:tc>
          <w:tcPr>
            <w:tcW w:w="851" w:type="dxa"/>
            <w:shd w:val="clear" w:color="auto" w:fill="auto"/>
            <w:vAlign w:val="center"/>
          </w:tcPr>
          <w:p w:rsidR="007042A3" w:rsidRPr="00EA45BD" w:rsidRDefault="007042A3" w:rsidP="007042A3">
            <w:pPr>
              <w:spacing w:before="60" w:after="60"/>
              <w:jc w:val="center"/>
              <w:rPr>
                <w:sz w:val="16"/>
                <w:szCs w:val="16"/>
              </w:rPr>
            </w:pPr>
          </w:p>
        </w:tc>
        <w:tc>
          <w:tcPr>
            <w:tcW w:w="708" w:type="dxa"/>
            <w:shd w:val="clear" w:color="auto" w:fill="auto"/>
            <w:vAlign w:val="center"/>
          </w:tcPr>
          <w:p w:rsidR="007042A3" w:rsidRPr="00EA45BD" w:rsidRDefault="007042A3" w:rsidP="007042A3">
            <w:pPr>
              <w:spacing w:before="60" w:after="60"/>
              <w:jc w:val="center"/>
              <w:rPr>
                <w:sz w:val="16"/>
                <w:szCs w:val="16"/>
              </w:rPr>
            </w:pPr>
          </w:p>
        </w:tc>
        <w:tc>
          <w:tcPr>
            <w:tcW w:w="709" w:type="dxa"/>
            <w:shd w:val="clear" w:color="auto" w:fill="auto"/>
            <w:vAlign w:val="center"/>
          </w:tcPr>
          <w:p w:rsidR="007042A3" w:rsidRPr="00EA45BD" w:rsidRDefault="007042A3" w:rsidP="007042A3">
            <w:pPr>
              <w:spacing w:before="60" w:after="60"/>
              <w:jc w:val="center"/>
              <w:rPr>
                <w:sz w:val="16"/>
                <w:szCs w:val="16"/>
              </w:rPr>
            </w:pPr>
          </w:p>
        </w:tc>
        <w:tc>
          <w:tcPr>
            <w:tcW w:w="691" w:type="dxa"/>
            <w:shd w:val="clear" w:color="auto" w:fill="auto"/>
            <w:vAlign w:val="center"/>
          </w:tcPr>
          <w:p w:rsidR="007042A3" w:rsidRPr="00EA45BD" w:rsidRDefault="007042A3" w:rsidP="007042A3">
            <w:pPr>
              <w:spacing w:before="60" w:after="60"/>
              <w:jc w:val="center"/>
              <w:rPr>
                <w:sz w:val="16"/>
                <w:szCs w:val="16"/>
              </w:rPr>
            </w:pPr>
          </w:p>
        </w:tc>
        <w:tc>
          <w:tcPr>
            <w:tcW w:w="727" w:type="dxa"/>
            <w:shd w:val="clear" w:color="auto" w:fill="auto"/>
            <w:vAlign w:val="center"/>
          </w:tcPr>
          <w:p w:rsidR="007042A3" w:rsidRPr="00EA45BD" w:rsidRDefault="007042A3" w:rsidP="007042A3">
            <w:pPr>
              <w:spacing w:before="60" w:after="60"/>
              <w:jc w:val="center"/>
              <w:rPr>
                <w:sz w:val="16"/>
                <w:szCs w:val="16"/>
              </w:rPr>
            </w:pPr>
          </w:p>
        </w:tc>
        <w:tc>
          <w:tcPr>
            <w:tcW w:w="708" w:type="dxa"/>
            <w:shd w:val="clear" w:color="auto" w:fill="auto"/>
            <w:vAlign w:val="center"/>
          </w:tcPr>
          <w:p w:rsidR="007042A3" w:rsidRPr="00FC352A" w:rsidRDefault="007042A3" w:rsidP="007042A3">
            <w:pPr>
              <w:spacing w:before="60" w:after="60"/>
              <w:jc w:val="center"/>
              <w:rPr>
                <w:b/>
                <w:sz w:val="16"/>
                <w:szCs w:val="16"/>
              </w:rPr>
            </w:pPr>
            <w:r>
              <w:rPr>
                <w:b/>
                <w:sz w:val="16"/>
                <w:szCs w:val="16"/>
              </w:rPr>
              <w:t>1</w:t>
            </w:r>
          </w:p>
        </w:tc>
        <w:tc>
          <w:tcPr>
            <w:tcW w:w="567" w:type="dxa"/>
            <w:vAlign w:val="center"/>
          </w:tcPr>
          <w:p w:rsidR="007042A3" w:rsidRPr="00B52625" w:rsidRDefault="007042A3" w:rsidP="007042A3">
            <w:pPr>
              <w:spacing w:before="60" w:after="60"/>
              <w:jc w:val="center"/>
              <w:rPr>
                <w:color w:val="7F7F7F" w:themeColor="text1" w:themeTint="80"/>
                <w:sz w:val="16"/>
                <w:szCs w:val="16"/>
              </w:rPr>
            </w:pPr>
            <w:r>
              <w:rPr>
                <w:color w:val="7F7F7F" w:themeColor="text1" w:themeTint="80"/>
                <w:sz w:val="16"/>
                <w:szCs w:val="16"/>
              </w:rPr>
              <w:t>0.4%</w:t>
            </w:r>
          </w:p>
        </w:tc>
      </w:tr>
      <w:tr w:rsidR="0012493A" w:rsidRPr="00EA45BD" w:rsidTr="0012493A">
        <w:tc>
          <w:tcPr>
            <w:tcW w:w="1242" w:type="dxa"/>
          </w:tcPr>
          <w:p w:rsidR="007042A3" w:rsidRPr="00B52625" w:rsidRDefault="007042A3" w:rsidP="007042A3">
            <w:pPr>
              <w:spacing w:before="60" w:after="60"/>
              <w:rPr>
                <w:b/>
                <w:sz w:val="16"/>
                <w:szCs w:val="16"/>
              </w:rPr>
            </w:pPr>
            <w:r>
              <w:rPr>
                <w:b/>
                <w:sz w:val="16"/>
                <w:szCs w:val="16"/>
              </w:rPr>
              <w:t>Lithuania</w:t>
            </w:r>
          </w:p>
        </w:tc>
        <w:tc>
          <w:tcPr>
            <w:tcW w:w="709" w:type="dxa"/>
            <w:tcBorders>
              <w:bottom w:val="single" w:sz="4" w:space="0" w:color="000000" w:themeColor="text1"/>
            </w:tcBorders>
            <w:shd w:val="clear" w:color="auto" w:fill="auto"/>
            <w:vAlign w:val="center"/>
          </w:tcPr>
          <w:p w:rsidR="007042A3" w:rsidRDefault="007042A3" w:rsidP="007042A3">
            <w:pPr>
              <w:spacing w:before="60" w:after="60"/>
              <w:jc w:val="center"/>
              <w:rPr>
                <w:sz w:val="16"/>
                <w:szCs w:val="16"/>
              </w:rPr>
            </w:pPr>
          </w:p>
        </w:tc>
        <w:tc>
          <w:tcPr>
            <w:tcW w:w="709" w:type="dxa"/>
            <w:shd w:val="clear" w:color="auto" w:fill="D9D9D9" w:themeFill="background1" w:themeFillShade="D9"/>
            <w:vAlign w:val="center"/>
          </w:tcPr>
          <w:p w:rsidR="007042A3" w:rsidRDefault="007042A3" w:rsidP="007042A3">
            <w:pPr>
              <w:spacing w:before="60" w:after="60"/>
              <w:jc w:val="center"/>
              <w:rPr>
                <w:sz w:val="16"/>
                <w:szCs w:val="16"/>
              </w:rPr>
            </w:pPr>
            <w:r>
              <w:rPr>
                <w:sz w:val="16"/>
                <w:szCs w:val="16"/>
              </w:rPr>
              <w:t>3</w:t>
            </w:r>
          </w:p>
        </w:tc>
        <w:tc>
          <w:tcPr>
            <w:tcW w:w="850" w:type="dxa"/>
            <w:tcBorders>
              <w:bottom w:val="single" w:sz="4" w:space="0" w:color="000000" w:themeColor="text1"/>
            </w:tcBorders>
            <w:shd w:val="clear" w:color="auto" w:fill="auto"/>
            <w:vAlign w:val="center"/>
          </w:tcPr>
          <w:p w:rsidR="007042A3" w:rsidRPr="00EA45BD" w:rsidRDefault="007042A3" w:rsidP="007042A3">
            <w:pPr>
              <w:spacing w:before="60" w:after="60"/>
              <w:jc w:val="center"/>
              <w:rPr>
                <w:sz w:val="16"/>
                <w:szCs w:val="16"/>
              </w:rPr>
            </w:pPr>
          </w:p>
        </w:tc>
        <w:tc>
          <w:tcPr>
            <w:tcW w:w="851" w:type="dxa"/>
            <w:shd w:val="clear" w:color="auto" w:fill="auto"/>
            <w:vAlign w:val="center"/>
          </w:tcPr>
          <w:p w:rsidR="007042A3" w:rsidRPr="00EA45BD" w:rsidRDefault="007042A3" w:rsidP="007042A3">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7042A3" w:rsidRDefault="007042A3" w:rsidP="007042A3">
            <w:pPr>
              <w:spacing w:before="60" w:after="60"/>
              <w:jc w:val="center"/>
              <w:rPr>
                <w:sz w:val="16"/>
                <w:szCs w:val="16"/>
              </w:rPr>
            </w:pPr>
          </w:p>
        </w:tc>
        <w:tc>
          <w:tcPr>
            <w:tcW w:w="851" w:type="dxa"/>
            <w:shd w:val="clear" w:color="auto" w:fill="auto"/>
            <w:vAlign w:val="center"/>
          </w:tcPr>
          <w:p w:rsidR="007042A3" w:rsidRPr="00EA45BD" w:rsidRDefault="007042A3" w:rsidP="007042A3">
            <w:pPr>
              <w:spacing w:before="60" w:after="60"/>
              <w:jc w:val="center"/>
              <w:rPr>
                <w:sz w:val="16"/>
                <w:szCs w:val="16"/>
              </w:rPr>
            </w:pPr>
          </w:p>
        </w:tc>
        <w:tc>
          <w:tcPr>
            <w:tcW w:w="708" w:type="dxa"/>
            <w:shd w:val="clear" w:color="auto" w:fill="auto"/>
            <w:vAlign w:val="center"/>
          </w:tcPr>
          <w:p w:rsidR="007042A3" w:rsidRPr="00EA45BD" w:rsidRDefault="007042A3" w:rsidP="007042A3">
            <w:pPr>
              <w:spacing w:before="60" w:after="60"/>
              <w:jc w:val="center"/>
              <w:rPr>
                <w:sz w:val="16"/>
                <w:szCs w:val="16"/>
              </w:rPr>
            </w:pPr>
          </w:p>
        </w:tc>
        <w:tc>
          <w:tcPr>
            <w:tcW w:w="709" w:type="dxa"/>
            <w:shd w:val="clear" w:color="auto" w:fill="auto"/>
            <w:vAlign w:val="center"/>
          </w:tcPr>
          <w:p w:rsidR="007042A3" w:rsidRPr="00EA45BD" w:rsidRDefault="007042A3" w:rsidP="007042A3">
            <w:pPr>
              <w:spacing w:before="60" w:after="60"/>
              <w:jc w:val="center"/>
              <w:rPr>
                <w:sz w:val="16"/>
                <w:szCs w:val="16"/>
              </w:rPr>
            </w:pPr>
          </w:p>
        </w:tc>
        <w:tc>
          <w:tcPr>
            <w:tcW w:w="691" w:type="dxa"/>
            <w:shd w:val="clear" w:color="auto" w:fill="auto"/>
            <w:vAlign w:val="center"/>
          </w:tcPr>
          <w:p w:rsidR="007042A3" w:rsidRPr="00EA45BD" w:rsidRDefault="007042A3" w:rsidP="007042A3">
            <w:pPr>
              <w:spacing w:before="60" w:after="60"/>
              <w:jc w:val="center"/>
              <w:rPr>
                <w:sz w:val="16"/>
                <w:szCs w:val="16"/>
              </w:rPr>
            </w:pPr>
          </w:p>
        </w:tc>
        <w:tc>
          <w:tcPr>
            <w:tcW w:w="727" w:type="dxa"/>
            <w:shd w:val="clear" w:color="auto" w:fill="auto"/>
            <w:vAlign w:val="center"/>
          </w:tcPr>
          <w:p w:rsidR="007042A3" w:rsidRPr="00EA45BD" w:rsidRDefault="007042A3" w:rsidP="007042A3">
            <w:pPr>
              <w:spacing w:before="60" w:after="60"/>
              <w:jc w:val="center"/>
              <w:rPr>
                <w:sz w:val="16"/>
                <w:szCs w:val="16"/>
              </w:rPr>
            </w:pPr>
          </w:p>
        </w:tc>
        <w:tc>
          <w:tcPr>
            <w:tcW w:w="708" w:type="dxa"/>
            <w:shd w:val="clear" w:color="auto" w:fill="auto"/>
            <w:vAlign w:val="center"/>
          </w:tcPr>
          <w:p w:rsidR="007042A3" w:rsidRPr="00FC352A" w:rsidRDefault="007042A3" w:rsidP="007042A3">
            <w:pPr>
              <w:spacing w:before="60" w:after="60"/>
              <w:jc w:val="center"/>
              <w:rPr>
                <w:b/>
                <w:sz w:val="16"/>
                <w:szCs w:val="16"/>
              </w:rPr>
            </w:pPr>
            <w:r>
              <w:rPr>
                <w:b/>
                <w:sz w:val="16"/>
                <w:szCs w:val="16"/>
              </w:rPr>
              <w:t>3</w:t>
            </w:r>
          </w:p>
        </w:tc>
        <w:tc>
          <w:tcPr>
            <w:tcW w:w="567" w:type="dxa"/>
            <w:vAlign w:val="center"/>
          </w:tcPr>
          <w:p w:rsidR="007042A3" w:rsidRPr="00B52625" w:rsidRDefault="007042A3" w:rsidP="007042A3">
            <w:pPr>
              <w:spacing w:before="60" w:after="60"/>
              <w:jc w:val="center"/>
              <w:rPr>
                <w:color w:val="7F7F7F" w:themeColor="text1" w:themeTint="80"/>
                <w:sz w:val="16"/>
                <w:szCs w:val="16"/>
              </w:rPr>
            </w:pPr>
            <w:r>
              <w:rPr>
                <w:color w:val="7F7F7F" w:themeColor="text1" w:themeTint="80"/>
                <w:sz w:val="16"/>
                <w:szCs w:val="16"/>
              </w:rPr>
              <w:t>1.2%</w:t>
            </w:r>
          </w:p>
        </w:tc>
      </w:tr>
      <w:tr w:rsidR="0012493A" w:rsidRPr="00EA45BD" w:rsidTr="0012493A">
        <w:tc>
          <w:tcPr>
            <w:tcW w:w="1242" w:type="dxa"/>
          </w:tcPr>
          <w:p w:rsidR="007042A3" w:rsidRPr="00B52625" w:rsidRDefault="007042A3" w:rsidP="007042A3">
            <w:pPr>
              <w:spacing w:before="60" w:after="60"/>
              <w:rPr>
                <w:b/>
                <w:sz w:val="16"/>
                <w:szCs w:val="16"/>
              </w:rPr>
            </w:pPr>
            <w:r w:rsidRPr="00B52625">
              <w:rPr>
                <w:b/>
                <w:sz w:val="16"/>
                <w:szCs w:val="16"/>
              </w:rPr>
              <w:t>Malaysia</w:t>
            </w:r>
          </w:p>
        </w:tc>
        <w:tc>
          <w:tcPr>
            <w:tcW w:w="709" w:type="dxa"/>
            <w:tcBorders>
              <w:bottom w:val="single" w:sz="4" w:space="0" w:color="000000" w:themeColor="text1"/>
            </w:tcBorders>
            <w:shd w:val="clear" w:color="auto" w:fill="D9D9D9" w:themeFill="background1" w:themeFillShade="D9"/>
            <w:vAlign w:val="center"/>
          </w:tcPr>
          <w:p w:rsidR="007042A3" w:rsidRDefault="007042A3" w:rsidP="007042A3">
            <w:pPr>
              <w:spacing w:before="60" w:after="60"/>
              <w:jc w:val="center"/>
              <w:rPr>
                <w:sz w:val="16"/>
                <w:szCs w:val="16"/>
              </w:rPr>
            </w:pPr>
            <w:r>
              <w:rPr>
                <w:sz w:val="16"/>
                <w:szCs w:val="16"/>
              </w:rPr>
              <w:t>1</w:t>
            </w:r>
          </w:p>
        </w:tc>
        <w:tc>
          <w:tcPr>
            <w:tcW w:w="709" w:type="dxa"/>
            <w:tcBorders>
              <w:bottom w:val="single" w:sz="4" w:space="0" w:color="000000" w:themeColor="text1"/>
            </w:tcBorders>
            <w:shd w:val="clear" w:color="auto" w:fill="D9D9D9" w:themeFill="background1" w:themeFillShade="D9"/>
            <w:vAlign w:val="center"/>
          </w:tcPr>
          <w:p w:rsidR="007042A3" w:rsidRPr="00EA45BD" w:rsidRDefault="007042A3" w:rsidP="007042A3">
            <w:pPr>
              <w:spacing w:before="60" w:after="60"/>
              <w:jc w:val="center"/>
              <w:rPr>
                <w:sz w:val="16"/>
                <w:szCs w:val="16"/>
              </w:rPr>
            </w:pPr>
            <w:r>
              <w:rPr>
                <w:sz w:val="16"/>
                <w:szCs w:val="16"/>
              </w:rPr>
              <w:t>2</w:t>
            </w:r>
          </w:p>
        </w:tc>
        <w:tc>
          <w:tcPr>
            <w:tcW w:w="850" w:type="dxa"/>
            <w:tcBorders>
              <w:bottom w:val="single" w:sz="4" w:space="0" w:color="000000" w:themeColor="text1"/>
            </w:tcBorders>
            <w:shd w:val="clear" w:color="auto" w:fill="auto"/>
            <w:vAlign w:val="center"/>
          </w:tcPr>
          <w:p w:rsidR="007042A3" w:rsidRPr="00EA45BD" w:rsidRDefault="007042A3" w:rsidP="007042A3">
            <w:pPr>
              <w:spacing w:before="60" w:after="60"/>
              <w:jc w:val="center"/>
              <w:rPr>
                <w:sz w:val="16"/>
                <w:szCs w:val="16"/>
              </w:rPr>
            </w:pPr>
          </w:p>
        </w:tc>
        <w:tc>
          <w:tcPr>
            <w:tcW w:w="851" w:type="dxa"/>
            <w:shd w:val="clear" w:color="auto" w:fill="auto"/>
            <w:vAlign w:val="center"/>
          </w:tcPr>
          <w:p w:rsidR="007042A3" w:rsidRPr="00EA45BD" w:rsidRDefault="007042A3" w:rsidP="007042A3">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7042A3" w:rsidRDefault="007042A3" w:rsidP="007042A3">
            <w:pPr>
              <w:spacing w:before="60" w:after="60"/>
              <w:jc w:val="center"/>
              <w:rPr>
                <w:sz w:val="16"/>
                <w:szCs w:val="16"/>
              </w:rPr>
            </w:pPr>
          </w:p>
        </w:tc>
        <w:tc>
          <w:tcPr>
            <w:tcW w:w="851" w:type="dxa"/>
            <w:shd w:val="clear" w:color="auto" w:fill="auto"/>
            <w:vAlign w:val="center"/>
          </w:tcPr>
          <w:p w:rsidR="007042A3" w:rsidRPr="00EA45BD" w:rsidRDefault="007042A3" w:rsidP="007042A3">
            <w:pPr>
              <w:spacing w:before="60" w:after="60"/>
              <w:jc w:val="center"/>
              <w:rPr>
                <w:sz w:val="16"/>
                <w:szCs w:val="16"/>
              </w:rPr>
            </w:pPr>
          </w:p>
        </w:tc>
        <w:tc>
          <w:tcPr>
            <w:tcW w:w="708" w:type="dxa"/>
            <w:shd w:val="clear" w:color="auto" w:fill="auto"/>
            <w:vAlign w:val="center"/>
          </w:tcPr>
          <w:p w:rsidR="007042A3" w:rsidRPr="00EA45BD" w:rsidRDefault="007042A3" w:rsidP="007042A3">
            <w:pPr>
              <w:spacing w:before="60" w:after="60"/>
              <w:jc w:val="center"/>
              <w:rPr>
                <w:sz w:val="16"/>
                <w:szCs w:val="16"/>
              </w:rPr>
            </w:pPr>
          </w:p>
        </w:tc>
        <w:tc>
          <w:tcPr>
            <w:tcW w:w="709" w:type="dxa"/>
            <w:shd w:val="clear" w:color="auto" w:fill="auto"/>
            <w:vAlign w:val="center"/>
          </w:tcPr>
          <w:p w:rsidR="007042A3" w:rsidRPr="00EA45BD" w:rsidRDefault="007042A3" w:rsidP="007042A3">
            <w:pPr>
              <w:spacing w:before="60" w:after="60"/>
              <w:jc w:val="center"/>
              <w:rPr>
                <w:sz w:val="16"/>
                <w:szCs w:val="16"/>
              </w:rPr>
            </w:pPr>
          </w:p>
        </w:tc>
        <w:tc>
          <w:tcPr>
            <w:tcW w:w="691" w:type="dxa"/>
            <w:shd w:val="clear" w:color="auto" w:fill="auto"/>
            <w:vAlign w:val="center"/>
          </w:tcPr>
          <w:p w:rsidR="007042A3" w:rsidRPr="00EA45BD" w:rsidRDefault="007042A3" w:rsidP="007042A3">
            <w:pPr>
              <w:spacing w:before="60" w:after="60"/>
              <w:jc w:val="center"/>
              <w:rPr>
                <w:sz w:val="16"/>
                <w:szCs w:val="16"/>
              </w:rPr>
            </w:pPr>
          </w:p>
        </w:tc>
        <w:tc>
          <w:tcPr>
            <w:tcW w:w="727" w:type="dxa"/>
            <w:shd w:val="clear" w:color="auto" w:fill="auto"/>
            <w:vAlign w:val="center"/>
          </w:tcPr>
          <w:p w:rsidR="007042A3" w:rsidRPr="00EA45BD" w:rsidRDefault="007042A3" w:rsidP="007042A3">
            <w:pPr>
              <w:spacing w:before="60" w:after="60"/>
              <w:jc w:val="center"/>
              <w:rPr>
                <w:sz w:val="16"/>
                <w:szCs w:val="16"/>
              </w:rPr>
            </w:pPr>
          </w:p>
        </w:tc>
        <w:tc>
          <w:tcPr>
            <w:tcW w:w="708" w:type="dxa"/>
            <w:shd w:val="clear" w:color="auto" w:fill="auto"/>
            <w:vAlign w:val="center"/>
          </w:tcPr>
          <w:p w:rsidR="007042A3" w:rsidRPr="00FC352A" w:rsidRDefault="007042A3" w:rsidP="007042A3">
            <w:pPr>
              <w:spacing w:before="60" w:after="60"/>
              <w:jc w:val="center"/>
              <w:rPr>
                <w:b/>
                <w:sz w:val="16"/>
                <w:szCs w:val="16"/>
              </w:rPr>
            </w:pPr>
            <w:r>
              <w:rPr>
                <w:b/>
                <w:sz w:val="16"/>
                <w:szCs w:val="16"/>
              </w:rPr>
              <w:t>3</w:t>
            </w:r>
          </w:p>
        </w:tc>
        <w:tc>
          <w:tcPr>
            <w:tcW w:w="567" w:type="dxa"/>
            <w:vAlign w:val="center"/>
          </w:tcPr>
          <w:p w:rsidR="007042A3" w:rsidRPr="00B52625" w:rsidRDefault="007042A3" w:rsidP="007042A3">
            <w:pPr>
              <w:spacing w:before="60" w:after="60"/>
              <w:jc w:val="center"/>
              <w:rPr>
                <w:color w:val="7F7F7F" w:themeColor="text1" w:themeTint="80"/>
                <w:sz w:val="16"/>
                <w:szCs w:val="16"/>
              </w:rPr>
            </w:pPr>
            <w:r>
              <w:rPr>
                <w:color w:val="7F7F7F" w:themeColor="text1" w:themeTint="80"/>
                <w:sz w:val="16"/>
                <w:szCs w:val="16"/>
              </w:rPr>
              <w:t>1.2%</w:t>
            </w:r>
          </w:p>
        </w:tc>
      </w:tr>
      <w:tr w:rsidR="0012493A" w:rsidRPr="00EA45BD" w:rsidTr="0012493A">
        <w:tc>
          <w:tcPr>
            <w:tcW w:w="1242" w:type="dxa"/>
          </w:tcPr>
          <w:p w:rsidR="007042A3" w:rsidRPr="00B52625" w:rsidRDefault="007042A3" w:rsidP="007042A3">
            <w:pPr>
              <w:spacing w:before="60" w:after="60"/>
              <w:rPr>
                <w:b/>
                <w:sz w:val="16"/>
                <w:szCs w:val="16"/>
              </w:rPr>
            </w:pPr>
            <w:r>
              <w:rPr>
                <w:b/>
                <w:sz w:val="16"/>
                <w:szCs w:val="16"/>
              </w:rPr>
              <w:t>Netherlands</w:t>
            </w:r>
          </w:p>
        </w:tc>
        <w:tc>
          <w:tcPr>
            <w:tcW w:w="709" w:type="dxa"/>
            <w:tcBorders>
              <w:bottom w:val="single" w:sz="4" w:space="0" w:color="000000" w:themeColor="text1"/>
            </w:tcBorders>
            <w:shd w:val="clear" w:color="auto" w:fill="D9D9D9" w:themeFill="background1" w:themeFillShade="D9"/>
            <w:vAlign w:val="center"/>
          </w:tcPr>
          <w:p w:rsidR="007042A3" w:rsidRDefault="007042A3" w:rsidP="007042A3">
            <w:pPr>
              <w:spacing w:before="60" w:after="60"/>
              <w:jc w:val="center"/>
              <w:rPr>
                <w:sz w:val="16"/>
                <w:szCs w:val="16"/>
              </w:rPr>
            </w:pPr>
            <w:r>
              <w:rPr>
                <w:sz w:val="16"/>
                <w:szCs w:val="16"/>
              </w:rPr>
              <w:t>1</w:t>
            </w:r>
          </w:p>
        </w:tc>
        <w:tc>
          <w:tcPr>
            <w:tcW w:w="709" w:type="dxa"/>
            <w:tcBorders>
              <w:bottom w:val="single" w:sz="4" w:space="0" w:color="000000" w:themeColor="text1"/>
            </w:tcBorders>
            <w:shd w:val="clear" w:color="auto" w:fill="auto"/>
            <w:vAlign w:val="center"/>
          </w:tcPr>
          <w:p w:rsidR="007042A3" w:rsidRPr="00EA45BD" w:rsidRDefault="007042A3" w:rsidP="007042A3">
            <w:pPr>
              <w:spacing w:before="60" w:after="60"/>
              <w:jc w:val="center"/>
              <w:rPr>
                <w:sz w:val="16"/>
                <w:szCs w:val="16"/>
              </w:rPr>
            </w:pPr>
          </w:p>
        </w:tc>
        <w:tc>
          <w:tcPr>
            <w:tcW w:w="850" w:type="dxa"/>
            <w:shd w:val="clear" w:color="auto" w:fill="auto"/>
            <w:vAlign w:val="center"/>
          </w:tcPr>
          <w:p w:rsidR="007042A3" w:rsidRPr="00EA45BD" w:rsidRDefault="007042A3" w:rsidP="007042A3">
            <w:pPr>
              <w:spacing w:before="60" w:after="60"/>
              <w:jc w:val="center"/>
              <w:rPr>
                <w:sz w:val="16"/>
                <w:szCs w:val="16"/>
              </w:rPr>
            </w:pPr>
          </w:p>
        </w:tc>
        <w:tc>
          <w:tcPr>
            <w:tcW w:w="851" w:type="dxa"/>
            <w:shd w:val="clear" w:color="auto" w:fill="auto"/>
            <w:vAlign w:val="center"/>
          </w:tcPr>
          <w:p w:rsidR="007042A3" w:rsidRPr="00EA45BD" w:rsidRDefault="007042A3" w:rsidP="007042A3">
            <w:pPr>
              <w:spacing w:before="60" w:after="60"/>
              <w:jc w:val="center"/>
              <w:rPr>
                <w:sz w:val="16"/>
                <w:szCs w:val="16"/>
              </w:rPr>
            </w:pPr>
          </w:p>
        </w:tc>
        <w:tc>
          <w:tcPr>
            <w:tcW w:w="992" w:type="dxa"/>
            <w:tcBorders>
              <w:bottom w:val="single" w:sz="4" w:space="0" w:color="000000" w:themeColor="text1"/>
            </w:tcBorders>
            <w:shd w:val="clear" w:color="auto" w:fill="D9D9D9" w:themeFill="background1" w:themeFillShade="D9"/>
            <w:vAlign w:val="center"/>
          </w:tcPr>
          <w:p w:rsidR="007042A3" w:rsidRPr="00EA45BD" w:rsidRDefault="007042A3" w:rsidP="007042A3">
            <w:pPr>
              <w:spacing w:before="60" w:after="60"/>
              <w:jc w:val="center"/>
              <w:rPr>
                <w:sz w:val="16"/>
                <w:szCs w:val="16"/>
              </w:rPr>
            </w:pPr>
            <w:r>
              <w:rPr>
                <w:sz w:val="16"/>
                <w:szCs w:val="16"/>
              </w:rPr>
              <w:t>1</w:t>
            </w:r>
          </w:p>
        </w:tc>
        <w:tc>
          <w:tcPr>
            <w:tcW w:w="851" w:type="dxa"/>
            <w:shd w:val="clear" w:color="auto" w:fill="auto"/>
            <w:vAlign w:val="center"/>
          </w:tcPr>
          <w:p w:rsidR="007042A3" w:rsidRPr="00EA45BD" w:rsidRDefault="007042A3" w:rsidP="007042A3">
            <w:pPr>
              <w:spacing w:before="60" w:after="60"/>
              <w:jc w:val="center"/>
              <w:rPr>
                <w:sz w:val="16"/>
                <w:szCs w:val="16"/>
              </w:rPr>
            </w:pPr>
          </w:p>
        </w:tc>
        <w:tc>
          <w:tcPr>
            <w:tcW w:w="708" w:type="dxa"/>
            <w:tcBorders>
              <w:bottom w:val="single" w:sz="4" w:space="0" w:color="000000" w:themeColor="text1"/>
            </w:tcBorders>
            <w:shd w:val="clear" w:color="auto" w:fill="auto"/>
            <w:vAlign w:val="center"/>
          </w:tcPr>
          <w:p w:rsidR="007042A3" w:rsidRPr="00EA45BD" w:rsidRDefault="007042A3" w:rsidP="007042A3">
            <w:pPr>
              <w:spacing w:before="60" w:after="60"/>
              <w:jc w:val="center"/>
              <w:rPr>
                <w:sz w:val="16"/>
                <w:szCs w:val="16"/>
              </w:rPr>
            </w:pPr>
          </w:p>
        </w:tc>
        <w:tc>
          <w:tcPr>
            <w:tcW w:w="709" w:type="dxa"/>
            <w:shd w:val="clear" w:color="auto" w:fill="auto"/>
            <w:vAlign w:val="center"/>
          </w:tcPr>
          <w:p w:rsidR="007042A3" w:rsidRPr="00EA45BD" w:rsidRDefault="007042A3" w:rsidP="007042A3">
            <w:pPr>
              <w:spacing w:before="60" w:after="60"/>
              <w:jc w:val="center"/>
              <w:rPr>
                <w:sz w:val="16"/>
                <w:szCs w:val="16"/>
              </w:rPr>
            </w:pPr>
          </w:p>
        </w:tc>
        <w:tc>
          <w:tcPr>
            <w:tcW w:w="691" w:type="dxa"/>
            <w:shd w:val="clear" w:color="auto" w:fill="auto"/>
            <w:vAlign w:val="center"/>
          </w:tcPr>
          <w:p w:rsidR="007042A3" w:rsidRPr="00EA45BD" w:rsidRDefault="007042A3" w:rsidP="007042A3">
            <w:pPr>
              <w:spacing w:before="60" w:after="60"/>
              <w:jc w:val="center"/>
              <w:rPr>
                <w:sz w:val="16"/>
                <w:szCs w:val="16"/>
              </w:rPr>
            </w:pPr>
          </w:p>
        </w:tc>
        <w:tc>
          <w:tcPr>
            <w:tcW w:w="727" w:type="dxa"/>
            <w:shd w:val="clear" w:color="auto" w:fill="auto"/>
            <w:vAlign w:val="center"/>
          </w:tcPr>
          <w:p w:rsidR="007042A3" w:rsidRPr="00EA45BD" w:rsidRDefault="007042A3" w:rsidP="007042A3">
            <w:pPr>
              <w:spacing w:before="60" w:after="60"/>
              <w:jc w:val="center"/>
              <w:rPr>
                <w:sz w:val="16"/>
                <w:szCs w:val="16"/>
              </w:rPr>
            </w:pPr>
          </w:p>
        </w:tc>
        <w:tc>
          <w:tcPr>
            <w:tcW w:w="708" w:type="dxa"/>
            <w:shd w:val="clear" w:color="auto" w:fill="auto"/>
            <w:vAlign w:val="center"/>
          </w:tcPr>
          <w:p w:rsidR="007042A3" w:rsidRPr="00FC352A" w:rsidRDefault="007042A3" w:rsidP="007042A3">
            <w:pPr>
              <w:spacing w:before="60" w:after="60"/>
              <w:jc w:val="center"/>
              <w:rPr>
                <w:b/>
                <w:sz w:val="16"/>
                <w:szCs w:val="16"/>
              </w:rPr>
            </w:pPr>
            <w:r>
              <w:rPr>
                <w:b/>
                <w:sz w:val="16"/>
                <w:szCs w:val="16"/>
              </w:rPr>
              <w:t>2</w:t>
            </w:r>
          </w:p>
        </w:tc>
        <w:tc>
          <w:tcPr>
            <w:tcW w:w="567" w:type="dxa"/>
            <w:vAlign w:val="center"/>
          </w:tcPr>
          <w:p w:rsidR="007042A3" w:rsidRPr="00B52625" w:rsidRDefault="007042A3" w:rsidP="007042A3">
            <w:pPr>
              <w:spacing w:before="60" w:after="60"/>
              <w:jc w:val="center"/>
              <w:rPr>
                <w:color w:val="7F7F7F" w:themeColor="text1" w:themeTint="80"/>
                <w:sz w:val="16"/>
                <w:szCs w:val="16"/>
              </w:rPr>
            </w:pPr>
            <w:r>
              <w:rPr>
                <w:color w:val="7F7F7F" w:themeColor="text1" w:themeTint="80"/>
                <w:sz w:val="16"/>
                <w:szCs w:val="16"/>
              </w:rPr>
              <w:t>0.8%</w:t>
            </w:r>
          </w:p>
        </w:tc>
      </w:tr>
      <w:tr w:rsidR="0012493A" w:rsidRPr="00EA45BD" w:rsidTr="0012493A">
        <w:tc>
          <w:tcPr>
            <w:tcW w:w="1242" w:type="dxa"/>
          </w:tcPr>
          <w:p w:rsidR="007042A3" w:rsidRPr="00B52625" w:rsidRDefault="007042A3" w:rsidP="007042A3">
            <w:pPr>
              <w:spacing w:before="60" w:after="60"/>
              <w:rPr>
                <w:b/>
                <w:sz w:val="16"/>
                <w:szCs w:val="16"/>
              </w:rPr>
            </w:pPr>
            <w:r w:rsidRPr="00B52625">
              <w:rPr>
                <w:b/>
                <w:sz w:val="16"/>
                <w:szCs w:val="16"/>
              </w:rPr>
              <w:t>New Zealand</w:t>
            </w:r>
          </w:p>
        </w:tc>
        <w:tc>
          <w:tcPr>
            <w:tcW w:w="709" w:type="dxa"/>
            <w:tcBorders>
              <w:bottom w:val="single" w:sz="4" w:space="0" w:color="000000" w:themeColor="text1"/>
            </w:tcBorders>
            <w:shd w:val="clear" w:color="auto" w:fill="D9D9D9" w:themeFill="background1" w:themeFillShade="D9"/>
            <w:vAlign w:val="center"/>
          </w:tcPr>
          <w:p w:rsidR="007042A3" w:rsidRPr="00EA45BD" w:rsidRDefault="007042A3" w:rsidP="007042A3">
            <w:pPr>
              <w:spacing w:before="60" w:after="60"/>
              <w:jc w:val="center"/>
              <w:rPr>
                <w:sz w:val="16"/>
                <w:szCs w:val="16"/>
              </w:rPr>
            </w:pPr>
            <w:r>
              <w:rPr>
                <w:sz w:val="16"/>
                <w:szCs w:val="16"/>
              </w:rPr>
              <w:t>2</w:t>
            </w:r>
          </w:p>
        </w:tc>
        <w:tc>
          <w:tcPr>
            <w:tcW w:w="709" w:type="dxa"/>
            <w:tcBorders>
              <w:bottom w:val="single" w:sz="4" w:space="0" w:color="000000" w:themeColor="text1"/>
            </w:tcBorders>
            <w:shd w:val="clear" w:color="auto" w:fill="D9D9D9" w:themeFill="background1" w:themeFillShade="D9"/>
            <w:vAlign w:val="center"/>
          </w:tcPr>
          <w:p w:rsidR="007042A3" w:rsidRPr="00EA45BD" w:rsidRDefault="007042A3" w:rsidP="007042A3">
            <w:pPr>
              <w:spacing w:before="60" w:after="60"/>
              <w:jc w:val="center"/>
              <w:rPr>
                <w:sz w:val="16"/>
                <w:szCs w:val="16"/>
              </w:rPr>
            </w:pPr>
            <w:r>
              <w:rPr>
                <w:sz w:val="16"/>
                <w:szCs w:val="16"/>
              </w:rPr>
              <w:t>2</w:t>
            </w:r>
          </w:p>
        </w:tc>
        <w:tc>
          <w:tcPr>
            <w:tcW w:w="850" w:type="dxa"/>
            <w:shd w:val="clear" w:color="auto" w:fill="auto"/>
            <w:vAlign w:val="center"/>
          </w:tcPr>
          <w:p w:rsidR="007042A3" w:rsidRPr="00EA45BD" w:rsidRDefault="007042A3" w:rsidP="007042A3">
            <w:pPr>
              <w:spacing w:before="60" w:after="60"/>
              <w:jc w:val="center"/>
              <w:rPr>
                <w:sz w:val="16"/>
                <w:szCs w:val="16"/>
              </w:rPr>
            </w:pPr>
          </w:p>
        </w:tc>
        <w:tc>
          <w:tcPr>
            <w:tcW w:w="851" w:type="dxa"/>
            <w:shd w:val="clear" w:color="auto" w:fill="auto"/>
            <w:vAlign w:val="center"/>
          </w:tcPr>
          <w:p w:rsidR="007042A3" w:rsidRPr="00EA45BD" w:rsidRDefault="007042A3" w:rsidP="007042A3">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7042A3" w:rsidRPr="00EA45BD" w:rsidRDefault="007042A3" w:rsidP="007042A3">
            <w:pPr>
              <w:spacing w:before="60" w:after="60"/>
              <w:jc w:val="center"/>
              <w:rPr>
                <w:sz w:val="16"/>
                <w:szCs w:val="16"/>
              </w:rPr>
            </w:pPr>
          </w:p>
        </w:tc>
        <w:tc>
          <w:tcPr>
            <w:tcW w:w="851" w:type="dxa"/>
            <w:shd w:val="clear" w:color="auto" w:fill="auto"/>
            <w:vAlign w:val="center"/>
          </w:tcPr>
          <w:p w:rsidR="007042A3" w:rsidRPr="00EA45BD" w:rsidRDefault="007042A3" w:rsidP="007042A3">
            <w:pPr>
              <w:spacing w:before="60" w:after="60"/>
              <w:jc w:val="center"/>
              <w:rPr>
                <w:sz w:val="16"/>
                <w:szCs w:val="16"/>
              </w:rPr>
            </w:pPr>
          </w:p>
        </w:tc>
        <w:tc>
          <w:tcPr>
            <w:tcW w:w="708" w:type="dxa"/>
            <w:shd w:val="clear" w:color="auto" w:fill="D9D9D9" w:themeFill="background1" w:themeFillShade="D9"/>
            <w:vAlign w:val="center"/>
          </w:tcPr>
          <w:p w:rsidR="007042A3" w:rsidRPr="00EA45BD" w:rsidRDefault="007042A3" w:rsidP="007042A3">
            <w:pPr>
              <w:spacing w:before="60" w:after="60"/>
              <w:jc w:val="center"/>
              <w:rPr>
                <w:sz w:val="16"/>
                <w:szCs w:val="16"/>
              </w:rPr>
            </w:pPr>
            <w:r>
              <w:rPr>
                <w:sz w:val="16"/>
                <w:szCs w:val="16"/>
              </w:rPr>
              <w:t>1</w:t>
            </w:r>
          </w:p>
        </w:tc>
        <w:tc>
          <w:tcPr>
            <w:tcW w:w="709" w:type="dxa"/>
            <w:shd w:val="clear" w:color="auto" w:fill="auto"/>
            <w:vAlign w:val="center"/>
          </w:tcPr>
          <w:p w:rsidR="007042A3" w:rsidRPr="00EA45BD" w:rsidRDefault="007042A3" w:rsidP="007042A3">
            <w:pPr>
              <w:spacing w:before="60" w:after="60"/>
              <w:jc w:val="center"/>
              <w:rPr>
                <w:sz w:val="16"/>
                <w:szCs w:val="16"/>
              </w:rPr>
            </w:pPr>
          </w:p>
        </w:tc>
        <w:tc>
          <w:tcPr>
            <w:tcW w:w="691" w:type="dxa"/>
            <w:shd w:val="clear" w:color="auto" w:fill="auto"/>
            <w:vAlign w:val="center"/>
          </w:tcPr>
          <w:p w:rsidR="007042A3" w:rsidRPr="00EA45BD" w:rsidRDefault="007042A3" w:rsidP="007042A3">
            <w:pPr>
              <w:spacing w:before="60" w:after="60"/>
              <w:jc w:val="center"/>
              <w:rPr>
                <w:sz w:val="16"/>
                <w:szCs w:val="16"/>
              </w:rPr>
            </w:pPr>
          </w:p>
        </w:tc>
        <w:tc>
          <w:tcPr>
            <w:tcW w:w="727" w:type="dxa"/>
            <w:shd w:val="clear" w:color="auto" w:fill="auto"/>
            <w:vAlign w:val="center"/>
          </w:tcPr>
          <w:p w:rsidR="007042A3" w:rsidRPr="00EA45BD" w:rsidRDefault="007042A3" w:rsidP="007042A3">
            <w:pPr>
              <w:spacing w:before="60" w:after="60"/>
              <w:jc w:val="center"/>
              <w:rPr>
                <w:sz w:val="16"/>
                <w:szCs w:val="16"/>
              </w:rPr>
            </w:pPr>
          </w:p>
        </w:tc>
        <w:tc>
          <w:tcPr>
            <w:tcW w:w="708" w:type="dxa"/>
            <w:shd w:val="clear" w:color="auto" w:fill="auto"/>
            <w:vAlign w:val="center"/>
          </w:tcPr>
          <w:p w:rsidR="007042A3" w:rsidRPr="00FC352A" w:rsidRDefault="007042A3" w:rsidP="007042A3">
            <w:pPr>
              <w:spacing w:before="60" w:after="60"/>
              <w:jc w:val="center"/>
              <w:rPr>
                <w:b/>
                <w:sz w:val="16"/>
                <w:szCs w:val="16"/>
              </w:rPr>
            </w:pPr>
            <w:r>
              <w:rPr>
                <w:b/>
                <w:sz w:val="16"/>
                <w:szCs w:val="16"/>
              </w:rPr>
              <w:t>5</w:t>
            </w:r>
          </w:p>
        </w:tc>
        <w:tc>
          <w:tcPr>
            <w:tcW w:w="567" w:type="dxa"/>
            <w:vAlign w:val="center"/>
          </w:tcPr>
          <w:p w:rsidR="007042A3" w:rsidRPr="00B52625" w:rsidRDefault="007042A3" w:rsidP="007042A3">
            <w:pPr>
              <w:spacing w:before="60" w:after="60"/>
              <w:jc w:val="center"/>
              <w:rPr>
                <w:color w:val="7F7F7F" w:themeColor="text1" w:themeTint="80"/>
                <w:sz w:val="16"/>
                <w:szCs w:val="16"/>
              </w:rPr>
            </w:pPr>
            <w:r>
              <w:rPr>
                <w:color w:val="7F7F7F" w:themeColor="text1" w:themeTint="80"/>
                <w:sz w:val="16"/>
                <w:szCs w:val="16"/>
              </w:rPr>
              <w:t>2%</w:t>
            </w:r>
          </w:p>
        </w:tc>
      </w:tr>
      <w:tr w:rsidR="0012493A" w:rsidRPr="00EA45BD" w:rsidTr="0012493A">
        <w:tc>
          <w:tcPr>
            <w:tcW w:w="1242" w:type="dxa"/>
          </w:tcPr>
          <w:p w:rsidR="007042A3" w:rsidRDefault="007042A3" w:rsidP="007042A3">
            <w:pPr>
              <w:spacing w:before="60" w:after="60"/>
              <w:rPr>
                <w:b/>
                <w:sz w:val="16"/>
                <w:szCs w:val="16"/>
              </w:rPr>
            </w:pPr>
            <w:r>
              <w:rPr>
                <w:b/>
                <w:sz w:val="16"/>
                <w:szCs w:val="16"/>
              </w:rPr>
              <w:t>Puerto Rico</w:t>
            </w:r>
          </w:p>
        </w:tc>
        <w:tc>
          <w:tcPr>
            <w:tcW w:w="709" w:type="dxa"/>
            <w:tcBorders>
              <w:bottom w:val="single" w:sz="4" w:space="0" w:color="000000" w:themeColor="text1"/>
            </w:tcBorders>
            <w:shd w:val="clear" w:color="auto" w:fill="auto"/>
            <w:vAlign w:val="center"/>
          </w:tcPr>
          <w:p w:rsidR="007042A3" w:rsidRDefault="007042A3" w:rsidP="007042A3">
            <w:pPr>
              <w:spacing w:before="60" w:after="60"/>
              <w:jc w:val="center"/>
              <w:rPr>
                <w:sz w:val="16"/>
                <w:szCs w:val="16"/>
              </w:rPr>
            </w:pPr>
          </w:p>
        </w:tc>
        <w:tc>
          <w:tcPr>
            <w:tcW w:w="709" w:type="dxa"/>
            <w:tcBorders>
              <w:bottom w:val="single" w:sz="4" w:space="0" w:color="000000" w:themeColor="text1"/>
            </w:tcBorders>
            <w:shd w:val="clear" w:color="auto" w:fill="D9D9D9" w:themeFill="background1" w:themeFillShade="D9"/>
            <w:vAlign w:val="center"/>
          </w:tcPr>
          <w:p w:rsidR="007042A3" w:rsidRDefault="007042A3" w:rsidP="007042A3">
            <w:pPr>
              <w:spacing w:before="60" w:after="60"/>
              <w:jc w:val="center"/>
              <w:rPr>
                <w:sz w:val="16"/>
                <w:szCs w:val="16"/>
              </w:rPr>
            </w:pPr>
            <w:r>
              <w:rPr>
                <w:sz w:val="16"/>
                <w:szCs w:val="16"/>
              </w:rPr>
              <w:t>1</w:t>
            </w:r>
          </w:p>
        </w:tc>
        <w:tc>
          <w:tcPr>
            <w:tcW w:w="850" w:type="dxa"/>
            <w:shd w:val="clear" w:color="auto" w:fill="auto"/>
            <w:vAlign w:val="center"/>
          </w:tcPr>
          <w:p w:rsidR="007042A3" w:rsidRPr="00EA45BD" w:rsidRDefault="007042A3" w:rsidP="007042A3">
            <w:pPr>
              <w:spacing w:before="60" w:after="60"/>
              <w:jc w:val="center"/>
              <w:rPr>
                <w:sz w:val="16"/>
                <w:szCs w:val="16"/>
              </w:rPr>
            </w:pPr>
          </w:p>
        </w:tc>
        <w:tc>
          <w:tcPr>
            <w:tcW w:w="851" w:type="dxa"/>
            <w:tcBorders>
              <w:bottom w:val="single" w:sz="4" w:space="0" w:color="000000" w:themeColor="text1"/>
            </w:tcBorders>
            <w:shd w:val="clear" w:color="auto" w:fill="auto"/>
            <w:vAlign w:val="center"/>
          </w:tcPr>
          <w:p w:rsidR="007042A3" w:rsidRPr="00EA45BD" w:rsidRDefault="007042A3" w:rsidP="007042A3">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7042A3" w:rsidRDefault="007042A3" w:rsidP="007042A3">
            <w:pPr>
              <w:spacing w:before="60" w:after="60"/>
              <w:jc w:val="center"/>
              <w:rPr>
                <w:sz w:val="16"/>
                <w:szCs w:val="16"/>
              </w:rPr>
            </w:pPr>
          </w:p>
        </w:tc>
        <w:tc>
          <w:tcPr>
            <w:tcW w:w="851" w:type="dxa"/>
            <w:shd w:val="clear" w:color="auto" w:fill="auto"/>
            <w:vAlign w:val="center"/>
          </w:tcPr>
          <w:p w:rsidR="007042A3" w:rsidRPr="00EA45BD" w:rsidRDefault="007042A3" w:rsidP="007042A3">
            <w:pPr>
              <w:spacing w:before="60" w:after="60"/>
              <w:jc w:val="center"/>
              <w:rPr>
                <w:sz w:val="16"/>
                <w:szCs w:val="16"/>
              </w:rPr>
            </w:pPr>
          </w:p>
        </w:tc>
        <w:tc>
          <w:tcPr>
            <w:tcW w:w="708" w:type="dxa"/>
            <w:shd w:val="clear" w:color="auto" w:fill="auto"/>
            <w:vAlign w:val="center"/>
          </w:tcPr>
          <w:p w:rsidR="007042A3" w:rsidRPr="00EA45BD" w:rsidRDefault="007042A3" w:rsidP="007042A3">
            <w:pPr>
              <w:spacing w:before="60" w:after="60"/>
              <w:jc w:val="center"/>
              <w:rPr>
                <w:sz w:val="16"/>
                <w:szCs w:val="16"/>
              </w:rPr>
            </w:pPr>
          </w:p>
        </w:tc>
        <w:tc>
          <w:tcPr>
            <w:tcW w:w="709" w:type="dxa"/>
            <w:shd w:val="clear" w:color="auto" w:fill="auto"/>
            <w:vAlign w:val="center"/>
          </w:tcPr>
          <w:p w:rsidR="007042A3" w:rsidRPr="00EA45BD" w:rsidRDefault="007042A3" w:rsidP="007042A3">
            <w:pPr>
              <w:spacing w:before="60" w:after="60"/>
              <w:jc w:val="center"/>
              <w:rPr>
                <w:sz w:val="16"/>
                <w:szCs w:val="16"/>
              </w:rPr>
            </w:pPr>
          </w:p>
        </w:tc>
        <w:tc>
          <w:tcPr>
            <w:tcW w:w="691" w:type="dxa"/>
            <w:shd w:val="clear" w:color="auto" w:fill="auto"/>
            <w:vAlign w:val="center"/>
          </w:tcPr>
          <w:p w:rsidR="007042A3" w:rsidRPr="00EA45BD" w:rsidRDefault="007042A3" w:rsidP="007042A3">
            <w:pPr>
              <w:spacing w:before="60" w:after="60"/>
              <w:jc w:val="center"/>
              <w:rPr>
                <w:sz w:val="16"/>
                <w:szCs w:val="16"/>
              </w:rPr>
            </w:pPr>
          </w:p>
        </w:tc>
        <w:tc>
          <w:tcPr>
            <w:tcW w:w="727" w:type="dxa"/>
            <w:shd w:val="clear" w:color="auto" w:fill="auto"/>
            <w:vAlign w:val="center"/>
          </w:tcPr>
          <w:p w:rsidR="007042A3" w:rsidRPr="00EA45BD" w:rsidRDefault="007042A3" w:rsidP="007042A3">
            <w:pPr>
              <w:spacing w:before="60" w:after="60"/>
              <w:jc w:val="center"/>
              <w:rPr>
                <w:sz w:val="16"/>
                <w:szCs w:val="16"/>
              </w:rPr>
            </w:pPr>
          </w:p>
        </w:tc>
        <w:tc>
          <w:tcPr>
            <w:tcW w:w="708" w:type="dxa"/>
            <w:shd w:val="clear" w:color="auto" w:fill="auto"/>
            <w:vAlign w:val="center"/>
          </w:tcPr>
          <w:p w:rsidR="007042A3" w:rsidRPr="00FC352A" w:rsidRDefault="007042A3" w:rsidP="007042A3">
            <w:pPr>
              <w:spacing w:before="60" w:after="60"/>
              <w:jc w:val="center"/>
              <w:rPr>
                <w:b/>
                <w:sz w:val="16"/>
                <w:szCs w:val="16"/>
              </w:rPr>
            </w:pPr>
            <w:r>
              <w:rPr>
                <w:b/>
                <w:sz w:val="16"/>
                <w:szCs w:val="16"/>
              </w:rPr>
              <w:t>1</w:t>
            </w:r>
          </w:p>
        </w:tc>
        <w:tc>
          <w:tcPr>
            <w:tcW w:w="567" w:type="dxa"/>
            <w:vAlign w:val="center"/>
          </w:tcPr>
          <w:p w:rsidR="007042A3" w:rsidRPr="00B52625" w:rsidRDefault="007042A3" w:rsidP="007042A3">
            <w:pPr>
              <w:spacing w:before="60" w:after="60"/>
              <w:jc w:val="center"/>
              <w:rPr>
                <w:color w:val="7F7F7F" w:themeColor="text1" w:themeTint="80"/>
                <w:sz w:val="16"/>
                <w:szCs w:val="16"/>
              </w:rPr>
            </w:pPr>
            <w:r>
              <w:rPr>
                <w:color w:val="7F7F7F" w:themeColor="text1" w:themeTint="80"/>
                <w:sz w:val="16"/>
                <w:szCs w:val="16"/>
              </w:rPr>
              <w:t>0.4%</w:t>
            </w:r>
          </w:p>
        </w:tc>
      </w:tr>
      <w:tr w:rsidR="0012493A" w:rsidRPr="00EA45BD" w:rsidTr="0012493A">
        <w:tc>
          <w:tcPr>
            <w:tcW w:w="1242" w:type="dxa"/>
          </w:tcPr>
          <w:p w:rsidR="007042A3" w:rsidRDefault="007042A3" w:rsidP="007042A3">
            <w:pPr>
              <w:spacing w:before="60" w:after="60"/>
              <w:rPr>
                <w:b/>
                <w:sz w:val="16"/>
                <w:szCs w:val="16"/>
              </w:rPr>
            </w:pPr>
            <w:r>
              <w:rPr>
                <w:b/>
                <w:sz w:val="16"/>
                <w:szCs w:val="16"/>
              </w:rPr>
              <w:t>Singapore</w:t>
            </w:r>
          </w:p>
        </w:tc>
        <w:tc>
          <w:tcPr>
            <w:tcW w:w="709" w:type="dxa"/>
            <w:tcBorders>
              <w:bottom w:val="single" w:sz="4" w:space="0" w:color="000000" w:themeColor="text1"/>
            </w:tcBorders>
            <w:shd w:val="clear" w:color="auto" w:fill="D9D9D9" w:themeFill="background1" w:themeFillShade="D9"/>
            <w:vAlign w:val="center"/>
          </w:tcPr>
          <w:p w:rsidR="007042A3" w:rsidRDefault="007042A3" w:rsidP="007042A3">
            <w:pPr>
              <w:spacing w:before="60" w:after="60"/>
              <w:jc w:val="center"/>
              <w:rPr>
                <w:sz w:val="16"/>
                <w:szCs w:val="16"/>
              </w:rPr>
            </w:pPr>
            <w:r>
              <w:rPr>
                <w:sz w:val="16"/>
                <w:szCs w:val="16"/>
              </w:rPr>
              <w:t>1</w:t>
            </w:r>
          </w:p>
        </w:tc>
        <w:tc>
          <w:tcPr>
            <w:tcW w:w="709" w:type="dxa"/>
            <w:shd w:val="clear" w:color="auto" w:fill="D9D9D9" w:themeFill="background1" w:themeFillShade="D9"/>
            <w:vAlign w:val="center"/>
          </w:tcPr>
          <w:p w:rsidR="007042A3" w:rsidRPr="00EA45BD" w:rsidRDefault="007042A3" w:rsidP="007042A3">
            <w:pPr>
              <w:spacing w:before="60" w:after="60"/>
              <w:jc w:val="center"/>
              <w:rPr>
                <w:sz w:val="16"/>
                <w:szCs w:val="16"/>
              </w:rPr>
            </w:pPr>
            <w:r>
              <w:rPr>
                <w:sz w:val="16"/>
                <w:szCs w:val="16"/>
              </w:rPr>
              <w:t>1</w:t>
            </w:r>
          </w:p>
        </w:tc>
        <w:tc>
          <w:tcPr>
            <w:tcW w:w="850" w:type="dxa"/>
            <w:shd w:val="clear" w:color="auto" w:fill="auto"/>
            <w:vAlign w:val="center"/>
          </w:tcPr>
          <w:p w:rsidR="007042A3" w:rsidRPr="00EA45BD" w:rsidRDefault="007042A3" w:rsidP="007042A3">
            <w:pPr>
              <w:spacing w:before="60" w:after="60"/>
              <w:jc w:val="center"/>
              <w:rPr>
                <w:sz w:val="16"/>
                <w:szCs w:val="16"/>
              </w:rPr>
            </w:pPr>
          </w:p>
        </w:tc>
        <w:tc>
          <w:tcPr>
            <w:tcW w:w="851" w:type="dxa"/>
            <w:tcBorders>
              <w:bottom w:val="single" w:sz="4" w:space="0" w:color="000000" w:themeColor="text1"/>
            </w:tcBorders>
            <w:shd w:val="clear" w:color="auto" w:fill="auto"/>
            <w:vAlign w:val="center"/>
          </w:tcPr>
          <w:p w:rsidR="007042A3" w:rsidRPr="00EA45BD" w:rsidRDefault="007042A3" w:rsidP="007042A3">
            <w:pPr>
              <w:spacing w:before="60" w:after="60"/>
              <w:jc w:val="center"/>
              <w:rPr>
                <w:sz w:val="16"/>
                <w:szCs w:val="16"/>
              </w:rPr>
            </w:pPr>
          </w:p>
        </w:tc>
        <w:tc>
          <w:tcPr>
            <w:tcW w:w="992" w:type="dxa"/>
            <w:tcBorders>
              <w:bottom w:val="single" w:sz="4" w:space="0" w:color="000000" w:themeColor="text1"/>
            </w:tcBorders>
            <w:shd w:val="clear" w:color="auto" w:fill="D9D9D9" w:themeFill="background1" w:themeFillShade="D9"/>
            <w:vAlign w:val="center"/>
          </w:tcPr>
          <w:p w:rsidR="007042A3" w:rsidRDefault="007042A3" w:rsidP="007042A3">
            <w:pPr>
              <w:spacing w:before="60" w:after="60"/>
              <w:jc w:val="center"/>
              <w:rPr>
                <w:sz w:val="16"/>
                <w:szCs w:val="16"/>
              </w:rPr>
            </w:pPr>
            <w:r>
              <w:rPr>
                <w:sz w:val="16"/>
                <w:szCs w:val="16"/>
              </w:rPr>
              <w:t>1</w:t>
            </w:r>
          </w:p>
        </w:tc>
        <w:tc>
          <w:tcPr>
            <w:tcW w:w="851" w:type="dxa"/>
            <w:shd w:val="clear" w:color="auto" w:fill="auto"/>
            <w:vAlign w:val="center"/>
          </w:tcPr>
          <w:p w:rsidR="007042A3" w:rsidRPr="00EA45BD" w:rsidRDefault="007042A3" w:rsidP="007042A3">
            <w:pPr>
              <w:spacing w:before="60" w:after="60"/>
              <w:jc w:val="center"/>
              <w:rPr>
                <w:sz w:val="16"/>
                <w:szCs w:val="16"/>
              </w:rPr>
            </w:pPr>
          </w:p>
        </w:tc>
        <w:tc>
          <w:tcPr>
            <w:tcW w:w="708" w:type="dxa"/>
            <w:tcBorders>
              <w:bottom w:val="single" w:sz="4" w:space="0" w:color="000000" w:themeColor="text1"/>
            </w:tcBorders>
            <w:shd w:val="clear" w:color="auto" w:fill="auto"/>
            <w:vAlign w:val="center"/>
          </w:tcPr>
          <w:p w:rsidR="007042A3" w:rsidRPr="00EA45BD" w:rsidRDefault="007042A3" w:rsidP="007042A3">
            <w:pPr>
              <w:spacing w:before="60" w:after="60"/>
              <w:jc w:val="center"/>
              <w:rPr>
                <w:sz w:val="16"/>
                <w:szCs w:val="16"/>
              </w:rPr>
            </w:pPr>
          </w:p>
        </w:tc>
        <w:tc>
          <w:tcPr>
            <w:tcW w:w="709" w:type="dxa"/>
            <w:shd w:val="clear" w:color="auto" w:fill="auto"/>
            <w:vAlign w:val="center"/>
          </w:tcPr>
          <w:p w:rsidR="007042A3" w:rsidRPr="00EA45BD" w:rsidRDefault="007042A3" w:rsidP="007042A3">
            <w:pPr>
              <w:spacing w:before="60" w:after="60"/>
              <w:jc w:val="center"/>
              <w:rPr>
                <w:sz w:val="16"/>
                <w:szCs w:val="16"/>
              </w:rPr>
            </w:pPr>
          </w:p>
        </w:tc>
        <w:tc>
          <w:tcPr>
            <w:tcW w:w="691" w:type="dxa"/>
            <w:shd w:val="clear" w:color="auto" w:fill="auto"/>
            <w:vAlign w:val="center"/>
          </w:tcPr>
          <w:p w:rsidR="007042A3" w:rsidRPr="00EA45BD" w:rsidRDefault="007042A3" w:rsidP="007042A3">
            <w:pPr>
              <w:spacing w:before="60" w:after="60"/>
              <w:jc w:val="center"/>
              <w:rPr>
                <w:sz w:val="16"/>
                <w:szCs w:val="16"/>
              </w:rPr>
            </w:pPr>
          </w:p>
        </w:tc>
        <w:tc>
          <w:tcPr>
            <w:tcW w:w="727" w:type="dxa"/>
            <w:shd w:val="clear" w:color="auto" w:fill="auto"/>
            <w:vAlign w:val="center"/>
          </w:tcPr>
          <w:p w:rsidR="007042A3" w:rsidRPr="00EA45BD" w:rsidRDefault="007042A3" w:rsidP="007042A3">
            <w:pPr>
              <w:spacing w:before="60" w:after="60"/>
              <w:jc w:val="center"/>
              <w:rPr>
                <w:sz w:val="16"/>
                <w:szCs w:val="16"/>
              </w:rPr>
            </w:pPr>
          </w:p>
        </w:tc>
        <w:tc>
          <w:tcPr>
            <w:tcW w:w="708" w:type="dxa"/>
            <w:shd w:val="clear" w:color="auto" w:fill="auto"/>
            <w:vAlign w:val="center"/>
          </w:tcPr>
          <w:p w:rsidR="007042A3" w:rsidRPr="00FC352A" w:rsidRDefault="007042A3" w:rsidP="007042A3">
            <w:pPr>
              <w:spacing w:before="60" w:after="60"/>
              <w:jc w:val="center"/>
              <w:rPr>
                <w:b/>
                <w:sz w:val="16"/>
                <w:szCs w:val="16"/>
              </w:rPr>
            </w:pPr>
            <w:r>
              <w:rPr>
                <w:b/>
                <w:sz w:val="16"/>
                <w:szCs w:val="16"/>
              </w:rPr>
              <w:t>3</w:t>
            </w:r>
          </w:p>
        </w:tc>
        <w:tc>
          <w:tcPr>
            <w:tcW w:w="567" w:type="dxa"/>
            <w:vAlign w:val="center"/>
          </w:tcPr>
          <w:p w:rsidR="007042A3" w:rsidRPr="00B52625" w:rsidRDefault="007042A3" w:rsidP="007042A3">
            <w:pPr>
              <w:spacing w:before="60" w:after="60"/>
              <w:jc w:val="center"/>
              <w:rPr>
                <w:color w:val="7F7F7F" w:themeColor="text1" w:themeTint="80"/>
                <w:sz w:val="16"/>
                <w:szCs w:val="16"/>
              </w:rPr>
            </w:pPr>
            <w:r>
              <w:rPr>
                <w:color w:val="7F7F7F" w:themeColor="text1" w:themeTint="80"/>
                <w:sz w:val="16"/>
                <w:szCs w:val="16"/>
              </w:rPr>
              <w:t>1.2%</w:t>
            </w:r>
          </w:p>
        </w:tc>
      </w:tr>
      <w:tr w:rsidR="0012493A" w:rsidRPr="00EA45BD" w:rsidTr="0012493A">
        <w:tc>
          <w:tcPr>
            <w:tcW w:w="1242" w:type="dxa"/>
          </w:tcPr>
          <w:p w:rsidR="007042A3" w:rsidRDefault="007042A3" w:rsidP="007042A3">
            <w:pPr>
              <w:spacing w:before="60" w:after="60"/>
              <w:rPr>
                <w:b/>
                <w:sz w:val="16"/>
                <w:szCs w:val="16"/>
              </w:rPr>
            </w:pPr>
            <w:r>
              <w:rPr>
                <w:b/>
                <w:sz w:val="16"/>
                <w:szCs w:val="16"/>
              </w:rPr>
              <w:t>South Africa</w:t>
            </w:r>
          </w:p>
        </w:tc>
        <w:tc>
          <w:tcPr>
            <w:tcW w:w="709" w:type="dxa"/>
            <w:tcBorders>
              <w:bottom w:val="single" w:sz="4" w:space="0" w:color="000000" w:themeColor="text1"/>
            </w:tcBorders>
            <w:shd w:val="clear" w:color="auto" w:fill="D9D9D9" w:themeFill="background1" w:themeFillShade="D9"/>
            <w:vAlign w:val="center"/>
          </w:tcPr>
          <w:p w:rsidR="007042A3" w:rsidRDefault="007042A3" w:rsidP="007042A3">
            <w:pPr>
              <w:spacing w:before="60" w:after="60"/>
              <w:jc w:val="center"/>
              <w:rPr>
                <w:sz w:val="16"/>
                <w:szCs w:val="16"/>
              </w:rPr>
            </w:pPr>
            <w:r>
              <w:rPr>
                <w:sz w:val="16"/>
                <w:szCs w:val="16"/>
              </w:rPr>
              <w:t>1</w:t>
            </w:r>
          </w:p>
        </w:tc>
        <w:tc>
          <w:tcPr>
            <w:tcW w:w="709" w:type="dxa"/>
            <w:shd w:val="clear" w:color="auto" w:fill="auto"/>
            <w:vAlign w:val="center"/>
          </w:tcPr>
          <w:p w:rsidR="007042A3" w:rsidRPr="00EA45BD" w:rsidRDefault="007042A3" w:rsidP="007042A3">
            <w:pPr>
              <w:spacing w:before="60" w:after="60"/>
              <w:jc w:val="center"/>
              <w:rPr>
                <w:sz w:val="16"/>
                <w:szCs w:val="16"/>
              </w:rPr>
            </w:pPr>
          </w:p>
        </w:tc>
        <w:tc>
          <w:tcPr>
            <w:tcW w:w="850" w:type="dxa"/>
            <w:shd w:val="clear" w:color="auto" w:fill="auto"/>
            <w:vAlign w:val="center"/>
          </w:tcPr>
          <w:p w:rsidR="007042A3" w:rsidRPr="00EA45BD" w:rsidRDefault="007042A3" w:rsidP="007042A3">
            <w:pPr>
              <w:spacing w:before="60" w:after="60"/>
              <w:jc w:val="center"/>
              <w:rPr>
                <w:sz w:val="16"/>
                <w:szCs w:val="16"/>
              </w:rPr>
            </w:pPr>
          </w:p>
        </w:tc>
        <w:tc>
          <w:tcPr>
            <w:tcW w:w="851" w:type="dxa"/>
            <w:shd w:val="clear" w:color="auto" w:fill="D9D9D9" w:themeFill="background1" w:themeFillShade="D9"/>
            <w:vAlign w:val="center"/>
          </w:tcPr>
          <w:p w:rsidR="007042A3" w:rsidRPr="00EA45BD" w:rsidRDefault="007042A3" w:rsidP="007042A3">
            <w:pPr>
              <w:spacing w:before="60" w:after="60"/>
              <w:jc w:val="center"/>
              <w:rPr>
                <w:sz w:val="16"/>
                <w:szCs w:val="16"/>
              </w:rPr>
            </w:pPr>
            <w:r>
              <w:rPr>
                <w:sz w:val="16"/>
                <w:szCs w:val="16"/>
              </w:rPr>
              <w:t>2</w:t>
            </w:r>
          </w:p>
        </w:tc>
        <w:tc>
          <w:tcPr>
            <w:tcW w:w="992" w:type="dxa"/>
            <w:tcBorders>
              <w:bottom w:val="single" w:sz="4" w:space="0" w:color="000000" w:themeColor="text1"/>
            </w:tcBorders>
            <w:shd w:val="clear" w:color="auto" w:fill="auto"/>
            <w:vAlign w:val="center"/>
          </w:tcPr>
          <w:p w:rsidR="007042A3" w:rsidRDefault="007042A3" w:rsidP="007042A3">
            <w:pPr>
              <w:spacing w:before="60" w:after="60"/>
              <w:jc w:val="center"/>
              <w:rPr>
                <w:sz w:val="16"/>
                <w:szCs w:val="16"/>
              </w:rPr>
            </w:pPr>
          </w:p>
        </w:tc>
        <w:tc>
          <w:tcPr>
            <w:tcW w:w="851" w:type="dxa"/>
            <w:shd w:val="clear" w:color="auto" w:fill="auto"/>
            <w:vAlign w:val="center"/>
          </w:tcPr>
          <w:p w:rsidR="007042A3" w:rsidRPr="00EA45BD" w:rsidRDefault="007042A3" w:rsidP="007042A3">
            <w:pPr>
              <w:spacing w:before="60" w:after="60"/>
              <w:jc w:val="center"/>
              <w:rPr>
                <w:sz w:val="16"/>
                <w:szCs w:val="16"/>
              </w:rPr>
            </w:pPr>
          </w:p>
        </w:tc>
        <w:tc>
          <w:tcPr>
            <w:tcW w:w="708" w:type="dxa"/>
            <w:shd w:val="clear" w:color="auto" w:fill="auto"/>
            <w:vAlign w:val="center"/>
          </w:tcPr>
          <w:p w:rsidR="007042A3" w:rsidRPr="00EA45BD" w:rsidRDefault="007042A3" w:rsidP="007042A3">
            <w:pPr>
              <w:spacing w:before="60" w:after="60"/>
              <w:jc w:val="center"/>
              <w:rPr>
                <w:sz w:val="16"/>
                <w:szCs w:val="16"/>
              </w:rPr>
            </w:pPr>
          </w:p>
        </w:tc>
        <w:tc>
          <w:tcPr>
            <w:tcW w:w="709" w:type="dxa"/>
            <w:tcBorders>
              <w:bottom w:val="single" w:sz="4" w:space="0" w:color="000000" w:themeColor="text1"/>
            </w:tcBorders>
            <w:shd w:val="clear" w:color="auto" w:fill="auto"/>
            <w:vAlign w:val="center"/>
          </w:tcPr>
          <w:p w:rsidR="007042A3" w:rsidRPr="00EA45BD" w:rsidRDefault="007042A3" w:rsidP="007042A3">
            <w:pPr>
              <w:spacing w:before="60" w:after="60"/>
              <w:jc w:val="center"/>
              <w:rPr>
                <w:sz w:val="16"/>
                <w:szCs w:val="16"/>
              </w:rPr>
            </w:pPr>
          </w:p>
        </w:tc>
        <w:tc>
          <w:tcPr>
            <w:tcW w:w="691" w:type="dxa"/>
            <w:shd w:val="clear" w:color="auto" w:fill="auto"/>
            <w:vAlign w:val="center"/>
          </w:tcPr>
          <w:p w:rsidR="007042A3" w:rsidRPr="00EA45BD" w:rsidRDefault="007042A3" w:rsidP="007042A3">
            <w:pPr>
              <w:spacing w:before="60" w:after="60"/>
              <w:jc w:val="center"/>
              <w:rPr>
                <w:sz w:val="16"/>
                <w:szCs w:val="16"/>
              </w:rPr>
            </w:pPr>
          </w:p>
        </w:tc>
        <w:tc>
          <w:tcPr>
            <w:tcW w:w="727" w:type="dxa"/>
            <w:shd w:val="clear" w:color="auto" w:fill="auto"/>
            <w:vAlign w:val="center"/>
          </w:tcPr>
          <w:p w:rsidR="007042A3" w:rsidRPr="00EA45BD" w:rsidRDefault="007042A3" w:rsidP="007042A3">
            <w:pPr>
              <w:spacing w:before="60" w:after="60"/>
              <w:jc w:val="center"/>
              <w:rPr>
                <w:sz w:val="16"/>
                <w:szCs w:val="16"/>
              </w:rPr>
            </w:pPr>
          </w:p>
        </w:tc>
        <w:tc>
          <w:tcPr>
            <w:tcW w:w="708" w:type="dxa"/>
            <w:shd w:val="clear" w:color="auto" w:fill="auto"/>
            <w:vAlign w:val="center"/>
          </w:tcPr>
          <w:p w:rsidR="007042A3" w:rsidRPr="00FC352A" w:rsidRDefault="007042A3" w:rsidP="007042A3">
            <w:pPr>
              <w:spacing w:before="60" w:after="60"/>
              <w:jc w:val="center"/>
              <w:rPr>
                <w:b/>
                <w:sz w:val="16"/>
                <w:szCs w:val="16"/>
              </w:rPr>
            </w:pPr>
            <w:r>
              <w:rPr>
                <w:b/>
                <w:sz w:val="16"/>
                <w:szCs w:val="16"/>
              </w:rPr>
              <w:t>3</w:t>
            </w:r>
          </w:p>
        </w:tc>
        <w:tc>
          <w:tcPr>
            <w:tcW w:w="567" w:type="dxa"/>
            <w:vAlign w:val="center"/>
          </w:tcPr>
          <w:p w:rsidR="007042A3" w:rsidRPr="00B52625" w:rsidRDefault="007042A3" w:rsidP="007042A3">
            <w:pPr>
              <w:spacing w:before="60" w:after="60"/>
              <w:jc w:val="center"/>
              <w:rPr>
                <w:color w:val="7F7F7F" w:themeColor="text1" w:themeTint="80"/>
                <w:sz w:val="16"/>
                <w:szCs w:val="16"/>
              </w:rPr>
            </w:pPr>
            <w:r>
              <w:rPr>
                <w:color w:val="7F7F7F" w:themeColor="text1" w:themeTint="80"/>
                <w:sz w:val="16"/>
                <w:szCs w:val="16"/>
              </w:rPr>
              <w:t>1.2%</w:t>
            </w:r>
          </w:p>
        </w:tc>
      </w:tr>
      <w:tr w:rsidR="0012493A" w:rsidRPr="00EA45BD" w:rsidTr="0012493A">
        <w:tc>
          <w:tcPr>
            <w:tcW w:w="1242" w:type="dxa"/>
          </w:tcPr>
          <w:p w:rsidR="007042A3" w:rsidRPr="00B52625" w:rsidRDefault="007042A3" w:rsidP="007042A3">
            <w:pPr>
              <w:spacing w:before="60" w:after="60"/>
              <w:rPr>
                <w:b/>
                <w:sz w:val="16"/>
                <w:szCs w:val="16"/>
              </w:rPr>
            </w:pPr>
            <w:r>
              <w:rPr>
                <w:b/>
                <w:sz w:val="16"/>
                <w:szCs w:val="16"/>
              </w:rPr>
              <w:t>Taiwan</w:t>
            </w:r>
          </w:p>
        </w:tc>
        <w:tc>
          <w:tcPr>
            <w:tcW w:w="709" w:type="dxa"/>
            <w:tcBorders>
              <w:bottom w:val="single" w:sz="4" w:space="0" w:color="000000" w:themeColor="text1"/>
            </w:tcBorders>
            <w:shd w:val="clear" w:color="auto" w:fill="auto"/>
            <w:vAlign w:val="center"/>
          </w:tcPr>
          <w:p w:rsidR="007042A3" w:rsidRDefault="007042A3" w:rsidP="007042A3">
            <w:pPr>
              <w:spacing w:before="60" w:after="60"/>
              <w:jc w:val="center"/>
              <w:rPr>
                <w:sz w:val="16"/>
                <w:szCs w:val="16"/>
              </w:rPr>
            </w:pPr>
          </w:p>
        </w:tc>
        <w:tc>
          <w:tcPr>
            <w:tcW w:w="709" w:type="dxa"/>
            <w:shd w:val="clear" w:color="auto" w:fill="auto"/>
            <w:vAlign w:val="center"/>
          </w:tcPr>
          <w:p w:rsidR="007042A3" w:rsidRPr="00EA45BD" w:rsidRDefault="007042A3" w:rsidP="007042A3">
            <w:pPr>
              <w:spacing w:before="60" w:after="60"/>
              <w:jc w:val="center"/>
              <w:rPr>
                <w:sz w:val="16"/>
                <w:szCs w:val="16"/>
              </w:rPr>
            </w:pPr>
          </w:p>
        </w:tc>
        <w:tc>
          <w:tcPr>
            <w:tcW w:w="850" w:type="dxa"/>
            <w:shd w:val="clear" w:color="auto" w:fill="auto"/>
            <w:vAlign w:val="center"/>
          </w:tcPr>
          <w:p w:rsidR="007042A3" w:rsidRPr="00EA45BD" w:rsidRDefault="007042A3" w:rsidP="007042A3">
            <w:pPr>
              <w:spacing w:before="60" w:after="60"/>
              <w:jc w:val="center"/>
              <w:rPr>
                <w:sz w:val="16"/>
                <w:szCs w:val="16"/>
              </w:rPr>
            </w:pPr>
          </w:p>
        </w:tc>
        <w:tc>
          <w:tcPr>
            <w:tcW w:w="851" w:type="dxa"/>
            <w:shd w:val="clear" w:color="auto" w:fill="auto"/>
            <w:vAlign w:val="center"/>
          </w:tcPr>
          <w:p w:rsidR="007042A3" w:rsidRPr="00EA45BD" w:rsidRDefault="007042A3" w:rsidP="007042A3">
            <w:pPr>
              <w:spacing w:before="60" w:after="60"/>
              <w:jc w:val="center"/>
              <w:rPr>
                <w:sz w:val="16"/>
                <w:szCs w:val="16"/>
              </w:rPr>
            </w:pPr>
          </w:p>
        </w:tc>
        <w:tc>
          <w:tcPr>
            <w:tcW w:w="992" w:type="dxa"/>
            <w:shd w:val="clear" w:color="auto" w:fill="auto"/>
            <w:vAlign w:val="center"/>
          </w:tcPr>
          <w:p w:rsidR="007042A3" w:rsidRDefault="007042A3" w:rsidP="007042A3">
            <w:pPr>
              <w:spacing w:before="60" w:after="60"/>
              <w:jc w:val="center"/>
              <w:rPr>
                <w:sz w:val="16"/>
                <w:szCs w:val="16"/>
              </w:rPr>
            </w:pPr>
          </w:p>
        </w:tc>
        <w:tc>
          <w:tcPr>
            <w:tcW w:w="851" w:type="dxa"/>
            <w:shd w:val="clear" w:color="auto" w:fill="auto"/>
            <w:vAlign w:val="center"/>
          </w:tcPr>
          <w:p w:rsidR="007042A3" w:rsidRPr="00EA45BD" w:rsidRDefault="007042A3" w:rsidP="007042A3">
            <w:pPr>
              <w:spacing w:before="60" w:after="60"/>
              <w:jc w:val="center"/>
              <w:rPr>
                <w:sz w:val="16"/>
                <w:szCs w:val="16"/>
              </w:rPr>
            </w:pPr>
          </w:p>
        </w:tc>
        <w:tc>
          <w:tcPr>
            <w:tcW w:w="708" w:type="dxa"/>
            <w:tcBorders>
              <w:bottom w:val="single" w:sz="4" w:space="0" w:color="000000" w:themeColor="text1"/>
            </w:tcBorders>
            <w:shd w:val="clear" w:color="auto" w:fill="auto"/>
            <w:vAlign w:val="center"/>
          </w:tcPr>
          <w:p w:rsidR="007042A3" w:rsidRPr="00EA45BD" w:rsidRDefault="007042A3" w:rsidP="007042A3">
            <w:pPr>
              <w:spacing w:before="60" w:after="60"/>
              <w:jc w:val="center"/>
              <w:rPr>
                <w:sz w:val="16"/>
                <w:szCs w:val="16"/>
              </w:rPr>
            </w:pPr>
          </w:p>
        </w:tc>
        <w:tc>
          <w:tcPr>
            <w:tcW w:w="709" w:type="dxa"/>
            <w:shd w:val="clear" w:color="auto" w:fill="D9D9D9" w:themeFill="background1" w:themeFillShade="D9"/>
            <w:vAlign w:val="center"/>
          </w:tcPr>
          <w:p w:rsidR="007042A3" w:rsidRDefault="007042A3" w:rsidP="007042A3">
            <w:pPr>
              <w:spacing w:before="60" w:after="60"/>
              <w:jc w:val="center"/>
              <w:rPr>
                <w:sz w:val="16"/>
                <w:szCs w:val="16"/>
              </w:rPr>
            </w:pPr>
            <w:r>
              <w:rPr>
                <w:sz w:val="16"/>
                <w:szCs w:val="16"/>
              </w:rPr>
              <w:t>1</w:t>
            </w:r>
          </w:p>
        </w:tc>
        <w:tc>
          <w:tcPr>
            <w:tcW w:w="691" w:type="dxa"/>
            <w:shd w:val="clear" w:color="auto" w:fill="auto"/>
            <w:vAlign w:val="center"/>
          </w:tcPr>
          <w:p w:rsidR="007042A3" w:rsidRPr="00EA45BD" w:rsidRDefault="007042A3" w:rsidP="007042A3">
            <w:pPr>
              <w:spacing w:before="60" w:after="60"/>
              <w:jc w:val="center"/>
              <w:rPr>
                <w:sz w:val="16"/>
                <w:szCs w:val="16"/>
              </w:rPr>
            </w:pPr>
          </w:p>
        </w:tc>
        <w:tc>
          <w:tcPr>
            <w:tcW w:w="727" w:type="dxa"/>
            <w:shd w:val="clear" w:color="auto" w:fill="auto"/>
            <w:vAlign w:val="center"/>
          </w:tcPr>
          <w:p w:rsidR="007042A3" w:rsidRPr="00EA45BD" w:rsidRDefault="007042A3" w:rsidP="007042A3">
            <w:pPr>
              <w:spacing w:before="60" w:after="60"/>
              <w:jc w:val="center"/>
              <w:rPr>
                <w:sz w:val="16"/>
                <w:szCs w:val="16"/>
              </w:rPr>
            </w:pPr>
          </w:p>
        </w:tc>
        <w:tc>
          <w:tcPr>
            <w:tcW w:w="708" w:type="dxa"/>
            <w:shd w:val="clear" w:color="auto" w:fill="auto"/>
            <w:vAlign w:val="center"/>
          </w:tcPr>
          <w:p w:rsidR="007042A3" w:rsidRPr="00FC352A" w:rsidRDefault="007042A3" w:rsidP="007042A3">
            <w:pPr>
              <w:spacing w:before="60" w:after="60"/>
              <w:jc w:val="center"/>
              <w:rPr>
                <w:b/>
                <w:sz w:val="16"/>
                <w:szCs w:val="16"/>
              </w:rPr>
            </w:pPr>
            <w:r>
              <w:rPr>
                <w:b/>
                <w:sz w:val="16"/>
                <w:szCs w:val="16"/>
              </w:rPr>
              <w:t>1</w:t>
            </w:r>
          </w:p>
        </w:tc>
        <w:tc>
          <w:tcPr>
            <w:tcW w:w="567" w:type="dxa"/>
            <w:vAlign w:val="center"/>
          </w:tcPr>
          <w:p w:rsidR="007042A3" w:rsidRPr="00B52625" w:rsidRDefault="007042A3" w:rsidP="007042A3">
            <w:pPr>
              <w:spacing w:before="60" w:after="60"/>
              <w:jc w:val="center"/>
              <w:rPr>
                <w:color w:val="7F7F7F" w:themeColor="text1" w:themeTint="80"/>
                <w:sz w:val="16"/>
                <w:szCs w:val="16"/>
              </w:rPr>
            </w:pPr>
            <w:r>
              <w:rPr>
                <w:color w:val="7F7F7F" w:themeColor="text1" w:themeTint="80"/>
                <w:sz w:val="16"/>
                <w:szCs w:val="16"/>
              </w:rPr>
              <w:t>0.4%</w:t>
            </w:r>
          </w:p>
        </w:tc>
      </w:tr>
      <w:tr w:rsidR="0012493A" w:rsidRPr="00EA45BD" w:rsidTr="0012493A">
        <w:tc>
          <w:tcPr>
            <w:tcW w:w="1242" w:type="dxa"/>
          </w:tcPr>
          <w:p w:rsidR="007042A3" w:rsidRPr="00B52625" w:rsidRDefault="007042A3" w:rsidP="007042A3">
            <w:pPr>
              <w:spacing w:before="60" w:after="60"/>
              <w:rPr>
                <w:b/>
                <w:sz w:val="16"/>
                <w:szCs w:val="16"/>
              </w:rPr>
            </w:pPr>
            <w:r w:rsidRPr="00B52625">
              <w:rPr>
                <w:b/>
                <w:sz w:val="16"/>
                <w:szCs w:val="16"/>
              </w:rPr>
              <w:t>Thailand</w:t>
            </w:r>
          </w:p>
        </w:tc>
        <w:tc>
          <w:tcPr>
            <w:tcW w:w="709" w:type="dxa"/>
            <w:tcBorders>
              <w:bottom w:val="single" w:sz="4" w:space="0" w:color="000000" w:themeColor="text1"/>
            </w:tcBorders>
            <w:shd w:val="clear" w:color="auto" w:fill="auto"/>
            <w:vAlign w:val="center"/>
          </w:tcPr>
          <w:p w:rsidR="007042A3" w:rsidRDefault="007042A3" w:rsidP="007042A3">
            <w:pPr>
              <w:spacing w:before="60" w:after="60"/>
              <w:jc w:val="center"/>
              <w:rPr>
                <w:sz w:val="16"/>
                <w:szCs w:val="16"/>
              </w:rPr>
            </w:pPr>
          </w:p>
        </w:tc>
        <w:tc>
          <w:tcPr>
            <w:tcW w:w="709" w:type="dxa"/>
            <w:shd w:val="clear" w:color="auto" w:fill="auto"/>
            <w:vAlign w:val="center"/>
          </w:tcPr>
          <w:p w:rsidR="007042A3" w:rsidRPr="00EA45BD" w:rsidRDefault="007042A3" w:rsidP="007042A3">
            <w:pPr>
              <w:spacing w:before="60" w:after="60"/>
              <w:jc w:val="center"/>
              <w:rPr>
                <w:sz w:val="16"/>
                <w:szCs w:val="16"/>
              </w:rPr>
            </w:pPr>
          </w:p>
        </w:tc>
        <w:tc>
          <w:tcPr>
            <w:tcW w:w="850" w:type="dxa"/>
            <w:shd w:val="clear" w:color="auto" w:fill="auto"/>
            <w:vAlign w:val="center"/>
          </w:tcPr>
          <w:p w:rsidR="007042A3" w:rsidRPr="00EA45BD" w:rsidRDefault="007042A3" w:rsidP="007042A3">
            <w:pPr>
              <w:spacing w:before="60" w:after="60"/>
              <w:jc w:val="center"/>
              <w:rPr>
                <w:sz w:val="16"/>
                <w:szCs w:val="16"/>
              </w:rPr>
            </w:pPr>
          </w:p>
        </w:tc>
        <w:tc>
          <w:tcPr>
            <w:tcW w:w="851" w:type="dxa"/>
            <w:shd w:val="clear" w:color="auto" w:fill="auto"/>
            <w:vAlign w:val="center"/>
          </w:tcPr>
          <w:p w:rsidR="007042A3" w:rsidRPr="00EA45BD" w:rsidRDefault="007042A3" w:rsidP="007042A3">
            <w:pPr>
              <w:spacing w:before="60" w:after="60"/>
              <w:jc w:val="center"/>
              <w:rPr>
                <w:sz w:val="16"/>
                <w:szCs w:val="16"/>
              </w:rPr>
            </w:pPr>
          </w:p>
        </w:tc>
        <w:tc>
          <w:tcPr>
            <w:tcW w:w="992" w:type="dxa"/>
            <w:shd w:val="clear" w:color="auto" w:fill="D9D9D9" w:themeFill="background1" w:themeFillShade="D9"/>
            <w:vAlign w:val="center"/>
          </w:tcPr>
          <w:p w:rsidR="007042A3" w:rsidRDefault="007042A3" w:rsidP="007042A3">
            <w:pPr>
              <w:spacing w:before="60" w:after="60"/>
              <w:jc w:val="center"/>
              <w:rPr>
                <w:sz w:val="16"/>
                <w:szCs w:val="16"/>
              </w:rPr>
            </w:pPr>
            <w:r>
              <w:rPr>
                <w:sz w:val="16"/>
                <w:szCs w:val="16"/>
              </w:rPr>
              <w:t>2</w:t>
            </w:r>
          </w:p>
        </w:tc>
        <w:tc>
          <w:tcPr>
            <w:tcW w:w="851" w:type="dxa"/>
            <w:shd w:val="clear" w:color="auto" w:fill="auto"/>
            <w:vAlign w:val="center"/>
          </w:tcPr>
          <w:p w:rsidR="007042A3" w:rsidRPr="00EA45BD" w:rsidRDefault="007042A3" w:rsidP="007042A3">
            <w:pPr>
              <w:spacing w:before="60" w:after="60"/>
              <w:jc w:val="center"/>
              <w:rPr>
                <w:sz w:val="16"/>
                <w:szCs w:val="16"/>
              </w:rPr>
            </w:pPr>
          </w:p>
        </w:tc>
        <w:tc>
          <w:tcPr>
            <w:tcW w:w="708" w:type="dxa"/>
            <w:tcBorders>
              <w:bottom w:val="single" w:sz="4" w:space="0" w:color="000000" w:themeColor="text1"/>
            </w:tcBorders>
            <w:shd w:val="clear" w:color="auto" w:fill="auto"/>
            <w:vAlign w:val="center"/>
          </w:tcPr>
          <w:p w:rsidR="007042A3" w:rsidRPr="00EA45BD" w:rsidRDefault="007042A3" w:rsidP="007042A3">
            <w:pPr>
              <w:spacing w:before="60" w:after="60"/>
              <w:jc w:val="center"/>
              <w:rPr>
                <w:sz w:val="16"/>
                <w:szCs w:val="16"/>
              </w:rPr>
            </w:pPr>
          </w:p>
        </w:tc>
        <w:tc>
          <w:tcPr>
            <w:tcW w:w="709" w:type="dxa"/>
            <w:shd w:val="clear" w:color="auto" w:fill="D9D9D9" w:themeFill="background1" w:themeFillShade="D9"/>
            <w:vAlign w:val="center"/>
          </w:tcPr>
          <w:p w:rsidR="007042A3" w:rsidRPr="00EA45BD" w:rsidRDefault="007042A3" w:rsidP="007042A3">
            <w:pPr>
              <w:spacing w:before="60" w:after="60"/>
              <w:jc w:val="center"/>
              <w:rPr>
                <w:sz w:val="16"/>
                <w:szCs w:val="16"/>
              </w:rPr>
            </w:pPr>
            <w:r>
              <w:rPr>
                <w:sz w:val="16"/>
                <w:szCs w:val="16"/>
              </w:rPr>
              <w:t>1</w:t>
            </w:r>
          </w:p>
        </w:tc>
        <w:tc>
          <w:tcPr>
            <w:tcW w:w="691" w:type="dxa"/>
            <w:shd w:val="clear" w:color="auto" w:fill="auto"/>
            <w:vAlign w:val="center"/>
          </w:tcPr>
          <w:p w:rsidR="007042A3" w:rsidRPr="00EA45BD" w:rsidRDefault="007042A3" w:rsidP="007042A3">
            <w:pPr>
              <w:spacing w:before="60" w:after="60"/>
              <w:jc w:val="center"/>
              <w:rPr>
                <w:sz w:val="16"/>
                <w:szCs w:val="16"/>
              </w:rPr>
            </w:pPr>
          </w:p>
        </w:tc>
        <w:tc>
          <w:tcPr>
            <w:tcW w:w="727" w:type="dxa"/>
            <w:shd w:val="clear" w:color="auto" w:fill="auto"/>
            <w:vAlign w:val="center"/>
          </w:tcPr>
          <w:p w:rsidR="007042A3" w:rsidRPr="00EA45BD" w:rsidRDefault="007042A3" w:rsidP="007042A3">
            <w:pPr>
              <w:spacing w:before="60" w:after="60"/>
              <w:jc w:val="center"/>
              <w:rPr>
                <w:sz w:val="16"/>
                <w:szCs w:val="16"/>
              </w:rPr>
            </w:pPr>
          </w:p>
        </w:tc>
        <w:tc>
          <w:tcPr>
            <w:tcW w:w="708" w:type="dxa"/>
            <w:shd w:val="clear" w:color="auto" w:fill="auto"/>
            <w:vAlign w:val="center"/>
          </w:tcPr>
          <w:p w:rsidR="007042A3" w:rsidRPr="00FC352A" w:rsidRDefault="007042A3" w:rsidP="007042A3">
            <w:pPr>
              <w:spacing w:before="60" w:after="60"/>
              <w:jc w:val="center"/>
              <w:rPr>
                <w:b/>
                <w:sz w:val="16"/>
                <w:szCs w:val="16"/>
              </w:rPr>
            </w:pPr>
            <w:r>
              <w:rPr>
                <w:b/>
                <w:sz w:val="16"/>
                <w:szCs w:val="16"/>
              </w:rPr>
              <w:t>3</w:t>
            </w:r>
          </w:p>
        </w:tc>
        <w:tc>
          <w:tcPr>
            <w:tcW w:w="567" w:type="dxa"/>
            <w:vAlign w:val="center"/>
          </w:tcPr>
          <w:p w:rsidR="007042A3" w:rsidRPr="00B52625" w:rsidRDefault="007042A3" w:rsidP="007042A3">
            <w:pPr>
              <w:spacing w:before="60" w:after="60"/>
              <w:jc w:val="center"/>
              <w:rPr>
                <w:color w:val="7F7F7F" w:themeColor="text1" w:themeTint="80"/>
                <w:sz w:val="16"/>
                <w:szCs w:val="16"/>
              </w:rPr>
            </w:pPr>
            <w:r>
              <w:rPr>
                <w:color w:val="7F7F7F" w:themeColor="text1" w:themeTint="80"/>
                <w:sz w:val="16"/>
                <w:szCs w:val="16"/>
              </w:rPr>
              <w:t>1.2%</w:t>
            </w:r>
          </w:p>
        </w:tc>
      </w:tr>
      <w:tr w:rsidR="0012493A" w:rsidRPr="00EA45BD" w:rsidTr="0012493A">
        <w:tc>
          <w:tcPr>
            <w:tcW w:w="1242" w:type="dxa"/>
          </w:tcPr>
          <w:p w:rsidR="007042A3" w:rsidRPr="00B52625" w:rsidRDefault="007042A3" w:rsidP="007042A3">
            <w:pPr>
              <w:spacing w:before="60" w:after="60"/>
              <w:rPr>
                <w:b/>
                <w:sz w:val="16"/>
                <w:szCs w:val="16"/>
              </w:rPr>
            </w:pPr>
            <w:r w:rsidRPr="00B52625">
              <w:rPr>
                <w:b/>
                <w:sz w:val="16"/>
                <w:szCs w:val="16"/>
              </w:rPr>
              <w:t>United Kingdom</w:t>
            </w:r>
          </w:p>
        </w:tc>
        <w:tc>
          <w:tcPr>
            <w:tcW w:w="709" w:type="dxa"/>
            <w:tcBorders>
              <w:bottom w:val="single" w:sz="4" w:space="0" w:color="000000" w:themeColor="text1"/>
            </w:tcBorders>
            <w:shd w:val="clear" w:color="auto" w:fill="auto"/>
            <w:vAlign w:val="center"/>
          </w:tcPr>
          <w:p w:rsidR="007042A3" w:rsidRPr="00EA45BD" w:rsidRDefault="007042A3" w:rsidP="007042A3">
            <w:pPr>
              <w:spacing w:before="60" w:after="60"/>
              <w:jc w:val="center"/>
              <w:rPr>
                <w:sz w:val="16"/>
                <w:szCs w:val="16"/>
              </w:rPr>
            </w:pPr>
          </w:p>
        </w:tc>
        <w:tc>
          <w:tcPr>
            <w:tcW w:w="709" w:type="dxa"/>
            <w:tcBorders>
              <w:bottom w:val="single" w:sz="4" w:space="0" w:color="000000" w:themeColor="text1"/>
            </w:tcBorders>
            <w:shd w:val="clear" w:color="auto" w:fill="auto"/>
            <w:vAlign w:val="center"/>
          </w:tcPr>
          <w:p w:rsidR="007042A3" w:rsidRPr="00EA45BD" w:rsidRDefault="007042A3" w:rsidP="007042A3">
            <w:pPr>
              <w:spacing w:before="60" w:after="60"/>
              <w:jc w:val="center"/>
              <w:rPr>
                <w:sz w:val="16"/>
                <w:szCs w:val="16"/>
              </w:rPr>
            </w:pPr>
          </w:p>
        </w:tc>
        <w:tc>
          <w:tcPr>
            <w:tcW w:w="850" w:type="dxa"/>
            <w:shd w:val="clear" w:color="auto" w:fill="auto"/>
            <w:vAlign w:val="center"/>
          </w:tcPr>
          <w:p w:rsidR="007042A3" w:rsidRPr="00EA45BD" w:rsidRDefault="007042A3" w:rsidP="007042A3">
            <w:pPr>
              <w:spacing w:before="60" w:after="60"/>
              <w:jc w:val="center"/>
              <w:rPr>
                <w:sz w:val="16"/>
                <w:szCs w:val="16"/>
              </w:rPr>
            </w:pPr>
          </w:p>
        </w:tc>
        <w:tc>
          <w:tcPr>
            <w:tcW w:w="851" w:type="dxa"/>
            <w:shd w:val="clear" w:color="auto" w:fill="auto"/>
            <w:vAlign w:val="center"/>
          </w:tcPr>
          <w:p w:rsidR="007042A3" w:rsidRPr="00EA45BD" w:rsidRDefault="007042A3" w:rsidP="007042A3">
            <w:pPr>
              <w:spacing w:before="60" w:after="60"/>
              <w:jc w:val="center"/>
              <w:rPr>
                <w:sz w:val="16"/>
                <w:szCs w:val="16"/>
              </w:rPr>
            </w:pPr>
          </w:p>
        </w:tc>
        <w:tc>
          <w:tcPr>
            <w:tcW w:w="992" w:type="dxa"/>
            <w:tcBorders>
              <w:bottom w:val="single" w:sz="4" w:space="0" w:color="000000" w:themeColor="text1"/>
            </w:tcBorders>
            <w:shd w:val="clear" w:color="auto" w:fill="D9D9D9" w:themeFill="background1" w:themeFillShade="D9"/>
            <w:vAlign w:val="center"/>
          </w:tcPr>
          <w:p w:rsidR="007042A3" w:rsidRPr="00EA45BD" w:rsidRDefault="007042A3" w:rsidP="007042A3">
            <w:pPr>
              <w:spacing w:before="60" w:after="60"/>
              <w:jc w:val="center"/>
              <w:rPr>
                <w:sz w:val="16"/>
                <w:szCs w:val="16"/>
              </w:rPr>
            </w:pPr>
            <w:r>
              <w:rPr>
                <w:sz w:val="16"/>
                <w:szCs w:val="16"/>
              </w:rPr>
              <w:t>3</w:t>
            </w:r>
          </w:p>
        </w:tc>
        <w:tc>
          <w:tcPr>
            <w:tcW w:w="851" w:type="dxa"/>
            <w:shd w:val="clear" w:color="auto" w:fill="auto"/>
            <w:vAlign w:val="center"/>
          </w:tcPr>
          <w:p w:rsidR="007042A3" w:rsidRPr="00EA45BD" w:rsidRDefault="007042A3" w:rsidP="007042A3">
            <w:pPr>
              <w:spacing w:before="60" w:after="60"/>
              <w:jc w:val="center"/>
              <w:rPr>
                <w:sz w:val="16"/>
                <w:szCs w:val="16"/>
              </w:rPr>
            </w:pPr>
          </w:p>
        </w:tc>
        <w:tc>
          <w:tcPr>
            <w:tcW w:w="708" w:type="dxa"/>
            <w:shd w:val="clear" w:color="auto" w:fill="auto"/>
            <w:vAlign w:val="center"/>
          </w:tcPr>
          <w:p w:rsidR="007042A3" w:rsidRPr="00EA45BD" w:rsidRDefault="007042A3" w:rsidP="007042A3">
            <w:pPr>
              <w:spacing w:before="60" w:after="60"/>
              <w:jc w:val="center"/>
              <w:rPr>
                <w:sz w:val="16"/>
                <w:szCs w:val="16"/>
              </w:rPr>
            </w:pPr>
          </w:p>
        </w:tc>
        <w:tc>
          <w:tcPr>
            <w:tcW w:w="709" w:type="dxa"/>
            <w:shd w:val="clear" w:color="auto" w:fill="auto"/>
            <w:vAlign w:val="center"/>
          </w:tcPr>
          <w:p w:rsidR="007042A3" w:rsidRPr="00EA45BD" w:rsidRDefault="007042A3" w:rsidP="007042A3">
            <w:pPr>
              <w:spacing w:before="60" w:after="60"/>
              <w:jc w:val="center"/>
              <w:rPr>
                <w:sz w:val="16"/>
                <w:szCs w:val="16"/>
              </w:rPr>
            </w:pPr>
          </w:p>
        </w:tc>
        <w:tc>
          <w:tcPr>
            <w:tcW w:w="691" w:type="dxa"/>
            <w:shd w:val="clear" w:color="auto" w:fill="auto"/>
            <w:vAlign w:val="center"/>
          </w:tcPr>
          <w:p w:rsidR="007042A3" w:rsidRPr="00EA45BD" w:rsidRDefault="007042A3" w:rsidP="007042A3">
            <w:pPr>
              <w:spacing w:before="60" w:after="60"/>
              <w:jc w:val="center"/>
              <w:rPr>
                <w:sz w:val="16"/>
                <w:szCs w:val="16"/>
              </w:rPr>
            </w:pPr>
          </w:p>
        </w:tc>
        <w:tc>
          <w:tcPr>
            <w:tcW w:w="727" w:type="dxa"/>
            <w:shd w:val="clear" w:color="auto" w:fill="auto"/>
            <w:vAlign w:val="center"/>
          </w:tcPr>
          <w:p w:rsidR="007042A3" w:rsidRPr="00EA45BD" w:rsidRDefault="007042A3" w:rsidP="007042A3">
            <w:pPr>
              <w:spacing w:before="60" w:after="60"/>
              <w:jc w:val="center"/>
              <w:rPr>
                <w:sz w:val="16"/>
                <w:szCs w:val="16"/>
              </w:rPr>
            </w:pPr>
          </w:p>
        </w:tc>
        <w:tc>
          <w:tcPr>
            <w:tcW w:w="708" w:type="dxa"/>
            <w:shd w:val="clear" w:color="auto" w:fill="auto"/>
            <w:vAlign w:val="center"/>
          </w:tcPr>
          <w:p w:rsidR="007042A3" w:rsidRPr="00FC352A" w:rsidRDefault="007042A3" w:rsidP="007042A3">
            <w:pPr>
              <w:spacing w:before="60" w:after="60"/>
              <w:jc w:val="center"/>
              <w:rPr>
                <w:b/>
                <w:sz w:val="16"/>
                <w:szCs w:val="16"/>
              </w:rPr>
            </w:pPr>
            <w:r>
              <w:rPr>
                <w:b/>
                <w:sz w:val="16"/>
                <w:szCs w:val="16"/>
              </w:rPr>
              <w:t>3</w:t>
            </w:r>
          </w:p>
        </w:tc>
        <w:tc>
          <w:tcPr>
            <w:tcW w:w="567" w:type="dxa"/>
            <w:vAlign w:val="center"/>
          </w:tcPr>
          <w:p w:rsidR="007042A3" w:rsidRPr="00B52625" w:rsidRDefault="007042A3" w:rsidP="007042A3">
            <w:pPr>
              <w:spacing w:before="60" w:after="60"/>
              <w:jc w:val="center"/>
              <w:rPr>
                <w:color w:val="7F7F7F" w:themeColor="text1" w:themeTint="80"/>
                <w:sz w:val="16"/>
                <w:szCs w:val="16"/>
              </w:rPr>
            </w:pPr>
            <w:r>
              <w:rPr>
                <w:color w:val="7F7F7F" w:themeColor="text1" w:themeTint="80"/>
                <w:sz w:val="16"/>
                <w:szCs w:val="16"/>
              </w:rPr>
              <w:t>1.2%</w:t>
            </w:r>
          </w:p>
        </w:tc>
      </w:tr>
      <w:tr w:rsidR="0012493A" w:rsidRPr="00EA45BD" w:rsidTr="0012493A">
        <w:tc>
          <w:tcPr>
            <w:tcW w:w="1242" w:type="dxa"/>
          </w:tcPr>
          <w:p w:rsidR="007042A3" w:rsidRPr="00B52625" w:rsidRDefault="007042A3" w:rsidP="007042A3">
            <w:pPr>
              <w:spacing w:before="60" w:after="60"/>
              <w:rPr>
                <w:b/>
                <w:sz w:val="16"/>
                <w:szCs w:val="16"/>
              </w:rPr>
            </w:pPr>
            <w:r w:rsidRPr="00B52625">
              <w:rPr>
                <w:b/>
                <w:sz w:val="16"/>
                <w:szCs w:val="16"/>
              </w:rPr>
              <w:t>United States</w:t>
            </w:r>
          </w:p>
        </w:tc>
        <w:tc>
          <w:tcPr>
            <w:tcW w:w="709" w:type="dxa"/>
            <w:tcBorders>
              <w:bottom w:val="single" w:sz="4" w:space="0" w:color="000000" w:themeColor="text1"/>
            </w:tcBorders>
            <w:shd w:val="clear" w:color="auto" w:fill="D9D9D9" w:themeFill="background1" w:themeFillShade="D9"/>
            <w:vAlign w:val="center"/>
          </w:tcPr>
          <w:p w:rsidR="007042A3" w:rsidRDefault="007042A3" w:rsidP="007042A3">
            <w:pPr>
              <w:spacing w:before="60" w:after="60"/>
              <w:jc w:val="center"/>
              <w:rPr>
                <w:sz w:val="16"/>
                <w:szCs w:val="16"/>
              </w:rPr>
            </w:pPr>
            <w:r>
              <w:rPr>
                <w:sz w:val="16"/>
                <w:szCs w:val="16"/>
              </w:rPr>
              <w:t>9</w:t>
            </w:r>
          </w:p>
        </w:tc>
        <w:tc>
          <w:tcPr>
            <w:tcW w:w="709" w:type="dxa"/>
            <w:shd w:val="clear" w:color="auto" w:fill="auto"/>
            <w:vAlign w:val="center"/>
          </w:tcPr>
          <w:p w:rsidR="007042A3" w:rsidRPr="00EA45BD" w:rsidRDefault="007042A3" w:rsidP="007042A3">
            <w:pPr>
              <w:spacing w:before="60" w:after="60"/>
              <w:jc w:val="center"/>
              <w:rPr>
                <w:sz w:val="16"/>
                <w:szCs w:val="16"/>
              </w:rPr>
            </w:pPr>
          </w:p>
        </w:tc>
        <w:tc>
          <w:tcPr>
            <w:tcW w:w="850" w:type="dxa"/>
            <w:shd w:val="clear" w:color="auto" w:fill="auto"/>
            <w:vAlign w:val="center"/>
          </w:tcPr>
          <w:p w:rsidR="007042A3" w:rsidRPr="00EA45BD" w:rsidRDefault="007042A3" w:rsidP="007042A3">
            <w:pPr>
              <w:spacing w:before="60" w:after="60"/>
              <w:jc w:val="center"/>
              <w:rPr>
                <w:sz w:val="16"/>
                <w:szCs w:val="16"/>
              </w:rPr>
            </w:pPr>
          </w:p>
        </w:tc>
        <w:tc>
          <w:tcPr>
            <w:tcW w:w="851" w:type="dxa"/>
            <w:tcBorders>
              <w:bottom w:val="single" w:sz="4" w:space="0" w:color="000000" w:themeColor="text1"/>
            </w:tcBorders>
            <w:shd w:val="clear" w:color="auto" w:fill="auto"/>
            <w:vAlign w:val="center"/>
          </w:tcPr>
          <w:p w:rsidR="007042A3" w:rsidRPr="00EA45BD" w:rsidRDefault="007042A3" w:rsidP="007042A3">
            <w:pPr>
              <w:spacing w:before="60" w:after="60"/>
              <w:jc w:val="center"/>
              <w:rPr>
                <w:sz w:val="16"/>
                <w:szCs w:val="16"/>
              </w:rPr>
            </w:pPr>
          </w:p>
        </w:tc>
        <w:tc>
          <w:tcPr>
            <w:tcW w:w="992" w:type="dxa"/>
            <w:tcBorders>
              <w:bottom w:val="single" w:sz="4" w:space="0" w:color="000000" w:themeColor="text1"/>
            </w:tcBorders>
            <w:shd w:val="clear" w:color="auto" w:fill="auto"/>
            <w:vAlign w:val="center"/>
          </w:tcPr>
          <w:p w:rsidR="007042A3" w:rsidRDefault="007042A3" w:rsidP="007042A3">
            <w:pPr>
              <w:spacing w:before="60" w:after="60"/>
              <w:jc w:val="center"/>
              <w:rPr>
                <w:sz w:val="16"/>
                <w:szCs w:val="16"/>
              </w:rPr>
            </w:pPr>
          </w:p>
        </w:tc>
        <w:tc>
          <w:tcPr>
            <w:tcW w:w="851" w:type="dxa"/>
            <w:shd w:val="clear" w:color="auto" w:fill="auto"/>
            <w:vAlign w:val="center"/>
          </w:tcPr>
          <w:p w:rsidR="007042A3" w:rsidRPr="00EA45BD" w:rsidRDefault="007042A3" w:rsidP="007042A3">
            <w:pPr>
              <w:spacing w:before="60" w:after="60"/>
              <w:jc w:val="center"/>
              <w:rPr>
                <w:sz w:val="16"/>
                <w:szCs w:val="16"/>
              </w:rPr>
            </w:pPr>
          </w:p>
        </w:tc>
        <w:tc>
          <w:tcPr>
            <w:tcW w:w="708" w:type="dxa"/>
            <w:shd w:val="clear" w:color="auto" w:fill="auto"/>
            <w:vAlign w:val="center"/>
          </w:tcPr>
          <w:p w:rsidR="007042A3" w:rsidRDefault="007042A3" w:rsidP="007042A3">
            <w:pPr>
              <w:spacing w:before="60" w:after="60"/>
              <w:jc w:val="center"/>
              <w:rPr>
                <w:sz w:val="16"/>
                <w:szCs w:val="16"/>
              </w:rPr>
            </w:pPr>
          </w:p>
        </w:tc>
        <w:tc>
          <w:tcPr>
            <w:tcW w:w="709" w:type="dxa"/>
            <w:shd w:val="clear" w:color="auto" w:fill="auto"/>
            <w:vAlign w:val="center"/>
          </w:tcPr>
          <w:p w:rsidR="007042A3" w:rsidRPr="00EA45BD" w:rsidRDefault="007042A3" w:rsidP="007042A3">
            <w:pPr>
              <w:spacing w:before="60" w:after="60"/>
              <w:jc w:val="center"/>
              <w:rPr>
                <w:sz w:val="16"/>
                <w:szCs w:val="16"/>
              </w:rPr>
            </w:pPr>
          </w:p>
        </w:tc>
        <w:tc>
          <w:tcPr>
            <w:tcW w:w="691" w:type="dxa"/>
            <w:shd w:val="clear" w:color="auto" w:fill="auto"/>
            <w:vAlign w:val="center"/>
          </w:tcPr>
          <w:p w:rsidR="007042A3" w:rsidRPr="00EA45BD" w:rsidRDefault="007042A3" w:rsidP="007042A3">
            <w:pPr>
              <w:spacing w:before="60" w:after="60"/>
              <w:jc w:val="center"/>
              <w:rPr>
                <w:sz w:val="16"/>
                <w:szCs w:val="16"/>
              </w:rPr>
            </w:pPr>
          </w:p>
        </w:tc>
        <w:tc>
          <w:tcPr>
            <w:tcW w:w="727" w:type="dxa"/>
            <w:shd w:val="clear" w:color="auto" w:fill="auto"/>
            <w:vAlign w:val="center"/>
          </w:tcPr>
          <w:p w:rsidR="007042A3" w:rsidRPr="00EA45BD" w:rsidRDefault="007042A3" w:rsidP="007042A3">
            <w:pPr>
              <w:spacing w:before="60" w:after="60"/>
              <w:jc w:val="center"/>
              <w:rPr>
                <w:sz w:val="16"/>
                <w:szCs w:val="16"/>
              </w:rPr>
            </w:pPr>
          </w:p>
        </w:tc>
        <w:tc>
          <w:tcPr>
            <w:tcW w:w="708" w:type="dxa"/>
            <w:shd w:val="clear" w:color="auto" w:fill="auto"/>
            <w:vAlign w:val="center"/>
          </w:tcPr>
          <w:p w:rsidR="007042A3" w:rsidRPr="00FC352A" w:rsidRDefault="007042A3" w:rsidP="007042A3">
            <w:pPr>
              <w:spacing w:before="60" w:after="60"/>
              <w:jc w:val="center"/>
              <w:rPr>
                <w:b/>
                <w:sz w:val="16"/>
                <w:szCs w:val="16"/>
              </w:rPr>
            </w:pPr>
            <w:r>
              <w:rPr>
                <w:b/>
                <w:sz w:val="16"/>
                <w:szCs w:val="16"/>
              </w:rPr>
              <w:t>9</w:t>
            </w:r>
          </w:p>
        </w:tc>
        <w:tc>
          <w:tcPr>
            <w:tcW w:w="567" w:type="dxa"/>
            <w:vAlign w:val="center"/>
          </w:tcPr>
          <w:p w:rsidR="007042A3" w:rsidRPr="00B52625" w:rsidRDefault="007042A3" w:rsidP="007042A3">
            <w:pPr>
              <w:spacing w:before="60" w:after="60"/>
              <w:jc w:val="center"/>
              <w:rPr>
                <w:color w:val="7F7F7F" w:themeColor="text1" w:themeTint="80"/>
                <w:sz w:val="16"/>
                <w:szCs w:val="16"/>
              </w:rPr>
            </w:pPr>
            <w:r>
              <w:rPr>
                <w:color w:val="7F7F7F" w:themeColor="text1" w:themeTint="80"/>
                <w:sz w:val="16"/>
                <w:szCs w:val="16"/>
              </w:rPr>
              <w:t>3.5%</w:t>
            </w:r>
          </w:p>
        </w:tc>
      </w:tr>
      <w:tr w:rsidR="0012493A" w:rsidRPr="00EA45BD" w:rsidTr="0012493A">
        <w:tc>
          <w:tcPr>
            <w:tcW w:w="1242" w:type="dxa"/>
          </w:tcPr>
          <w:p w:rsidR="007042A3" w:rsidRPr="00B52625" w:rsidRDefault="007042A3" w:rsidP="007042A3">
            <w:pPr>
              <w:spacing w:before="60" w:after="60"/>
              <w:rPr>
                <w:b/>
                <w:sz w:val="16"/>
                <w:szCs w:val="16"/>
              </w:rPr>
            </w:pPr>
            <w:r>
              <w:rPr>
                <w:b/>
                <w:sz w:val="16"/>
                <w:szCs w:val="16"/>
              </w:rPr>
              <w:t>Uruguay</w:t>
            </w:r>
          </w:p>
        </w:tc>
        <w:tc>
          <w:tcPr>
            <w:tcW w:w="709" w:type="dxa"/>
            <w:shd w:val="clear" w:color="auto" w:fill="auto"/>
            <w:vAlign w:val="center"/>
          </w:tcPr>
          <w:p w:rsidR="007042A3" w:rsidRDefault="007042A3" w:rsidP="007042A3">
            <w:pPr>
              <w:spacing w:before="60" w:after="60"/>
              <w:jc w:val="center"/>
              <w:rPr>
                <w:sz w:val="16"/>
                <w:szCs w:val="16"/>
              </w:rPr>
            </w:pPr>
          </w:p>
        </w:tc>
        <w:tc>
          <w:tcPr>
            <w:tcW w:w="709" w:type="dxa"/>
            <w:shd w:val="clear" w:color="auto" w:fill="auto"/>
            <w:vAlign w:val="center"/>
          </w:tcPr>
          <w:p w:rsidR="007042A3" w:rsidRPr="00EA45BD" w:rsidRDefault="007042A3" w:rsidP="007042A3">
            <w:pPr>
              <w:spacing w:before="60" w:after="60"/>
              <w:jc w:val="center"/>
              <w:rPr>
                <w:sz w:val="16"/>
                <w:szCs w:val="16"/>
              </w:rPr>
            </w:pPr>
          </w:p>
        </w:tc>
        <w:tc>
          <w:tcPr>
            <w:tcW w:w="850" w:type="dxa"/>
            <w:shd w:val="clear" w:color="auto" w:fill="auto"/>
            <w:vAlign w:val="center"/>
          </w:tcPr>
          <w:p w:rsidR="007042A3" w:rsidRPr="00EA45BD" w:rsidRDefault="007042A3" w:rsidP="007042A3">
            <w:pPr>
              <w:spacing w:before="60" w:after="60"/>
              <w:jc w:val="center"/>
              <w:rPr>
                <w:sz w:val="16"/>
                <w:szCs w:val="16"/>
              </w:rPr>
            </w:pPr>
          </w:p>
        </w:tc>
        <w:tc>
          <w:tcPr>
            <w:tcW w:w="851" w:type="dxa"/>
            <w:shd w:val="clear" w:color="auto" w:fill="D9D9D9" w:themeFill="background1" w:themeFillShade="D9"/>
            <w:vAlign w:val="center"/>
          </w:tcPr>
          <w:p w:rsidR="007042A3" w:rsidRPr="00EA45BD" w:rsidRDefault="007042A3" w:rsidP="007042A3">
            <w:pPr>
              <w:spacing w:before="60" w:after="60"/>
              <w:jc w:val="center"/>
              <w:rPr>
                <w:sz w:val="16"/>
                <w:szCs w:val="16"/>
              </w:rPr>
            </w:pPr>
            <w:r>
              <w:rPr>
                <w:sz w:val="16"/>
                <w:szCs w:val="16"/>
              </w:rPr>
              <w:t>1</w:t>
            </w:r>
          </w:p>
        </w:tc>
        <w:tc>
          <w:tcPr>
            <w:tcW w:w="992" w:type="dxa"/>
            <w:tcBorders>
              <w:bottom w:val="single" w:sz="4" w:space="0" w:color="000000" w:themeColor="text1"/>
            </w:tcBorders>
            <w:shd w:val="clear" w:color="auto" w:fill="auto"/>
            <w:vAlign w:val="center"/>
          </w:tcPr>
          <w:p w:rsidR="007042A3" w:rsidRDefault="007042A3" w:rsidP="007042A3">
            <w:pPr>
              <w:spacing w:before="60" w:after="60"/>
              <w:jc w:val="center"/>
              <w:rPr>
                <w:sz w:val="16"/>
                <w:szCs w:val="16"/>
              </w:rPr>
            </w:pPr>
          </w:p>
        </w:tc>
        <w:tc>
          <w:tcPr>
            <w:tcW w:w="851" w:type="dxa"/>
            <w:shd w:val="clear" w:color="auto" w:fill="auto"/>
            <w:vAlign w:val="center"/>
          </w:tcPr>
          <w:p w:rsidR="007042A3" w:rsidRPr="00EA45BD" w:rsidRDefault="007042A3" w:rsidP="007042A3">
            <w:pPr>
              <w:spacing w:before="60" w:after="60"/>
              <w:jc w:val="center"/>
              <w:rPr>
                <w:sz w:val="16"/>
                <w:szCs w:val="16"/>
              </w:rPr>
            </w:pPr>
          </w:p>
        </w:tc>
        <w:tc>
          <w:tcPr>
            <w:tcW w:w="708" w:type="dxa"/>
            <w:shd w:val="clear" w:color="auto" w:fill="auto"/>
            <w:vAlign w:val="center"/>
          </w:tcPr>
          <w:p w:rsidR="007042A3" w:rsidRDefault="007042A3" w:rsidP="007042A3">
            <w:pPr>
              <w:spacing w:before="60" w:after="60"/>
              <w:jc w:val="center"/>
              <w:rPr>
                <w:sz w:val="16"/>
                <w:szCs w:val="16"/>
              </w:rPr>
            </w:pPr>
          </w:p>
        </w:tc>
        <w:tc>
          <w:tcPr>
            <w:tcW w:w="709" w:type="dxa"/>
            <w:shd w:val="clear" w:color="auto" w:fill="auto"/>
            <w:vAlign w:val="center"/>
          </w:tcPr>
          <w:p w:rsidR="007042A3" w:rsidRPr="00EA45BD" w:rsidRDefault="007042A3" w:rsidP="007042A3">
            <w:pPr>
              <w:spacing w:before="60" w:after="60"/>
              <w:jc w:val="center"/>
              <w:rPr>
                <w:sz w:val="16"/>
                <w:szCs w:val="16"/>
              </w:rPr>
            </w:pPr>
          </w:p>
        </w:tc>
        <w:tc>
          <w:tcPr>
            <w:tcW w:w="691" w:type="dxa"/>
            <w:shd w:val="clear" w:color="auto" w:fill="auto"/>
            <w:vAlign w:val="center"/>
          </w:tcPr>
          <w:p w:rsidR="007042A3" w:rsidRPr="00EA45BD" w:rsidRDefault="007042A3" w:rsidP="007042A3">
            <w:pPr>
              <w:spacing w:before="60" w:after="60"/>
              <w:jc w:val="center"/>
              <w:rPr>
                <w:sz w:val="16"/>
                <w:szCs w:val="16"/>
              </w:rPr>
            </w:pPr>
          </w:p>
        </w:tc>
        <w:tc>
          <w:tcPr>
            <w:tcW w:w="727" w:type="dxa"/>
            <w:shd w:val="clear" w:color="auto" w:fill="auto"/>
            <w:vAlign w:val="center"/>
          </w:tcPr>
          <w:p w:rsidR="007042A3" w:rsidRPr="00EA45BD" w:rsidRDefault="007042A3" w:rsidP="007042A3">
            <w:pPr>
              <w:spacing w:before="60" w:after="60"/>
              <w:jc w:val="center"/>
              <w:rPr>
                <w:sz w:val="16"/>
                <w:szCs w:val="16"/>
              </w:rPr>
            </w:pPr>
          </w:p>
        </w:tc>
        <w:tc>
          <w:tcPr>
            <w:tcW w:w="708" w:type="dxa"/>
            <w:shd w:val="clear" w:color="auto" w:fill="auto"/>
            <w:vAlign w:val="center"/>
          </w:tcPr>
          <w:p w:rsidR="007042A3" w:rsidRPr="00FC352A" w:rsidRDefault="007042A3" w:rsidP="007042A3">
            <w:pPr>
              <w:spacing w:before="60" w:after="60"/>
              <w:jc w:val="center"/>
              <w:rPr>
                <w:b/>
                <w:sz w:val="16"/>
                <w:szCs w:val="16"/>
              </w:rPr>
            </w:pPr>
            <w:r>
              <w:rPr>
                <w:b/>
                <w:sz w:val="16"/>
                <w:szCs w:val="16"/>
              </w:rPr>
              <w:t>1</w:t>
            </w:r>
          </w:p>
        </w:tc>
        <w:tc>
          <w:tcPr>
            <w:tcW w:w="567" w:type="dxa"/>
            <w:vAlign w:val="center"/>
          </w:tcPr>
          <w:p w:rsidR="007042A3" w:rsidRPr="00B52625" w:rsidRDefault="007042A3" w:rsidP="007042A3">
            <w:pPr>
              <w:spacing w:before="60" w:after="60"/>
              <w:jc w:val="center"/>
              <w:rPr>
                <w:color w:val="7F7F7F" w:themeColor="text1" w:themeTint="80"/>
                <w:sz w:val="16"/>
                <w:szCs w:val="16"/>
              </w:rPr>
            </w:pPr>
            <w:r>
              <w:rPr>
                <w:color w:val="7F7F7F" w:themeColor="text1" w:themeTint="80"/>
                <w:sz w:val="16"/>
                <w:szCs w:val="16"/>
              </w:rPr>
              <w:t>0.4%</w:t>
            </w:r>
          </w:p>
        </w:tc>
      </w:tr>
    </w:tbl>
    <w:p w:rsidR="007042A3" w:rsidRDefault="007042A3" w:rsidP="007042A3">
      <w:pPr>
        <w:spacing w:line="240" w:lineRule="auto"/>
      </w:pPr>
    </w:p>
    <w:p w:rsidR="007042A3" w:rsidRDefault="007042A3" w:rsidP="007042A3">
      <w:pPr>
        <w:spacing w:line="240" w:lineRule="auto"/>
      </w:pPr>
    </w:p>
    <w:p w:rsidR="003A123C" w:rsidRDefault="003A123C" w:rsidP="003A123C">
      <w:pPr>
        <w:spacing w:line="240" w:lineRule="auto"/>
        <w:rPr>
          <w:sz w:val="20"/>
        </w:rPr>
      </w:pPr>
    </w:p>
    <w:p w:rsidR="003A123C" w:rsidRDefault="003A123C" w:rsidP="003A123C">
      <w:pPr>
        <w:spacing w:line="240" w:lineRule="auto"/>
        <w:rPr>
          <w:sz w:val="20"/>
        </w:rPr>
      </w:pPr>
    </w:p>
    <w:p w:rsidR="003A123C" w:rsidRDefault="003A123C">
      <w:pPr>
        <w:spacing w:before="0" w:line="240" w:lineRule="auto"/>
        <w:rPr>
          <w:sz w:val="20"/>
        </w:rPr>
      </w:pPr>
      <w:r>
        <w:rPr>
          <w:sz w:val="20"/>
        </w:rPr>
        <w:br w:type="page"/>
      </w:r>
    </w:p>
    <w:p w:rsidR="003A123C" w:rsidRDefault="00DF6741" w:rsidP="003A123C">
      <w:pPr>
        <w:pStyle w:val="Heading1"/>
      </w:pPr>
      <w:bookmarkStart w:id="76" w:name="_Toc325009839"/>
      <w:r>
        <w:lastRenderedPageBreak/>
        <w:t>Questionnaires – semi-structured researcher and end-user interviews</w:t>
      </w:r>
      <w:bookmarkEnd w:id="76"/>
    </w:p>
    <w:p w:rsidR="003A123C" w:rsidRDefault="003A123C" w:rsidP="00521581">
      <w:pPr>
        <w:spacing w:line="240" w:lineRule="auto"/>
        <w:rPr>
          <w:sz w:val="20"/>
        </w:rPr>
      </w:pPr>
    </w:p>
    <w:p w:rsidR="003A123C" w:rsidRPr="0098574A" w:rsidRDefault="003A123C" w:rsidP="003A123C">
      <w:pPr>
        <w:rPr>
          <w:b/>
          <w:sz w:val="24"/>
          <w:lang w:val="en-US"/>
        </w:rPr>
      </w:pPr>
      <w:r w:rsidRPr="0098574A">
        <w:rPr>
          <w:b/>
          <w:sz w:val="24"/>
          <w:lang w:val="en-US"/>
        </w:rPr>
        <w:t>LSAY Research Innovation and Expansion Fund – Impact of Research</w:t>
      </w:r>
    </w:p>
    <w:p w:rsidR="003A123C" w:rsidRPr="00367049" w:rsidRDefault="003A123C" w:rsidP="003A123C">
      <w:pPr>
        <w:rPr>
          <w:b/>
          <w:sz w:val="24"/>
          <w:lang w:val="en-US"/>
        </w:rPr>
      </w:pPr>
      <w:r w:rsidRPr="00367049">
        <w:rPr>
          <w:b/>
          <w:sz w:val="24"/>
          <w:lang w:val="en-US"/>
        </w:rPr>
        <w:t>Researcher questionnaire</w:t>
      </w:r>
    </w:p>
    <w:p w:rsidR="00367049" w:rsidRDefault="00367049" w:rsidP="00367049">
      <w:pPr>
        <w:spacing w:before="0" w:line="240" w:lineRule="auto"/>
        <w:rPr>
          <w:sz w:val="20"/>
          <w:lang w:val="en-US"/>
        </w:rPr>
      </w:pPr>
      <w:bookmarkStart w:id="77" w:name="OLE_LINK1"/>
    </w:p>
    <w:bookmarkEnd w:id="77"/>
    <w:p w:rsidR="00367049" w:rsidRPr="00360336" w:rsidRDefault="00367049" w:rsidP="00367049">
      <w:pPr>
        <w:spacing w:before="0" w:line="240" w:lineRule="auto"/>
        <w:rPr>
          <w:i/>
          <w:sz w:val="20"/>
          <w:lang w:val="en-US"/>
        </w:rPr>
      </w:pPr>
      <w:r w:rsidRPr="00360336">
        <w:rPr>
          <w:i/>
          <w:sz w:val="20"/>
          <w:lang w:val="en-US"/>
        </w:rPr>
        <w:t>Introduction</w:t>
      </w:r>
    </w:p>
    <w:p w:rsidR="00367049" w:rsidRPr="00367ACA" w:rsidRDefault="00367049" w:rsidP="00367049">
      <w:pPr>
        <w:spacing w:before="0" w:line="240" w:lineRule="auto"/>
        <w:rPr>
          <w:sz w:val="20"/>
          <w:lang w:val="en-US"/>
        </w:rPr>
      </w:pPr>
    </w:p>
    <w:p w:rsidR="00367049" w:rsidRDefault="00367049" w:rsidP="00367049">
      <w:pPr>
        <w:spacing w:before="0" w:line="240" w:lineRule="auto"/>
        <w:rPr>
          <w:sz w:val="20"/>
          <w:lang w:val="en-US"/>
        </w:rPr>
      </w:pPr>
      <w:r>
        <w:rPr>
          <w:sz w:val="20"/>
          <w:lang w:val="en-US"/>
        </w:rPr>
        <w:t>What was the</w:t>
      </w:r>
      <w:r w:rsidRPr="00367ACA">
        <w:rPr>
          <w:sz w:val="20"/>
          <w:lang w:val="en-US"/>
        </w:rPr>
        <w:t xml:space="preserve"> purpose of </w:t>
      </w:r>
      <w:r>
        <w:rPr>
          <w:sz w:val="20"/>
          <w:lang w:val="en-US"/>
        </w:rPr>
        <w:t xml:space="preserve">the </w:t>
      </w:r>
      <w:r w:rsidRPr="00367ACA">
        <w:rPr>
          <w:sz w:val="20"/>
          <w:lang w:val="en-US"/>
        </w:rPr>
        <w:t>research and wh</w:t>
      </w:r>
      <w:r>
        <w:rPr>
          <w:sz w:val="20"/>
          <w:lang w:val="en-US"/>
        </w:rPr>
        <w:t>ere</w:t>
      </w:r>
      <w:r w:rsidRPr="00367ACA">
        <w:rPr>
          <w:sz w:val="20"/>
          <w:lang w:val="en-US"/>
        </w:rPr>
        <w:t xml:space="preserve"> </w:t>
      </w:r>
      <w:r>
        <w:rPr>
          <w:sz w:val="20"/>
          <w:lang w:val="en-US"/>
        </w:rPr>
        <w:t xml:space="preserve">was </w:t>
      </w:r>
      <w:r w:rsidRPr="00367ACA">
        <w:rPr>
          <w:sz w:val="20"/>
          <w:lang w:val="en-US"/>
        </w:rPr>
        <w:t xml:space="preserve">it aimed at? </w:t>
      </w:r>
      <w:r>
        <w:rPr>
          <w:sz w:val="20"/>
          <w:lang w:val="en-US"/>
        </w:rPr>
        <w:t>Were potential users involved in the design of the project? If so, please provide details.</w:t>
      </w:r>
    </w:p>
    <w:p w:rsidR="00367049" w:rsidRDefault="00367049" w:rsidP="00367049">
      <w:pPr>
        <w:spacing w:before="0" w:line="240" w:lineRule="auto"/>
        <w:rPr>
          <w:sz w:val="20"/>
          <w:lang w:val="en-US"/>
        </w:rPr>
      </w:pPr>
    </w:p>
    <w:p w:rsidR="00367049" w:rsidRDefault="00367049" w:rsidP="00367049">
      <w:pPr>
        <w:spacing w:before="0" w:line="240" w:lineRule="auto"/>
        <w:rPr>
          <w:i/>
          <w:sz w:val="20"/>
          <w:lang w:val="en-US"/>
        </w:rPr>
      </w:pPr>
      <w:r w:rsidRPr="00367ACA">
        <w:rPr>
          <w:i/>
          <w:sz w:val="20"/>
          <w:lang w:val="en-US"/>
        </w:rPr>
        <w:t>Knowledge production and contributions to literature</w:t>
      </w:r>
    </w:p>
    <w:p w:rsidR="00367049" w:rsidRDefault="00367049" w:rsidP="00367049">
      <w:pPr>
        <w:spacing w:before="0" w:line="240" w:lineRule="auto"/>
        <w:rPr>
          <w:i/>
          <w:sz w:val="20"/>
          <w:lang w:val="en-US"/>
        </w:rPr>
      </w:pPr>
    </w:p>
    <w:p w:rsidR="00367049" w:rsidRDefault="00367049" w:rsidP="00367049">
      <w:pPr>
        <w:spacing w:before="0" w:line="240" w:lineRule="auto"/>
        <w:rPr>
          <w:sz w:val="20"/>
          <w:lang w:val="en-US"/>
        </w:rPr>
      </w:pPr>
      <w:r w:rsidRPr="00367ACA">
        <w:rPr>
          <w:sz w:val="20"/>
          <w:lang w:val="en-US"/>
        </w:rPr>
        <w:t>What dissemination strategy was there for the research?</w:t>
      </w:r>
      <w:r>
        <w:rPr>
          <w:sz w:val="20"/>
          <w:lang w:val="en-US"/>
        </w:rPr>
        <w:t xml:space="preserve"> For example,</w:t>
      </w:r>
    </w:p>
    <w:p w:rsidR="00367049" w:rsidRDefault="00367049" w:rsidP="00367049">
      <w:pPr>
        <w:numPr>
          <w:ilvl w:val="0"/>
          <w:numId w:val="14"/>
        </w:numPr>
        <w:spacing w:before="0" w:line="240" w:lineRule="auto"/>
        <w:rPr>
          <w:sz w:val="20"/>
          <w:lang w:val="en-US"/>
        </w:rPr>
      </w:pPr>
      <w:r>
        <w:rPr>
          <w:sz w:val="20"/>
          <w:lang w:val="en-US"/>
        </w:rPr>
        <w:t>formal reports</w:t>
      </w:r>
    </w:p>
    <w:p w:rsidR="00367049" w:rsidRDefault="00367049" w:rsidP="00367049">
      <w:pPr>
        <w:numPr>
          <w:ilvl w:val="0"/>
          <w:numId w:val="14"/>
        </w:numPr>
        <w:spacing w:before="0" w:line="240" w:lineRule="auto"/>
        <w:rPr>
          <w:sz w:val="20"/>
          <w:lang w:val="en-US"/>
        </w:rPr>
      </w:pPr>
      <w:r>
        <w:rPr>
          <w:sz w:val="20"/>
          <w:lang w:val="en-US"/>
        </w:rPr>
        <w:t>articles</w:t>
      </w:r>
    </w:p>
    <w:p w:rsidR="00367049" w:rsidRDefault="00367049" w:rsidP="00367049">
      <w:pPr>
        <w:numPr>
          <w:ilvl w:val="0"/>
          <w:numId w:val="14"/>
        </w:numPr>
        <w:spacing w:before="0" w:line="240" w:lineRule="auto"/>
        <w:rPr>
          <w:sz w:val="20"/>
          <w:lang w:val="en-US"/>
        </w:rPr>
      </w:pPr>
      <w:r>
        <w:rPr>
          <w:sz w:val="20"/>
          <w:lang w:val="en-US"/>
        </w:rPr>
        <w:t>presentations</w:t>
      </w:r>
    </w:p>
    <w:p w:rsidR="00367049" w:rsidRDefault="00367049" w:rsidP="00367049">
      <w:pPr>
        <w:numPr>
          <w:ilvl w:val="0"/>
          <w:numId w:val="14"/>
        </w:numPr>
        <w:spacing w:before="0" w:line="240" w:lineRule="auto"/>
        <w:rPr>
          <w:sz w:val="20"/>
          <w:lang w:val="en-US"/>
        </w:rPr>
      </w:pPr>
      <w:proofErr w:type="gramStart"/>
      <w:r>
        <w:rPr>
          <w:sz w:val="20"/>
          <w:lang w:val="en-US"/>
        </w:rPr>
        <w:t>media</w:t>
      </w:r>
      <w:proofErr w:type="gramEnd"/>
      <w:r>
        <w:rPr>
          <w:sz w:val="20"/>
          <w:lang w:val="en-US"/>
        </w:rPr>
        <w:t xml:space="preserve"> releases.</w:t>
      </w:r>
    </w:p>
    <w:p w:rsidR="00367049" w:rsidRPr="00367ACA" w:rsidRDefault="00367049" w:rsidP="00367049">
      <w:pPr>
        <w:spacing w:before="0" w:line="240" w:lineRule="auto"/>
        <w:rPr>
          <w:i/>
          <w:sz w:val="20"/>
          <w:lang w:val="en-US"/>
        </w:rPr>
      </w:pPr>
    </w:p>
    <w:p w:rsidR="00367049" w:rsidRDefault="00367049" w:rsidP="00367049">
      <w:pPr>
        <w:spacing w:before="0" w:line="240" w:lineRule="auto"/>
        <w:rPr>
          <w:sz w:val="20"/>
          <w:lang w:val="en-US"/>
        </w:rPr>
      </w:pPr>
      <w:r w:rsidRPr="00367ACA">
        <w:rPr>
          <w:sz w:val="20"/>
          <w:lang w:val="en-US"/>
        </w:rPr>
        <w:t xml:space="preserve">What </w:t>
      </w:r>
      <w:r>
        <w:rPr>
          <w:sz w:val="20"/>
          <w:lang w:val="en-US"/>
        </w:rPr>
        <w:t xml:space="preserve">primary </w:t>
      </w:r>
      <w:r w:rsidRPr="00367ACA">
        <w:rPr>
          <w:sz w:val="20"/>
          <w:lang w:val="en-US"/>
        </w:rPr>
        <w:t>publications resulted from this research project?</w:t>
      </w:r>
      <w:r>
        <w:rPr>
          <w:sz w:val="20"/>
          <w:lang w:val="en-US"/>
        </w:rPr>
        <w:t xml:space="preserve">  </w:t>
      </w:r>
    </w:p>
    <w:p w:rsidR="00367049" w:rsidRDefault="00367049" w:rsidP="00367049">
      <w:pPr>
        <w:spacing w:before="0" w:line="240" w:lineRule="auto"/>
        <w:rPr>
          <w:sz w:val="20"/>
          <w:lang w:val="en-US"/>
        </w:rPr>
      </w:pPr>
    </w:p>
    <w:p w:rsidR="00367049" w:rsidRDefault="00367049" w:rsidP="00367049">
      <w:pPr>
        <w:spacing w:before="0" w:line="240" w:lineRule="auto"/>
        <w:rPr>
          <w:sz w:val="20"/>
          <w:lang w:val="en-US"/>
        </w:rPr>
      </w:pPr>
      <w:r>
        <w:rPr>
          <w:sz w:val="20"/>
          <w:lang w:val="en-US"/>
        </w:rPr>
        <w:t xml:space="preserve">Were there any other publications, workshops or presentations as a result of the research? </w:t>
      </w:r>
    </w:p>
    <w:p w:rsidR="00367049" w:rsidRDefault="00367049" w:rsidP="00367049">
      <w:pPr>
        <w:spacing w:before="0" w:line="240" w:lineRule="auto"/>
        <w:rPr>
          <w:sz w:val="20"/>
          <w:lang w:val="en-US"/>
        </w:rPr>
      </w:pPr>
    </w:p>
    <w:p w:rsidR="00367049" w:rsidRPr="00367ACA" w:rsidRDefault="00367049" w:rsidP="00367049">
      <w:pPr>
        <w:spacing w:before="0" w:line="240" w:lineRule="auto"/>
        <w:rPr>
          <w:sz w:val="20"/>
          <w:lang w:val="en-US"/>
        </w:rPr>
      </w:pPr>
      <w:r>
        <w:rPr>
          <w:sz w:val="20"/>
          <w:lang w:val="en-US"/>
        </w:rPr>
        <w:t xml:space="preserve">Are you aware of whether the findings from the research have been featured anywhere in the media?  </w:t>
      </w:r>
      <w:r w:rsidRPr="00367ACA">
        <w:rPr>
          <w:sz w:val="20"/>
          <w:lang w:val="en-US"/>
        </w:rPr>
        <w:t xml:space="preserve"> </w:t>
      </w:r>
    </w:p>
    <w:p w:rsidR="00367049" w:rsidRPr="00367ACA" w:rsidRDefault="00367049" w:rsidP="00367049">
      <w:pPr>
        <w:spacing w:before="0" w:line="240" w:lineRule="auto"/>
        <w:rPr>
          <w:sz w:val="20"/>
          <w:lang w:val="en-US"/>
        </w:rPr>
      </w:pPr>
    </w:p>
    <w:p w:rsidR="00367049" w:rsidRPr="00367ACA" w:rsidRDefault="00367049" w:rsidP="00367049">
      <w:pPr>
        <w:spacing w:before="0" w:line="240" w:lineRule="auto"/>
        <w:rPr>
          <w:i/>
          <w:sz w:val="20"/>
          <w:lang w:val="en-US"/>
        </w:rPr>
      </w:pPr>
      <w:r w:rsidRPr="00367ACA">
        <w:rPr>
          <w:i/>
          <w:sz w:val="20"/>
          <w:lang w:val="en-US"/>
        </w:rPr>
        <w:t>Capacity building/informing future research</w:t>
      </w:r>
    </w:p>
    <w:p w:rsidR="00367049" w:rsidRPr="00367ACA" w:rsidRDefault="00367049" w:rsidP="00367049">
      <w:pPr>
        <w:spacing w:before="0" w:line="240" w:lineRule="auto"/>
        <w:rPr>
          <w:i/>
          <w:sz w:val="20"/>
          <w:lang w:val="en-US"/>
        </w:rPr>
      </w:pPr>
    </w:p>
    <w:p w:rsidR="00367049" w:rsidRPr="00367ACA" w:rsidRDefault="00367049" w:rsidP="00367049">
      <w:pPr>
        <w:spacing w:before="0" w:line="240" w:lineRule="auto"/>
        <w:rPr>
          <w:sz w:val="20"/>
          <w:lang w:val="en-US"/>
        </w:rPr>
      </w:pPr>
      <w:r w:rsidRPr="00367ACA">
        <w:rPr>
          <w:sz w:val="20"/>
          <w:lang w:val="en-US"/>
        </w:rPr>
        <w:t xml:space="preserve">Has the project helped to generate subsequent </w:t>
      </w:r>
      <w:proofErr w:type="gramStart"/>
      <w:r w:rsidRPr="00367ACA">
        <w:rPr>
          <w:sz w:val="20"/>
          <w:lang w:val="en-US"/>
        </w:rPr>
        <w:t>research</w:t>
      </w:r>
      <w:proofErr w:type="gramEnd"/>
      <w:r w:rsidRPr="00367ACA">
        <w:rPr>
          <w:sz w:val="20"/>
          <w:lang w:val="en-US"/>
        </w:rPr>
        <w:t xml:space="preserve"> </w:t>
      </w:r>
    </w:p>
    <w:p w:rsidR="00367049" w:rsidRPr="00367ACA" w:rsidRDefault="00367049" w:rsidP="00367049">
      <w:pPr>
        <w:numPr>
          <w:ilvl w:val="0"/>
          <w:numId w:val="16"/>
        </w:numPr>
        <w:spacing w:before="0" w:line="240" w:lineRule="auto"/>
        <w:rPr>
          <w:sz w:val="20"/>
          <w:lang w:val="en-US"/>
        </w:rPr>
      </w:pPr>
      <w:proofErr w:type="gramStart"/>
      <w:r>
        <w:rPr>
          <w:sz w:val="20"/>
          <w:lang w:val="en-US"/>
        </w:rPr>
        <w:t>b</w:t>
      </w:r>
      <w:r w:rsidRPr="00367ACA">
        <w:rPr>
          <w:sz w:val="20"/>
          <w:lang w:val="en-US"/>
        </w:rPr>
        <w:t>y</w:t>
      </w:r>
      <w:proofErr w:type="gramEnd"/>
      <w:r w:rsidRPr="00367ACA">
        <w:rPr>
          <w:sz w:val="20"/>
          <w:lang w:val="en-US"/>
        </w:rPr>
        <w:t xml:space="preserve"> your research team?</w:t>
      </w:r>
    </w:p>
    <w:p w:rsidR="00367049" w:rsidRDefault="00367049" w:rsidP="00367049">
      <w:pPr>
        <w:numPr>
          <w:ilvl w:val="0"/>
          <w:numId w:val="16"/>
        </w:numPr>
        <w:spacing w:before="0" w:line="240" w:lineRule="auto"/>
        <w:rPr>
          <w:sz w:val="20"/>
          <w:lang w:val="en-US"/>
        </w:rPr>
      </w:pPr>
      <w:proofErr w:type="gramStart"/>
      <w:r>
        <w:rPr>
          <w:sz w:val="20"/>
          <w:lang w:val="en-US"/>
        </w:rPr>
        <w:t>b</w:t>
      </w:r>
      <w:r w:rsidRPr="00367ACA">
        <w:rPr>
          <w:sz w:val="20"/>
          <w:lang w:val="en-US"/>
        </w:rPr>
        <w:t>y</w:t>
      </w:r>
      <w:proofErr w:type="gramEnd"/>
      <w:r w:rsidRPr="00367ACA">
        <w:rPr>
          <w:sz w:val="20"/>
          <w:lang w:val="en-US"/>
        </w:rPr>
        <w:t xml:space="preserve"> others?</w:t>
      </w:r>
    </w:p>
    <w:p w:rsidR="00367049" w:rsidRDefault="00367049" w:rsidP="00367049">
      <w:pPr>
        <w:spacing w:before="0" w:line="240" w:lineRule="auto"/>
        <w:ind w:left="720"/>
        <w:rPr>
          <w:sz w:val="20"/>
          <w:lang w:val="en-US"/>
        </w:rPr>
      </w:pPr>
    </w:p>
    <w:p w:rsidR="00367049" w:rsidRPr="00367ACA" w:rsidRDefault="00367049" w:rsidP="00367049">
      <w:pPr>
        <w:spacing w:before="0" w:line="240" w:lineRule="auto"/>
        <w:rPr>
          <w:sz w:val="20"/>
          <w:lang w:val="en-US"/>
        </w:rPr>
      </w:pPr>
      <w:r>
        <w:rPr>
          <w:sz w:val="20"/>
          <w:lang w:val="en-US"/>
        </w:rPr>
        <w:t>Have there been any benefits of the research in terms of attracting further research funding?</w:t>
      </w:r>
    </w:p>
    <w:p w:rsidR="00367049" w:rsidRPr="00367ACA" w:rsidRDefault="00367049" w:rsidP="00367049">
      <w:pPr>
        <w:spacing w:before="0" w:line="240" w:lineRule="auto"/>
        <w:ind w:left="720"/>
        <w:rPr>
          <w:sz w:val="20"/>
          <w:lang w:val="en-US"/>
        </w:rPr>
      </w:pPr>
    </w:p>
    <w:p w:rsidR="00367049" w:rsidRDefault="00367049" w:rsidP="00367049">
      <w:pPr>
        <w:spacing w:before="0" w:line="240" w:lineRule="auto"/>
        <w:rPr>
          <w:sz w:val="20"/>
          <w:lang w:val="en-US"/>
        </w:rPr>
      </w:pPr>
      <w:r w:rsidRPr="00367ACA">
        <w:rPr>
          <w:sz w:val="20"/>
          <w:lang w:val="en-US"/>
        </w:rPr>
        <w:t xml:space="preserve">Has the research led to the development of networks or ongoing collaborations? </w:t>
      </w:r>
      <w:r>
        <w:rPr>
          <w:sz w:val="20"/>
          <w:lang w:val="en-US"/>
        </w:rPr>
        <w:t>For example, with</w:t>
      </w:r>
    </w:p>
    <w:p w:rsidR="00367049" w:rsidRDefault="00367049" w:rsidP="00367049">
      <w:pPr>
        <w:numPr>
          <w:ilvl w:val="0"/>
          <w:numId w:val="13"/>
        </w:numPr>
        <w:spacing w:before="0" w:line="240" w:lineRule="auto"/>
        <w:rPr>
          <w:sz w:val="20"/>
          <w:lang w:val="en-US"/>
        </w:rPr>
      </w:pPr>
      <w:r>
        <w:rPr>
          <w:sz w:val="20"/>
          <w:lang w:val="en-US"/>
        </w:rPr>
        <w:t>people involved in the policy process</w:t>
      </w:r>
    </w:p>
    <w:p w:rsidR="00367049" w:rsidRDefault="00367049" w:rsidP="00367049">
      <w:pPr>
        <w:numPr>
          <w:ilvl w:val="0"/>
          <w:numId w:val="13"/>
        </w:numPr>
        <w:spacing w:before="0" w:line="240" w:lineRule="auto"/>
        <w:rPr>
          <w:sz w:val="20"/>
          <w:lang w:val="en-US"/>
        </w:rPr>
      </w:pPr>
      <w:r>
        <w:rPr>
          <w:sz w:val="20"/>
          <w:lang w:val="en-US"/>
        </w:rPr>
        <w:t>people involved in the practical side of education, career development or youth transition</w:t>
      </w:r>
    </w:p>
    <w:p w:rsidR="00367049" w:rsidRDefault="00367049" w:rsidP="00367049">
      <w:pPr>
        <w:numPr>
          <w:ilvl w:val="0"/>
          <w:numId w:val="13"/>
        </w:numPr>
        <w:spacing w:before="0" w:line="240" w:lineRule="auto"/>
        <w:rPr>
          <w:sz w:val="20"/>
          <w:lang w:val="en-US"/>
        </w:rPr>
      </w:pPr>
      <w:r>
        <w:rPr>
          <w:sz w:val="20"/>
          <w:lang w:val="en-US"/>
        </w:rPr>
        <w:t>other researchers</w:t>
      </w:r>
    </w:p>
    <w:p w:rsidR="00367049" w:rsidRDefault="00367049" w:rsidP="00367049">
      <w:pPr>
        <w:numPr>
          <w:ilvl w:val="0"/>
          <w:numId w:val="13"/>
        </w:numPr>
        <w:spacing w:before="0" w:line="240" w:lineRule="auto"/>
        <w:rPr>
          <w:sz w:val="20"/>
          <w:lang w:val="en-US"/>
        </w:rPr>
      </w:pPr>
      <w:proofErr w:type="gramStart"/>
      <w:r>
        <w:rPr>
          <w:sz w:val="20"/>
          <w:lang w:val="en-US"/>
        </w:rPr>
        <w:t>funders</w:t>
      </w:r>
      <w:proofErr w:type="gramEnd"/>
      <w:r>
        <w:rPr>
          <w:sz w:val="20"/>
          <w:lang w:val="en-US"/>
        </w:rPr>
        <w:t xml:space="preserve"> of the research.</w:t>
      </w:r>
    </w:p>
    <w:p w:rsidR="00367049" w:rsidRDefault="00367049" w:rsidP="00367049">
      <w:pPr>
        <w:spacing w:before="0" w:line="240" w:lineRule="auto"/>
        <w:rPr>
          <w:sz w:val="20"/>
          <w:lang w:val="en-US"/>
        </w:rPr>
      </w:pPr>
    </w:p>
    <w:p w:rsidR="00367049" w:rsidRDefault="00367049" w:rsidP="00367049">
      <w:pPr>
        <w:spacing w:before="0" w:line="240" w:lineRule="auto"/>
        <w:rPr>
          <w:sz w:val="20"/>
          <w:lang w:val="en-US"/>
        </w:rPr>
      </w:pPr>
      <w:r>
        <w:rPr>
          <w:sz w:val="20"/>
          <w:lang w:val="en-US"/>
        </w:rPr>
        <w:t>A</w:t>
      </w:r>
      <w:r w:rsidR="008E31F7">
        <w:rPr>
          <w:sz w:val="20"/>
          <w:lang w:val="en-US"/>
        </w:rPr>
        <w:t xml:space="preserve">re you aware of any promotions, </w:t>
      </w:r>
      <w:proofErr w:type="spellStart"/>
      <w:r>
        <w:rPr>
          <w:sz w:val="20"/>
          <w:lang w:val="en-US"/>
        </w:rPr>
        <w:t>secondments</w:t>
      </w:r>
      <w:proofErr w:type="spellEnd"/>
      <w:r>
        <w:rPr>
          <w:sz w:val="20"/>
          <w:lang w:val="en-US"/>
        </w:rPr>
        <w:t xml:space="preserve"> or any other benefits as a result of the research for researchers involved in the project? </w:t>
      </w:r>
    </w:p>
    <w:p w:rsidR="00367049" w:rsidRPr="00367ACA" w:rsidRDefault="00367049" w:rsidP="00367049">
      <w:pPr>
        <w:spacing w:before="0" w:line="240" w:lineRule="auto"/>
        <w:rPr>
          <w:sz w:val="20"/>
          <w:lang w:val="en-US"/>
        </w:rPr>
      </w:pPr>
    </w:p>
    <w:p w:rsidR="00367049" w:rsidRPr="00367ACA" w:rsidRDefault="00367049" w:rsidP="00367049">
      <w:pPr>
        <w:spacing w:before="0" w:line="240" w:lineRule="auto"/>
        <w:rPr>
          <w:i/>
          <w:sz w:val="20"/>
          <w:lang w:val="en-US"/>
        </w:rPr>
      </w:pPr>
      <w:r w:rsidRPr="00367ACA">
        <w:rPr>
          <w:i/>
          <w:sz w:val="20"/>
          <w:lang w:val="en-US"/>
        </w:rPr>
        <w:t>Informing policy</w:t>
      </w:r>
    </w:p>
    <w:p w:rsidR="00367049" w:rsidRPr="00367ACA" w:rsidRDefault="00367049" w:rsidP="00367049">
      <w:pPr>
        <w:spacing w:before="0" w:line="240" w:lineRule="auto"/>
        <w:rPr>
          <w:i/>
          <w:sz w:val="20"/>
          <w:lang w:val="en-US"/>
        </w:rPr>
      </w:pPr>
    </w:p>
    <w:p w:rsidR="00367049" w:rsidRPr="00367ACA" w:rsidRDefault="00367049" w:rsidP="00367049">
      <w:pPr>
        <w:spacing w:before="0" w:line="240" w:lineRule="auto"/>
        <w:rPr>
          <w:sz w:val="20"/>
          <w:lang w:val="en-US"/>
        </w:rPr>
      </w:pPr>
      <w:r w:rsidRPr="00367ACA">
        <w:rPr>
          <w:sz w:val="20"/>
          <w:lang w:val="en-US"/>
        </w:rPr>
        <w:t>Are you aware of your research having influence in informing policy in any way?</w:t>
      </w:r>
    </w:p>
    <w:p w:rsidR="00367049" w:rsidRDefault="00367049" w:rsidP="00367049">
      <w:pPr>
        <w:spacing w:before="0" w:line="240" w:lineRule="auto"/>
        <w:rPr>
          <w:sz w:val="20"/>
          <w:lang w:val="en-US"/>
        </w:rPr>
      </w:pPr>
      <w:r>
        <w:rPr>
          <w:sz w:val="20"/>
          <w:lang w:val="en-US"/>
        </w:rPr>
        <w:t>If so, what kind</w:t>
      </w:r>
      <w:r w:rsidRPr="00367ACA">
        <w:rPr>
          <w:sz w:val="20"/>
          <w:lang w:val="en-US"/>
        </w:rPr>
        <w:t xml:space="preserve"> of influence? What was the main medium of influence? </w:t>
      </w:r>
      <w:r>
        <w:rPr>
          <w:sz w:val="20"/>
          <w:lang w:val="en-US"/>
        </w:rPr>
        <w:t>For example,</w:t>
      </w:r>
    </w:p>
    <w:p w:rsidR="00367049" w:rsidRDefault="00367049" w:rsidP="00367049">
      <w:pPr>
        <w:numPr>
          <w:ilvl w:val="0"/>
          <w:numId w:val="15"/>
        </w:numPr>
        <w:spacing w:before="0" w:line="240" w:lineRule="auto"/>
        <w:rPr>
          <w:sz w:val="20"/>
          <w:lang w:val="en-US"/>
        </w:rPr>
      </w:pPr>
      <w:r>
        <w:rPr>
          <w:sz w:val="20"/>
          <w:lang w:val="en-US"/>
        </w:rPr>
        <w:t>formal reports</w:t>
      </w:r>
    </w:p>
    <w:p w:rsidR="00367049" w:rsidRDefault="00367049" w:rsidP="00367049">
      <w:pPr>
        <w:numPr>
          <w:ilvl w:val="0"/>
          <w:numId w:val="15"/>
        </w:numPr>
        <w:spacing w:before="0" w:line="240" w:lineRule="auto"/>
        <w:rPr>
          <w:sz w:val="20"/>
          <w:lang w:val="en-US"/>
        </w:rPr>
      </w:pPr>
      <w:r>
        <w:rPr>
          <w:sz w:val="20"/>
          <w:lang w:val="en-US"/>
        </w:rPr>
        <w:t>briefing papers</w:t>
      </w:r>
    </w:p>
    <w:p w:rsidR="00367049" w:rsidRDefault="00367049" w:rsidP="00367049">
      <w:pPr>
        <w:numPr>
          <w:ilvl w:val="0"/>
          <w:numId w:val="15"/>
        </w:numPr>
        <w:spacing w:before="0" w:line="240" w:lineRule="auto"/>
        <w:rPr>
          <w:sz w:val="20"/>
          <w:lang w:val="en-US"/>
        </w:rPr>
      </w:pPr>
      <w:r>
        <w:rPr>
          <w:sz w:val="20"/>
          <w:lang w:val="en-US"/>
        </w:rPr>
        <w:t>workshops and seminars</w:t>
      </w:r>
    </w:p>
    <w:p w:rsidR="00367049" w:rsidRPr="00367ACA" w:rsidRDefault="00367049" w:rsidP="00367049">
      <w:pPr>
        <w:numPr>
          <w:ilvl w:val="0"/>
          <w:numId w:val="15"/>
        </w:numPr>
        <w:spacing w:before="0" w:line="240" w:lineRule="auto"/>
        <w:rPr>
          <w:sz w:val="20"/>
          <w:lang w:val="en-US"/>
        </w:rPr>
      </w:pPr>
      <w:proofErr w:type="gramStart"/>
      <w:r>
        <w:rPr>
          <w:sz w:val="20"/>
          <w:lang w:val="en-US"/>
        </w:rPr>
        <w:t>media</w:t>
      </w:r>
      <w:proofErr w:type="gramEnd"/>
      <w:r>
        <w:rPr>
          <w:sz w:val="20"/>
          <w:lang w:val="en-US"/>
        </w:rPr>
        <w:t xml:space="preserve"> reports.</w:t>
      </w:r>
    </w:p>
    <w:p w:rsidR="00367049" w:rsidRDefault="00367049" w:rsidP="00367049">
      <w:pPr>
        <w:spacing w:before="0" w:line="240" w:lineRule="auto"/>
        <w:rPr>
          <w:sz w:val="20"/>
          <w:lang w:val="en-US"/>
        </w:rPr>
      </w:pPr>
    </w:p>
    <w:p w:rsidR="008E31F7" w:rsidRDefault="008E31F7">
      <w:pPr>
        <w:spacing w:before="0" w:line="240" w:lineRule="auto"/>
        <w:rPr>
          <w:i/>
          <w:sz w:val="20"/>
          <w:lang w:val="en-US"/>
        </w:rPr>
      </w:pPr>
      <w:bookmarkStart w:id="78" w:name="OLE_LINK2"/>
      <w:bookmarkStart w:id="79" w:name="OLE_LINK3"/>
      <w:r>
        <w:rPr>
          <w:i/>
          <w:sz w:val="20"/>
          <w:lang w:val="en-US"/>
        </w:rPr>
        <w:br w:type="page"/>
      </w:r>
    </w:p>
    <w:p w:rsidR="00367049" w:rsidRPr="00367ACA" w:rsidRDefault="00367049" w:rsidP="00367049">
      <w:pPr>
        <w:spacing w:before="0" w:line="240" w:lineRule="auto"/>
        <w:rPr>
          <w:i/>
          <w:sz w:val="20"/>
          <w:lang w:val="en-US"/>
        </w:rPr>
      </w:pPr>
      <w:r w:rsidRPr="00367ACA">
        <w:rPr>
          <w:i/>
          <w:sz w:val="20"/>
          <w:lang w:val="en-US"/>
        </w:rPr>
        <w:lastRenderedPageBreak/>
        <w:t>Informing practice</w:t>
      </w:r>
    </w:p>
    <w:p w:rsidR="00367049" w:rsidRPr="00367ACA" w:rsidRDefault="00367049" w:rsidP="00367049">
      <w:pPr>
        <w:spacing w:before="0" w:line="240" w:lineRule="auto"/>
        <w:rPr>
          <w:sz w:val="20"/>
          <w:lang w:val="en-US"/>
        </w:rPr>
      </w:pPr>
    </w:p>
    <w:p w:rsidR="00367049" w:rsidRPr="00367ACA" w:rsidRDefault="00367049" w:rsidP="00367049">
      <w:pPr>
        <w:spacing w:before="0" w:line="240" w:lineRule="auto"/>
        <w:rPr>
          <w:sz w:val="20"/>
          <w:lang w:val="en-US"/>
        </w:rPr>
      </w:pPr>
      <w:r w:rsidRPr="00367ACA">
        <w:rPr>
          <w:sz w:val="20"/>
          <w:lang w:val="en-US"/>
        </w:rPr>
        <w:t>Are you aware of your research having influence in informing practice in any way?</w:t>
      </w:r>
    </w:p>
    <w:p w:rsidR="00367049" w:rsidRDefault="00367049" w:rsidP="00367049">
      <w:pPr>
        <w:spacing w:before="0" w:line="240" w:lineRule="auto"/>
        <w:rPr>
          <w:sz w:val="20"/>
          <w:lang w:val="en-US"/>
        </w:rPr>
      </w:pPr>
      <w:r w:rsidRPr="00367ACA">
        <w:rPr>
          <w:sz w:val="20"/>
          <w:lang w:val="en-US"/>
        </w:rPr>
        <w:t>If so, what kin</w:t>
      </w:r>
      <w:r>
        <w:rPr>
          <w:sz w:val="20"/>
          <w:lang w:val="en-US"/>
        </w:rPr>
        <w:t>d</w:t>
      </w:r>
      <w:r w:rsidRPr="00367ACA">
        <w:rPr>
          <w:sz w:val="20"/>
          <w:lang w:val="en-US"/>
        </w:rPr>
        <w:t xml:space="preserve"> of influence? What was the main medium of influence? </w:t>
      </w:r>
      <w:bookmarkEnd w:id="78"/>
      <w:bookmarkEnd w:id="79"/>
      <w:r>
        <w:rPr>
          <w:sz w:val="20"/>
          <w:lang w:val="en-US"/>
        </w:rPr>
        <w:t>For example,</w:t>
      </w:r>
    </w:p>
    <w:p w:rsidR="00367049" w:rsidRDefault="00367049" w:rsidP="00367049">
      <w:pPr>
        <w:numPr>
          <w:ilvl w:val="0"/>
          <w:numId w:val="15"/>
        </w:numPr>
        <w:spacing w:before="0" w:line="240" w:lineRule="auto"/>
        <w:rPr>
          <w:sz w:val="20"/>
          <w:lang w:val="en-US"/>
        </w:rPr>
      </w:pPr>
      <w:r>
        <w:rPr>
          <w:sz w:val="20"/>
          <w:lang w:val="en-US"/>
        </w:rPr>
        <w:t>formal reports</w:t>
      </w:r>
    </w:p>
    <w:p w:rsidR="00367049" w:rsidRDefault="00367049" w:rsidP="00367049">
      <w:pPr>
        <w:numPr>
          <w:ilvl w:val="0"/>
          <w:numId w:val="15"/>
        </w:numPr>
        <w:spacing w:before="0" w:line="240" w:lineRule="auto"/>
        <w:rPr>
          <w:sz w:val="20"/>
          <w:lang w:val="en-US"/>
        </w:rPr>
      </w:pPr>
      <w:r>
        <w:rPr>
          <w:sz w:val="20"/>
          <w:lang w:val="en-US"/>
        </w:rPr>
        <w:t>briefing papers</w:t>
      </w:r>
    </w:p>
    <w:p w:rsidR="00367049" w:rsidRDefault="00367049" w:rsidP="00367049">
      <w:pPr>
        <w:numPr>
          <w:ilvl w:val="0"/>
          <w:numId w:val="15"/>
        </w:numPr>
        <w:spacing w:before="0" w:line="240" w:lineRule="auto"/>
        <w:rPr>
          <w:sz w:val="20"/>
          <w:lang w:val="en-US"/>
        </w:rPr>
      </w:pPr>
      <w:r>
        <w:rPr>
          <w:sz w:val="20"/>
          <w:lang w:val="en-US"/>
        </w:rPr>
        <w:t>workshops and seminars</w:t>
      </w:r>
    </w:p>
    <w:p w:rsidR="00367049" w:rsidRDefault="00367049" w:rsidP="00367049">
      <w:pPr>
        <w:numPr>
          <w:ilvl w:val="0"/>
          <w:numId w:val="15"/>
        </w:numPr>
        <w:spacing w:before="0" w:line="240" w:lineRule="auto"/>
        <w:rPr>
          <w:sz w:val="20"/>
          <w:lang w:val="en-US"/>
        </w:rPr>
      </w:pPr>
      <w:r>
        <w:rPr>
          <w:sz w:val="20"/>
          <w:lang w:val="en-US"/>
        </w:rPr>
        <w:t>media reports</w:t>
      </w:r>
    </w:p>
    <w:p w:rsidR="00367049" w:rsidRPr="00367ACA" w:rsidRDefault="00367049" w:rsidP="00367049">
      <w:pPr>
        <w:numPr>
          <w:ilvl w:val="0"/>
          <w:numId w:val="15"/>
        </w:numPr>
        <w:spacing w:before="0" w:line="240" w:lineRule="auto"/>
        <w:rPr>
          <w:sz w:val="20"/>
          <w:lang w:val="en-US"/>
        </w:rPr>
      </w:pPr>
      <w:proofErr w:type="gramStart"/>
      <w:r>
        <w:rPr>
          <w:sz w:val="20"/>
          <w:lang w:val="en-US"/>
        </w:rPr>
        <w:t>best</w:t>
      </w:r>
      <w:proofErr w:type="gramEnd"/>
      <w:r>
        <w:rPr>
          <w:sz w:val="20"/>
          <w:lang w:val="en-US"/>
        </w:rPr>
        <w:t xml:space="preserve"> practice guides.</w:t>
      </w:r>
    </w:p>
    <w:p w:rsidR="00367049" w:rsidRPr="00367ACA" w:rsidRDefault="00367049" w:rsidP="00367049">
      <w:pPr>
        <w:spacing w:before="0" w:line="240" w:lineRule="auto"/>
        <w:rPr>
          <w:sz w:val="20"/>
          <w:lang w:val="en-US"/>
        </w:rPr>
      </w:pPr>
    </w:p>
    <w:p w:rsidR="00367049" w:rsidRPr="00F464B7" w:rsidRDefault="00367049" w:rsidP="00367049">
      <w:pPr>
        <w:spacing w:before="0" w:line="240" w:lineRule="auto"/>
        <w:rPr>
          <w:i/>
          <w:sz w:val="20"/>
          <w:lang w:val="en-US"/>
        </w:rPr>
      </w:pPr>
      <w:r w:rsidRPr="00F464B7">
        <w:rPr>
          <w:i/>
          <w:sz w:val="20"/>
          <w:lang w:val="en-US"/>
        </w:rPr>
        <w:t>Rating scale of impacts</w:t>
      </w:r>
    </w:p>
    <w:p w:rsidR="00367049" w:rsidRDefault="00367049" w:rsidP="00367049">
      <w:pPr>
        <w:spacing w:before="0" w:line="240" w:lineRule="auto"/>
        <w:rPr>
          <w:sz w:val="20"/>
          <w:lang w:val="en-US"/>
        </w:rPr>
      </w:pPr>
    </w:p>
    <w:p w:rsidR="00367049" w:rsidRDefault="00367049" w:rsidP="00367049">
      <w:pPr>
        <w:spacing w:before="0" w:line="240" w:lineRule="auto"/>
        <w:rPr>
          <w:sz w:val="20"/>
          <w:lang w:val="en-US"/>
        </w:rPr>
      </w:pPr>
      <w:r>
        <w:rPr>
          <w:sz w:val="20"/>
          <w:lang w:val="en-US"/>
        </w:rPr>
        <w:t>On a scale from 1 to 5 with 1 being of no importance to 5 being of great importance could you please rate how important each of the following are in facilitating the impact of your research.</w:t>
      </w:r>
    </w:p>
    <w:p w:rsidR="00367049" w:rsidRDefault="00367049" w:rsidP="00367049">
      <w:pPr>
        <w:spacing w:before="0" w:line="240" w:lineRule="auto"/>
        <w:rPr>
          <w:sz w:val="20"/>
          <w:lang w:val="en-US"/>
        </w:rPr>
      </w:pPr>
    </w:p>
    <w:p w:rsidR="00367049" w:rsidRDefault="00367049" w:rsidP="00367049">
      <w:pPr>
        <w:spacing w:before="0" w:line="240" w:lineRule="auto"/>
        <w:rPr>
          <w:sz w:val="20"/>
          <w:lang w:val="en-US"/>
        </w:rPr>
      </w:pPr>
      <w:r>
        <w:rPr>
          <w:sz w:val="20"/>
          <w:lang w:val="en-US"/>
        </w:rPr>
        <w:t>Project reports and working papers</w:t>
      </w:r>
      <w:r>
        <w:rPr>
          <w:sz w:val="20"/>
          <w:lang w:val="en-US"/>
        </w:rPr>
        <w:tab/>
      </w:r>
      <w:r>
        <w:rPr>
          <w:sz w:val="20"/>
          <w:lang w:val="en-US"/>
        </w:rPr>
        <w:tab/>
        <w:t>1</w:t>
      </w:r>
      <w:r>
        <w:rPr>
          <w:sz w:val="20"/>
          <w:lang w:val="en-US"/>
        </w:rPr>
        <w:tab/>
        <w:t>2</w:t>
      </w:r>
      <w:r>
        <w:rPr>
          <w:sz w:val="20"/>
          <w:lang w:val="en-US"/>
        </w:rPr>
        <w:tab/>
        <w:t>3</w:t>
      </w:r>
      <w:r>
        <w:rPr>
          <w:sz w:val="20"/>
          <w:lang w:val="en-US"/>
        </w:rPr>
        <w:tab/>
        <w:t>4</w:t>
      </w:r>
      <w:r>
        <w:rPr>
          <w:sz w:val="20"/>
          <w:lang w:val="en-US"/>
        </w:rPr>
        <w:tab/>
        <w:t>5</w:t>
      </w:r>
    </w:p>
    <w:p w:rsidR="00367049" w:rsidRDefault="00367049" w:rsidP="00367049">
      <w:pPr>
        <w:spacing w:before="0" w:line="240" w:lineRule="auto"/>
        <w:rPr>
          <w:sz w:val="20"/>
          <w:lang w:val="en-US"/>
        </w:rPr>
      </w:pPr>
      <w:r>
        <w:rPr>
          <w:sz w:val="20"/>
          <w:lang w:val="en-US"/>
        </w:rPr>
        <w:t>Seminars and conferences</w:t>
      </w:r>
      <w:r>
        <w:rPr>
          <w:sz w:val="20"/>
          <w:lang w:val="en-US"/>
        </w:rPr>
        <w:tab/>
      </w:r>
      <w:r>
        <w:rPr>
          <w:sz w:val="20"/>
          <w:lang w:val="en-US"/>
        </w:rPr>
        <w:tab/>
      </w:r>
      <w:r>
        <w:rPr>
          <w:sz w:val="20"/>
          <w:lang w:val="en-US"/>
        </w:rPr>
        <w:tab/>
        <w:t>1</w:t>
      </w:r>
      <w:r>
        <w:rPr>
          <w:sz w:val="20"/>
          <w:lang w:val="en-US"/>
        </w:rPr>
        <w:tab/>
        <w:t>2</w:t>
      </w:r>
      <w:r>
        <w:rPr>
          <w:sz w:val="20"/>
          <w:lang w:val="en-US"/>
        </w:rPr>
        <w:tab/>
        <w:t>3</w:t>
      </w:r>
      <w:r>
        <w:rPr>
          <w:sz w:val="20"/>
          <w:lang w:val="en-US"/>
        </w:rPr>
        <w:tab/>
        <w:t>4</w:t>
      </w:r>
      <w:r>
        <w:rPr>
          <w:sz w:val="20"/>
          <w:lang w:val="en-US"/>
        </w:rPr>
        <w:tab/>
        <w:t>5</w:t>
      </w:r>
    </w:p>
    <w:p w:rsidR="00367049" w:rsidRDefault="00367049" w:rsidP="00367049">
      <w:pPr>
        <w:spacing w:before="0" w:line="240" w:lineRule="auto"/>
        <w:rPr>
          <w:sz w:val="20"/>
          <w:lang w:val="en-US"/>
        </w:rPr>
      </w:pPr>
      <w:r>
        <w:rPr>
          <w:sz w:val="20"/>
          <w:lang w:val="en-US"/>
        </w:rPr>
        <w:t>Briefing papers</w:t>
      </w:r>
      <w:r>
        <w:rPr>
          <w:sz w:val="20"/>
          <w:lang w:val="en-US"/>
        </w:rPr>
        <w:tab/>
      </w:r>
      <w:r>
        <w:rPr>
          <w:sz w:val="20"/>
          <w:lang w:val="en-US"/>
        </w:rPr>
        <w:tab/>
      </w:r>
      <w:r>
        <w:rPr>
          <w:sz w:val="20"/>
          <w:lang w:val="en-US"/>
        </w:rPr>
        <w:tab/>
      </w:r>
      <w:r>
        <w:rPr>
          <w:sz w:val="20"/>
          <w:lang w:val="en-US"/>
        </w:rPr>
        <w:tab/>
      </w:r>
      <w:r>
        <w:rPr>
          <w:sz w:val="20"/>
          <w:lang w:val="en-US"/>
        </w:rPr>
        <w:tab/>
        <w:t>1</w:t>
      </w:r>
      <w:r>
        <w:rPr>
          <w:sz w:val="20"/>
          <w:lang w:val="en-US"/>
        </w:rPr>
        <w:tab/>
        <w:t>2</w:t>
      </w:r>
      <w:r>
        <w:rPr>
          <w:sz w:val="20"/>
          <w:lang w:val="en-US"/>
        </w:rPr>
        <w:tab/>
        <w:t>3</w:t>
      </w:r>
      <w:r>
        <w:rPr>
          <w:sz w:val="20"/>
          <w:lang w:val="en-US"/>
        </w:rPr>
        <w:tab/>
        <w:t>4</w:t>
      </w:r>
      <w:r>
        <w:rPr>
          <w:sz w:val="20"/>
          <w:lang w:val="en-US"/>
        </w:rPr>
        <w:tab/>
        <w:t>5</w:t>
      </w:r>
    </w:p>
    <w:p w:rsidR="00367049" w:rsidRDefault="00367049" w:rsidP="00367049">
      <w:pPr>
        <w:spacing w:before="0" w:line="240" w:lineRule="auto"/>
        <w:rPr>
          <w:sz w:val="20"/>
          <w:lang w:val="en-US"/>
        </w:rPr>
      </w:pPr>
      <w:r>
        <w:rPr>
          <w:sz w:val="20"/>
          <w:lang w:val="en-US"/>
        </w:rPr>
        <w:t>Media coverage</w:t>
      </w:r>
      <w:r>
        <w:rPr>
          <w:sz w:val="20"/>
          <w:lang w:val="en-US"/>
        </w:rPr>
        <w:tab/>
      </w:r>
      <w:r>
        <w:rPr>
          <w:sz w:val="20"/>
          <w:lang w:val="en-US"/>
        </w:rPr>
        <w:tab/>
      </w:r>
      <w:r>
        <w:rPr>
          <w:sz w:val="20"/>
          <w:lang w:val="en-US"/>
        </w:rPr>
        <w:tab/>
      </w:r>
      <w:r>
        <w:rPr>
          <w:sz w:val="20"/>
          <w:lang w:val="en-US"/>
        </w:rPr>
        <w:tab/>
      </w:r>
      <w:r>
        <w:rPr>
          <w:sz w:val="20"/>
          <w:lang w:val="en-US"/>
        </w:rPr>
        <w:tab/>
        <w:t>1</w:t>
      </w:r>
      <w:r>
        <w:rPr>
          <w:sz w:val="20"/>
          <w:lang w:val="en-US"/>
        </w:rPr>
        <w:tab/>
        <w:t>2</w:t>
      </w:r>
      <w:r>
        <w:rPr>
          <w:sz w:val="20"/>
          <w:lang w:val="en-US"/>
        </w:rPr>
        <w:tab/>
        <w:t>3</w:t>
      </w:r>
      <w:r>
        <w:rPr>
          <w:sz w:val="20"/>
          <w:lang w:val="en-US"/>
        </w:rPr>
        <w:tab/>
        <w:t>4</w:t>
      </w:r>
      <w:r>
        <w:rPr>
          <w:sz w:val="20"/>
          <w:lang w:val="en-US"/>
        </w:rPr>
        <w:tab/>
        <w:t>5</w:t>
      </w:r>
    </w:p>
    <w:p w:rsidR="00367049" w:rsidRDefault="00367049" w:rsidP="00367049">
      <w:pPr>
        <w:spacing w:before="0" w:line="240" w:lineRule="auto"/>
        <w:rPr>
          <w:sz w:val="20"/>
          <w:lang w:val="en-US"/>
        </w:rPr>
      </w:pPr>
      <w:r>
        <w:rPr>
          <w:sz w:val="20"/>
          <w:lang w:val="en-US"/>
        </w:rPr>
        <w:t>Academic publications</w:t>
      </w:r>
      <w:r>
        <w:rPr>
          <w:sz w:val="20"/>
          <w:lang w:val="en-US"/>
        </w:rPr>
        <w:tab/>
      </w:r>
      <w:r>
        <w:rPr>
          <w:sz w:val="20"/>
          <w:lang w:val="en-US"/>
        </w:rPr>
        <w:tab/>
      </w:r>
      <w:r>
        <w:rPr>
          <w:sz w:val="20"/>
          <w:lang w:val="en-US"/>
        </w:rPr>
        <w:tab/>
      </w:r>
      <w:r>
        <w:rPr>
          <w:sz w:val="20"/>
          <w:lang w:val="en-US"/>
        </w:rPr>
        <w:tab/>
        <w:t>1</w:t>
      </w:r>
      <w:r>
        <w:rPr>
          <w:sz w:val="20"/>
          <w:lang w:val="en-US"/>
        </w:rPr>
        <w:tab/>
        <w:t>2</w:t>
      </w:r>
      <w:r>
        <w:rPr>
          <w:sz w:val="20"/>
          <w:lang w:val="en-US"/>
        </w:rPr>
        <w:tab/>
        <w:t>3</w:t>
      </w:r>
      <w:r>
        <w:rPr>
          <w:sz w:val="20"/>
          <w:lang w:val="en-US"/>
        </w:rPr>
        <w:tab/>
        <w:t>4</w:t>
      </w:r>
      <w:r>
        <w:rPr>
          <w:sz w:val="20"/>
          <w:lang w:val="en-US"/>
        </w:rPr>
        <w:tab/>
        <w:t>5</w:t>
      </w:r>
    </w:p>
    <w:p w:rsidR="00367049" w:rsidRDefault="00367049" w:rsidP="00367049">
      <w:pPr>
        <w:spacing w:before="0" w:line="240" w:lineRule="auto"/>
        <w:rPr>
          <w:sz w:val="20"/>
          <w:lang w:val="en-US"/>
        </w:rPr>
      </w:pPr>
      <w:r>
        <w:rPr>
          <w:sz w:val="20"/>
          <w:lang w:val="en-US"/>
        </w:rPr>
        <w:t>Discussions with policy makers</w:t>
      </w:r>
      <w:r>
        <w:rPr>
          <w:sz w:val="20"/>
          <w:lang w:val="en-US"/>
        </w:rPr>
        <w:tab/>
      </w:r>
      <w:r>
        <w:rPr>
          <w:sz w:val="20"/>
          <w:lang w:val="en-US"/>
        </w:rPr>
        <w:tab/>
      </w:r>
      <w:r>
        <w:rPr>
          <w:sz w:val="20"/>
          <w:lang w:val="en-US"/>
        </w:rPr>
        <w:tab/>
        <w:t>1</w:t>
      </w:r>
      <w:r>
        <w:rPr>
          <w:sz w:val="20"/>
          <w:lang w:val="en-US"/>
        </w:rPr>
        <w:tab/>
        <w:t>2</w:t>
      </w:r>
      <w:r>
        <w:rPr>
          <w:sz w:val="20"/>
          <w:lang w:val="en-US"/>
        </w:rPr>
        <w:tab/>
        <w:t>3</w:t>
      </w:r>
      <w:r>
        <w:rPr>
          <w:sz w:val="20"/>
          <w:lang w:val="en-US"/>
        </w:rPr>
        <w:tab/>
        <w:t>4</w:t>
      </w:r>
      <w:r>
        <w:rPr>
          <w:sz w:val="20"/>
          <w:lang w:val="en-US"/>
        </w:rPr>
        <w:tab/>
        <w:t>5</w:t>
      </w:r>
    </w:p>
    <w:p w:rsidR="00367049" w:rsidRDefault="00367049" w:rsidP="00367049">
      <w:pPr>
        <w:spacing w:before="0" w:line="240" w:lineRule="auto"/>
        <w:rPr>
          <w:sz w:val="20"/>
          <w:lang w:val="en-US"/>
        </w:rPr>
      </w:pPr>
      <w:r>
        <w:rPr>
          <w:sz w:val="20"/>
          <w:lang w:val="en-US"/>
        </w:rPr>
        <w:t>Other sources</w:t>
      </w:r>
      <w:r>
        <w:rPr>
          <w:sz w:val="20"/>
          <w:lang w:val="en-US"/>
        </w:rPr>
        <w:tab/>
      </w:r>
      <w:r>
        <w:rPr>
          <w:sz w:val="20"/>
          <w:lang w:val="en-US"/>
        </w:rPr>
        <w:tab/>
      </w:r>
      <w:r>
        <w:rPr>
          <w:sz w:val="20"/>
          <w:lang w:val="en-US"/>
        </w:rPr>
        <w:tab/>
      </w:r>
      <w:r>
        <w:rPr>
          <w:sz w:val="20"/>
          <w:lang w:val="en-US"/>
        </w:rPr>
        <w:tab/>
      </w:r>
      <w:r>
        <w:rPr>
          <w:sz w:val="20"/>
          <w:lang w:val="en-US"/>
        </w:rPr>
        <w:tab/>
        <w:t>1</w:t>
      </w:r>
      <w:r>
        <w:rPr>
          <w:sz w:val="20"/>
          <w:lang w:val="en-US"/>
        </w:rPr>
        <w:tab/>
        <w:t>2</w:t>
      </w:r>
      <w:r>
        <w:rPr>
          <w:sz w:val="20"/>
          <w:lang w:val="en-US"/>
        </w:rPr>
        <w:tab/>
        <w:t>3</w:t>
      </w:r>
      <w:r>
        <w:rPr>
          <w:sz w:val="20"/>
          <w:lang w:val="en-US"/>
        </w:rPr>
        <w:tab/>
        <w:t>4</w:t>
      </w:r>
      <w:r>
        <w:rPr>
          <w:sz w:val="20"/>
          <w:lang w:val="en-US"/>
        </w:rPr>
        <w:tab/>
        <w:t xml:space="preserve">5 </w:t>
      </w:r>
    </w:p>
    <w:p w:rsidR="00367049" w:rsidRDefault="00367049" w:rsidP="00367049">
      <w:pPr>
        <w:spacing w:before="0" w:line="240" w:lineRule="auto"/>
        <w:rPr>
          <w:sz w:val="20"/>
          <w:lang w:val="en-US"/>
        </w:rPr>
      </w:pPr>
    </w:p>
    <w:p w:rsidR="00367049" w:rsidRDefault="00367049" w:rsidP="00367049">
      <w:pPr>
        <w:spacing w:before="0" w:line="240" w:lineRule="auto"/>
        <w:rPr>
          <w:i/>
          <w:sz w:val="20"/>
          <w:lang w:val="en-US"/>
        </w:rPr>
      </w:pPr>
      <w:r w:rsidRPr="0088257B">
        <w:rPr>
          <w:i/>
          <w:sz w:val="20"/>
          <w:lang w:val="en-US"/>
        </w:rPr>
        <w:t>Documentary sources</w:t>
      </w:r>
    </w:p>
    <w:p w:rsidR="00367049" w:rsidRDefault="00367049" w:rsidP="00367049">
      <w:pPr>
        <w:spacing w:before="0" w:line="240" w:lineRule="auto"/>
        <w:rPr>
          <w:i/>
          <w:sz w:val="20"/>
          <w:lang w:val="en-US"/>
        </w:rPr>
      </w:pPr>
    </w:p>
    <w:p w:rsidR="00367049" w:rsidRDefault="00367049" w:rsidP="00367049">
      <w:pPr>
        <w:spacing w:before="0" w:line="240" w:lineRule="auto"/>
        <w:rPr>
          <w:sz w:val="20"/>
          <w:lang w:val="en-US"/>
        </w:rPr>
      </w:pPr>
      <w:r>
        <w:rPr>
          <w:sz w:val="20"/>
          <w:lang w:val="en-US"/>
        </w:rPr>
        <w:t>Can you suggest any documentary sources which may provide evidence of research impact? Examples may include</w:t>
      </w:r>
    </w:p>
    <w:p w:rsidR="00367049" w:rsidRDefault="00367049" w:rsidP="00367049">
      <w:pPr>
        <w:numPr>
          <w:ilvl w:val="0"/>
          <w:numId w:val="11"/>
        </w:numPr>
        <w:spacing w:before="0" w:line="240" w:lineRule="auto"/>
        <w:rPr>
          <w:sz w:val="20"/>
          <w:lang w:val="en-US"/>
        </w:rPr>
      </w:pPr>
      <w:r>
        <w:rPr>
          <w:sz w:val="20"/>
          <w:lang w:val="en-US"/>
        </w:rPr>
        <w:t>impacts on research e.g. citations, other research resulting from this research, acknowledgements</w:t>
      </w:r>
    </w:p>
    <w:p w:rsidR="00367049" w:rsidRDefault="00367049" w:rsidP="00367049">
      <w:pPr>
        <w:numPr>
          <w:ilvl w:val="0"/>
          <w:numId w:val="11"/>
        </w:numPr>
        <w:spacing w:before="0" w:line="240" w:lineRule="auto"/>
        <w:rPr>
          <w:sz w:val="20"/>
          <w:lang w:val="en-US"/>
        </w:rPr>
      </w:pPr>
      <w:r>
        <w:rPr>
          <w:sz w:val="20"/>
          <w:lang w:val="en-US"/>
        </w:rPr>
        <w:t>impacts on policy e.g. policy papers, discussion papers, parliamentary papers and media</w:t>
      </w:r>
    </w:p>
    <w:p w:rsidR="00367049" w:rsidRDefault="00367049" w:rsidP="00367049">
      <w:pPr>
        <w:numPr>
          <w:ilvl w:val="0"/>
          <w:numId w:val="11"/>
        </w:numPr>
        <w:spacing w:before="0" w:line="240" w:lineRule="auto"/>
        <w:rPr>
          <w:sz w:val="20"/>
          <w:lang w:val="en-US"/>
        </w:rPr>
      </w:pPr>
      <w:proofErr w:type="gramStart"/>
      <w:r>
        <w:rPr>
          <w:sz w:val="20"/>
          <w:lang w:val="en-US"/>
        </w:rPr>
        <w:t>impacts</w:t>
      </w:r>
      <w:proofErr w:type="gramEnd"/>
      <w:r>
        <w:rPr>
          <w:sz w:val="20"/>
          <w:lang w:val="en-US"/>
        </w:rPr>
        <w:t xml:space="preserve"> on practice e.g. good practice guides, systematic reviews, educational resources, newsletters. </w:t>
      </w:r>
    </w:p>
    <w:p w:rsidR="00367049" w:rsidRDefault="00367049" w:rsidP="00367049">
      <w:pPr>
        <w:spacing w:before="0" w:line="240" w:lineRule="auto"/>
        <w:rPr>
          <w:i/>
          <w:sz w:val="20"/>
          <w:lang w:val="en-US"/>
        </w:rPr>
      </w:pPr>
    </w:p>
    <w:p w:rsidR="00367049" w:rsidRDefault="00367049" w:rsidP="00367049">
      <w:pPr>
        <w:spacing w:before="0" w:line="240" w:lineRule="auto"/>
        <w:rPr>
          <w:i/>
          <w:sz w:val="20"/>
          <w:lang w:val="en-US"/>
        </w:rPr>
      </w:pPr>
      <w:r w:rsidRPr="00367ACA">
        <w:rPr>
          <w:i/>
          <w:sz w:val="20"/>
          <w:lang w:val="en-US"/>
        </w:rPr>
        <w:t>Other comments</w:t>
      </w:r>
    </w:p>
    <w:p w:rsidR="00367049" w:rsidRDefault="00367049" w:rsidP="00367049">
      <w:pPr>
        <w:spacing w:before="0" w:line="240" w:lineRule="auto"/>
        <w:rPr>
          <w:i/>
          <w:sz w:val="20"/>
          <w:lang w:val="en-US"/>
        </w:rPr>
      </w:pPr>
    </w:p>
    <w:p w:rsidR="00367049" w:rsidRDefault="00367049" w:rsidP="00367049">
      <w:pPr>
        <w:spacing w:before="0" w:line="240" w:lineRule="auto"/>
        <w:rPr>
          <w:sz w:val="20"/>
          <w:lang w:val="en-US"/>
        </w:rPr>
      </w:pPr>
      <w:r>
        <w:rPr>
          <w:sz w:val="20"/>
          <w:lang w:val="en-US"/>
        </w:rPr>
        <w:t>Have there been any other impacts of the research not covered by the previous questions?</w:t>
      </w:r>
    </w:p>
    <w:p w:rsidR="00367049" w:rsidRDefault="00367049" w:rsidP="00367049">
      <w:pPr>
        <w:spacing w:before="0" w:line="240" w:lineRule="auto"/>
        <w:rPr>
          <w:sz w:val="20"/>
          <w:lang w:val="en-US"/>
        </w:rPr>
      </w:pPr>
    </w:p>
    <w:p w:rsidR="00367049" w:rsidRDefault="00367049" w:rsidP="00367049">
      <w:pPr>
        <w:spacing w:before="0" w:line="240" w:lineRule="auto"/>
        <w:rPr>
          <w:sz w:val="20"/>
          <w:lang w:val="en-US"/>
        </w:rPr>
      </w:pPr>
      <w:r>
        <w:rPr>
          <w:sz w:val="20"/>
          <w:lang w:val="en-US"/>
        </w:rPr>
        <w:t>Do you have any other opinions on research impact in a more broad sense?</w:t>
      </w:r>
    </w:p>
    <w:p w:rsidR="00367049" w:rsidRDefault="00367049" w:rsidP="00367049">
      <w:pPr>
        <w:spacing w:before="0" w:line="240" w:lineRule="auto"/>
        <w:rPr>
          <w:sz w:val="20"/>
          <w:lang w:val="en-US"/>
        </w:rPr>
      </w:pPr>
    </w:p>
    <w:p w:rsidR="00367049" w:rsidRPr="003806AD" w:rsidRDefault="00367049" w:rsidP="00367049">
      <w:pPr>
        <w:spacing w:before="0" w:line="240" w:lineRule="auto"/>
        <w:rPr>
          <w:sz w:val="20"/>
          <w:lang w:val="en-US"/>
        </w:rPr>
      </w:pPr>
      <w:r>
        <w:rPr>
          <w:sz w:val="20"/>
          <w:lang w:val="en-US"/>
        </w:rPr>
        <w:t>Can you supply us with details of any potential end users for this research?</w:t>
      </w:r>
    </w:p>
    <w:p w:rsidR="00367049" w:rsidRDefault="00367049" w:rsidP="00367049">
      <w:pPr>
        <w:spacing w:before="0" w:line="240" w:lineRule="auto"/>
        <w:rPr>
          <w:b/>
          <w:lang w:val="en-US"/>
        </w:rPr>
      </w:pPr>
      <w:r>
        <w:rPr>
          <w:b/>
          <w:lang w:val="en-US"/>
        </w:rPr>
        <w:br w:type="page"/>
      </w:r>
    </w:p>
    <w:p w:rsidR="00367049" w:rsidRDefault="00367049" w:rsidP="00367049">
      <w:pPr>
        <w:spacing w:line="240" w:lineRule="auto"/>
        <w:rPr>
          <w:sz w:val="20"/>
        </w:rPr>
      </w:pPr>
    </w:p>
    <w:p w:rsidR="00367049" w:rsidRPr="0098574A" w:rsidRDefault="00367049" w:rsidP="00367049">
      <w:pPr>
        <w:rPr>
          <w:b/>
          <w:sz w:val="24"/>
          <w:lang w:val="en-US"/>
        </w:rPr>
      </w:pPr>
      <w:r w:rsidRPr="0098574A">
        <w:rPr>
          <w:b/>
          <w:sz w:val="24"/>
          <w:lang w:val="en-US"/>
        </w:rPr>
        <w:t>LSAY Research Innovation and Expansion Fund – Impact of Research</w:t>
      </w:r>
    </w:p>
    <w:p w:rsidR="00367049" w:rsidRDefault="00367049" w:rsidP="00367049">
      <w:pPr>
        <w:rPr>
          <w:b/>
          <w:sz w:val="24"/>
          <w:lang w:val="en-US"/>
        </w:rPr>
      </w:pPr>
      <w:r w:rsidRPr="005547F7">
        <w:rPr>
          <w:b/>
          <w:sz w:val="24"/>
          <w:lang w:val="en-US"/>
        </w:rPr>
        <w:t>End user questionnaire</w:t>
      </w:r>
    </w:p>
    <w:p w:rsidR="00367049" w:rsidRDefault="00367049" w:rsidP="00367049">
      <w:pPr>
        <w:spacing w:before="0" w:line="240" w:lineRule="auto"/>
        <w:rPr>
          <w:i/>
          <w:sz w:val="20"/>
          <w:lang w:val="en-US"/>
        </w:rPr>
      </w:pPr>
    </w:p>
    <w:p w:rsidR="00367049" w:rsidRPr="00367ACA" w:rsidRDefault="00367049" w:rsidP="00367049">
      <w:pPr>
        <w:spacing w:before="0" w:line="240" w:lineRule="auto"/>
        <w:rPr>
          <w:i/>
          <w:sz w:val="20"/>
          <w:lang w:val="en-US"/>
        </w:rPr>
      </w:pPr>
      <w:r w:rsidRPr="00367ACA">
        <w:rPr>
          <w:i/>
          <w:sz w:val="20"/>
          <w:lang w:val="en-US"/>
        </w:rPr>
        <w:t>Introduction</w:t>
      </w:r>
    </w:p>
    <w:p w:rsidR="00367049" w:rsidRDefault="00367049" w:rsidP="00367049">
      <w:pPr>
        <w:spacing w:before="0" w:line="240" w:lineRule="auto"/>
        <w:rPr>
          <w:sz w:val="20"/>
          <w:lang w:val="en-US"/>
        </w:rPr>
      </w:pPr>
    </w:p>
    <w:p w:rsidR="00367049" w:rsidRDefault="00367049" w:rsidP="00367049">
      <w:pPr>
        <w:spacing w:before="0" w:line="240" w:lineRule="auto"/>
        <w:rPr>
          <w:sz w:val="20"/>
          <w:lang w:val="en-US"/>
        </w:rPr>
      </w:pPr>
      <w:r>
        <w:rPr>
          <w:sz w:val="20"/>
          <w:lang w:val="en-US"/>
        </w:rPr>
        <w:t>Could you tell me how you are familiar with the LSAY RIEF? Did you attend the forum/workshops? Are you aware of any of the research projects?</w:t>
      </w:r>
    </w:p>
    <w:p w:rsidR="00367049" w:rsidRDefault="00367049" w:rsidP="00367049">
      <w:pPr>
        <w:spacing w:before="0" w:line="240" w:lineRule="auto"/>
        <w:rPr>
          <w:sz w:val="20"/>
          <w:lang w:val="en-US"/>
        </w:rPr>
      </w:pPr>
    </w:p>
    <w:p w:rsidR="00367049" w:rsidRDefault="00367049" w:rsidP="00367049">
      <w:pPr>
        <w:spacing w:before="0" w:line="240" w:lineRule="auto"/>
        <w:rPr>
          <w:sz w:val="20"/>
          <w:lang w:val="en-US"/>
        </w:rPr>
      </w:pPr>
      <w:r>
        <w:rPr>
          <w:sz w:val="20"/>
          <w:lang w:val="en-US"/>
        </w:rPr>
        <w:t>How did you become aware of the events/research?</w:t>
      </w:r>
    </w:p>
    <w:p w:rsidR="00367049" w:rsidRDefault="00367049" w:rsidP="00367049">
      <w:pPr>
        <w:spacing w:before="0" w:line="240" w:lineRule="auto"/>
        <w:rPr>
          <w:sz w:val="20"/>
          <w:lang w:val="en-US"/>
        </w:rPr>
      </w:pPr>
    </w:p>
    <w:p w:rsidR="00367049" w:rsidRDefault="00367049" w:rsidP="00367049">
      <w:pPr>
        <w:spacing w:before="0" w:line="240" w:lineRule="auto"/>
        <w:rPr>
          <w:sz w:val="20"/>
          <w:lang w:val="en-US"/>
        </w:rPr>
      </w:pPr>
      <w:r>
        <w:rPr>
          <w:sz w:val="20"/>
          <w:lang w:val="en-US"/>
        </w:rPr>
        <w:t>In what capacity have you used this research/ knowledge gained from events?</w:t>
      </w:r>
    </w:p>
    <w:p w:rsidR="00367049" w:rsidRDefault="00367049" w:rsidP="00367049">
      <w:pPr>
        <w:spacing w:before="0" w:line="240" w:lineRule="auto"/>
        <w:rPr>
          <w:sz w:val="20"/>
          <w:lang w:val="en-US"/>
        </w:rPr>
      </w:pPr>
    </w:p>
    <w:p w:rsidR="00367049" w:rsidRDefault="00367049" w:rsidP="00367049">
      <w:pPr>
        <w:spacing w:before="0" w:line="240" w:lineRule="auto"/>
        <w:rPr>
          <w:sz w:val="20"/>
          <w:lang w:val="en-US"/>
        </w:rPr>
      </w:pPr>
      <w:r>
        <w:rPr>
          <w:sz w:val="20"/>
          <w:lang w:val="en-US"/>
        </w:rPr>
        <w:t>Have you had any involvement with the researcher/researchers/NCVER over this or subsequent work?</w:t>
      </w:r>
    </w:p>
    <w:p w:rsidR="00367049" w:rsidRDefault="00367049" w:rsidP="00367049">
      <w:pPr>
        <w:spacing w:before="0" w:line="240" w:lineRule="auto"/>
        <w:rPr>
          <w:i/>
          <w:sz w:val="20"/>
          <w:lang w:val="en-US"/>
        </w:rPr>
      </w:pPr>
    </w:p>
    <w:p w:rsidR="00367049" w:rsidRPr="0088257B" w:rsidRDefault="00367049" w:rsidP="00367049">
      <w:pPr>
        <w:spacing w:before="0" w:line="240" w:lineRule="auto"/>
        <w:rPr>
          <w:i/>
          <w:sz w:val="20"/>
          <w:lang w:val="en-US"/>
        </w:rPr>
      </w:pPr>
      <w:r w:rsidRPr="0088257B">
        <w:rPr>
          <w:i/>
          <w:sz w:val="20"/>
          <w:lang w:val="en-US"/>
        </w:rPr>
        <w:t>Dissemination</w:t>
      </w:r>
    </w:p>
    <w:p w:rsidR="00367049" w:rsidRPr="00EE3C24" w:rsidRDefault="00367049" w:rsidP="00367049">
      <w:pPr>
        <w:spacing w:before="0" w:line="240" w:lineRule="auto"/>
        <w:rPr>
          <w:sz w:val="20"/>
          <w:lang w:val="en-US"/>
        </w:rPr>
      </w:pPr>
    </w:p>
    <w:p w:rsidR="00367049" w:rsidRPr="00EE3C24" w:rsidRDefault="00367049" w:rsidP="00367049">
      <w:pPr>
        <w:spacing w:before="0" w:line="240" w:lineRule="auto"/>
        <w:rPr>
          <w:sz w:val="20"/>
          <w:lang w:val="en-US"/>
        </w:rPr>
      </w:pPr>
      <w:r w:rsidRPr="00EE3C24">
        <w:rPr>
          <w:sz w:val="20"/>
          <w:lang w:val="en-US"/>
        </w:rPr>
        <w:t>Are you aware of any</w:t>
      </w:r>
      <w:r>
        <w:rPr>
          <w:sz w:val="20"/>
          <w:lang w:val="en-US"/>
        </w:rPr>
        <w:t>, or have you developed any,</w:t>
      </w:r>
      <w:r w:rsidRPr="00EE3C24">
        <w:rPr>
          <w:sz w:val="20"/>
          <w:lang w:val="en-US"/>
        </w:rPr>
        <w:t xml:space="preserve"> publications from the research</w:t>
      </w:r>
      <w:r>
        <w:rPr>
          <w:sz w:val="20"/>
          <w:lang w:val="en-US"/>
        </w:rPr>
        <w:t>/events</w:t>
      </w:r>
      <w:r w:rsidRPr="00EE3C24">
        <w:rPr>
          <w:sz w:val="20"/>
          <w:lang w:val="en-US"/>
        </w:rPr>
        <w:t xml:space="preserve"> such as reports, journal articles, articles in newsletters, media releases?</w:t>
      </w:r>
      <w:r>
        <w:rPr>
          <w:sz w:val="20"/>
          <w:lang w:val="en-US"/>
        </w:rPr>
        <w:t xml:space="preserve"> Please give details.</w:t>
      </w:r>
    </w:p>
    <w:p w:rsidR="00367049" w:rsidRPr="00EE3C24" w:rsidRDefault="00367049" w:rsidP="00367049">
      <w:pPr>
        <w:spacing w:before="0" w:line="240" w:lineRule="auto"/>
        <w:rPr>
          <w:sz w:val="20"/>
          <w:lang w:val="en-US"/>
        </w:rPr>
      </w:pPr>
    </w:p>
    <w:p w:rsidR="00367049" w:rsidRDefault="00367049" w:rsidP="00367049">
      <w:pPr>
        <w:spacing w:before="0" w:line="240" w:lineRule="auto"/>
        <w:rPr>
          <w:sz w:val="20"/>
          <w:lang w:val="en-US"/>
        </w:rPr>
      </w:pPr>
      <w:r w:rsidRPr="00EE3C24">
        <w:rPr>
          <w:sz w:val="20"/>
          <w:lang w:val="en-US"/>
        </w:rPr>
        <w:t xml:space="preserve">Have you attended any presentations on this research? </w:t>
      </w:r>
      <w:r>
        <w:rPr>
          <w:sz w:val="20"/>
          <w:lang w:val="en-US"/>
        </w:rPr>
        <w:t>(</w:t>
      </w:r>
      <w:proofErr w:type="gramStart"/>
      <w:r>
        <w:rPr>
          <w:sz w:val="20"/>
          <w:lang w:val="en-US"/>
        </w:rPr>
        <w:t>exclude</w:t>
      </w:r>
      <w:proofErr w:type="gramEnd"/>
      <w:r>
        <w:rPr>
          <w:sz w:val="20"/>
          <w:lang w:val="en-US"/>
        </w:rPr>
        <w:t xml:space="preserve"> if only events)</w:t>
      </w:r>
    </w:p>
    <w:p w:rsidR="00367049" w:rsidRDefault="00367049" w:rsidP="00367049">
      <w:pPr>
        <w:spacing w:before="0" w:line="240" w:lineRule="auto"/>
        <w:rPr>
          <w:sz w:val="20"/>
          <w:lang w:val="en-US"/>
        </w:rPr>
      </w:pPr>
    </w:p>
    <w:p w:rsidR="00367049" w:rsidRDefault="00367049" w:rsidP="00367049">
      <w:pPr>
        <w:spacing w:before="0" w:line="240" w:lineRule="auto"/>
        <w:rPr>
          <w:sz w:val="20"/>
          <w:lang w:val="en-US"/>
        </w:rPr>
      </w:pPr>
      <w:r>
        <w:rPr>
          <w:sz w:val="20"/>
          <w:lang w:val="en-US"/>
        </w:rPr>
        <w:t>What dissemination strategies do you think are particularly useful in raising awareness/or leading to use of the research findings? What about leading to use of data sources such as LSAY?</w:t>
      </w:r>
    </w:p>
    <w:p w:rsidR="00367049" w:rsidRDefault="00367049" w:rsidP="00367049">
      <w:pPr>
        <w:spacing w:before="0" w:line="240" w:lineRule="auto"/>
        <w:rPr>
          <w:sz w:val="20"/>
          <w:lang w:val="en-US"/>
        </w:rPr>
      </w:pPr>
    </w:p>
    <w:p w:rsidR="00367049" w:rsidRDefault="00367049" w:rsidP="00367049">
      <w:pPr>
        <w:spacing w:before="0" w:line="240" w:lineRule="auto"/>
        <w:rPr>
          <w:sz w:val="20"/>
          <w:lang w:val="en-US"/>
        </w:rPr>
      </w:pPr>
      <w:r>
        <w:rPr>
          <w:sz w:val="20"/>
          <w:lang w:val="en-US"/>
        </w:rPr>
        <w:t>Are you aware of any other outputs from this research project/event e.g. websites, good practice guides etc?</w:t>
      </w:r>
    </w:p>
    <w:p w:rsidR="00367049" w:rsidRDefault="00367049" w:rsidP="00367049">
      <w:pPr>
        <w:spacing w:before="0" w:line="240" w:lineRule="auto"/>
        <w:rPr>
          <w:i/>
          <w:sz w:val="20"/>
          <w:lang w:val="en-US"/>
        </w:rPr>
      </w:pPr>
    </w:p>
    <w:p w:rsidR="00367049" w:rsidRPr="00367ACA" w:rsidRDefault="00367049" w:rsidP="00367049">
      <w:pPr>
        <w:spacing w:before="0" w:line="240" w:lineRule="auto"/>
        <w:rPr>
          <w:i/>
          <w:sz w:val="20"/>
          <w:lang w:val="en-US"/>
        </w:rPr>
      </w:pPr>
      <w:r w:rsidRPr="00367ACA">
        <w:rPr>
          <w:i/>
          <w:sz w:val="20"/>
          <w:lang w:val="en-US"/>
        </w:rPr>
        <w:t>Capacity building/informing future research</w:t>
      </w:r>
    </w:p>
    <w:p w:rsidR="00367049" w:rsidRDefault="00367049" w:rsidP="00367049">
      <w:pPr>
        <w:spacing w:before="0" w:line="240" w:lineRule="auto"/>
        <w:rPr>
          <w:sz w:val="20"/>
          <w:lang w:val="en-US"/>
        </w:rPr>
      </w:pPr>
    </w:p>
    <w:p w:rsidR="00367049" w:rsidRDefault="00367049" w:rsidP="00367049">
      <w:pPr>
        <w:spacing w:before="0" w:line="240" w:lineRule="auto"/>
        <w:rPr>
          <w:sz w:val="20"/>
          <w:lang w:val="en-US"/>
        </w:rPr>
      </w:pPr>
      <w:r>
        <w:rPr>
          <w:sz w:val="20"/>
          <w:lang w:val="en-US"/>
        </w:rPr>
        <w:t>Are you aware of the research/event having had any staff development or other educational benefits?</w:t>
      </w:r>
    </w:p>
    <w:p w:rsidR="00367049" w:rsidRDefault="00367049" w:rsidP="00367049">
      <w:pPr>
        <w:spacing w:before="0" w:line="240" w:lineRule="auto"/>
        <w:rPr>
          <w:sz w:val="20"/>
          <w:lang w:val="en-US"/>
        </w:rPr>
      </w:pPr>
    </w:p>
    <w:p w:rsidR="00367049" w:rsidRDefault="00367049" w:rsidP="00367049">
      <w:pPr>
        <w:spacing w:before="0" w:line="240" w:lineRule="auto"/>
        <w:rPr>
          <w:sz w:val="20"/>
          <w:lang w:val="en-US"/>
        </w:rPr>
      </w:pPr>
      <w:r>
        <w:rPr>
          <w:sz w:val="20"/>
          <w:lang w:val="en-US"/>
        </w:rPr>
        <w:t>Have there been any benefits in terms of developing networks or partnerships?</w:t>
      </w:r>
    </w:p>
    <w:p w:rsidR="00367049" w:rsidRDefault="00367049" w:rsidP="00367049">
      <w:pPr>
        <w:spacing w:before="0" w:line="240" w:lineRule="auto"/>
        <w:rPr>
          <w:sz w:val="20"/>
          <w:lang w:val="en-US"/>
        </w:rPr>
      </w:pPr>
    </w:p>
    <w:p w:rsidR="00367049" w:rsidRDefault="00367049" w:rsidP="00367049">
      <w:pPr>
        <w:spacing w:before="0" w:line="240" w:lineRule="auto"/>
        <w:rPr>
          <w:sz w:val="20"/>
          <w:lang w:val="en-US"/>
        </w:rPr>
      </w:pPr>
      <w:r>
        <w:rPr>
          <w:sz w:val="20"/>
          <w:lang w:val="en-US"/>
        </w:rPr>
        <w:t xml:space="preserve">Did the research/event lead you to make use of LSAY data or other LSAY products (research, briefing papers, cohort </w:t>
      </w:r>
      <w:proofErr w:type="gramStart"/>
      <w:r>
        <w:rPr>
          <w:sz w:val="20"/>
          <w:lang w:val="en-US"/>
        </w:rPr>
        <w:t>reports</w:t>
      </w:r>
      <w:proofErr w:type="gramEnd"/>
      <w:r>
        <w:rPr>
          <w:sz w:val="20"/>
          <w:lang w:val="en-US"/>
        </w:rPr>
        <w:t>)</w:t>
      </w:r>
    </w:p>
    <w:p w:rsidR="00367049" w:rsidRDefault="00367049" w:rsidP="00367049">
      <w:pPr>
        <w:spacing w:before="0" w:line="240" w:lineRule="auto"/>
        <w:rPr>
          <w:sz w:val="20"/>
          <w:lang w:val="en-US"/>
        </w:rPr>
      </w:pPr>
    </w:p>
    <w:p w:rsidR="00367049" w:rsidRDefault="00367049" w:rsidP="00367049">
      <w:pPr>
        <w:spacing w:before="0" w:line="240" w:lineRule="auto"/>
        <w:rPr>
          <w:sz w:val="20"/>
          <w:lang w:val="en-US"/>
        </w:rPr>
      </w:pPr>
      <w:r>
        <w:rPr>
          <w:sz w:val="20"/>
          <w:lang w:val="en-US"/>
        </w:rPr>
        <w:t>Have you been interested or able to develop further research based on this research/event?</w:t>
      </w:r>
    </w:p>
    <w:p w:rsidR="00367049" w:rsidRDefault="00367049" w:rsidP="00367049">
      <w:pPr>
        <w:spacing w:before="0" w:line="240" w:lineRule="auto"/>
        <w:rPr>
          <w:i/>
          <w:sz w:val="20"/>
          <w:lang w:val="en-US"/>
        </w:rPr>
      </w:pPr>
    </w:p>
    <w:p w:rsidR="00367049" w:rsidRPr="00367ACA" w:rsidRDefault="00367049" w:rsidP="00367049">
      <w:pPr>
        <w:spacing w:before="0" w:line="240" w:lineRule="auto"/>
        <w:rPr>
          <w:i/>
          <w:sz w:val="20"/>
          <w:lang w:val="en-US"/>
        </w:rPr>
      </w:pPr>
      <w:r w:rsidRPr="00367ACA">
        <w:rPr>
          <w:i/>
          <w:sz w:val="20"/>
          <w:lang w:val="en-US"/>
        </w:rPr>
        <w:t>Informing policy</w:t>
      </w:r>
    </w:p>
    <w:p w:rsidR="00367049" w:rsidRDefault="00367049" w:rsidP="00367049">
      <w:pPr>
        <w:spacing w:before="0" w:line="240" w:lineRule="auto"/>
        <w:rPr>
          <w:sz w:val="20"/>
          <w:lang w:val="en-US"/>
        </w:rPr>
      </w:pPr>
    </w:p>
    <w:p w:rsidR="00367049" w:rsidRDefault="00367049" w:rsidP="00367049">
      <w:pPr>
        <w:spacing w:before="0" w:line="240" w:lineRule="auto"/>
        <w:rPr>
          <w:sz w:val="20"/>
          <w:lang w:val="en-US"/>
        </w:rPr>
      </w:pPr>
      <w:r>
        <w:rPr>
          <w:sz w:val="20"/>
          <w:lang w:val="en-US"/>
        </w:rPr>
        <w:t xml:space="preserve">Do you think that this research/event has led to better information by which to inform or influence policy? </w:t>
      </w:r>
    </w:p>
    <w:p w:rsidR="00367049" w:rsidRDefault="00367049" w:rsidP="00367049">
      <w:pPr>
        <w:spacing w:before="0" w:line="240" w:lineRule="auto"/>
        <w:rPr>
          <w:sz w:val="20"/>
          <w:lang w:val="en-US"/>
        </w:rPr>
      </w:pPr>
    </w:p>
    <w:p w:rsidR="00367049" w:rsidRDefault="00367049" w:rsidP="00367049">
      <w:pPr>
        <w:spacing w:before="0" w:line="240" w:lineRule="auto"/>
        <w:rPr>
          <w:sz w:val="20"/>
          <w:lang w:val="en-US"/>
        </w:rPr>
      </w:pPr>
      <w:r>
        <w:rPr>
          <w:sz w:val="20"/>
          <w:lang w:val="en-US"/>
        </w:rPr>
        <w:t xml:space="preserve">Have you used the results of this research/knowledge gained from the event in any way to inform policy? If so, please provide details. </w:t>
      </w:r>
    </w:p>
    <w:p w:rsidR="00367049" w:rsidRDefault="00367049" w:rsidP="00367049">
      <w:pPr>
        <w:spacing w:before="0" w:line="240" w:lineRule="auto"/>
        <w:rPr>
          <w:sz w:val="20"/>
          <w:lang w:val="en-US"/>
        </w:rPr>
      </w:pPr>
    </w:p>
    <w:p w:rsidR="00367049" w:rsidRDefault="00367049" w:rsidP="00367049">
      <w:pPr>
        <w:spacing w:before="0" w:line="240" w:lineRule="auto"/>
        <w:rPr>
          <w:sz w:val="20"/>
          <w:lang w:val="en-US"/>
        </w:rPr>
      </w:pPr>
      <w:r>
        <w:rPr>
          <w:sz w:val="20"/>
          <w:lang w:val="en-US"/>
        </w:rPr>
        <w:t>Are you aware of the research/event leading to any changes in policy, or influencing government programs and initiatives?</w:t>
      </w:r>
    </w:p>
    <w:p w:rsidR="00367049" w:rsidRDefault="00367049" w:rsidP="00367049">
      <w:pPr>
        <w:spacing w:before="0" w:line="240" w:lineRule="auto"/>
        <w:rPr>
          <w:sz w:val="20"/>
          <w:lang w:val="en-US"/>
        </w:rPr>
      </w:pPr>
    </w:p>
    <w:p w:rsidR="00367049" w:rsidRDefault="00367049" w:rsidP="00367049">
      <w:pPr>
        <w:spacing w:before="0" w:line="240" w:lineRule="auto"/>
        <w:rPr>
          <w:sz w:val="20"/>
          <w:lang w:val="en-US"/>
        </w:rPr>
      </w:pPr>
      <w:r>
        <w:rPr>
          <w:sz w:val="20"/>
          <w:lang w:val="en-US"/>
        </w:rPr>
        <w:t>Are you aware whether the research/event has resulted in more strategic targeting (in terms of policy) of future research?</w:t>
      </w:r>
    </w:p>
    <w:p w:rsidR="00367049" w:rsidRDefault="00367049" w:rsidP="00367049">
      <w:pPr>
        <w:spacing w:before="0" w:line="240" w:lineRule="auto"/>
        <w:rPr>
          <w:sz w:val="20"/>
          <w:lang w:val="en-US"/>
        </w:rPr>
      </w:pPr>
    </w:p>
    <w:p w:rsidR="00367049" w:rsidRDefault="00367049" w:rsidP="00367049">
      <w:pPr>
        <w:spacing w:before="0" w:line="240" w:lineRule="auto"/>
        <w:rPr>
          <w:sz w:val="20"/>
          <w:lang w:val="en-US"/>
        </w:rPr>
      </w:pPr>
      <w:r>
        <w:rPr>
          <w:sz w:val="20"/>
          <w:lang w:val="en-US"/>
        </w:rPr>
        <w:t>Are you aware of any other policy outcomes from the research/event?</w:t>
      </w:r>
    </w:p>
    <w:p w:rsidR="00367049" w:rsidRDefault="00367049" w:rsidP="00367049">
      <w:pPr>
        <w:spacing w:before="0" w:line="240" w:lineRule="auto"/>
        <w:rPr>
          <w:sz w:val="20"/>
          <w:lang w:val="en-US"/>
        </w:rPr>
      </w:pPr>
    </w:p>
    <w:p w:rsidR="008E31F7" w:rsidRDefault="008E31F7">
      <w:pPr>
        <w:spacing w:before="0" w:line="240" w:lineRule="auto"/>
        <w:rPr>
          <w:i/>
          <w:sz w:val="20"/>
          <w:lang w:val="en-US"/>
        </w:rPr>
      </w:pPr>
      <w:r>
        <w:rPr>
          <w:i/>
          <w:sz w:val="20"/>
          <w:lang w:val="en-US"/>
        </w:rPr>
        <w:br w:type="page"/>
      </w:r>
    </w:p>
    <w:p w:rsidR="00367049" w:rsidRPr="00367ACA" w:rsidRDefault="00367049" w:rsidP="00367049">
      <w:pPr>
        <w:spacing w:before="0" w:line="240" w:lineRule="auto"/>
        <w:rPr>
          <w:i/>
          <w:sz w:val="20"/>
          <w:lang w:val="en-US"/>
        </w:rPr>
      </w:pPr>
      <w:r w:rsidRPr="00367ACA">
        <w:rPr>
          <w:i/>
          <w:sz w:val="20"/>
          <w:lang w:val="en-US"/>
        </w:rPr>
        <w:lastRenderedPageBreak/>
        <w:t>Informing practice</w:t>
      </w:r>
    </w:p>
    <w:p w:rsidR="00367049" w:rsidRPr="00367ACA" w:rsidRDefault="00367049" w:rsidP="00367049">
      <w:pPr>
        <w:spacing w:before="0" w:line="240" w:lineRule="auto"/>
        <w:rPr>
          <w:sz w:val="20"/>
          <w:lang w:val="en-US"/>
        </w:rPr>
      </w:pPr>
    </w:p>
    <w:p w:rsidR="00367049" w:rsidRPr="00367ACA" w:rsidRDefault="00367049" w:rsidP="00367049">
      <w:pPr>
        <w:spacing w:before="0" w:line="240" w:lineRule="auto"/>
        <w:rPr>
          <w:sz w:val="20"/>
          <w:lang w:val="en-US"/>
        </w:rPr>
      </w:pPr>
      <w:r w:rsidRPr="00367ACA">
        <w:rPr>
          <w:sz w:val="20"/>
          <w:lang w:val="en-US"/>
        </w:rPr>
        <w:t xml:space="preserve">Are you aware of </w:t>
      </w:r>
      <w:r>
        <w:rPr>
          <w:sz w:val="20"/>
          <w:lang w:val="en-US"/>
        </w:rPr>
        <w:t>the</w:t>
      </w:r>
      <w:r w:rsidRPr="00367ACA">
        <w:rPr>
          <w:sz w:val="20"/>
          <w:lang w:val="en-US"/>
        </w:rPr>
        <w:t xml:space="preserve"> research</w:t>
      </w:r>
      <w:r>
        <w:rPr>
          <w:sz w:val="20"/>
          <w:lang w:val="en-US"/>
        </w:rPr>
        <w:t>/event</w:t>
      </w:r>
      <w:r w:rsidRPr="00367ACA">
        <w:rPr>
          <w:sz w:val="20"/>
          <w:lang w:val="en-US"/>
        </w:rPr>
        <w:t xml:space="preserve"> having influence in informing practice in any way?</w:t>
      </w:r>
    </w:p>
    <w:p w:rsidR="00367049" w:rsidRDefault="00367049" w:rsidP="00367049">
      <w:pPr>
        <w:spacing w:before="0" w:line="240" w:lineRule="auto"/>
        <w:rPr>
          <w:sz w:val="20"/>
          <w:lang w:val="en-US"/>
        </w:rPr>
      </w:pPr>
      <w:r w:rsidRPr="00367ACA">
        <w:rPr>
          <w:sz w:val="20"/>
          <w:lang w:val="en-US"/>
        </w:rPr>
        <w:t>If so, what kin</w:t>
      </w:r>
      <w:r>
        <w:rPr>
          <w:sz w:val="20"/>
          <w:lang w:val="en-US"/>
        </w:rPr>
        <w:t>d</w:t>
      </w:r>
      <w:r w:rsidRPr="00367ACA">
        <w:rPr>
          <w:sz w:val="20"/>
          <w:lang w:val="en-US"/>
        </w:rPr>
        <w:t xml:space="preserve"> of influence? What was the main medium of influence?</w:t>
      </w:r>
      <w:r>
        <w:rPr>
          <w:sz w:val="20"/>
          <w:lang w:val="en-US"/>
        </w:rPr>
        <w:t xml:space="preserve"> Examples include</w:t>
      </w:r>
    </w:p>
    <w:p w:rsidR="00367049" w:rsidRDefault="00367049" w:rsidP="00367049">
      <w:pPr>
        <w:numPr>
          <w:ilvl w:val="0"/>
          <w:numId w:val="10"/>
        </w:numPr>
        <w:spacing w:before="0" w:line="240" w:lineRule="auto"/>
        <w:rPr>
          <w:sz w:val="20"/>
          <w:lang w:val="en-US"/>
        </w:rPr>
      </w:pPr>
      <w:r>
        <w:rPr>
          <w:sz w:val="20"/>
          <w:lang w:val="en-US"/>
        </w:rPr>
        <w:t>good practice guides</w:t>
      </w:r>
    </w:p>
    <w:p w:rsidR="00367049" w:rsidRDefault="00367049" w:rsidP="00367049">
      <w:pPr>
        <w:numPr>
          <w:ilvl w:val="0"/>
          <w:numId w:val="10"/>
        </w:numPr>
        <w:spacing w:before="0" w:line="240" w:lineRule="auto"/>
        <w:rPr>
          <w:sz w:val="20"/>
          <w:lang w:val="en-US"/>
        </w:rPr>
      </w:pPr>
      <w:r>
        <w:rPr>
          <w:sz w:val="20"/>
          <w:lang w:val="en-US"/>
        </w:rPr>
        <w:t>practitioner newsletters</w:t>
      </w:r>
    </w:p>
    <w:p w:rsidR="00367049" w:rsidRDefault="00367049" w:rsidP="00367049">
      <w:pPr>
        <w:numPr>
          <w:ilvl w:val="0"/>
          <w:numId w:val="10"/>
        </w:numPr>
        <w:spacing w:before="0" w:line="240" w:lineRule="auto"/>
        <w:rPr>
          <w:sz w:val="20"/>
          <w:lang w:val="en-US"/>
        </w:rPr>
      </w:pPr>
      <w:proofErr w:type="gramStart"/>
      <w:r>
        <w:rPr>
          <w:sz w:val="20"/>
          <w:lang w:val="en-US"/>
        </w:rPr>
        <w:t>other</w:t>
      </w:r>
      <w:proofErr w:type="gramEnd"/>
      <w:r>
        <w:rPr>
          <w:sz w:val="20"/>
          <w:lang w:val="en-US"/>
        </w:rPr>
        <w:t xml:space="preserve"> educational materials.</w:t>
      </w:r>
    </w:p>
    <w:p w:rsidR="00367049" w:rsidRDefault="00367049" w:rsidP="00367049">
      <w:pPr>
        <w:spacing w:before="0" w:line="240" w:lineRule="auto"/>
        <w:rPr>
          <w:sz w:val="20"/>
          <w:lang w:val="en-US"/>
        </w:rPr>
      </w:pPr>
    </w:p>
    <w:p w:rsidR="00367049" w:rsidRDefault="00367049" w:rsidP="00367049">
      <w:pPr>
        <w:spacing w:before="0" w:line="240" w:lineRule="auto"/>
        <w:rPr>
          <w:sz w:val="20"/>
          <w:lang w:val="en-US"/>
        </w:rPr>
      </w:pPr>
      <w:r>
        <w:rPr>
          <w:sz w:val="20"/>
          <w:lang w:val="en-US"/>
        </w:rPr>
        <w:t>Are you aware of whether the research has led to any improvements in education, career development or youth transitions practice?</w:t>
      </w:r>
    </w:p>
    <w:p w:rsidR="00367049" w:rsidRDefault="00367049" w:rsidP="00367049">
      <w:pPr>
        <w:spacing w:before="0" w:line="240" w:lineRule="auto"/>
        <w:rPr>
          <w:sz w:val="20"/>
          <w:lang w:val="en-US"/>
        </w:rPr>
      </w:pPr>
    </w:p>
    <w:p w:rsidR="00367049" w:rsidRDefault="00367049" w:rsidP="00367049">
      <w:pPr>
        <w:spacing w:before="0" w:line="240" w:lineRule="auto"/>
        <w:rPr>
          <w:i/>
          <w:sz w:val="20"/>
          <w:lang w:val="en-US"/>
        </w:rPr>
      </w:pPr>
      <w:r w:rsidRPr="0088257B">
        <w:rPr>
          <w:i/>
          <w:sz w:val="20"/>
          <w:lang w:val="en-US"/>
        </w:rPr>
        <w:t>Documentary sources</w:t>
      </w:r>
    </w:p>
    <w:p w:rsidR="00367049" w:rsidRDefault="00367049" w:rsidP="00367049">
      <w:pPr>
        <w:spacing w:before="0" w:line="240" w:lineRule="auto"/>
        <w:rPr>
          <w:i/>
          <w:sz w:val="20"/>
          <w:lang w:val="en-US"/>
        </w:rPr>
      </w:pPr>
    </w:p>
    <w:p w:rsidR="00367049" w:rsidRDefault="00367049" w:rsidP="00367049">
      <w:pPr>
        <w:spacing w:before="0" w:line="240" w:lineRule="auto"/>
        <w:rPr>
          <w:sz w:val="20"/>
          <w:lang w:val="en-US"/>
        </w:rPr>
      </w:pPr>
      <w:r>
        <w:rPr>
          <w:sz w:val="20"/>
          <w:lang w:val="en-US"/>
        </w:rPr>
        <w:t>Can you suggest any documentary sources which may provide evidence of impact? Example may include</w:t>
      </w:r>
    </w:p>
    <w:p w:rsidR="00367049" w:rsidRDefault="00367049" w:rsidP="00367049">
      <w:pPr>
        <w:numPr>
          <w:ilvl w:val="0"/>
          <w:numId w:val="11"/>
        </w:numPr>
        <w:spacing w:before="0" w:line="240" w:lineRule="auto"/>
        <w:rPr>
          <w:sz w:val="20"/>
          <w:lang w:val="en-US"/>
        </w:rPr>
      </w:pPr>
      <w:r>
        <w:rPr>
          <w:sz w:val="20"/>
          <w:lang w:val="en-US"/>
        </w:rPr>
        <w:t>impacts on research e.g. citations, other research resulting from this research, acknowledgements</w:t>
      </w:r>
    </w:p>
    <w:p w:rsidR="00367049" w:rsidRDefault="00367049" w:rsidP="00367049">
      <w:pPr>
        <w:numPr>
          <w:ilvl w:val="0"/>
          <w:numId w:val="11"/>
        </w:numPr>
        <w:spacing w:before="0" w:line="240" w:lineRule="auto"/>
        <w:rPr>
          <w:sz w:val="20"/>
          <w:lang w:val="en-US"/>
        </w:rPr>
      </w:pPr>
      <w:r>
        <w:rPr>
          <w:sz w:val="20"/>
          <w:lang w:val="en-US"/>
        </w:rPr>
        <w:t>impacts on policy e.g. policy papers, discussion papers, parliamentary papers and media</w:t>
      </w:r>
    </w:p>
    <w:p w:rsidR="00367049" w:rsidRDefault="00367049" w:rsidP="00367049">
      <w:pPr>
        <w:numPr>
          <w:ilvl w:val="0"/>
          <w:numId w:val="11"/>
        </w:numPr>
        <w:spacing w:before="0" w:line="240" w:lineRule="auto"/>
        <w:rPr>
          <w:sz w:val="20"/>
          <w:lang w:val="en-US"/>
        </w:rPr>
      </w:pPr>
      <w:proofErr w:type="gramStart"/>
      <w:r>
        <w:rPr>
          <w:sz w:val="20"/>
          <w:lang w:val="en-US"/>
        </w:rPr>
        <w:t>impacts</w:t>
      </w:r>
      <w:proofErr w:type="gramEnd"/>
      <w:r>
        <w:rPr>
          <w:sz w:val="20"/>
          <w:lang w:val="en-US"/>
        </w:rPr>
        <w:t xml:space="preserve"> on practice e.g. good practice guides, systematic reviews, educational resources, newsletters. </w:t>
      </w:r>
    </w:p>
    <w:p w:rsidR="00367049" w:rsidRDefault="00367049" w:rsidP="00367049">
      <w:pPr>
        <w:spacing w:before="0" w:line="240" w:lineRule="auto"/>
        <w:rPr>
          <w:sz w:val="20"/>
          <w:lang w:val="en-US"/>
        </w:rPr>
      </w:pPr>
    </w:p>
    <w:p w:rsidR="00367049" w:rsidRDefault="00367049" w:rsidP="00367049">
      <w:pPr>
        <w:spacing w:before="0" w:line="240" w:lineRule="auto"/>
        <w:rPr>
          <w:i/>
          <w:sz w:val="20"/>
          <w:lang w:val="en-US"/>
        </w:rPr>
      </w:pPr>
      <w:r w:rsidRPr="00367ACA">
        <w:rPr>
          <w:i/>
          <w:sz w:val="20"/>
          <w:lang w:val="en-US"/>
        </w:rPr>
        <w:t xml:space="preserve">Other </w:t>
      </w:r>
    </w:p>
    <w:p w:rsidR="00367049" w:rsidRDefault="00367049" w:rsidP="00367049">
      <w:pPr>
        <w:spacing w:before="0" w:line="240" w:lineRule="auto"/>
        <w:rPr>
          <w:i/>
          <w:sz w:val="20"/>
          <w:lang w:val="en-US"/>
        </w:rPr>
      </w:pPr>
    </w:p>
    <w:p w:rsidR="00367049" w:rsidRDefault="00367049" w:rsidP="00367049">
      <w:pPr>
        <w:spacing w:before="0" w:line="240" w:lineRule="auto"/>
        <w:rPr>
          <w:sz w:val="20"/>
          <w:lang w:val="en-US"/>
        </w:rPr>
      </w:pPr>
      <w:r>
        <w:rPr>
          <w:sz w:val="20"/>
          <w:lang w:val="en-US"/>
        </w:rPr>
        <w:t>On a scale from 1 to 5 with 1 being of no importance to 5 being of great importance could you please rate how important each of the following are in facilitating the impact of research.</w:t>
      </w:r>
    </w:p>
    <w:p w:rsidR="00367049" w:rsidRDefault="00367049" w:rsidP="00367049">
      <w:pPr>
        <w:spacing w:before="0" w:line="240" w:lineRule="auto"/>
        <w:rPr>
          <w:sz w:val="20"/>
          <w:lang w:val="en-US"/>
        </w:rPr>
      </w:pPr>
    </w:p>
    <w:p w:rsidR="00367049" w:rsidRDefault="00367049" w:rsidP="00367049">
      <w:pPr>
        <w:spacing w:before="0" w:line="240" w:lineRule="auto"/>
        <w:rPr>
          <w:sz w:val="20"/>
          <w:lang w:val="en-US"/>
        </w:rPr>
      </w:pPr>
      <w:r>
        <w:rPr>
          <w:sz w:val="20"/>
          <w:lang w:val="en-US"/>
        </w:rPr>
        <w:t>Project reports and working papers</w:t>
      </w:r>
      <w:r>
        <w:rPr>
          <w:sz w:val="20"/>
          <w:lang w:val="en-US"/>
        </w:rPr>
        <w:tab/>
      </w:r>
      <w:r>
        <w:rPr>
          <w:sz w:val="20"/>
          <w:lang w:val="en-US"/>
        </w:rPr>
        <w:tab/>
        <w:t>1</w:t>
      </w:r>
      <w:r>
        <w:rPr>
          <w:sz w:val="20"/>
          <w:lang w:val="en-US"/>
        </w:rPr>
        <w:tab/>
        <w:t>2</w:t>
      </w:r>
      <w:r>
        <w:rPr>
          <w:sz w:val="20"/>
          <w:lang w:val="en-US"/>
        </w:rPr>
        <w:tab/>
        <w:t>3</w:t>
      </w:r>
      <w:r>
        <w:rPr>
          <w:sz w:val="20"/>
          <w:lang w:val="en-US"/>
        </w:rPr>
        <w:tab/>
        <w:t>4</w:t>
      </w:r>
      <w:r>
        <w:rPr>
          <w:sz w:val="20"/>
          <w:lang w:val="en-US"/>
        </w:rPr>
        <w:tab/>
        <w:t>5</w:t>
      </w:r>
    </w:p>
    <w:p w:rsidR="00367049" w:rsidRDefault="00367049" w:rsidP="00367049">
      <w:pPr>
        <w:spacing w:before="0" w:line="240" w:lineRule="auto"/>
        <w:rPr>
          <w:sz w:val="20"/>
          <w:lang w:val="en-US"/>
        </w:rPr>
      </w:pPr>
      <w:r>
        <w:rPr>
          <w:sz w:val="20"/>
          <w:lang w:val="en-US"/>
        </w:rPr>
        <w:t>Seminars and conferences</w:t>
      </w:r>
      <w:r>
        <w:rPr>
          <w:sz w:val="20"/>
          <w:lang w:val="en-US"/>
        </w:rPr>
        <w:tab/>
      </w:r>
      <w:r>
        <w:rPr>
          <w:sz w:val="20"/>
          <w:lang w:val="en-US"/>
        </w:rPr>
        <w:tab/>
      </w:r>
      <w:r>
        <w:rPr>
          <w:sz w:val="20"/>
          <w:lang w:val="en-US"/>
        </w:rPr>
        <w:tab/>
        <w:t>1</w:t>
      </w:r>
      <w:r>
        <w:rPr>
          <w:sz w:val="20"/>
          <w:lang w:val="en-US"/>
        </w:rPr>
        <w:tab/>
        <w:t>2</w:t>
      </w:r>
      <w:r>
        <w:rPr>
          <w:sz w:val="20"/>
          <w:lang w:val="en-US"/>
        </w:rPr>
        <w:tab/>
        <w:t>3</w:t>
      </w:r>
      <w:r>
        <w:rPr>
          <w:sz w:val="20"/>
          <w:lang w:val="en-US"/>
        </w:rPr>
        <w:tab/>
        <w:t>4</w:t>
      </w:r>
      <w:r>
        <w:rPr>
          <w:sz w:val="20"/>
          <w:lang w:val="en-US"/>
        </w:rPr>
        <w:tab/>
        <w:t>5</w:t>
      </w:r>
    </w:p>
    <w:p w:rsidR="00367049" w:rsidRDefault="00367049" w:rsidP="00367049">
      <w:pPr>
        <w:spacing w:before="0" w:line="240" w:lineRule="auto"/>
        <w:rPr>
          <w:sz w:val="20"/>
          <w:lang w:val="en-US"/>
        </w:rPr>
      </w:pPr>
      <w:r>
        <w:rPr>
          <w:sz w:val="20"/>
          <w:lang w:val="en-US"/>
        </w:rPr>
        <w:t>Briefing papers</w:t>
      </w:r>
      <w:r>
        <w:rPr>
          <w:sz w:val="20"/>
          <w:lang w:val="en-US"/>
        </w:rPr>
        <w:tab/>
      </w:r>
      <w:r>
        <w:rPr>
          <w:sz w:val="20"/>
          <w:lang w:val="en-US"/>
        </w:rPr>
        <w:tab/>
      </w:r>
      <w:r>
        <w:rPr>
          <w:sz w:val="20"/>
          <w:lang w:val="en-US"/>
        </w:rPr>
        <w:tab/>
      </w:r>
      <w:r>
        <w:rPr>
          <w:sz w:val="20"/>
          <w:lang w:val="en-US"/>
        </w:rPr>
        <w:tab/>
      </w:r>
      <w:r>
        <w:rPr>
          <w:sz w:val="20"/>
          <w:lang w:val="en-US"/>
        </w:rPr>
        <w:tab/>
        <w:t>1</w:t>
      </w:r>
      <w:r>
        <w:rPr>
          <w:sz w:val="20"/>
          <w:lang w:val="en-US"/>
        </w:rPr>
        <w:tab/>
        <w:t>2</w:t>
      </w:r>
      <w:r>
        <w:rPr>
          <w:sz w:val="20"/>
          <w:lang w:val="en-US"/>
        </w:rPr>
        <w:tab/>
        <w:t>3</w:t>
      </w:r>
      <w:r>
        <w:rPr>
          <w:sz w:val="20"/>
          <w:lang w:val="en-US"/>
        </w:rPr>
        <w:tab/>
        <w:t>4</w:t>
      </w:r>
      <w:r>
        <w:rPr>
          <w:sz w:val="20"/>
          <w:lang w:val="en-US"/>
        </w:rPr>
        <w:tab/>
        <w:t>5</w:t>
      </w:r>
    </w:p>
    <w:p w:rsidR="00367049" w:rsidRDefault="00367049" w:rsidP="00367049">
      <w:pPr>
        <w:spacing w:before="0" w:line="240" w:lineRule="auto"/>
        <w:rPr>
          <w:sz w:val="20"/>
          <w:lang w:val="en-US"/>
        </w:rPr>
      </w:pPr>
      <w:r>
        <w:rPr>
          <w:sz w:val="20"/>
          <w:lang w:val="en-US"/>
        </w:rPr>
        <w:t>Media coverage</w:t>
      </w:r>
      <w:r>
        <w:rPr>
          <w:sz w:val="20"/>
          <w:lang w:val="en-US"/>
        </w:rPr>
        <w:tab/>
      </w:r>
      <w:r>
        <w:rPr>
          <w:sz w:val="20"/>
          <w:lang w:val="en-US"/>
        </w:rPr>
        <w:tab/>
      </w:r>
      <w:r w:rsidR="008E31F7">
        <w:rPr>
          <w:sz w:val="20"/>
          <w:lang w:val="en-US"/>
        </w:rPr>
        <w:tab/>
      </w:r>
      <w:r>
        <w:rPr>
          <w:sz w:val="20"/>
          <w:lang w:val="en-US"/>
        </w:rPr>
        <w:tab/>
      </w:r>
      <w:r>
        <w:rPr>
          <w:sz w:val="20"/>
          <w:lang w:val="en-US"/>
        </w:rPr>
        <w:tab/>
        <w:t>1</w:t>
      </w:r>
      <w:r>
        <w:rPr>
          <w:sz w:val="20"/>
          <w:lang w:val="en-US"/>
        </w:rPr>
        <w:tab/>
        <w:t>2</w:t>
      </w:r>
      <w:r>
        <w:rPr>
          <w:sz w:val="20"/>
          <w:lang w:val="en-US"/>
        </w:rPr>
        <w:tab/>
        <w:t>3</w:t>
      </w:r>
      <w:r>
        <w:rPr>
          <w:sz w:val="20"/>
          <w:lang w:val="en-US"/>
        </w:rPr>
        <w:tab/>
        <w:t>4</w:t>
      </w:r>
      <w:r>
        <w:rPr>
          <w:sz w:val="20"/>
          <w:lang w:val="en-US"/>
        </w:rPr>
        <w:tab/>
        <w:t>5</w:t>
      </w:r>
    </w:p>
    <w:p w:rsidR="00367049" w:rsidRDefault="00367049" w:rsidP="00367049">
      <w:pPr>
        <w:spacing w:before="0" w:line="240" w:lineRule="auto"/>
        <w:rPr>
          <w:sz w:val="20"/>
          <w:lang w:val="en-US"/>
        </w:rPr>
      </w:pPr>
      <w:r>
        <w:rPr>
          <w:sz w:val="20"/>
          <w:lang w:val="en-US"/>
        </w:rPr>
        <w:t>Academic publications</w:t>
      </w:r>
      <w:r>
        <w:rPr>
          <w:sz w:val="20"/>
          <w:lang w:val="en-US"/>
        </w:rPr>
        <w:tab/>
      </w:r>
      <w:r>
        <w:rPr>
          <w:sz w:val="20"/>
          <w:lang w:val="en-US"/>
        </w:rPr>
        <w:tab/>
      </w:r>
      <w:r>
        <w:rPr>
          <w:sz w:val="20"/>
          <w:lang w:val="en-US"/>
        </w:rPr>
        <w:tab/>
      </w:r>
      <w:r>
        <w:rPr>
          <w:sz w:val="20"/>
          <w:lang w:val="en-US"/>
        </w:rPr>
        <w:tab/>
        <w:t>1</w:t>
      </w:r>
      <w:r>
        <w:rPr>
          <w:sz w:val="20"/>
          <w:lang w:val="en-US"/>
        </w:rPr>
        <w:tab/>
        <w:t>2</w:t>
      </w:r>
      <w:r>
        <w:rPr>
          <w:sz w:val="20"/>
          <w:lang w:val="en-US"/>
        </w:rPr>
        <w:tab/>
        <w:t>3</w:t>
      </w:r>
      <w:r>
        <w:rPr>
          <w:sz w:val="20"/>
          <w:lang w:val="en-US"/>
        </w:rPr>
        <w:tab/>
        <w:t>4</w:t>
      </w:r>
      <w:r>
        <w:rPr>
          <w:sz w:val="20"/>
          <w:lang w:val="en-US"/>
        </w:rPr>
        <w:tab/>
        <w:t>5</w:t>
      </w:r>
    </w:p>
    <w:p w:rsidR="00367049" w:rsidRDefault="00367049" w:rsidP="00367049">
      <w:pPr>
        <w:spacing w:before="0" w:line="240" w:lineRule="auto"/>
        <w:rPr>
          <w:sz w:val="20"/>
          <w:lang w:val="en-US"/>
        </w:rPr>
      </w:pPr>
      <w:r>
        <w:rPr>
          <w:sz w:val="20"/>
          <w:lang w:val="en-US"/>
        </w:rPr>
        <w:t>Discussions with policy makers</w:t>
      </w:r>
      <w:r>
        <w:rPr>
          <w:sz w:val="20"/>
          <w:lang w:val="en-US"/>
        </w:rPr>
        <w:tab/>
      </w:r>
      <w:r>
        <w:rPr>
          <w:sz w:val="20"/>
          <w:lang w:val="en-US"/>
        </w:rPr>
        <w:tab/>
      </w:r>
      <w:r>
        <w:rPr>
          <w:sz w:val="20"/>
          <w:lang w:val="en-US"/>
        </w:rPr>
        <w:tab/>
        <w:t>1</w:t>
      </w:r>
      <w:r>
        <w:rPr>
          <w:sz w:val="20"/>
          <w:lang w:val="en-US"/>
        </w:rPr>
        <w:tab/>
        <w:t>2</w:t>
      </w:r>
      <w:r>
        <w:rPr>
          <w:sz w:val="20"/>
          <w:lang w:val="en-US"/>
        </w:rPr>
        <w:tab/>
        <w:t>3</w:t>
      </w:r>
      <w:r>
        <w:rPr>
          <w:sz w:val="20"/>
          <w:lang w:val="en-US"/>
        </w:rPr>
        <w:tab/>
        <w:t>4</w:t>
      </w:r>
      <w:r>
        <w:rPr>
          <w:sz w:val="20"/>
          <w:lang w:val="en-US"/>
        </w:rPr>
        <w:tab/>
        <w:t>5</w:t>
      </w:r>
    </w:p>
    <w:p w:rsidR="00367049" w:rsidRDefault="00367049" w:rsidP="00367049">
      <w:pPr>
        <w:spacing w:before="0" w:line="240" w:lineRule="auto"/>
        <w:rPr>
          <w:sz w:val="20"/>
          <w:lang w:val="en-US"/>
        </w:rPr>
      </w:pPr>
      <w:r>
        <w:rPr>
          <w:sz w:val="20"/>
          <w:lang w:val="en-US"/>
        </w:rPr>
        <w:t>Other sources</w:t>
      </w:r>
      <w:r>
        <w:rPr>
          <w:sz w:val="20"/>
          <w:lang w:val="en-US"/>
        </w:rPr>
        <w:tab/>
      </w:r>
      <w:r>
        <w:rPr>
          <w:sz w:val="20"/>
          <w:lang w:val="en-US"/>
        </w:rPr>
        <w:tab/>
      </w:r>
      <w:r>
        <w:rPr>
          <w:sz w:val="20"/>
          <w:lang w:val="en-US"/>
        </w:rPr>
        <w:tab/>
      </w:r>
      <w:r>
        <w:rPr>
          <w:sz w:val="20"/>
          <w:lang w:val="en-US"/>
        </w:rPr>
        <w:tab/>
      </w:r>
      <w:r>
        <w:rPr>
          <w:sz w:val="20"/>
          <w:lang w:val="en-US"/>
        </w:rPr>
        <w:tab/>
        <w:t>1</w:t>
      </w:r>
      <w:r>
        <w:rPr>
          <w:sz w:val="20"/>
          <w:lang w:val="en-US"/>
        </w:rPr>
        <w:tab/>
        <w:t>2</w:t>
      </w:r>
      <w:r>
        <w:rPr>
          <w:sz w:val="20"/>
          <w:lang w:val="en-US"/>
        </w:rPr>
        <w:tab/>
        <w:t>3</w:t>
      </w:r>
      <w:r>
        <w:rPr>
          <w:sz w:val="20"/>
          <w:lang w:val="en-US"/>
        </w:rPr>
        <w:tab/>
        <w:t>4</w:t>
      </w:r>
      <w:r>
        <w:rPr>
          <w:sz w:val="20"/>
          <w:lang w:val="en-US"/>
        </w:rPr>
        <w:tab/>
        <w:t xml:space="preserve">5 </w:t>
      </w:r>
    </w:p>
    <w:p w:rsidR="00367049" w:rsidRDefault="00367049" w:rsidP="00367049">
      <w:pPr>
        <w:spacing w:before="0" w:line="240" w:lineRule="auto"/>
        <w:rPr>
          <w:i/>
          <w:sz w:val="20"/>
          <w:lang w:val="en-US"/>
        </w:rPr>
      </w:pPr>
    </w:p>
    <w:p w:rsidR="00367049" w:rsidRDefault="00367049" w:rsidP="00367049">
      <w:pPr>
        <w:spacing w:before="0" w:line="240" w:lineRule="auto"/>
        <w:rPr>
          <w:sz w:val="20"/>
          <w:lang w:val="en-US"/>
        </w:rPr>
      </w:pPr>
      <w:r>
        <w:rPr>
          <w:sz w:val="20"/>
          <w:lang w:val="en-US"/>
        </w:rPr>
        <w:t xml:space="preserve">Do you think that the research/event is continuing to make an impact now? </w:t>
      </w:r>
    </w:p>
    <w:p w:rsidR="00367049" w:rsidRDefault="00367049" w:rsidP="00367049">
      <w:pPr>
        <w:spacing w:before="0" w:line="240" w:lineRule="auto"/>
        <w:rPr>
          <w:sz w:val="20"/>
          <w:lang w:val="en-US"/>
        </w:rPr>
      </w:pPr>
      <w:proofErr w:type="gramStart"/>
      <w:r>
        <w:rPr>
          <w:sz w:val="20"/>
          <w:lang w:val="en-US"/>
        </w:rPr>
        <w:t>Into the future?</w:t>
      </w:r>
      <w:proofErr w:type="gramEnd"/>
      <w:r>
        <w:rPr>
          <w:sz w:val="20"/>
          <w:lang w:val="en-US"/>
        </w:rPr>
        <w:t xml:space="preserve"> </w:t>
      </w:r>
      <w:proofErr w:type="gramStart"/>
      <w:r>
        <w:rPr>
          <w:sz w:val="20"/>
          <w:lang w:val="en-US"/>
        </w:rPr>
        <w:t>If so, how?</w:t>
      </w:r>
      <w:proofErr w:type="gramEnd"/>
    </w:p>
    <w:p w:rsidR="00367049" w:rsidRDefault="00367049" w:rsidP="00367049">
      <w:pPr>
        <w:spacing w:before="0" w:line="240" w:lineRule="auto"/>
        <w:rPr>
          <w:sz w:val="20"/>
          <w:lang w:val="en-US"/>
        </w:rPr>
      </w:pPr>
    </w:p>
    <w:p w:rsidR="00367049" w:rsidRDefault="00367049" w:rsidP="00367049">
      <w:pPr>
        <w:spacing w:before="0" w:line="240" w:lineRule="auto"/>
        <w:rPr>
          <w:sz w:val="20"/>
          <w:lang w:val="en-US"/>
        </w:rPr>
      </w:pPr>
      <w:r>
        <w:rPr>
          <w:sz w:val="20"/>
          <w:lang w:val="en-US"/>
        </w:rPr>
        <w:t xml:space="preserve">Have there been any other impacts of the research/event not covered by the previous questions? </w:t>
      </w:r>
    </w:p>
    <w:p w:rsidR="00367049" w:rsidRDefault="00367049" w:rsidP="00367049">
      <w:pPr>
        <w:spacing w:before="0" w:line="240" w:lineRule="auto"/>
        <w:rPr>
          <w:sz w:val="20"/>
          <w:lang w:val="en-US"/>
        </w:rPr>
      </w:pPr>
    </w:p>
    <w:p w:rsidR="00367049" w:rsidRDefault="00367049" w:rsidP="00367049">
      <w:pPr>
        <w:spacing w:before="0" w:line="240" w:lineRule="auto"/>
        <w:rPr>
          <w:sz w:val="20"/>
          <w:lang w:val="en-US"/>
        </w:rPr>
      </w:pPr>
      <w:r>
        <w:rPr>
          <w:sz w:val="20"/>
          <w:lang w:val="en-US"/>
        </w:rPr>
        <w:t>Do you have any opinions on how to increase the impact of a source of data such as LSAY?</w:t>
      </w:r>
    </w:p>
    <w:p w:rsidR="00367049" w:rsidRDefault="00367049" w:rsidP="00367049">
      <w:pPr>
        <w:spacing w:before="0" w:line="240" w:lineRule="auto"/>
        <w:rPr>
          <w:sz w:val="20"/>
          <w:lang w:val="en-US"/>
        </w:rPr>
      </w:pPr>
    </w:p>
    <w:p w:rsidR="00367049" w:rsidRPr="003806AD" w:rsidRDefault="00367049" w:rsidP="00367049">
      <w:pPr>
        <w:spacing w:before="0" w:line="240" w:lineRule="auto"/>
        <w:rPr>
          <w:sz w:val="20"/>
          <w:lang w:val="en-US"/>
        </w:rPr>
      </w:pPr>
      <w:r>
        <w:rPr>
          <w:sz w:val="20"/>
          <w:lang w:val="en-US"/>
        </w:rPr>
        <w:t>Do you have any other opinions on research impact in a more broad sense?</w:t>
      </w:r>
    </w:p>
    <w:p w:rsidR="00367049" w:rsidRPr="003806AD" w:rsidRDefault="00367049" w:rsidP="00367049">
      <w:pPr>
        <w:spacing w:before="0" w:line="240" w:lineRule="auto"/>
        <w:rPr>
          <w:sz w:val="20"/>
          <w:lang w:val="en-US"/>
        </w:rPr>
      </w:pPr>
    </w:p>
    <w:p w:rsidR="00367049" w:rsidRDefault="00367049" w:rsidP="00367049">
      <w:pPr>
        <w:spacing w:before="0" w:line="240" w:lineRule="auto"/>
        <w:rPr>
          <w:sz w:val="20"/>
          <w:lang w:val="en-US"/>
        </w:rPr>
      </w:pPr>
    </w:p>
    <w:p w:rsidR="00367049" w:rsidRDefault="00367049" w:rsidP="00367049">
      <w:pPr>
        <w:spacing w:before="0" w:line="240" w:lineRule="auto"/>
        <w:rPr>
          <w:szCs w:val="22"/>
          <w:lang w:val="en-US"/>
        </w:rPr>
      </w:pPr>
    </w:p>
    <w:sectPr w:rsidR="00367049" w:rsidSect="00224D59">
      <w:footerReference w:type="even" r:id="rId60"/>
      <w:pgSz w:w="11907" w:h="16840" w:code="9"/>
      <w:pgMar w:top="992" w:right="708" w:bottom="567" w:left="1418" w:header="709" w:footer="556" w:gutter="0"/>
      <w:cols w:space="708" w:equalWidth="0">
        <w:col w:w="9781"/>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59C" w:rsidRDefault="00B5059C">
      <w:r>
        <w:separator/>
      </w:r>
    </w:p>
  </w:endnote>
  <w:endnote w:type="continuationSeparator" w:id="0">
    <w:p w:rsidR="00B5059C" w:rsidRDefault="00B505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vant Garde">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59C" w:rsidRDefault="00B5059C">
    <w:pPr>
      <w:pStyle w:val="Footer"/>
    </w:pPr>
    <w:r>
      <w:rPr>
        <w:noProof/>
        <w:lang w:eastAsia="en-AU"/>
      </w:rPr>
      <w:pict>
        <v:shapetype id="_x0000_t202" coordsize="21600,21600" o:spt="202" path="m,l,21600r21600,l21600,xe">
          <v:stroke joinstyle="miter"/>
          <v:path gradientshapeok="t" o:connecttype="rect"/>
        </v:shapetype>
        <v:shape id="_x0000_s2053" type="#_x0000_t202" style="position:absolute;margin-left:-20.8pt;margin-top:-800.1pt;width:87pt;height:848pt;z-index:251664384" filled="f" stroked="f">
          <v:textbox style="layout-flow:vertical;mso-layout-flow-alt:bottom-to-top;mso-next-textbox:#_x0000_s2053">
            <w:txbxContent>
              <w:p w:rsidR="00B5059C" w:rsidRPr="00A9334E" w:rsidRDefault="00B5059C" w:rsidP="00940830">
                <w:pPr>
                  <w:spacing w:before="0" w:line="240" w:lineRule="auto"/>
                  <w:jc w:val="center"/>
                  <w:rPr>
                    <w:rFonts w:ascii="Tahoma" w:hAnsi="Tahoma" w:cs="Tahoma"/>
                    <w:color w:val="BFBFBF" w:themeColor="background1" w:themeShade="BF"/>
                    <w:sz w:val="120"/>
                    <w:szCs w:val="120"/>
                  </w:rPr>
                </w:pPr>
                <w:r w:rsidRPr="00A9334E">
                  <w:rPr>
                    <w:rFonts w:ascii="Tahoma" w:hAnsi="Tahoma" w:cs="Tahoma"/>
                    <w:color w:val="BFBFBF" w:themeColor="background1" w:themeShade="BF"/>
                    <w:sz w:val="120"/>
                    <w:szCs w:val="120"/>
                  </w:rPr>
                  <w:t>SUPPORT DOCUMENT</w:t>
                </w:r>
              </w:p>
              <w:p w:rsidR="00B5059C" w:rsidRDefault="00B5059C" w:rsidP="00940830"/>
            </w:txbxContent>
          </v:textbox>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59C" w:rsidRPr="008C0A74" w:rsidRDefault="00B5059C" w:rsidP="00B5059C">
    <w:pPr>
      <w:pStyle w:val="Footer"/>
      <w:tabs>
        <w:tab w:val="clear" w:pos="8505"/>
        <w:tab w:val="right" w:pos="8788"/>
        <w:tab w:val="right" w:pos="14317"/>
      </w:tabs>
      <w:rPr>
        <w:b/>
      </w:rPr>
    </w:pPr>
    <w:r w:rsidRPr="00B5059C">
      <w:rPr>
        <w:b/>
        <w:noProof/>
        <w:color w:val="FFFFFF" w:themeColor="background1"/>
        <w:lang w:eastAsia="en-AU"/>
      </w:rPr>
      <w:pict>
        <v:rect id="_x0000_s2057" style="position:absolute;margin-left:-71.9pt;margin-top:-2.15pt;width:99pt;height:18.75pt;z-index:-251651072" fillcolor="black [3213]" stroked="f" strokecolor="#bfbfbf [2412]"/>
      </w:pict>
    </w:r>
    <w:r w:rsidRPr="00B5059C">
      <w:rPr>
        <w:b/>
        <w:color w:val="FFFFFF" w:themeColor="background1"/>
      </w:rPr>
      <w:fldChar w:fldCharType="begin"/>
    </w:r>
    <w:r w:rsidRPr="00B5059C">
      <w:rPr>
        <w:b/>
        <w:color w:val="FFFFFF" w:themeColor="background1"/>
      </w:rPr>
      <w:instrText xml:space="preserve"> PAGE </w:instrText>
    </w:r>
    <w:r w:rsidRPr="00B5059C">
      <w:rPr>
        <w:b/>
        <w:color w:val="FFFFFF" w:themeColor="background1"/>
      </w:rPr>
      <w:fldChar w:fldCharType="separate"/>
    </w:r>
    <w:r w:rsidR="00224D59">
      <w:rPr>
        <w:b/>
        <w:noProof/>
        <w:color w:val="FFFFFF" w:themeColor="background1"/>
      </w:rPr>
      <w:t>4</w:t>
    </w:r>
    <w:r w:rsidRPr="00B5059C">
      <w:rPr>
        <w:b/>
        <w:color w:val="FFFFFF" w:themeColor="background1"/>
      </w:rPr>
      <w:fldChar w:fldCharType="end"/>
    </w:r>
    <w:r w:rsidRPr="008C0A74">
      <w:rPr>
        <w:b/>
        <w:color w:val="FFFFFF" w:themeColor="background1"/>
      </w:rPr>
      <w:tab/>
    </w:r>
    <w:r>
      <w:rPr>
        <w:b/>
      </w:rPr>
      <w:t>Assessing the impact of research: support document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59C" w:rsidRPr="009775C7" w:rsidRDefault="00B5059C" w:rsidP="00B5059C">
    <w:pPr>
      <w:pStyle w:val="Footer"/>
      <w:tabs>
        <w:tab w:val="clear" w:pos="8505"/>
        <w:tab w:val="right" w:pos="8931"/>
      </w:tabs>
      <w:rPr>
        <w:color w:val="FFFFFF" w:themeColor="background1"/>
      </w:rPr>
    </w:pPr>
    <w:r w:rsidRPr="000975D5">
      <w:rPr>
        <w:b/>
        <w:noProof/>
        <w:lang w:eastAsia="en-AU"/>
      </w:rPr>
      <w:pict>
        <v:rect id="_x0000_s2052" style="position:absolute;margin-left:425.6pt;margin-top:-2.45pt;width:99pt;height:18.75pt;z-index:-251653120" fillcolor="black [3213]" stroked="f" strokecolor="#bfbfbf [2412]"/>
      </w:pict>
    </w:r>
    <w:r>
      <w:rPr>
        <w:b/>
      </w:rPr>
      <w:t>NCVER</w:t>
    </w:r>
    <w:r w:rsidRPr="009775C7">
      <w:tab/>
    </w:r>
    <w:r w:rsidRPr="009775C7">
      <w:rPr>
        <w:rStyle w:val="PageNumber"/>
        <w:rFonts w:cs="Tahoma"/>
        <w:b/>
        <w:color w:val="FFFFFF" w:themeColor="background1"/>
        <w:sz w:val="17"/>
      </w:rPr>
      <w:fldChar w:fldCharType="begin"/>
    </w:r>
    <w:r w:rsidRPr="009775C7">
      <w:rPr>
        <w:rStyle w:val="PageNumber"/>
        <w:rFonts w:cs="Tahoma"/>
        <w:b/>
        <w:color w:val="FFFFFF" w:themeColor="background1"/>
        <w:sz w:val="17"/>
      </w:rPr>
      <w:instrText xml:space="preserve"> PAGE </w:instrText>
    </w:r>
    <w:r w:rsidRPr="009775C7">
      <w:rPr>
        <w:rStyle w:val="PageNumber"/>
        <w:rFonts w:cs="Tahoma"/>
        <w:b/>
        <w:color w:val="FFFFFF" w:themeColor="background1"/>
        <w:sz w:val="17"/>
      </w:rPr>
      <w:fldChar w:fldCharType="separate"/>
    </w:r>
    <w:r w:rsidR="00224D59">
      <w:rPr>
        <w:rStyle w:val="PageNumber"/>
        <w:rFonts w:cs="Tahoma"/>
        <w:b/>
        <w:noProof/>
        <w:color w:val="FFFFFF" w:themeColor="background1"/>
        <w:sz w:val="17"/>
      </w:rPr>
      <w:t>3</w:t>
    </w:r>
    <w:r w:rsidRPr="009775C7">
      <w:rPr>
        <w:rStyle w:val="PageNumber"/>
        <w:rFonts w:cs="Tahoma"/>
        <w:b/>
        <w:color w:val="FFFFFF" w:themeColor="background1"/>
        <w:sz w:val="17"/>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59C" w:rsidRPr="008C0A74" w:rsidRDefault="00B5059C" w:rsidP="00B5059C">
    <w:pPr>
      <w:pStyle w:val="Footer"/>
      <w:tabs>
        <w:tab w:val="clear" w:pos="8505"/>
        <w:tab w:val="right" w:pos="14317"/>
      </w:tabs>
      <w:rPr>
        <w:b/>
      </w:rPr>
    </w:pPr>
    <w:r w:rsidRPr="00B5059C">
      <w:rPr>
        <w:b/>
      </w:rPr>
      <w:fldChar w:fldCharType="begin"/>
    </w:r>
    <w:r w:rsidRPr="00B5059C">
      <w:rPr>
        <w:b/>
      </w:rPr>
      <w:instrText xml:space="preserve"> PAGE </w:instrText>
    </w:r>
    <w:r w:rsidRPr="00B5059C">
      <w:rPr>
        <w:b/>
      </w:rPr>
      <w:fldChar w:fldCharType="separate"/>
    </w:r>
    <w:r w:rsidR="00224D59">
      <w:rPr>
        <w:b/>
        <w:noProof/>
      </w:rPr>
      <w:t>38</w:t>
    </w:r>
    <w:r w:rsidRPr="00B5059C">
      <w:rPr>
        <w:b/>
      </w:rPr>
      <w:fldChar w:fldCharType="end"/>
    </w:r>
    <w:r w:rsidRPr="008C0A74">
      <w:rPr>
        <w:b/>
        <w:color w:val="FFFFFF" w:themeColor="background1"/>
      </w:rPr>
      <w:tab/>
    </w:r>
    <w:r>
      <w:rPr>
        <w:b/>
      </w:rPr>
      <w:t>Assessing the impact of research: support document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59C" w:rsidRPr="009775C7" w:rsidRDefault="00B5059C" w:rsidP="00B5059C">
    <w:pPr>
      <w:pStyle w:val="Footer"/>
      <w:tabs>
        <w:tab w:val="clear" w:pos="8505"/>
        <w:tab w:val="right" w:pos="14175"/>
      </w:tabs>
      <w:rPr>
        <w:color w:val="FFFFFF" w:themeColor="background1"/>
      </w:rPr>
    </w:pPr>
    <w:r>
      <w:rPr>
        <w:b/>
      </w:rPr>
      <w:t>NCVER</w:t>
    </w:r>
    <w:r w:rsidRPr="009775C7">
      <w:tab/>
    </w:r>
    <w:r w:rsidRPr="00B5059C">
      <w:rPr>
        <w:rStyle w:val="PageNumber"/>
        <w:rFonts w:cs="Tahoma"/>
        <w:b/>
        <w:sz w:val="17"/>
      </w:rPr>
      <w:fldChar w:fldCharType="begin"/>
    </w:r>
    <w:r w:rsidRPr="00B5059C">
      <w:rPr>
        <w:rStyle w:val="PageNumber"/>
        <w:rFonts w:cs="Tahoma"/>
        <w:b/>
        <w:sz w:val="17"/>
      </w:rPr>
      <w:instrText xml:space="preserve"> PAGE </w:instrText>
    </w:r>
    <w:r w:rsidRPr="00B5059C">
      <w:rPr>
        <w:rStyle w:val="PageNumber"/>
        <w:rFonts w:cs="Tahoma"/>
        <w:b/>
        <w:sz w:val="17"/>
      </w:rPr>
      <w:fldChar w:fldCharType="separate"/>
    </w:r>
    <w:r w:rsidR="00224D59">
      <w:rPr>
        <w:rStyle w:val="PageNumber"/>
        <w:rFonts w:cs="Tahoma"/>
        <w:b/>
        <w:noProof/>
        <w:sz w:val="17"/>
      </w:rPr>
      <w:t>37</w:t>
    </w:r>
    <w:r w:rsidRPr="00B5059C">
      <w:rPr>
        <w:rStyle w:val="PageNumber"/>
        <w:rFonts w:cs="Tahoma"/>
        <w:b/>
        <w:sz w:val="17"/>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59C" w:rsidRPr="00B5059C" w:rsidRDefault="00B5059C" w:rsidP="00B5059C">
    <w:pPr>
      <w:pStyle w:val="Footer"/>
      <w:tabs>
        <w:tab w:val="clear" w:pos="8505"/>
        <w:tab w:val="right" w:pos="8931"/>
      </w:tabs>
      <w:rPr>
        <w:color w:val="FFFFFF" w:themeColor="background1"/>
      </w:rPr>
    </w:pPr>
    <w:r w:rsidRPr="000975D5">
      <w:rPr>
        <w:b/>
        <w:noProof/>
        <w:lang w:eastAsia="en-AU"/>
      </w:rPr>
      <w:pict>
        <v:rect id="_x0000_s2058" style="position:absolute;margin-left:425.6pt;margin-top:-2.45pt;width:99pt;height:18.75pt;z-index:-251649024" fillcolor="black [3213]" stroked="f" strokecolor="#bfbfbf [2412]"/>
      </w:pict>
    </w:r>
    <w:r>
      <w:rPr>
        <w:b/>
      </w:rPr>
      <w:t>NCVER</w:t>
    </w:r>
    <w:r w:rsidRPr="009775C7">
      <w:tab/>
    </w:r>
    <w:r w:rsidRPr="009775C7">
      <w:rPr>
        <w:rStyle w:val="PageNumber"/>
        <w:rFonts w:cs="Tahoma"/>
        <w:b/>
        <w:color w:val="FFFFFF" w:themeColor="background1"/>
        <w:sz w:val="17"/>
      </w:rPr>
      <w:fldChar w:fldCharType="begin"/>
    </w:r>
    <w:r w:rsidRPr="009775C7">
      <w:rPr>
        <w:rStyle w:val="PageNumber"/>
        <w:rFonts w:cs="Tahoma"/>
        <w:b/>
        <w:color w:val="FFFFFF" w:themeColor="background1"/>
        <w:sz w:val="17"/>
      </w:rPr>
      <w:instrText xml:space="preserve"> PAGE </w:instrText>
    </w:r>
    <w:r w:rsidRPr="009775C7">
      <w:rPr>
        <w:rStyle w:val="PageNumber"/>
        <w:rFonts w:cs="Tahoma"/>
        <w:b/>
        <w:color w:val="FFFFFF" w:themeColor="background1"/>
        <w:sz w:val="17"/>
      </w:rPr>
      <w:fldChar w:fldCharType="separate"/>
    </w:r>
    <w:r w:rsidR="00224D59">
      <w:rPr>
        <w:rStyle w:val="PageNumber"/>
        <w:rFonts w:cs="Tahoma"/>
        <w:b/>
        <w:noProof/>
        <w:color w:val="FFFFFF" w:themeColor="background1"/>
        <w:sz w:val="17"/>
      </w:rPr>
      <w:t>55</w:t>
    </w:r>
    <w:r w:rsidRPr="009775C7">
      <w:rPr>
        <w:rStyle w:val="PageNumber"/>
        <w:rFonts w:cs="Tahoma"/>
        <w:b/>
        <w:color w:val="FFFFFF" w:themeColor="background1"/>
        <w:sz w:val="17"/>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59C" w:rsidRPr="00B5059C" w:rsidRDefault="00B5059C" w:rsidP="00B5059C">
    <w:pPr>
      <w:pStyle w:val="Footer"/>
      <w:tabs>
        <w:tab w:val="clear" w:pos="8505"/>
        <w:tab w:val="right" w:pos="10065"/>
        <w:tab w:val="right" w:pos="14317"/>
      </w:tabs>
      <w:rPr>
        <w:b/>
      </w:rPr>
    </w:pPr>
    <w:r w:rsidRPr="00B5059C">
      <w:rPr>
        <w:b/>
        <w:noProof/>
        <w:color w:val="FFFFFF" w:themeColor="background1"/>
        <w:lang w:eastAsia="en-AU"/>
      </w:rPr>
      <w:pict>
        <v:rect id="_x0000_s2059" style="position:absolute;margin-left:-72.7pt;margin-top:-2.15pt;width:99pt;height:18.75pt;z-index:-251646976" fillcolor="black [3213]" stroked="f" strokecolor="#bfbfbf [2412]"/>
      </w:pict>
    </w:r>
    <w:r w:rsidRPr="00B5059C">
      <w:rPr>
        <w:b/>
        <w:color w:val="FFFFFF" w:themeColor="background1"/>
      </w:rPr>
      <w:fldChar w:fldCharType="begin"/>
    </w:r>
    <w:r w:rsidRPr="00B5059C">
      <w:rPr>
        <w:b/>
        <w:color w:val="FFFFFF" w:themeColor="background1"/>
      </w:rPr>
      <w:instrText xml:space="preserve"> PAGE </w:instrText>
    </w:r>
    <w:r w:rsidRPr="00B5059C">
      <w:rPr>
        <w:b/>
        <w:color w:val="FFFFFF" w:themeColor="background1"/>
      </w:rPr>
      <w:fldChar w:fldCharType="separate"/>
    </w:r>
    <w:r w:rsidR="00224D59">
      <w:rPr>
        <w:b/>
        <w:noProof/>
        <w:color w:val="FFFFFF" w:themeColor="background1"/>
      </w:rPr>
      <w:t>56</w:t>
    </w:r>
    <w:r w:rsidRPr="00B5059C">
      <w:rPr>
        <w:b/>
        <w:color w:val="FFFFFF" w:themeColor="background1"/>
      </w:rPr>
      <w:fldChar w:fldCharType="end"/>
    </w:r>
    <w:r w:rsidRPr="008C0A74">
      <w:rPr>
        <w:b/>
        <w:color w:val="FFFFFF" w:themeColor="background1"/>
      </w:rPr>
      <w:tab/>
    </w:r>
    <w:r>
      <w:rPr>
        <w:b/>
      </w:rPr>
      <w:t>Assessing the impact of research: support document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59C" w:rsidRDefault="00B5059C">
      <w:r>
        <w:separator/>
      </w:r>
    </w:p>
  </w:footnote>
  <w:footnote w:type="continuationSeparator" w:id="0">
    <w:p w:rsidR="00B5059C" w:rsidRDefault="00B505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59C" w:rsidRDefault="00B505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59C" w:rsidRDefault="00B5059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59C" w:rsidRDefault="00B5059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410EF"/>
    <w:multiLevelType w:val="hybridMultilevel"/>
    <w:tmpl w:val="42146892"/>
    <w:lvl w:ilvl="0" w:tplc="24BA3DD4">
      <w:start w:val="1"/>
      <w:numFmt w:val="decimal"/>
      <w:pStyle w:val="NumberedListContinuing"/>
      <w:lvlText w:val="%1"/>
      <w:lvlJc w:val="left"/>
      <w:pPr>
        <w:tabs>
          <w:tab w:val="num" w:pos="284"/>
        </w:tabs>
        <w:ind w:left="0"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092A4ABC"/>
    <w:multiLevelType w:val="hybridMultilevel"/>
    <w:tmpl w:val="7EAC1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0A674AB"/>
    <w:multiLevelType w:val="hybridMultilevel"/>
    <w:tmpl w:val="1AAC7AD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1EAF58E9"/>
    <w:multiLevelType w:val="hybridMultilevel"/>
    <w:tmpl w:val="348A1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1B01F2B"/>
    <w:multiLevelType w:val="hybridMultilevel"/>
    <w:tmpl w:val="D8D4D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55D1C22"/>
    <w:multiLevelType w:val="hybridMultilevel"/>
    <w:tmpl w:val="0F548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0EC0D64"/>
    <w:multiLevelType w:val="hybridMultilevel"/>
    <w:tmpl w:val="C84A620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32E70B4B"/>
    <w:multiLevelType w:val="hybridMultilevel"/>
    <w:tmpl w:val="FAAC478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383F7866"/>
    <w:multiLevelType w:val="hybridMultilevel"/>
    <w:tmpl w:val="87D0D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9825DDB"/>
    <w:multiLevelType w:val="hybridMultilevel"/>
    <w:tmpl w:val="E6F4D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1462D48"/>
    <w:multiLevelType w:val="hybridMultilevel"/>
    <w:tmpl w:val="C83C44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nsid w:val="60892801"/>
    <w:multiLevelType w:val="hybridMultilevel"/>
    <w:tmpl w:val="CA8E4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10A02C5"/>
    <w:multiLevelType w:val="hybridMultilevel"/>
    <w:tmpl w:val="B84CC4F0"/>
    <w:lvl w:ilvl="0" w:tplc="A0D0ED80">
      <w:start w:val="1"/>
      <w:numFmt w:val="bullet"/>
      <w:pStyle w:val="Dotpoint2"/>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nsid w:val="6E6568BB"/>
    <w:multiLevelType w:val="hybridMultilevel"/>
    <w:tmpl w:val="7D744170"/>
    <w:lvl w:ilvl="0" w:tplc="E8267DE4">
      <w:start w:val="1"/>
      <w:numFmt w:val="bullet"/>
      <w:pStyle w:val="Dotpoint1"/>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4541198"/>
    <w:multiLevelType w:val="hybridMultilevel"/>
    <w:tmpl w:val="68F6FD8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79CA15CE"/>
    <w:multiLevelType w:val="hybridMultilevel"/>
    <w:tmpl w:val="66D42C4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0"/>
  </w:num>
  <w:num w:numId="4">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8"/>
  </w:num>
  <w:num w:numId="7">
    <w:abstractNumId w:val="11"/>
  </w:num>
  <w:num w:numId="8">
    <w:abstractNumId w:val="3"/>
  </w:num>
  <w:num w:numId="9">
    <w:abstractNumId w:val="9"/>
  </w:num>
  <w:num w:numId="10">
    <w:abstractNumId w:val="15"/>
  </w:num>
  <w:num w:numId="11">
    <w:abstractNumId w:val="14"/>
  </w:num>
  <w:num w:numId="12">
    <w:abstractNumId w:val="5"/>
  </w:num>
  <w:num w:numId="13">
    <w:abstractNumId w:val="2"/>
  </w:num>
  <w:num w:numId="14">
    <w:abstractNumId w:val="7"/>
  </w:num>
  <w:num w:numId="15">
    <w:abstractNumId w:val="6"/>
  </w:num>
  <w:num w:numId="16">
    <w:abstractNumId w:val="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activeWritingStyle w:appName="MSWord" w:lang="en-US" w:vendorID="8" w:dllVersion="513" w:checkStyle="1"/>
  <w:activeWritingStyle w:appName="MSWord" w:lang="en-AU" w:vendorID="8" w:dllVersion="513" w:checkStyle="1"/>
  <w:activeWritingStyle w:appName="MSWord" w:lang="en-GB" w:vendorID="8" w:dllVersion="513" w:checkStyle="1"/>
  <w:proofState w:spelling="clean" w:grammar="clean"/>
  <w:attachedTemplate r:id="rId1"/>
  <w:stylePaneFormatFilter w:val="9F08"/>
  <w:stylePaneSortMethod w:val="0000"/>
  <w:defaultTabStop w:val="720"/>
  <w:doNotHyphenateCaps/>
  <w:clickAndTypeStyle w:val="Text"/>
  <w:evenAndOddHeaders/>
  <w:drawingGridHorizontalSpacing w:val="95"/>
  <w:displayHorizontalDrawingGridEvery w:val="0"/>
  <w:displayVerticalDrawingGridEvery w:val="0"/>
  <w:noPunctuationKerning/>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rsids>
    <w:rsidRoot w:val="003E2057"/>
    <w:rsid w:val="00006AB9"/>
    <w:rsid w:val="000108B2"/>
    <w:rsid w:val="00013265"/>
    <w:rsid w:val="000133A6"/>
    <w:rsid w:val="0002204A"/>
    <w:rsid w:val="00022290"/>
    <w:rsid w:val="000315D7"/>
    <w:rsid w:val="00034F63"/>
    <w:rsid w:val="000405DA"/>
    <w:rsid w:val="000430DF"/>
    <w:rsid w:val="00050EA0"/>
    <w:rsid w:val="00060AC4"/>
    <w:rsid w:val="0006125F"/>
    <w:rsid w:val="000732AA"/>
    <w:rsid w:val="00074BD4"/>
    <w:rsid w:val="00086625"/>
    <w:rsid w:val="000975D5"/>
    <w:rsid w:val="000A07FA"/>
    <w:rsid w:val="000B30E8"/>
    <w:rsid w:val="000C1642"/>
    <w:rsid w:val="000D7433"/>
    <w:rsid w:val="000E1EB1"/>
    <w:rsid w:val="000F641C"/>
    <w:rsid w:val="001055FF"/>
    <w:rsid w:val="0010761A"/>
    <w:rsid w:val="00123B5C"/>
    <w:rsid w:val="0012493A"/>
    <w:rsid w:val="00125B45"/>
    <w:rsid w:val="00134DE2"/>
    <w:rsid w:val="00135244"/>
    <w:rsid w:val="00135C75"/>
    <w:rsid w:val="0014106D"/>
    <w:rsid w:val="00150874"/>
    <w:rsid w:val="001509F3"/>
    <w:rsid w:val="00154863"/>
    <w:rsid w:val="00155839"/>
    <w:rsid w:val="00156275"/>
    <w:rsid w:val="00160A26"/>
    <w:rsid w:val="00166281"/>
    <w:rsid w:val="00177827"/>
    <w:rsid w:val="00184504"/>
    <w:rsid w:val="001972D8"/>
    <w:rsid w:val="001B43CF"/>
    <w:rsid w:val="001D58A1"/>
    <w:rsid w:val="001F7D84"/>
    <w:rsid w:val="002169D8"/>
    <w:rsid w:val="002212D6"/>
    <w:rsid w:val="00223B1E"/>
    <w:rsid w:val="00224D59"/>
    <w:rsid w:val="00226CD2"/>
    <w:rsid w:val="002277A9"/>
    <w:rsid w:val="00233BFA"/>
    <w:rsid w:val="00233C8D"/>
    <w:rsid w:val="00243918"/>
    <w:rsid w:val="00272FDA"/>
    <w:rsid w:val="00274C12"/>
    <w:rsid w:val="00277180"/>
    <w:rsid w:val="002839BF"/>
    <w:rsid w:val="00284FCB"/>
    <w:rsid w:val="002D2B33"/>
    <w:rsid w:val="002D2D58"/>
    <w:rsid w:val="002D3D04"/>
    <w:rsid w:val="002E151A"/>
    <w:rsid w:val="002E196B"/>
    <w:rsid w:val="002E2CFD"/>
    <w:rsid w:val="002E7BD7"/>
    <w:rsid w:val="002F52D3"/>
    <w:rsid w:val="002F7339"/>
    <w:rsid w:val="00301E9D"/>
    <w:rsid w:val="00334CE3"/>
    <w:rsid w:val="00340B4D"/>
    <w:rsid w:val="00343F70"/>
    <w:rsid w:val="00362854"/>
    <w:rsid w:val="00365794"/>
    <w:rsid w:val="00367049"/>
    <w:rsid w:val="00370D08"/>
    <w:rsid w:val="00373E21"/>
    <w:rsid w:val="0039071D"/>
    <w:rsid w:val="00390E24"/>
    <w:rsid w:val="003A123C"/>
    <w:rsid w:val="003A7F8F"/>
    <w:rsid w:val="003B16DA"/>
    <w:rsid w:val="003B2401"/>
    <w:rsid w:val="003B483E"/>
    <w:rsid w:val="003D0C5E"/>
    <w:rsid w:val="003D3D9C"/>
    <w:rsid w:val="003E2057"/>
    <w:rsid w:val="003E67CB"/>
    <w:rsid w:val="004020CA"/>
    <w:rsid w:val="00403278"/>
    <w:rsid w:val="00407B9E"/>
    <w:rsid w:val="004250EF"/>
    <w:rsid w:val="00427005"/>
    <w:rsid w:val="00427333"/>
    <w:rsid w:val="00484432"/>
    <w:rsid w:val="00484C57"/>
    <w:rsid w:val="0048643A"/>
    <w:rsid w:val="0049453B"/>
    <w:rsid w:val="00494E7C"/>
    <w:rsid w:val="004B3B40"/>
    <w:rsid w:val="004C4063"/>
    <w:rsid w:val="004C76CB"/>
    <w:rsid w:val="004D4802"/>
    <w:rsid w:val="004E7227"/>
    <w:rsid w:val="004F7CEE"/>
    <w:rsid w:val="00514705"/>
    <w:rsid w:val="00520315"/>
    <w:rsid w:val="00521581"/>
    <w:rsid w:val="0052276C"/>
    <w:rsid w:val="00550529"/>
    <w:rsid w:val="00556820"/>
    <w:rsid w:val="00570758"/>
    <w:rsid w:val="00581546"/>
    <w:rsid w:val="005A66DF"/>
    <w:rsid w:val="005A7A08"/>
    <w:rsid w:val="005B31C6"/>
    <w:rsid w:val="005C277E"/>
    <w:rsid w:val="005C61F8"/>
    <w:rsid w:val="005D1E20"/>
    <w:rsid w:val="005D3EF1"/>
    <w:rsid w:val="005D7582"/>
    <w:rsid w:val="005E4764"/>
    <w:rsid w:val="005F2B8A"/>
    <w:rsid w:val="005F66FD"/>
    <w:rsid w:val="006055B3"/>
    <w:rsid w:val="006067E7"/>
    <w:rsid w:val="00652447"/>
    <w:rsid w:val="00652973"/>
    <w:rsid w:val="00656679"/>
    <w:rsid w:val="00662F8C"/>
    <w:rsid w:val="006644FF"/>
    <w:rsid w:val="0067712D"/>
    <w:rsid w:val="00691A6E"/>
    <w:rsid w:val="00696A48"/>
    <w:rsid w:val="006A702B"/>
    <w:rsid w:val="006B061E"/>
    <w:rsid w:val="006B2DF3"/>
    <w:rsid w:val="006C231A"/>
    <w:rsid w:val="006C5DA9"/>
    <w:rsid w:val="006C7A41"/>
    <w:rsid w:val="007037A4"/>
    <w:rsid w:val="007042A3"/>
    <w:rsid w:val="00730926"/>
    <w:rsid w:val="00731EC8"/>
    <w:rsid w:val="0073306C"/>
    <w:rsid w:val="007417CD"/>
    <w:rsid w:val="00751127"/>
    <w:rsid w:val="00763AB3"/>
    <w:rsid w:val="00782815"/>
    <w:rsid w:val="00783F44"/>
    <w:rsid w:val="007A2079"/>
    <w:rsid w:val="007C1401"/>
    <w:rsid w:val="007C3281"/>
    <w:rsid w:val="007C50A7"/>
    <w:rsid w:val="007C619D"/>
    <w:rsid w:val="007C7040"/>
    <w:rsid w:val="007D016F"/>
    <w:rsid w:val="007D42F4"/>
    <w:rsid w:val="007E1EA9"/>
    <w:rsid w:val="007E2D8C"/>
    <w:rsid w:val="00800A2B"/>
    <w:rsid w:val="00806C1C"/>
    <w:rsid w:val="00826757"/>
    <w:rsid w:val="0083000B"/>
    <w:rsid w:val="00846835"/>
    <w:rsid w:val="00852D66"/>
    <w:rsid w:val="00855418"/>
    <w:rsid w:val="00857665"/>
    <w:rsid w:val="0087113D"/>
    <w:rsid w:val="00873107"/>
    <w:rsid w:val="00874DA5"/>
    <w:rsid w:val="008923B6"/>
    <w:rsid w:val="00894271"/>
    <w:rsid w:val="008C0A74"/>
    <w:rsid w:val="008C4637"/>
    <w:rsid w:val="008E31F7"/>
    <w:rsid w:val="008F20BA"/>
    <w:rsid w:val="009058B5"/>
    <w:rsid w:val="00923037"/>
    <w:rsid w:val="00923B3E"/>
    <w:rsid w:val="00925774"/>
    <w:rsid w:val="00926C8B"/>
    <w:rsid w:val="00927166"/>
    <w:rsid w:val="00933317"/>
    <w:rsid w:val="00940830"/>
    <w:rsid w:val="009461ED"/>
    <w:rsid w:val="009538E6"/>
    <w:rsid w:val="009704E4"/>
    <w:rsid w:val="009775C7"/>
    <w:rsid w:val="00987430"/>
    <w:rsid w:val="009A3AC0"/>
    <w:rsid w:val="009B6A14"/>
    <w:rsid w:val="009C22BE"/>
    <w:rsid w:val="009C40A6"/>
    <w:rsid w:val="009C5D59"/>
    <w:rsid w:val="009D3C69"/>
    <w:rsid w:val="009E17EF"/>
    <w:rsid w:val="009E231A"/>
    <w:rsid w:val="009E2F64"/>
    <w:rsid w:val="009E6495"/>
    <w:rsid w:val="009F1C78"/>
    <w:rsid w:val="009F4871"/>
    <w:rsid w:val="00A04221"/>
    <w:rsid w:val="00A10A6B"/>
    <w:rsid w:val="00A10E2B"/>
    <w:rsid w:val="00A1328F"/>
    <w:rsid w:val="00A30084"/>
    <w:rsid w:val="00A34DF0"/>
    <w:rsid w:val="00A36140"/>
    <w:rsid w:val="00A41CA6"/>
    <w:rsid w:val="00A50895"/>
    <w:rsid w:val="00A566CC"/>
    <w:rsid w:val="00A57477"/>
    <w:rsid w:val="00A73318"/>
    <w:rsid w:val="00A75535"/>
    <w:rsid w:val="00A82D61"/>
    <w:rsid w:val="00A907DE"/>
    <w:rsid w:val="00A9334E"/>
    <w:rsid w:val="00A93867"/>
    <w:rsid w:val="00AA44D4"/>
    <w:rsid w:val="00AA500F"/>
    <w:rsid w:val="00AB2ECE"/>
    <w:rsid w:val="00AF1005"/>
    <w:rsid w:val="00B04FEE"/>
    <w:rsid w:val="00B05F5C"/>
    <w:rsid w:val="00B41272"/>
    <w:rsid w:val="00B426FE"/>
    <w:rsid w:val="00B5059C"/>
    <w:rsid w:val="00B57CC9"/>
    <w:rsid w:val="00B67D06"/>
    <w:rsid w:val="00B743F7"/>
    <w:rsid w:val="00B77043"/>
    <w:rsid w:val="00B81176"/>
    <w:rsid w:val="00B8440B"/>
    <w:rsid w:val="00B86D06"/>
    <w:rsid w:val="00BA20EC"/>
    <w:rsid w:val="00BB113D"/>
    <w:rsid w:val="00BC265D"/>
    <w:rsid w:val="00BC3D4A"/>
    <w:rsid w:val="00BC770A"/>
    <w:rsid w:val="00BC7C47"/>
    <w:rsid w:val="00BD00B7"/>
    <w:rsid w:val="00BD0F2D"/>
    <w:rsid w:val="00BE5D30"/>
    <w:rsid w:val="00BF0BE8"/>
    <w:rsid w:val="00BF690E"/>
    <w:rsid w:val="00C053D5"/>
    <w:rsid w:val="00C131F2"/>
    <w:rsid w:val="00C32C73"/>
    <w:rsid w:val="00C54125"/>
    <w:rsid w:val="00C61EDF"/>
    <w:rsid w:val="00C63294"/>
    <w:rsid w:val="00C636E1"/>
    <w:rsid w:val="00C77DC6"/>
    <w:rsid w:val="00C801DA"/>
    <w:rsid w:val="00C926F0"/>
    <w:rsid w:val="00C9656D"/>
    <w:rsid w:val="00CA4AFC"/>
    <w:rsid w:val="00CB1456"/>
    <w:rsid w:val="00CD5F32"/>
    <w:rsid w:val="00CD71A9"/>
    <w:rsid w:val="00CE15FD"/>
    <w:rsid w:val="00CE7F4E"/>
    <w:rsid w:val="00D01B8F"/>
    <w:rsid w:val="00D0613D"/>
    <w:rsid w:val="00D076F0"/>
    <w:rsid w:val="00D14AAA"/>
    <w:rsid w:val="00D224FC"/>
    <w:rsid w:val="00D33EB0"/>
    <w:rsid w:val="00D37647"/>
    <w:rsid w:val="00D43B5F"/>
    <w:rsid w:val="00D52D4C"/>
    <w:rsid w:val="00DB599C"/>
    <w:rsid w:val="00DC29CC"/>
    <w:rsid w:val="00DC5F5C"/>
    <w:rsid w:val="00DD01D0"/>
    <w:rsid w:val="00DD5B96"/>
    <w:rsid w:val="00DF3D3A"/>
    <w:rsid w:val="00DF6741"/>
    <w:rsid w:val="00E06B95"/>
    <w:rsid w:val="00E123CB"/>
    <w:rsid w:val="00E14FA9"/>
    <w:rsid w:val="00E236D0"/>
    <w:rsid w:val="00E2591D"/>
    <w:rsid w:val="00E3026F"/>
    <w:rsid w:val="00E32271"/>
    <w:rsid w:val="00E365F8"/>
    <w:rsid w:val="00E52313"/>
    <w:rsid w:val="00E53747"/>
    <w:rsid w:val="00E56EC1"/>
    <w:rsid w:val="00E81A91"/>
    <w:rsid w:val="00E833AC"/>
    <w:rsid w:val="00E8449E"/>
    <w:rsid w:val="00E92B8B"/>
    <w:rsid w:val="00E934BD"/>
    <w:rsid w:val="00E95812"/>
    <w:rsid w:val="00E95948"/>
    <w:rsid w:val="00EB2DCE"/>
    <w:rsid w:val="00EC7EC9"/>
    <w:rsid w:val="00ED2D98"/>
    <w:rsid w:val="00ED4D6D"/>
    <w:rsid w:val="00EE1B6B"/>
    <w:rsid w:val="00EE42D9"/>
    <w:rsid w:val="00EE6192"/>
    <w:rsid w:val="00EE67B3"/>
    <w:rsid w:val="00EE713B"/>
    <w:rsid w:val="00F16DA4"/>
    <w:rsid w:val="00F27E5A"/>
    <w:rsid w:val="00F32525"/>
    <w:rsid w:val="00F41789"/>
    <w:rsid w:val="00F4604E"/>
    <w:rsid w:val="00F53C8A"/>
    <w:rsid w:val="00F61988"/>
    <w:rsid w:val="00F623EC"/>
    <w:rsid w:val="00F71710"/>
    <w:rsid w:val="00F813C8"/>
    <w:rsid w:val="00F87200"/>
    <w:rsid w:val="00F93048"/>
    <w:rsid w:val="00F965DE"/>
    <w:rsid w:val="00FA79F7"/>
    <w:rsid w:val="00FE28DC"/>
    <w:rsid w:val="00FE3F74"/>
    <w:rsid w:val="00FE4A2D"/>
    <w:rsid w:val="00FF5931"/>
  </w:rsids>
  <m:mathPr>
    <m:mathFont m:val="Cambria Math"/>
    <m:brkBin m:val="before"/>
    <m:brkBinSub m:val="--"/>
    <m:smallFrac m:val="off"/>
    <m:dispDef m:val="of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0"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uiPriority="9"/>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nhideWhenUsed="1"/>
    <w:lsdException w:name="header" w:unhideWhenUsed="1"/>
    <w:lsdException w:name="footer" w:unhideWhenUsed="1"/>
    <w:lsdException w:name="caption" w:uiPriority="35" w:qFormat="1"/>
    <w:lsdException w:name="table of figures" w:unhideWhenUsed="1"/>
    <w:lsdException w:name="page number" w:unhideWhenUsed="1"/>
    <w:lsdException w:name="Title" w:uiPriority="10" w:qFormat="1"/>
    <w:lsdException w:name="Default Paragraph Font" w:uiPriority="1" w:unhideWhenUsed="1"/>
    <w:lsdException w:name="Body Text" w:uiPriority="0"/>
    <w:lsdException w:name="Body Text Indent" w:uiPriority="0"/>
    <w:lsdException w:name="Subtitle" w:uiPriority="11" w:qFormat="1"/>
    <w:lsdException w:name="Body Text 2" w:uiPriority="0"/>
    <w:lsdException w:name="Hyperlink" w:unhideWhenUsed="1"/>
    <w:lsdException w:name="Strong" w:uiPriority="22" w:qFormat="1"/>
    <w:lsdException w:name="Emphasis" w:uiPriority="20" w:qFormat="1"/>
    <w:lsdException w:name="HTML Top of Form" w:unhideWhenUsed="1"/>
    <w:lsdException w:name="HTML Bottom of Form" w:unhideWhenUsed="1"/>
    <w:lsdException w:name="Normal (Web)"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0"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1"/>
    <w:semiHidden/>
    <w:qFormat/>
    <w:rsid w:val="008923B6"/>
    <w:pPr>
      <w:spacing w:before="160" w:line="260" w:lineRule="exact"/>
    </w:pPr>
    <w:rPr>
      <w:rFonts w:ascii="Trebuchet MS" w:hAnsi="Trebuchet MS"/>
      <w:sz w:val="19"/>
      <w:lang w:val="en-AU"/>
    </w:rPr>
  </w:style>
  <w:style w:type="paragraph" w:styleId="Heading1">
    <w:name w:val="heading 1"/>
    <w:next w:val="Text"/>
    <w:qFormat/>
    <w:rsid w:val="009775C7"/>
    <w:pPr>
      <w:keepNext/>
      <w:spacing w:after="360"/>
      <w:outlineLvl w:val="0"/>
    </w:pPr>
    <w:rPr>
      <w:rFonts w:ascii="Tahoma" w:hAnsi="Tahoma" w:cs="Tahoma"/>
      <w:color w:val="000000"/>
      <w:kern w:val="28"/>
      <w:sz w:val="56"/>
      <w:szCs w:val="56"/>
      <w:lang w:val="en-AU"/>
    </w:rPr>
  </w:style>
  <w:style w:type="paragraph" w:styleId="Heading2">
    <w:name w:val="heading 2"/>
    <w:next w:val="Text"/>
    <w:qFormat/>
    <w:rsid w:val="009775C7"/>
    <w:pPr>
      <w:keepNext/>
      <w:spacing w:before="360"/>
      <w:ind w:right="-369"/>
      <w:outlineLvl w:val="1"/>
    </w:pPr>
    <w:rPr>
      <w:rFonts w:ascii="Tahoma" w:hAnsi="Tahoma" w:cs="Tahoma"/>
      <w:sz w:val="28"/>
      <w:lang w:val="en-AU"/>
    </w:rPr>
  </w:style>
  <w:style w:type="paragraph" w:styleId="Heading3">
    <w:name w:val="heading 3"/>
    <w:next w:val="Text"/>
    <w:link w:val="Heading3Char"/>
    <w:qFormat/>
    <w:rsid w:val="00800A2B"/>
    <w:pPr>
      <w:spacing w:before="280" w:line="320" w:lineRule="exact"/>
      <w:outlineLvl w:val="2"/>
    </w:pPr>
    <w:rPr>
      <w:rFonts w:ascii="Tahoma" w:hAnsi="Tahoma" w:cs="Tahoma"/>
      <w:color w:val="000000"/>
      <w:sz w:val="24"/>
      <w:lang w:val="en-AU"/>
    </w:rPr>
  </w:style>
  <w:style w:type="paragraph" w:styleId="Heading4">
    <w:name w:val="heading 4"/>
    <w:next w:val="Text"/>
    <w:qFormat/>
    <w:rsid w:val="007037A4"/>
    <w:pPr>
      <w:spacing w:before="240"/>
      <w:outlineLvl w:val="3"/>
    </w:pPr>
    <w:rPr>
      <w:rFonts w:ascii="Tahoma" w:hAnsi="Tahoma"/>
      <w:i/>
      <w:sz w:val="24"/>
      <w:lang w:val="en-AU"/>
    </w:rPr>
  </w:style>
  <w:style w:type="paragraph" w:styleId="Heading5">
    <w:name w:val="heading 5"/>
    <w:basedOn w:val="Normal"/>
    <w:next w:val="Normal"/>
    <w:qFormat/>
    <w:rsid w:val="007037A4"/>
    <w:pPr>
      <w:keepNext/>
      <w:outlineLvl w:val="4"/>
    </w:pPr>
    <w:rPr>
      <w:rFonts w:ascii="Tahoma" w:hAnsi="Tahoma"/>
      <w:b/>
    </w:rPr>
  </w:style>
  <w:style w:type="paragraph" w:styleId="Heading6">
    <w:name w:val="heading 6"/>
    <w:basedOn w:val="Normal"/>
    <w:next w:val="Normal"/>
    <w:qFormat/>
    <w:rsid w:val="007037A4"/>
    <w:pPr>
      <w:keepNext/>
      <w:ind w:left="2977"/>
      <w:outlineLvl w:val="5"/>
    </w:pPr>
    <w:rPr>
      <w:rFonts w:ascii="Tahoma" w:hAnsi="Tahoma"/>
      <w:sz w:val="20"/>
    </w:rPr>
  </w:style>
  <w:style w:type="paragraph" w:styleId="Heading7">
    <w:name w:val="heading 7"/>
    <w:basedOn w:val="Normal"/>
    <w:next w:val="Normal"/>
    <w:qFormat/>
    <w:rsid w:val="007037A4"/>
    <w:pPr>
      <w:keepNext/>
      <w:jc w:val="center"/>
      <w:outlineLvl w:val="6"/>
    </w:pPr>
    <w:rPr>
      <w:rFonts w:ascii="Tahoma" w:hAnsi="Tahoma"/>
      <w:spacing w:val="20"/>
      <w:sz w:val="20"/>
    </w:rPr>
  </w:style>
  <w:style w:type="paragraph" w:styleId="Heading8">
    <w:name w:val="heading 8"/>
    <w:basedOn w:val="Normal"/>
    <w:next w:val="Normal"/>
    <w:qFormat/>
    <w:rsid w:val="007037A4"/>
    <w:pPr>
      <w:keepNext/>
      <w:jc w:val="center"/>
      <w:outlineLvl w:val="7"/>
    </w:pPr>
    <w:rPr>
      <w:rFonts w:ascii="Tahoma" w:hAnsi="Tahoma"/>
      <w:color w:val="C0C0C0"/>
      <w:spacing w:val="6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48643A"/>
    <w:pPr>
      <w:spacing w:before="160" w:line="300" w:lineRule="exact"/>
      <w:ind w:right="-1"/>
    </w:pPr>
    <w:rPr>
      <w:rFonts w:ascii="Trebuchet MS" w:hAnsi="Trebuchet MS"/>
      <w:sz w:val="19"/>
      <w:lang w:val="en-AU"/>
    </w:rPr>
  </w:style>
  <w:style w:type="character" w:customStyle="1" w:styleId="TextChar">
    <w:name w:val="Text Char"/>
    <w:basedOn w:val="DefaultParagraphFont"/>
    <w:link w:val="Text"/>
    <w:rsid w:val="0048643A"/>
    <w:rPr>
      <w:rFonts w:ascii="Trebuchet MS" w:hAnsi="Trebuchet MS"/>
      <w:sz w:val="19"/>
      <w:lang w:val="en-AU"/>
    </w:rPr>
  </w:style>
  <w:style w:type="character" w:customStyle="1" w:styleId="Heading3Char">
    <w:name w:val="Heading 3 Char"/>
    <w:basedOn w:val="DefaultParagraphFont"/>
    <w:link w:val="Heading3"/>
    <w:rsid w:val="00800A2B"/>
    <w:rPr>
      <w:rFonts w:ascii="Tahoma" w:hAnsi="Tahoma" w:cs="Tahoma"/>
      <w:color w:val="000000"/>
      <w:sz w:val="24"/>
      <w:lang w:val="en-AU"/>
    </w:rPr>
  </w:style>
  <w:style w:type="character" w:styleId="PageNumber">
    <w:name w:val="page number"/>
    <w:basedOn w:val="DefaultParagraphFont"/>
    <w:rsid w:val="007037A4"/>
    <w:rPr>
      <w:rFonts w:ascii="Tahoma" w:hAnsi="Tahoma"/>
      <w:sz w:val="18"/>
    </w:rPr>
  </w:style>
  <w:style w:type="paragraph" w:styleId="Footer">
    <w:name w:val="footer"/>
    <w:basedOn w:val="Normal"/>
    <w:link w:val="FooterChar"/>
    <w:uiPriority w:val="99"/>
    <w:rsid w:val="00AA44D4"/>
    <w:pPr>
      <w:tabs>
        <w:tab w:val="right" w:pos="8505"/>
      </w:tabs>
      <w:spacing w:before="0"/>
    </w:pPr>
    <w:rPr>
      <w:rFonts w:ascii="Tahoma" w:hAnsi="Tahoma"/>
      <w:sz w:val="17"/>
      <w:szCs w:val="17"/>
    </w:rPr>
  </w:style>
  <w:style w:type="character" w:customStyle="1" w:styleId="FooterChar">
    <w:name w:val="Footer Char"/>
    <w:basedOn w:val="DefaultParagraphFont"/>
    <w:link w:val="Footer"/>
    <w:uiPriority w:val="99"/>
    <w:rsid w:val="00ED2D98"/>
    <w:rPr>
      <w:rFonts w:ascii="Tahoma" w:hAnsi="Tahoma"/>
      <w:sz w:val="17"/>
      <w:szCs w:val="17"/>
      <w:lang w:val="en-AU"/>
    </w:rPr>
  </w:style>
  <w:style w:type="paragraph" w:styleId="TOC1">
    <w:name w:val="toc 1"/>
    <w:uiPriority w:val="39"/>
    <w:rsid w:val="00C053D5"/>
    <w:pPr>
      <w:tabs>
        <w:tab w:val="right" w:pos="6804"/>
      </w:tabs>
      <w:spacing w:before="120" w:line="300" w:lineRule="exact"/>
      <w:ind w:right="1984"/>
    </w:pPr>
    <w:rPr>
      <w:rFonts w:ascii="Trebuchet MS" w:hAnsi="Trebuchet MS"/>
      <w:noProof/>
      <w:color w:val="000000"/>
      <w:sz w:val="19"/>
      <w:szCs w:val="19"/>
      <w:lang w:val="en-AU"/>
    </w:rPr>
  </w:style>
  <w:style w:type="paragraph" w:styleId="TOC2">
    <w:name w:val="toc 2"/>
    <w:basedOn w:val="Normal"/>
    <w:next w:val="Normal"/>
    <w:uiPriority w:val="39"/>
    <w:rsid w:val="004E7227"/>
    <w:pPr>
      <w:tabs>
        <w:tab w:val="right" w:pos="6804"/>
      </w:tabs>
      <w:spacing w:before="20" w:after="20" w:line="300" w:lineRule="exact"/>
      <w:ind w:left="284"/>
    </w:pPr>
    <w:rPr>
      <w:noProof/>
      <w:color w:val="000000"/>
      <w:sz w:val="18"/>
      <w:szCs w:val="18"/>
    </w:rPr>
  </w:style>
  <w:style w:type="paragraph" w:customStyle="1" w:styleId="tabletitle">
    <w:name w:val="tabletitle"/>
    <w:next w:val="Text"/>
    <w:rsid w:val="00150874"/>
    <w:pPr>
      <w:spacing w:before="360" w:after="80"/>
      <w:ind w:left="851" w:hanging="851"/>
    </w:pPr>
    <w:rPr>
      <w:rFonts w:ascii="Tahoma" w:hAnsi="Tahoma"/>
      <w:b/>
      <w:sz w:val="17"/>
      <w:lang w:val="en-AU"/>
    </w:rPr>
  </w:style>
  <w:style w:type="paragraph" w:customStyle="1" w:styleId="Tabletext">
    <w:name w:val="Table text"/>
    <w:next w:val="Text"/>
    <w:rsid w:val="00A10A6B"/>
    <w:pPr>
      <w:spacing w:before="40" w:after="40"/>
    </w:pPr>
    <w:rPr>
      <w:rFonts w:ascii="Arial" w:hAnsi="Arial"/>
      <w:sz w:val="16"/>
      <w:lang w:val="en-AU"/>
    </w:rPr>
  </w:style>
  <w:style w:type="paragraph" w:customStyle="1" w:styleId="Tablehead1">
    <w:name w:val="Tablehead1"/>
    <w:rsid w:val="005C2FCF"/>
    <w:pPr>
      <w:spacing w:before="80" w:after="80"/>
    </w:pPr>
    <w:rPr>
      <w:rFonts w:ascii="Arial" w:hAnsi="Arial"/>
      <w:b/>
      <w:sz w:val="17"/>
      <w:lang w:val="en-AU"/>
    </w:rPr>
  </w:style>
  <w:style w:type="paragraph" w:styleId="Quote">
    <w:name w:val="Quote"/>
    <w:basedOn w:val="Text"/>
    <w:qFormat/>
    <w:rsid w:val="009C22BE"/>
    <w:pPr>
      <w:tabs>
        <w:tab w:val="right" w:pos="7853"/>
      </w:tabs>
      <w:spacing w:before="80"/>
      <w:ind w:left="567" w:right="652"/>
    </w:pPr>
    <w:rPr>
      <w:sz w:val="17"/>
    </w:rPr>
  </w:style>
  <w:style w:type="paragraph" w:customStyle="1" w:styleId="References">
    <w:name w:val="References"/>
    <w:link w:val="ReferencesChar"/>
    <w:rsid w:val="00123B5C"/>
    <w:pPr>
      <w:spacing w:before="80"/>
      <w:ind w:left="284" w:right="-369" w:hanging="284"/>
    </w:pPr>
    <w:rPr>
      <w:rFonts w:ascii="Trebuchet MS" w:hAnsi="Trebuchet MS"/>
      <w:sz w:val="18"/>
      <w:lang w:val="en-AU"/>
    </w:rPr>
  </w:style>
  <w:style w:type="character" w:customStyle="1" w:styleId="ReferencesChar">
    <w:name w:val="References Char"/>
    <w:basedOn w:val="DefaultParagraphFont"/>
    <w:link w:val="References"/>
    <w:rsid w:val="004C76CB"/>
    <w:rPr>
      <w:rFonts w:ascii="Trebuchet MS" w:hAnsi="Trebuchet MS"/>
      <w:sz w:val="18"/>
      <w:lang w:val="en-AU"/>
    </w:rPr>
  </w:style>
  <w:style w:type="paragraph" w:customStyle="1" w:styleId="Tablehead2">
    <w:name w:val="Tablehead2"/>
    <w:basedOn w:val="Tablehead1"/>
    <w:rsid w:val="00A10A6B"/>
    <w:pPr>
      <w:tabs>
        <w:tab w:val="left" w:pos="992"/>
      </w:tabs>
      <w:spacing w:before="20" w:after="20"/>
    </w:pPr>
    <w:rPr>
      <w:b w:val="0"/>
    </w:rPr>
  </w:style>
  <w:style w:type="paragraph" w:customStyle="1" w:styleId="Tablehead3">
    <w:name w:val="Tablehead3"/>
    <w:basedOn w:val="Tablehead2"/>
    <w:rsid w:val="005C2FCF"/>
    <w:rPr>
      <w:i/>
    </w:rPr>
  </w:style>
  <w:style w:type="paragraph" w:styleId="TableofFigures">
    <w:name w:val="table of figures"/>
    <w:basedOn w:val="TOC1"/>
    <w:next w:val="Normal"/>
    <w:uiPriority w:val="99"/>
    <w:rsid w:val="008923B6"/>
    <w:pPr>
      <w:tabs>
        <w:tab w:val="left" w:pos="284"/>
      </w:tabs>
      <w:spacing w:before="80"/>
      <w:ind w:left="425" w:right="1985" w:hanging="425"/>
    </w:pPr>
  </w:style>
  <w:style w:type="paragraph" w:customStyle="1" w:styleId="Imprint">
    <w:name w:val="Imprint"/>
    <w:basedOn w:val="Normal"/>
    <w:rsid w:val="009E231A"/>
    <w:pPr>
      <w:spacing w:line="260" w:lineRule="atLeast"/>
    </w:pPr>
    <w:rPr>
      <w:sz w:val="16"/>
    </w:rPr>
  </w:style>
  <w:style w:type="paragraph" w:customStyle="1" w:styleId="Figuretitle">
    <w:name w:val="Figuretitle"/>
    <w:basedOn w:val="tabletitle"/>
    <w:rsid w:val="005C2FCF"/>
  </w:style>
  <w:style w:type="paragraph" w:customStyle="1" w:styleId="Dotpoint1">
    <w:name w:val="Dotpoint1"/>
    <w:rsid w:val="0048643A"/>
    <w:pPr>
      <w:numPr>
        <w:numId w:val="1"/>
      </w:numPr>
      <w:tabs>
        <w:tab w:val="left" w:pos="284"/>
      </w:tabs>
      <w:spacing w:before="120" w:line="300" w:lineRule="exact"/>
      <w:ind w:left="284" w:hanging="284"/>
    </w:pPr>
    <w:rPr>
      <w:rFonts w:ascii="Trebuchet MS" w:hAnsi="Trebuchet MS"/>
      <w:color w:val="000000"/>
      <w:sz w:val="19"/>
      <w:lang w:val="en-AU"/>
    </w:rPr>
  </w:style>
  <w:style w:type="paragraph" w:customStyle="1" w:styleId="Dotpoint2">
    <w:name w:val="Dotpoint2"/>
    <w:basedOn w:val="Dotpoint1"/>
    <w:rsid w:val="005C277E"/>
    <w:pPr>
      <w:numPr>
        <w:numId w:val="2"/>
      </w:numPr>
      <w:tabs>
        <w:tab w:val="clear" w:pos="284"/>
        <w:tab w:val="left" w:pos="567"/>
      </w:tabs>
      <w:ind w:left="568" w:hanging="284"/>
    </w:pPr>
  </w:style>
  <w:style w:type="paragraph" w:customStyle="1" w:styleId="NumberedListContinuing">
    <w:name w:val="NumberedListContinuing"/>
    <w:rsid w:val="00520315"/>
    <w:pPr>
      <w:numPr>
        <w:numId w:val="3"/>
      </w:numPr>
      <w:spacing w:before="120" w:line="300" w:lineRule="exact"/>
    </w:pPr>
    <w:rPr>
      <w:rFonts w:ascii="Trebuchet MS" w:hAnsi="Trebuchet MS"/>
      <w:sz w:val="19"/>
      <w:lang w:val="en-AU" w:eastAsia="en-AU"/>
    </w:rPr>
  </w:style>
  <w:style w:type="paragraph" w:customStyle="1" w:styleId="Source">
    <w:name w:val="Source"/>
    <w:rsid w:val="00B57CC9"/>
    <w:pPr>
      <w:spacing w:before="40"/>
      <w:ind w:left="567" w:hanging="567"/>
    </w:pPr>
    <w:rPr>
      <w:rFonts w:ascii="Arial" w:hAnsi="Arial"/>
      <w:sz w:val="15"/>
      <w:lang w:val="en-AU"/>
    </w:rPr>
  </w:style>
  <w:style w:type="paragraph" w:styleId="FootnoteText">
    <w:name w:val="footnote text"/>
    <w:basedOn w:val="Text"/>
    <w:link w:val="FootnoteTextChar"/>
    <w:uiPriority w:val="99"/>
    <w:rsid w:val="00A50895"/>
    <w:pPr>
      <w:tabs>
        <w:tab w:val="left" w:pos="1418"/>
      </w:tabs>
      <w:spacing w:before="0" w:line="220" w:lineRule="exact"/>
      <w:ind w:left="170" w:hanging="170"/>
    </w:pPr>
    <w:rPr>
      <w:sz w:val="16"/>
    </w:rPr>
  </w:style>
  <w:style w:type="character" w:customStyle="1" w:styleId="FootnoteTextChar">
    <w:name w:val="Footnote Text Char"/>
    <w:basedOn w:val="DefaultParagraphFont"/>
    <w:link w:val="FootnoteText"/>
    <w:uiPriority w:val="99"/>
    <w:rsid w:val="00ED2D98"/>
    <w:rPr>
      <w:rFonts w:ascii="Trebuchet MS" w:hAnsi="Trebuchet MS"/>
      <w:sz w:val="16"/>
      <w:lang w:val="en-AU"/>
    </w:rPr>
  </w:style>
  <w:style w:type="paragraph" w:styleId="NormalWeb">
    <w:name w:val="Normal (Web)"/>
    <w:basedOn w:val="Normal"/>
    <w:uiPriority w:val="99"/>
    <w:rsid w:val="009058B5"/>
    <w:pPr>
      <w:spacing w:before="100" w:beforeAutospacing="1" w:after="240"/>
    </w:pPr>
    <w:rPr>
      <w:sz w:val="18"/>
      <w:szCs w:val="18"/>
    </w:rPr>
  </w:style>
  <w:style w:type="paragraph" w:customStyle="1" w:styleId="PublicationTitle">
    <w:name w:val="Publication Title"/>
    <w:qFormat/>
    <w:rsid w:val="00940830"/>
    <w:pPr>
      <w:spacing w:before="1200" w:after="840"/>
      <w:ind w:left="2552"/>
    </w:pPr>
    <w:rPr>
      <w:rFonts w:ascii="Tahoma" w:hAnsi="Tahoma" w:cs="Tahoma"/>
      <w:color w:val="000000"/>
      <w:kern w:val="28"/>
      <w:sz w:val="56"/>
      <w:szCs w:val="56"/>
      <w:lang w:val="en-AU"/>
    </w:rPr>
  </w:style>
  <w:style w:type="paragraph" w:styleId="TOC3">
    <w:name w:val="toc 3"/>
    <w:basedOn w:val="TOC2"/>
    <w:next w:val="Normal"/>
    <w:autoRedefine/>
    <w:semiHidden/>
    <w:unhideWhenUsed/>
    <w:rsid w:val="00FA79F7"/>
    <w:pPr>
      <w:ind w:left="440"/>
    </w:pPr>
  </w:style>
  <w:style w:type="paragraph" w:styleId="TOC4">
    <w:name w:val="toc 4"/>
    <w:basedOn w:val="TOC3"/>
    <w:next w:val="Normal"/>
    <w:autoRedefine/>
    <w:semiHidden/>
    <w:unhideWhenUsed/>
    <w:rsid w:val="005C2FCF"/>
    <w:pPr>
      <w:ind w:left="660"/>
    </w:pPr>
  </w:style>
  <w:style w:type="paragraph" w:styleId="BalloonText">
    <w:name w:val="Balloon Text"/>
    <w:basedOn w:val="Normal"/>
    <w:link w:val="BalloonTextChar"/>
    <w:uiPriority w:val="99"/>
    <w:semiHidden/>
    <w:rsid w:val="00A7331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7A4"/>
    <w:rPr>
      <w:rFonts w:ascii="Tahoma" w:hAnsi="Tahoma" w:cs="Tahoma"/>
      <w:sz w:val="16"/>
      <w:szCs w:val="16"/>
      <w:lang w:val="en-AU"/>
    </w:rPr>
  </w:style>
  <w:style w:type="table" w:styleId="TableGrid">
    <w:name w:val="Table Grid"/>
    <w:basedOn w:val="TableNormal"/>
    <w:uiPriority w:val="59"/>
    <w:rsid w:val="0015087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rsid w:val="007037A4"/>
    <w:pPr>
      <w:tabs>
        <w:tab w:val="center" w:pos="4513"/>
        <w:tab w:val="right" w:pos="9026"/>
      </w:tabs>
      <w:spacing w:before="0" w:line="240" w:lineRule="auto"/>
    </w:pPr>
  </w:style>
  <w:style w:type="character" w:customStyle="1" w:styleId="HeaderChar">
    <w:name w:val="Header Char"/>
    <w:basedOn w:val="DefaultParagraphFont"/>
    <w:link w:val="Header"/>
    <w:uiPriority w:val="99"/>
    <w:semiHidden/>
    <w:rsid w:val="007037A4"/>
    <w:rPr>
      <w:rFonts w:ascii="Trebuchet MS" w:hAnsi="Trebuchet MS"/>
      <w:sz w:val="19"/>
      <w:lang w:val="en-AU"/>
    </w:rPr>
  </w:style>
  <w:style w:type="character" w:styleId="Hyperlink">
    <w:name w:val="Hyperlink"/>
    <w:basedOn w:val="DefaultParagraphFont"/>
    <w:uiPriority w:val="99"/>
    <w:unhideWhenUsed/>
    <w:rsid w:val="007037A4"/>
    <w:rPr>
      <w:rFonts w:ascii="Trebuchet MS" w:hAnsi="Trebuchet MS"/>
      <w:color w:val="auto"/>
      <w:sz w:val="19"/>
      <w:u w:val="none"/>
    </w:rPr>
  </w:style>
  <w:style w:type="paragraph" w:styleId="ListParagraph">
    <w:name w:val="List Paragraph"/>
    <w:basedOn w:val="Normal"/>
    <w:uiPriority w:val="34"/>
    <w:qFormat/>
    <w:rsid w:val="007037A4"/>
    <w:pPr>
      <w:ind w:left="720"/>
      <w:contextualSpacing/>
    </w:pPr>
  </w:style>
  <w:style w:type="paragraph" w:styleId="BodyText">
    <w:name w:val="Body Text"/>
    <w:basedOn w:val="Normal"/>
    <w:link w:val="BodyTextChar"/>
    <w:rsid w:val="00FE3F74"/>
    <w:pPr>
      <w:spacing w:before="0" w:line="240" w:lineRule="auto"/>
    </w:pPr>
    <w:rPr>
      <w:rFonts w:ascii="Times New Roman" w:hAnsi="Times New Roman"/>
      <w:b/>
      <w:sz w:val="20"/>
      <w:lang w:val="en-US" w:eastAsia="ko-KR"/>
    </w:rPr>
  </w:style>
  <w:style w:type="character" w:customStyle="1" w:styleId="BodyTextChar">
    <w:name w:val="Body Text Char"/>
    <w:basedOn w:val="DefaultParagraphFont"/>
    <w:link w:val="BodyText"/>
    <w:rsid w:val="00FE3F74"/>
    <w:rPr>
      <w:b/>
      <w:lang w:eastAsia="ko-KR"/>
    </w:rPr>
  </w:style>
  <w:style w:type="paragraph" w:styleId="BodyText2">
    <w:name w:val="Body Text 2"/>
    <w:basedOn w:val="Normal"/>
    <w:link w:val="BodyText2Char"/>
    <w:rsid w:val="00FE3F74"/>
    <w:pPr>
      <w:spacing w:before="0" w:line="240" w:lineRule="auto"/>
    </w:pPr>
    <w:rPr>
      <w:rFonts w:ascii="Times New Roman" w:hAnsi="Times New Roman"/>
      <w:sz w:val="22"/>
      <w:lang w:val="en-US" w:eastAsia="ko-KR"/>
    </w:rPr>
  </w:style>
  <w:style w:type="character" w:customStyle="1" w:styleId="BodyText2Char">
    <w:name w:val="Body Text 2 Char"/>
    <w:basedOn w:val="DefaultParagraphFont"/>
    <w:link w:val="BodyText2"/>
    <w:rsid w:val="00FE3F74"/>
    <w:rPr>
      <w:sz w:val="22"/>
      <w:lang w:eastAsia="ko-KR"/>
    </w:rPr>
  </w:style>
  <w:style w:type="paragraph" w:styleId="BodyTextIndent">
    <w:name w:val="Body Text Indent"/>
    <w:basedOn w:val="Normal"/>
    <w:link w:val="BodyTextIndentChar"/>
    <w:rsid w:val="00C77DC6"/>
    <w:pPr>
      <w:spacing w:before="0" w:after="120" w:line="240" w:lineRule="auto"/>
      <w:ind w:left="283"/>
    </w:pPr>
    <w:rPr>
      <w:rFonts w:ascii="Times New Roman" w:hAnsi="Times New Roman"/>
      <w:sz w:val="22"/>
      <w:lang w:eastAsia="en-AU"/>
    </w:rPr>
  </w:style>
  <w:style w:type="character" w:customStyle="1" w:styleId="BodyTextIndentChar">
    <w:name w:val="Body Text Indent Char"/>
    <w:basedOn w:val="DefaultParagraphFont"/>
    <w:link w:val="BodyTextIndent"/>
    <w:rsid w:val="00C77DC6"/>
    <w:rPr>
      <w:sz w:val="22"/>
      <w:lang w:val="en-AU" w:eastAsia="en-AU"/>
    </w:rPr>
  </w:style>
  <w:style w:type="paragraph" w:customStyle="1" w:styleId="Authors">
    <w:name w:val="Authors"/>
    <w:qFormat/>
    <w:rsid w:val="00940830"/>
    <w:pPr>
      <w:ind w:left="2552" w:right="-1"/>
    </w:pPr>
    <w:rPr>
      <w:rFonts w:ascii="Tahoma" w:hAnsi="Tahoma" w:cs="Tahoma"/>
      <w:sz w:val="28"/>
      <w:lang w:val="en-AU"/>
    </w:rPr>
  </w:style>
  <w:style w:type="paragraph" w:customStyle="1" w:styleId="Contents">
    <w:name w:val="Contents"/>
    <w:qFormat/>
    <w:rsid w:val="00F93048"/>
    <w:pPr>
      <w:spacing w:after="360"/>
    </w:pPr>
    <w:rPr>
      <w:rFonts w:ascii="Tahoma" w:hAnsi="Tahoma" w:cs="Tahoma"/>
      <w:color w:val="000000"/>
      <w:kern w:val="28"/>
      <w:sz w:val="56"/>
      <w:szCs w:val="56"/>
      <w:lang w:val="en-AU"/>
    </w:rPr>
  </w:style>
  <w:style w:type="paragraph" w:customStyle="1" w:styleId="Abouttheresearchpubtitle">
    <w:name w:val="About the research pub title"/>
    <w:qFormat/>
    <w:rsid w:val="00F93048"/>
    <w:pPr>
      <w:spacing w:before="360"/>
    </w:pPr>
    <w:rPr>
      <w:rFonts w:ascii="Tahoma" w:hAnsi="Tahoma" w:cs="Tahoma"/>
      <w:i/>
      <w:sz w:val="28"/>
      <w:lang w:val="en-AU"/>
    </w:rPr>
  </w:style>
  <w:style w:type="paragraph" w:customStyle="1" w:styleId="Abouttheresearch">
    <w:name w:val="About the research"/>
    <w:uiPriority w:val="1"/>
    <w:qFormat/>
    <w:rsid w:val="0049453B"/>
    <w:rPr>
      <w:rFonts w:ascii="Tahoma" w:hAnsi="Tahoma" w:cs="Tahoma"/>
      <w:color w:val="000000"/>
      <w:kern w:val="28"/>
      <w:sz w:val="56"/>
      <w:szCs w:val="56"/>
      <w:lang w:val="en-AU"/>
    </w:rPr>
  </w:style>
  <w:style w:type="paragraph" w:customStyle="1" w:styleId="Keymessages">
    <w:name w:val="Key messages"/>
    <w:uiPriority w:val="1"/>
    <w:qFormat/>
    <w:rsid w:val="0049453B"/>
    <w:pPr>
      <w:spacing w:before="360"/>
    </w:pPr>
    <w:rPr>
      <w:rFonts w:ascii="Tahoma" w:hAnsi="Tahoma" w:cs="Tahoma"/>
      <w:sz w:val="28"/>
      <w:lang w:val="en-AU"/>
    </w:rPr>
  </w:style>
  <w:style w:type="paragraph" w:customStyle="1" w:styleId="Organisation">
    <w:name w:val="Organisation"/>
    <w:basedOn w:val="Authors"/>
    <w:uiPriority w:val="1"/>
    <w:qFormat/>
    <w:rsid w:val="00940830"/>
    <w:pPr>
      <w:spacing w:before="120"/>
      <w:ind w:right="0"/>
    </w:pPr>
    <w:rPr>
      <w:sz w:val="24"/>
    </w:rPr>
  </w:style>
  <w:style w:type="character" w:styleId="FollowedHyperlink">
    <w:name w:val="FollowedHyperlink"/>
    <w:basedOn w:val="DefaultParagraphFont"/>
    <w:uiPriority w:val="99"/>
    <w:semiHidden/>
    <w:rsid w:val="00E95812"/>
    <w:rPr>
      <w:color w:val="800080" w:themeColor="followedHyperlink"/>
      <w:u w:val="single"/>
    </w:rPr>
  </w:style>
  <w:style w:type="character" w:customStyle="1" w:styleId="citation">
    <w:name w:val="citation"/>
    <w:basedOn w:val="DefaultParagraphFont"/>
    <w:rsid w:val="00484C57"/>
  </w:style>
  <w:style w:type="character" w:customStyle="1" w:styleId="EndnoteTextChar">
    <w:name w:val="Endnote Text Char"/>
    <w:basedOn w:val="DefaultParagraphFont"/>
    <w:link w:val="EndnoteText"/>
    <w:uiPriority w:val="99"/>
    <w:semiHidden/>
    <w:rsid w:val="00ED2D98"/>
    <w:rPr>
      <w:rFonts w:asciiTheme="minorHAnsi" w:eastAsiaTheme="minorHAnsi" w:hAnsiTheme="minorHAnsi" w:cstheme="minorBidi"/>
      <w:lang w:val="en-AU"/>
    </w:rPr>
  </w:style>
  <w:style w:type="paragraph" w:styleId="EndnoteText">
    <w:name w:val="endnote text"/>
    <w:basedOn w:val="Normal"/>
    <w:link w:val="EndnoteTextChar"/>
    <w:uiPriority w:val="99"/>
    <w:semiHidden/>
    <w:unhideWhenUsed/>
    <w:rsid w:val="00ED2D98"/>
    <w:pPr>
      <w:spacing w:before="0" w:line="240" w:lineRule="auto"/>
    </w:pPr>
    <w:rPr>
      <w:rFonts w:asciiTheme="minorHAnsi" w:eastAsiaTheme="minorHAnsi" w:hAnsiTheme="minorHAnsi" w:cstheme="minorBidi"/>
      <w:sz w:val="20"/>
    </w:rPr>
  </w:style>
  <w:style w:type="character" w:styleId="FootnoteReference">
    <w:name w:val="footnote reference"/>
    <w:basedOn w:val="DefaultParagraphFont"/>
    <w:uiPriority w:val="99"/>
    <w:semiHidden/>
    <w:unhideWhenUsed/>
    <w:rsid w:val="00ED2D98"/>
    <w:rPr>
      <w:vertAlign w:val="superscript"/>
    </w:rPr>
  </w:style>
  <w:style w:type="character" w:styleId="Emphasis">
    <w:name w:val="Emphasis"/>
    <w:basedOn w:val="DefaultParagraphFont"/>
    <w:uiPriority w:val="20"/>
    <w:qFormat/>
    <w:rsid w:val="00ED2D98"/>
    <w:rPr>
      <w:i/>
      <w:iCs/>
    </w:rPr>
  </w:style>
  <w:style w:type="character" w:styleId="EndnoteReference">
    <w:name w:val="endnote reference"/>
    <w:basedOn w:val="DefaultParagraphFont"/>
    <w:uiPriority w:val="99"/>
    <w:semiHidden/>
    <w:unhideWhenUsed/>
    <w:rsid w:val="002D2D58"/>
    <w:rPr>
      <w:vertAlign w:val="superscript"/>
    </w:rPr>
  </w:style>
</w:styles>
</file>

<file path=word/webSettings.xml><?xml version="1.0" encoding="utf-8"?>
<w:webSettings xmlns:r="http://schemas.openxmlformats.org/officeDocument/2006/relationships" xmlns:w="http://schemas.openxmlformats.org/wordprocessingml/2006/main">
  <w:divs>
    <w:div w:id="62259497">
      <w:bodyDiv w:val="1"/>
      <w:marLeft w:val="0"/>
      <w:marRight w:val="0"/>
      <w:marTop w:val="0"/>
      <w:marBottom w:val="0"/>
      <w:divBdr>
        <w:top w:val="none" w:sz="0" w:space="0" w:color="auto"/>
        <w:left w:val="none" w:sz="0" w:space="0" w:color="auto"/>
        <w:bottom w:val="none" w:sz="0" w:space="0" w:color="auto"/>
        <w:right w:val="none" w:sz="0" w:space="0" w:color="auto"/>
      </w:divBdr>
    </w:div>
    <w:div w:id="115758232">
      <w:bodyDiv w:val="1"/>
      <w:marLeft w:val="0"/>
      <w:marRight w:val="0"/>
      <w:marTop w:val="0"/>
      <w:marBottom w:val="0"/>
      <w:divBdr>
        <w:top w:val="none" w:sz="0" w:space="0" w:color="auto"/>
        <w:left w:val="none" w:sz="0" w:space="0" w:color="auto"/>
        <w:bottom w:val="none" w:sz="0" w:space="0" w:color="auto"/>
        <w:right w:val="none" w:sz="0" w:space="0" w:color="auto"/>
      </w:divBdr>
    </w:div>
    <w:div w:id="143551363">
      <w:bodyDiv w:val="1"/>
      <w:marLeft w:val="0"/>
      <w:marRight w:val="0"/>
      <w:marTop w:val="0"/>
      <w:marBottom w:val="0"/>
      <w:divBdr>
        <w:top w:val="none" w:sz="0" w:space="0" w:color="auto"/>
        <w:left w:val="none" w:sz="0" w:space="0" w:color="auto"/>
        <w:bottom w:val="none" w:sz="0" w:space="0" w:color="auto"/>
        <w:right w:val="none" w:sz="0" w:space="0" w:color="auto"/>
      </w:divBdr>
    </w:div>
    <w:div w:id="195047105">
      <w:bodyDiv w:val="1"/>
      <w:marLeft w:val="0"/>
      <w:marRight w:val="0"/>
      <w:marTop w:val="0"/>
      <w:marBottom w:val="0"/>
      <w:divBdr>
        <w:top w:val="none" w:sz="0" w:space="0" w:color="auto"/>
        <w:left w:val="none" w:sz="0" w:space="0" w:color="auto"/>
        <w:bottom w:val="none" w:sz="0" w:space="0" w:color="auto"/>
        <w:right w:val="none" w:sz="0" w:space="0" w:color="auto"/>
      </w:divBdr>
    </w:div>
    <w:div w:id="214128070">
      <w:bodyDiv w:val="1"/>
      <w:marLeft w:val="0"/>
      <w:marRight w:val="0"/>
      <w:marTop w:val="0"/>
      <w:marBottom w:val="0"/>
      <w:divBdr>
        <w:top w:val="none" w:sz="0" w:space="0" w:color="auto"/>
        <w:left w:val="none" w:sz="0" w:space="0" w:color="auto"/>
        <w:bottom w:val="none" w:sz="0" w:space="0" w:color="auto"/>
        <w:right w:val="none" w:sz="0" w:space="0" w:color="auto"/>
      </w:divBdr>
    </w:div>
    <w:div w:id="254676195">
      <w:bodyDiv w:val="1"/>
      <w:marLeft w:val="0"/>
      <w:marRight w:val="0"/>
      <w:marTop w:val="0"/>
      <w:marBottom w:val="0"/>
      <w:divBdr>
        <w:top w:val="none" w:sz="0" w:space="0" w:color="auto"/>
        <w:left w:val="none" w:sz="0" w:space="0" w:color="auto"/>
        <w:bottom w:val="none" w:sz="0" w:space="0" w:color="auto"/>
        <w:right w:val="none" w:sz="0" w:space="0" w:color="auto"/>
      </w:divBdr>
    </w:div>
    <w:div w:id="264533958">
      <w:bodyDiv w:val="1"/>
      <w:marLeft w:val="0"/>
      <w:marRight w:val="0"/>
      <w:marTop w:val="0"/>
      <w:marBottom w:val="0"/>
      <w:divBdr>
        <w:top w:val="none" w:sz="0" w:space="0" w:color="auto"/>
        <w:left w:val="none" w:sz="0" w:space="0" w:color="auto"/>
        <w:bottom w:val="none" w:sz="0" w:space="0" w:color="auto"/>
        <w:right w:val="none" w:sz="0" w:space="0" w:color="auto"/>
      </w:divBdr>
    </w:div>
    <w:div w:id="469129889">
      <w:bodyDiv w:val="1"/>
      <w:marLeft w:val="0"/>
      <w:marRight w:val="0"/>
      <w:marTop w:val="0"/>
      <w:marBottom w:val="0"/>
      <w:divBdr>
        <w:top w:val="none" w:sz="0" w:space="0" w:color="auto"/>
        <w:left w:val="none" w:sz="0" w:space="0" w:color="auto"/>
        <w:bottom w:val="none" w:sz="0" w:space="0" w:color="auto"/>
        <w:right w:val="none" w:sz="0" w:space="0" w:color="auto"/>
      </w:divBdr>
    </w:div>
    <w:div w:id="487597347">
      <w:bodyDiv w:val="1"/>
      <w:marLeft w:val="0"/>
      <w:marRight w:val="0"/>
      <w:marTop w:val="0"/>
      <w:marBottom w:val="0"/>
      <w:divBdr>
        <w:top w:val="none" w:sz="0" w:space="0" w:color="auto"/>
        <w:left w:val="none" w:sz="0" w:space="0" w:color="auto"/>
        <w:bottom w:val="none" w:sz="0" w:space="0" w:color="auto"/>
        <w:right w:val="none" w:sz="0" w:space="0" w:color="auto"/>
      </w:divBdr>
    </w:div>
    <w:div w:id="491943982">
      <w:bodyDiv w:val="1"/>
      <w:marLeft w:val="0"/>
      <w:marRight w:val="0"/>
      <w:marTop w:val="0"/>
      <w:marBottom w:val="0"/>
      <w:divBdr>
        <w:top w:val="none" w:sz="0" w:space="0" w:color="auto"/>
        <w:left w:val="none" w:sz="0" w:space="0" w:color="auto"/>
        <w:bottom w:val="none" w:sz="0" w:space="0" w:color="auto"/>
        <w:right w:val="none" w:sz="0" w:space="0" w:color="auto"/>
      </w:divBdr>
    </w:div>
    <w:div w:id="713118907">
      <w:bodyDiv w:val="1"/>
      <w:marLeft w:val="0"/>
      <w:marRight w:val="0"/>
      <w:marTop w:val="0"/>
      <w:marBottom w:val="0"/>
      <w:divBdr>
        <w:top w:val="none" w:sz="0" w:space="0" w:color="auto"/>
        <w:left w:val="none" w:sz="0" w:space="0" w:color="auto"/>
        <w:bottom w:val="none" w:sz="0" w:space="0" w:color="auto"/>
        <w:right w:val="none" w:sz="0" w:space="0" w:color="auto"/>
      </w:divBdr>
    </w:div>
    <w:div w:id="734741596">
      <w:bodyDiv w:val="1"/>
      <w:marLeft w:val="0"/>
      <w:marRight w:val="0"/>
      <w:marTop w:val="0"/>
      <w:marBottom w:val="0"/>
      <w:divBdr>
        <w:top w:val="none" w:sz="0" w:space="0" w:color="auto"/>
        <w:left w:val="none" w:sz="0" w:space="0" w:color="auto"/>
        <w:bottom w:val="none" w:sz="0" w:space="0" w:color="auto"/>
        <w:right w:val="none" w:sz="0" w:space="0" w:color="auto"/>
      </w:divBdr>
    </w:div>
    <w:div w:id="801535632">
      <w:bodyDiv w:val="1"/>
      <w:marLeft w:val="0"/>
      <w:marRight w:val="0"/>
      <w:marTop w:val="0"/>
      <w:marBottom w:val="0"/>
      <w:divBdr>
        <w:top w:val="none" w:sz="0" w:space="0" w:color="auto"/>
        <w:left w:val="none" w:sz="0" w:space="0" w:color="auto"/>
        <w:bottom w:val="none" w:sz="0" w:space="0" w:color="auto"/>
        <w:right w:val="none" w:sz="0" w:space="0" w:color="auto"/>
      </w:divBdr>
    </w:div>
    <w:div w:id="820779672">
      <w:bodyDiv w:val="1"/>
      <w:marLeft w:val="0"/>
      <w:marRight w:val="0"/>
      <w:marTop w:val="0"/>
      <w:marBottom w:val="0"/>
      <w:divBdr>
        <w:top w:val="none" w:sz="0" w:space="0" w:color="auto"/>
        <w:left w:val="none" w:sz="0" w:space="0" w:color="auto"/>
        <w:bottom w:val="none" w:sz="0" w:space="0" w:color="auto"/>
        <w:right w:val="none" w:sz="0" w:space="0" w:color="auto"/>
      </w:divBdr>
    </w:div>
    <w:div w:id="923294115">
      <w:bodyDiv w:val="1"/>
      <w:marLeft w:val="0"/>
      <w:marRight w:val="0"/>
      <w:marTop w:val="0"/>
      <w:marBottom w:val="0"/>
      <w:divBdr>
        <w:top w:val="none" w:sz="0" w:space="0" w:color="auto"/>
        <w:left w:val="none" w:sz="0" w:space="0" w:color="auto"/>
        <w:bottom w:val="none" w:sz="0" w:space="0" w:color="auto"/>
        <w:right w:val="none" w:sz="0" w:space="0" w:color="auto"/>
      </w:divBdr>
    </w:div>
    <w:div w:id="960186054">
      <w:bodyDiv w:val="1"/>
      <w:marLeft w:val="0"/>
      <w:marRight w:val="0"/>
      <w:marTop w:val="0"/>
      <w:marBottom w:val="0"/>
      <w:divBdr>
        <w:top w:val="none" w:sz="0" w:space="0" w:color="auto"/>
        <w:left w:val="none" w:sz="0" w:space="0" w:color="auto"/>
        <w:bottom w:val="none" w:sz="0" w:space="0" w:color="auto"/>
        <w:right w:val="none" w:sz="0" w:space="0" w:color="auto"/>
      </w:divBdr>
    </w:div>
    <w:div w:id="960457471">
      <w:bodyDiv w:val="1"/>
      <w:marLeft w:val="0"/>
      <w:marRight w:val="0"/>
      <w:marTop w:val="0"/>
      <w:marBottom w:val="0"/>
      <w:divBdr>
        <w:top w:val="none" w:sz="0" w:space="0" w:color="auto"/>
        <w:left w:val="none" w:sz="0" w:space="0" w:color="auto"/>
        <w:bottom w:val="none" w:sz="0" w:space="0" w:color="auto"/>
        <w:right w:val="none" w:sz="0" w:space="0" w:color="auto"/>
      </w:divBdr>
    </w:div>
    <w:div w:id="968048840">
      <w:bodyDiv w:val="1"/>
      <w:marLeft w:val="0"/>
      <w:marRight w:val="0"/>
      <w:marTop w:val="0"/>
      <w:marBottom w:val="0"/>
      <w:divBdr>
        <w:top w:val="none" w:sz="0" w:space="0" w:color="auto"/>
        <w:left w:val="none" w:sz="0" w:space="0" w:color="auto"/>
        <w:bottom w:val="none" w:sz="0" w:space="0" w:color="auto"/>
        <w:right w:val="none" w:sz="0" w:space="0" w:color="auto"/>
      </w:divBdr>
    </w:div>
    <w:div w:id="982199213">
      <w:bodyDiv w:val="1"/>
      <w:marLeft w:val="0"/>
      <w:marRight w:val="0"/>
      <w:marTop w:val="0"/>
      <w:marBottom w:val="0"/>
      <w:divBdr>
        <w:top w:val="none" w:sz="0" w:space="0" w:color="auto"/>
        <w:left w:val="none" w:sz="0" w:space="0" w:color="auto"/>
        <w:bottom w:val="none" w:sz="0" w:space="0" w:color="auto"/>
        <w:right w:val="none" w:sz="0" w:space="0" w:color="auto"/>
      </w:divBdr>
    </w:div>
    <w:div w:id="1010374470">
      <w:bodyDiv w:val="1"/>
      <w:marLeft w:val="0"/>
      <w:marRight w:val="0"/>
      <w:marTop w:val="0"/>
      <w:marBottom w:val="0"/>
      <w:divBdr>
        <w:top w:val="none" w:sz="0" w:space="0" w:color="auto"/>
        <w:left w:val="none" w:sz="0" w:space="0" w:color="auto"/>
        <w:bottom w:val="none" w:sz="0" w:space="0" w:color="auto"/>
        <w:right w:val="none" w:sz="0" w:space="0" w:color="auto"/>
      </w:divBdr>
    </w:div>
    <w:div w:id="1046677953">
      <w:bodyDiv w:val="1"/>
      <w:marLeft w:val="0"/>
      <w:marRight w:val="0"/>
      <w:marTop w:val="0"/>
      <w:marBottom w:val="0"/>
      <w:divBdr>
        <w:top w:val="none" w:sz="0" w:space="0" w:color="auto"/>
        <w:left w:val="none" w:sz="0" w:space="0" w:color="auto"/>
        <w:bottom w:val="none" w:sz="0" w:space="0" w:color="auto"/>
        <w:right w:val="none" w:sz="0" w:space="0" w:color="auto"/>
      </w:divBdr>
    </w:div>
    <w:div w:id="1061633390">
      <w:bodyDiv w:val="1"/>
      <w:marLeft w:val="0"/>
      <w:marRight w:val="0"/>
      <w:marTop w:val="0"/>
      <w:marBottom w:val="0"/>
      <w:divBdr>
        <w:top w:val="none" w:sz="0" w:space="0" w:color="auto"/>
        <w:left w:val="none" w:sz="0" w:space="0" w:color="auto"/>
        <w:bottom w:val="none" w:sz="0" w:space="0" w:color="auto"/>
        <w:right w:val="none" w:sz="0" w:space="0" w:color="auto"/>
      </w:divBdr>
    </w:div>
    <w:div w:id="1135220826">
      <w:bodyDiv w:val="1"/>
      <w:marLeft w:val="0"/>
      <w:marRight w:val="0"/>
      <w:marTop w:val="0"/>
      <w:marBottom w:val="0"/>
      <w:divBdr>
        <w:top w:val="none" w:sz="0" w:space="0" w:color="auto"/>
        <w:left w:val="none" w:sz="0" w:space="0" w:color="auto"/>
        <w:bottom w:val="none" w:sz="0" w:space="0" w:color="auto"/>
        <w:right w:val="none" w:sz="0" w:space="0" w:color="auto"/>
      </w:divBdr>
    </w:div>
    <w:div w:id="1243178660">
      <w:bodyDiv w:val="1"/>
      <w:marLeft w:val="0"/>
      <w:marRight w:val="0"/>
      <w:marTop w:val="0"/>
      <w:marBottom w:val="0"/>
      <w:divBdr>
        <w:top w:val="none" w:sz="0" w:space="0" w:color="auto"/>
        <w:left w:val="none" w:sz="0" w:space="0" w:color="auto"/>
        <w:bottom w:val="none" w:sz="0" w:space="0" w:color="auto"/>
        <w:right w:val="none" w:sz="0" w:space="0" w:color="auto"/>
      </w:divBdr>
    </w:div>
    <w:div w:id="1303270281">
      <w:bodyDiv w:val="1"/>
      <w:marLeft w:val="0"/>
      <w:marRight w:val="0"/>
      <w:marTop w:val="0"/>
      <w:marBottom w:val="0"/>
      <w:divBdr>
        <w:top w:val="none" w:sz="0" w:space="0" w:color="auto"/>
        <w:left w:val="none" w:sz="0" w:space="0" w:color="auto"/>
        <w:bottom w:val="none" w:sz="0" w:space="0" w:color="auto"/>
        <w:right w:val="none" w:sz="0" w:space="0" w:color="auto"/>
      </w:divBdr>
    </w:div>
    <w:div w:id="1352147909">
      <w:bodyDiv w:val="1"/>
      <w:marLeft w:val="0"/>
      <w:marRight w:val="0"/>
      <w:marTop w:val="0"/>
      <w:marBottom w:val="0"/>
      <w:divBdr>
        <w:top w:val="none" w:sz="0" w:space="0" w:color="auto"/>
        <w:left w:val="none" w:sz="0" w:space="0" w:color="auto"/>
        <w:bottom w:val="none" w:sz="0" w:space="0" w:color="auto"/>
        <w:right w:val="none" w:sz="0" w:space="0" w:color="auto"/>
      </w:divBdr>
    </w:div>
    <w:div w:id="1450273919">
      <w:bodyDiv w:val="1"/>
      <w:marLeft w:val="0"/>
      <w:marRight w:val="0"/>
      <w:marTop w:val="0"/>
      <w:marBottom w:val="0"/>
      <w:divBdr>
        <w:top w:val="none" w:sz="0" w:space="0" w:color="auto"/>
        <w:left w:val="none" w:sz="0" w:space="0" w:color="auto"/>
        <w:bottom w:val="none" w:sz="0" w:space="0" w:color="auto"/>
        <w:right w:val="none" w:sz="0" w:space="0" w:color="auto"/>
      </w:divBdr>
    </w:div>
    <w:div w:id="1450472224">
      <w:bodyDiv w:val="1"/>
      <w:marLeft w:val="0"/>
      <w:marRight w:val="0"/>
      <w:marTop w:val="0"/>
      <w:marBottom w:val="0"/>
      <w:divBdr>
        <w:top w:val="none" w:sz="0" w:space="0" w:color="auto"/>
        <w:left w:val="none" w:sz="0" w:space="0" w:color="auto"/>
        <w:bottom w:val="none" w:sz="0" w:space="0" w:color="auto"/>
        <w:right w:val="none" w:sz="0" w:space="0" w:color="auto"/>
      </w:divBdr>
    </w:div>
    <w:div w:id="1608854070">
      <w:bodyDiv w:val="1"/>
      <w:marLeft w:val="0"/>
      <w:marRight w:val="0"/>
      <w:marTop w:val="0"/>
      <w:marBottom w:val="0"/>
      <w:divBdr>
        <w:top w:val="none" w:sz="0" w:space="0" w:color="auto"/>
        <w:left w:val="none" w:sz="0" w:space="0" w:color="auto"/>
        <w:bottom w:val="none" w:sz="0" w:space="0" w:color="auto"/>
        <w:right w:val="none" w:sz="0" w:space="0" w:color="auto"/>
      </w:divBdr>
    </w:div>
    <w:div w:id="1648629738">
      <w:bodyDiv w:val="1"/>
      <w:marLeft w:val="0"/>
      <w:marRight w:val="0"/>
      <w:marTop w:val="0"/>
      <w:marBottom w:val="0"/>
      <w:divBdr>
        <w:top w:val="none" w:sz="0" w:space="0" w:color="auto"/>
        <w:left w:val="none" w:sz="0" w:space="0" w:color="auto"/>
        <w:bottom w:val="none" w:sz="0" w:space="0" w:color="auto"/>
        <w:right w:val="none" w:sz="0" w:space="0" w:color="auto"/>
      </w:divBdr>
    </w:div>
    <w:div w:id="1703748950">
      <w:bodyDiv w:val="1"/>
      <w:marLeft w:val="0"/>
      <w:marRight w:val="0"/>
      <w:marTop w:val="0"/>
      <w:marBottom w:val="0"/>
      <w:divBdr>
        <w:top w:val="none" w:sz="0" w:space="0" w:color="auto"/>
        <w:left w:val="none" w:sz="0" w:space="0" w:color="auto"/>
        <w:bottom w:val="none" w:sz="0" w:space="0" w:color="auto"/>
        <w:right w:val="none" w:sz="0" w:space="0" w:color="auto"/>
      </w:divBdr>
    </w:div>
    <w:div w:id="1744838349">
      <w:bodyDiv w:val="1"/>
      <w:marLeft w:val="0"/>
      <w:marRight w:val="0"/>
      <w:marTop w:val="0"/>
      <w:marBottom w:val="0"/>
      <w:divBdr>
        <w:top w:val="none" w:sz="0" w:space="0" w:color="auto"/>
        <w:left w:val="none" w:sz="0" w:space="0" w:color="auto"/>
        <w:bottom w:val="none" w:sz="0" w:space="0" w:color="auto"/>
        <w:right w:val="none" w:sz="0" w:space="0" w:color="auto"/>
      </w:divBdr>
    </w:div>
    <w:div w:id="1763141964">
      <w:bodyDiv w:val="1"/>
      <w:marLeft w:val="0"/>
      <w:marRight w:val="0"/>
      <w:marTop w:val="0"/>
      <w:marBottom w:val="0"/>
      <w:divBdr>
        <w:top w:val="none" w:sz="0" w:space="0" w:color="auto"/>
        <w:left w:val="none" w:sz="0" w:space="0" w:color="auto"/>
        <w:bottom w:val="none" w:sz="0" w:space="0" w:color="auto"/>
        <w:right w:val="none" w:sz="0" w:space="0" w:color="auto"/>
      </w:divBdr>
    </w:div>
    <w:div w:id="1784224465">
      <w:bodyDiv w:val="1"/>
      <w:marLeft w:val="0"/>
      <w:marRight w:val="0"/>
      <w:marTop w:val="0"/>
      <w:marBottom w:val="0"/>
      <w:divBdr>
        <w:top w:val="none" w:sz="0" w:space="0" w:color="auto"/>
        <w:left w:val="none" w:sz="0" w:space="0" w:color="auto"/>
        <w:bottom w:val="none" w:sz="0" w:space="0" w:color="auto"/>
        <w:right w:val="none" w:sz="0" w:space="0" w:color="auto"/>
      </w:divBdr>
    </w:div>
    <w:div w:id="1796175325">
      <w:bodyDiv w:val="1"/>
      <w:marLeft w:val="0"/>
      <w:marRight w:val="0"/>
      <w:marTop w:val="0"/>
      <w:marBottom w:val="0"/>
      <w:divBdr>
        <w:top w:val="none" w:sz="0" w:space="0" w:color="auto"/>
        <w:left w:val="none" w:sz="0" w:space="0" w:color="auto"/>
        <w:bottom w:val="none" w:sz="0" w:space="0" w:color="auto"/>
        <w:right w:val="none" w:sz="0" w:space="0" w:color="auto"/>
      </w:divBdr>
    </w:div>
    <w:div w:id="1812019937">
      <w:bodyDiv w:val="1"/>
      <w:marLeft w:val="0"/>
      <w:marRight w:val="0"/>
      <w:marTop w:val="0"/>
      <w:marBottom w:val="0"/>
      <w:divBdr>
        <w:top w:val="none" w:sz="0" w:space="0" w:color="auto"/>
        <w:left w:val="none" w:sz="0" w:space="0" w:color="auto"/>
        <w:bottom w:val="none" w:sz="0" w:space="0" w:color="auto"/>
        <w:right w:val="none" w:sz="0" w:space="0" w:color="auto"/>
      </w:divBdr>
    </w:div>
    <w:div w:id="1871603118">
      <w:bodyDiv w:val="1"/>
      <w:marLeft w:val="0"/>
      <w:marRight w:val="0"/>
      <w:marTop w:val="0"/>
      <w:marBottom w:val="0"/>
      <w:divBdr>
        <w:top w:val="none" w:sz="0" w:space="0" w:color="auto"/>
        <w:left w:val="none" w:sz="0" w:space="0" w:color="auto"/>
        <w:bottom w:val="none" w:sz="0" w:space="0" w:color="auto"/>
        <w:right w:val="none" w:sz="0" w:space="0" w:color="auto"/>
      </w:divBdr>
    </w:div>
    <w:div w:id="1957366233">
      <w:bodyDiv w:val="1"/>
      <w:marLeft w:val="0"/>
      <w:marRight w:val="0"/>
      <w:marTop w:val="0"/>
      <w:marBottom w:val="0"/>
      <w:divBdr>
        <w:top w:val="none" w:sz="0" w:space="0" w:color="auto"/>
        <w:left w:val="none" w:sz="0" w:space="0" w:color="auto"/>
        <w:bottom w:val="none" w:sz="0" w:space="0" w:color="auto"/>
        <w:right w:val="none" w:sz="0" w:space="0" w:color="auto"/>
      </w:divBdr>
    </w:div>
    <w:div w:id="1971669563">
      <w:bodyDiv w:val="1"/>
      <w:marLeft w:val="0"/>
      <w:marRight w:val="0"/>
      <w:marTop w:val="0"/>
      <w:marBottom w:val="0"/>
      <w:divBdr>
        <w:top w:val="none" w:sz="0" w:space="0" w:color="auto"/>
        <w:left w:val="none" w:sz="0" w:space="0" w:color="auto"/>
        <w:bottom w:val="none" w:sz="0" w:space="0" w:color="auto"/>
        <w:right w:val="none" w:sz="0" w:space="0" w:color="auto"/>
      </w:divBdr>
    </w:div>
    <w:div w:id="2001082499">
      <w:bodyDiv w:val="1"/>
      <w:marLeft w:val="0"/>
      <w:marRight w:val="0"/>
      <w:marTop w:val="0"/>
      <w:marBottom w:val="0"/>
      <w:divBdr>
        <w:top w:val="none" w:sz="0" w:space="0" w:color="auto"/>
        <w:left w:val="none" w:sz="0" w:space="0" w:color="auto"/>
        <w:bottom w:val="none" w:sz="0" w:space="0" w:color="auto"/>
        <w:right w:val="none" w:sz="0" w:space="0" w:color="auto"/>
      </w:divBdr>
    </w:div>
    <w:div w:id="2017228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www.ncver.edu.au/lsay_pubs/research/LSAY_2239.doc" TargetMode="External"/><Relationship Id="rId39" Type="http://schemas.openxmlformats.org/officeDocument/2006/relationships/hyperlink" Target="http://www.ncver.edu.au/lsay_pubs/research/LSAY_2313.doc" TargetMode="External"/><Relationship Id="rId21" Type="http://schemas.openxmlformats.org/officeDocument/2006/relationships/hyperlink" Target="http://www.lsay.edu.au/publications/2239.html" TargetMode="External"/><Relationship Id="rId34" Type="http://schemas.openxmlformats.org/officeDocument/2006/relationships/hyperlink" Target="http://www.lsay.edu.au/publications/2313.html" TargetMode="External"/><Relationship Id="rId42" Type="http://schemas.openxmlformats.org/officeDocument/2006/relationships/hyperlink" Target="http://www.ncver.edu.au/publications/2285.html" TargetMode="External"/><Relationship Id="rId47" Type="http://schemas.openxmlformats.org/officeDocument/2006/relationships/hyperlink" Target="http://www.lsay.edu.au/publications/2373.html" TargetMode="External"/><Relationship Id="rId50" Type="http://schemas.openxmlformats.org/officeDocument/2006/relationships/hyperlink" Target="http://www.ncver.edu.au/lsay_pubs/research/LSAY_2373.pdf" TargetMode="External"/><Relationship Id="rId55" Type="http://schemas.openxmlformats.org/officeDocument/2006/relationships/hyperlink" Target="http://www.ncver.edu.au/publications/2314.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hyperlink" Target="http://www.ncver.edu.au/publications/2286.html" TargetMode="External"/><Relationship Id="rId41" Type="http://schemas.openxmlformats.org/officeDocument/2006/relationships/hyperlink" Target="http://www.lsay.edu.au/publications/2285.html" TargetMode="External"/><Relationship Id="rId54" Type="http://schemas.openxmlformats.org/officeDocument/2006/relationships/hyperlink" Target="http://www.lsay.edu.au/publications/2314.html"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ncver.edu.au/lsay_pubs/research/LSAY_2239.pdf" TargetMode="External"/><Relationship Id="rId32" Type="http://schemas.openxmlformats.org/officeDocument/2006/relationships/hyperlink" Target="http://www.lsay.edu.au/lsay_pubs/research/LSAY_2286.docx" TargetMode="External"/><Relationship Id="rId37" Type="http://schemas.openxmlformats.org/officeDocument/2006/relationships/hyperlink" Target="http://www.ncver.edu.au/lsay_pubs/research/LSAY_2313.pdf" TargetMode="External"/><Relationship Id="rId40" Type="http://schemas.openxmlformats.org/officeDocument/2006/relationships/hyperlink" Target="http://www.ncver.edu.au/newsevents/mediareleases/mr_75.html" TargetMode="External"/><Relationship Id="rId45" Type="http://schemas.openxmlformats.org/officeDocument/2006/relationships/hyperlink" Target="http://www.lsay.edu.au/lsay_pubs/research/LSAY_2285.doc" TargetMode="External"/><Relationship Id="rId53" Type="http://schemas.openxmlformats.org/officeDocument/2006/relationships/hyperlink" Target="http://www.ncver.edu.au/newsevents/mediareleases/mr_94.html" TargetMode="External"/><Relationship Id="rId58" Type="http://schemas.openxmlformats.org/officeDocument/2006/relationships/hyperlink" Target="http://www.lsay.edu.au/lsay_pubs/research/LSAY_2314.doc"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lsay.edu.au/lsay_pubs/research/LSAY_2239.pdf" TargetMode="External"/><Relationship Id="rId28" Type="http://schemas.openxmlformats.org/officeDocument/2006/relationships/hyperlink" Target="http://www.lsay.edu.au/publications/2286.html" TargetMode="External"/><Relationship Id="rId36" Type="http://schemas.openxmlformats.org/officeDocument/2006/relationships/hyperlink" Target="http://www.lsay.edu.au/lsay_pubs/research/LSAY_2313.pdf" TargetMode="External"/><Relationship Id="rId49" Type="http://schemas.openxmlformats.org/officeDocument/2006/relationships/hyperlink" Target="http://www.lsay.edu.au/lsay_pubs/research/LSAY_2373.pdf" TargetMode="External"/><Relationship Id="rId57" Type="http://schemas.openxmlformats.org/officeDocument/2006/relationships/hyperlink" Target="http://www.ncver.edu.au/lsay_pubs/research/LSAY_2314.pdf" TargetMode="External"/><Relationship Id="rId61"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5.xml"/><Relationship Id="rId31" Type="http://schemas.openxmlformats.org/officeDocument/2006/relationships/hyperlink" Target="http://www.ncver.edu.au/lsay_pubs/research/LSAY_2286.pdf" TargetMode="External"/><Relationship Id="rId44" Type="http://schemas.openxmlformats.org/officeDocument/2006/relationships/hyperlink" Target="http://www.ncver.edu.au/lsay_pubs/research/LSAY_2285.pdf" TargetMode="External"/><Relationship Id="rId52" Type="http://schemas.openxmlformats.org/officeDocument/2006/relationships/hyperlink" Target="http://www.ncver.edu.au/lsay_pubs/research/LSAY_2373.docx" TargetMode="External"/><Relationship Id="rId60"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creativecommons.org/licenses/by/3.0/au/" TargetMode="External"/><Relationship Id="rId14" Type="http://schemas.openxmlformats.org/officeDocument/2006/relationships/footer" Target="footer2.xml"/><Relationship Id="rId22" Type="http://schemas.openxmlformats.org/officeDocument/2006/relationships/hyperlink" Target="http://www.ncver.edu.au/publications/2239.html" TargetMode="External"/><Relationship Id="rId27" Type="http://schemas.openxmlformats.org/officeDocument/2006/relationships/hyperlink" Target="http://www.ncver.edu.au/newsevents/mediareleases/mr_38.html" TargetMode="External"/><Relationship Id="rId30" Type="http://schemas.openxmlformats.org/officeDocument/2006/relationships/hyperlink" Target="http://www.lsay.edu.au/lsay_pubs/research/LSAY_2286.pdf" TargetMode="External"/><Relationship Id="rId35" Type="http://schemas.openxmlformats.org/officeDocument/2006/relationships/hyperlink" Target="http://www.ncver.edu.au/publications/2313.html" TargetMode="External"/><Relationship Id="rId43" Type="http://schemas.openxmlformats.org/officeDocument/2006/relationships/hyperlink" Target="http://www.lsay.edu.au/lsay_pubs/research/LSAY_2285.pdf" TargetMode="External"/><Relationship Id="rId48" Type="http://schemas.openxmlformats.org/officeDocument/2006/relationships/hyperlink" Target="http://www.ncver.edu.au/publications/2373.html" TargetMode="External"/><Relationship Id="rId56" Type="http://schemas.openxmlformats.org/officeDocument/2006/relationships/hyperlink" Target="http://www.lsay.edu.au/lsay_pubs/research/LSAY_2314.pdf" TargetMode="External"/><Relationship Id="rId8" Type="http://schemas.openxmlformats.org/officeDocument/2006/relationships/hyperlink" Target="http://www.ncver.edu.au/pubs.htm" TargetMode="External"/><Relationship Id="rId51" Type="http://schemas.openxmlformats.org/officeDocument/2006/relationships/hyperlink" Target="http://www.lsay.edu.au/lsay_pubs/research/LSAY_2373.docx"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ducation.vic.gov.au/sensecyouth/youthpartnerships/default.htm" TargetMode="External"/><Relationship Id="rId25" Type="http://schemas.openxmlformats.org/officeDocument/2006/relationships/hyperlink" Target="http://www.lsay.edu.au/lsay_pubs/research/LSAY_2239.doc" TargetMode="External"/><Relationship Id="rId33" Type="http://schemas.openxmlformats.org/officeDocument/2006/relationships/hyperlink" Target="http://www.ncver.edu.au/lsay_pubs/research/LSAY_2286.docx" TargetMode="External"/><Relationship Id="rId38" Type="http://schemas.openxmlformats.org/officeDocument/2006/relationships/hyperlink" Target="http://www.lsay.edu.au/lsay_pubs/research/LSAY_2313.doc" TargetMode="External"/><Relationship Id="rId46" Type="http://schemas.openxmlformats.org/officeDocument/2006/relationships/hyperlink" Target="http://www.ncver.edu.au/lsay_pubs/research/LSAY_2285.doc" TargetMode="External"/><Relationship Id="rId59" Type="http://schemas.openxmlformats.org/officeDocument/2006/relationships/hyperlink" Target="http://www.ncver.edu.au/lsay_pubs/research/LSAY_2314.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NCVER\Templates\NCVER_Papers&amp;Reports\Support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6D0F7-D772-4E4E-9678-C2FB32CE3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SupportDocumentTemplate.dotx</Template>
  <TotalTime>76</TotalTime>
  <Pages>56</Pages>
  <Words>14883</Words>
  <Characters>82011</Characters>
  <Application>Microsoft Office Word</Application>
  <DocSecurity>0</DocSecurity>
  <Lines>2000</Lines>
  <Paragraphs>872</Paragraphs>
  <ScaleCrop>false</ScaleCrop>
  <HeadingPairs>
    <vt:vector size="2" baseType="variant">
      <vt:variant>
        <vt:lpstr>Title</vt:lpstr>
      </vt:variant>
      <vt:variant>
        <vt:i4>1</vt:i4>
      </vt:variant>
    </vt:vector>
  </HeadingPairs>
  <TitlesOfParts>
    <vt:vector size="1" baseType="lpstr">
      <vt:lpstr>    </vt:lpstr>
    </vt:vector>
  </TitlesOfParts>
  <Company>UQ</Company>
  <LinksUpToDate>false</LinksUpToDate>
  <CharactersWithSpaces>96022</CharactersWithSpaces>
  <SharedDoc>false</SharedDoc>
  <HLinks>
    <vt:vector size="156" baseType="variant">
      <vt:variant>
        <vt:i4>1769533</vt:i4>
      </vt:variant>
      <vt:variant>
        <vt:i4>150</vt:i4>
      </vt:variant>
      <vt:variant>
        <vt:i4>0</vt:i4>
      </vt:variant>
      <vt:variant>
        <vt:i4>5</vt:i4>
      </vt:variant>
      <vt:variant>
        <vt:lpwstr>http://www.dius.gov.uk/research</vt:lpwstr>
      </vt:variant>
      <vt:variant>
        <vt:lpwstr/>
      </vt:variant>
      <vt:variant>
        <vt:i4>7667763</vt:i4>
      </vt:variant>
      <vt:variant>
        <vt:i4>147</vt:i4>
      </vt:variant>
      <vt:variant>
        <vt:i4>0</vt:i4>
      </vt:variant>
      <vt:variant>
        <vt:i4>5</vt:i4>
      </vt:variant>
      <vt:variant>
        <vt:lpwstr>http://www.skope.ac.uk/PressReseaseDetails.asp?ReleaseID=5</vt:lpwstr>
      </vt:variant>
      <vt:variant>
        <vt:lpwstr/>
      </vt:variant>
      <vt:variant>
        <vt:i4>3932169</vt:i4>
      </vt:variant>
      <vt:variant>
        <vt:i4>144</vt:i4>
      </vt:variant>
      <vt:variant>
        <vt:i4>0</vt:i4>
      </vt:variant>
      <vt:variant>
        <vt:i4>5</vt:i4>
      </vt:variant>
      <vt:variant>
        <vt:lpwstr>http://www.trainingvillage.gr/etv/Projects_Networks/Skillsnet/Work/w_view.asp</vt:lpwstr>
      </vt:variant>
      <vt:variant>
        <vt:lpwstr/>
      </vt:variant>
      <vt:variant>
        <vt:i4>1769594</vt:i4>
      </vt:variant>
      <vt:variant>
        <vt:i4>141</vt:i4>
      </vt:variant>
      <vt:variant>
        <vt:i4>0</vt:i4>
      </vt:variant>
      <vt:variant>
        <vt:i4>5</vt:i4>
      </vt:variant>
      <vt:variant>
        <vt:lpwstr>http://www.hlst.heacademy.ac.uk/projects/r4 sheehan summary</vt:lpwstr>
      </vt:variant>
      <vt:variant>
        <vt:lpwstr/>
      </vt:variant>
      <vt:variant>
        <vt:i4>2162778</vt:i4>
      </vt:variant>
      <vt:variant>
        <vt:i4>138</vt:i4>
      </vt:variant>
      <vt:variant>
        <vt:i4>0</vt:i4>
      </vt:variant>
      <vt:variant>
        <vt:i4>5</vt:i4>
      </vt:variant>
      <vt:variant>
        <vt:lpwstr>http://heerd.open.ac.uk/1653/</vt:lpwstr>
      </vt:variant>
      <vt:variant>
        <vt:lpwstr/>
      </vt:variant>
      <vt:variant>
        <vt:i4>852014</vt:i4>
      </vt:variant>
      <vt:variant>
        <vt:i4>135</vt:i4>
      </vt:variant>
      <vt:variant>
        <vt:i4>0</vt:i4>
      </vt:variant>
      <vt:variant>
        <vt:i4>5</vt:i4>
      </vt:variant>
      <vt:variant>
        <vt:lpwstr>http://www.trainingvillage.gr/erv/Projects_Network/ResearchLab</vt:lpwstr>
      </vt:variant>
      <vt:variant>
        <vt:lpwstr/>
      </vt:variant>
      <vt:variant>
        <vt:i4>2162711</vt:i4>
      </vt:variant>
      <vt:variant>
        <vt:i4>132</vt:i4>
      </vt:variant>
      <vt:variant>
        <vt:i4>0</vt:i4>
      </vt:variant>
      <vt:variant>
        <vt:i4>5</vt:i4>
      </vt:variant>
      <vt:variant>
        <vt:lpwstr>http://www.innovative-apprenticeship.net/</vt:lpwstr>
      </vt:variant>
      <vt:variant>
        <vt:lpwstr/>
      </vt:variant>
      <vt:variant>
        <vt:i4>1900580</vt:i4>
      </vt:variant>
      <vt:variant>
        <vt:i4>129</vt:i4>
      </vt:variant>
      <vt:variant>
        <vt:i4>0</vt:i4>
      </vt:variant>
      <vt:variant>
        <vt:i4>5</vt:i4>
      </vt:variant>
      <vt:variant>
        <vt:lpwstr>http://ec.europa.eu/growthandjobs/pdf/illustrated-version_en.pdf</vt:lpwstr>
      </vt:variant>
      <vt:variant>
        <vt:lpwstr/>
      </vt:variant>
      <vt:variant>
        <vt:i4>2162711</vt:i4>
      </vt:variant>
      <vt:variant>
        <vt:i4>126</vt:i4>
      </vt:variant>
      <vt:variant>
        <vt:i4>0</vt:i4>
      </vt:variant>
      <vt:variant>
        <vt:i4>5</vt:i4>
      </vt:variant>
      <vt:variant>
        <vt:lpwstr>http://www.innovative-apprenticeship.net/</vt:lpwstr>
      </vt:variant>
      <vt:variant>
        <vt:lpwstr/>
      </vt:variant>
      <vt:variant>
        <vt:i4>7667818</vt:i4>
      </vt:variant>
      <vt:variant>
        <vt:i4>123</vt:i4>
      </vt:variant>
      <vt:variant>
        <vt:i4>0</vt:i4>
      </vt:variant>
      <vt:variant>
        <vt:i4>5</vt:i4>
      </vt:variant>
      <vt:variant>
        <vt:lpwstr>http://www.trainingvillage.gr/etc/Upload/Information_resources/Bookshop/489C18E</vt:lpwstr>
      </vt:variant>
      <vt:variant>
        <vt:lpwstr/>
      </vt:variant>
      <vt:variant>
        <vt:i4>6815769</vt:i4>
      </vt:variant>
      <vt:variant>
        <vt:i4>120</vt:i4>
      </vt:variant>
      <vt:variant>
        <vt:i4>0</vt:i4>
      </vt:variant>
      <vt:variant>
        <vt:i4>5</vt:i4>
      </vt:variant>
      <vt:variant>
        <vt:lpwstr>http://www.excellence.qia.org.uk/</vt:lpwstr>
      </vt:variant>
      <vt:variant>
        <vt:lpwstr/>
      </vt:variant>
      <vt:variant>
        <vt:i4>4456465</vt:i4>
      </vt:variant>
      <vt:variant>
        <vt:i4>117</vt:i4>
      </vt:variant>
      <vt:variant>
        <vt:i4>0</vt:i4>
      </vt:variant>
      <vt:variant>
        <vt:i4>5</vt:i4>
      </vt:variant>
      <vt:variant>
        <vt:lpwstr>http://www.surrey.ac.uk/sceptre/ResourcesandlinkstosupportPT.htm</vt:lpwstr>
      </vt:variant>
      <vt:variant>
        <vt:lpwstr/>
      </vt:variant>
      <vt:variant>
        <vt:i4>2031671</vt:i4>
      </vt:variant>
      <vt:variant>
        <vt:i4>114</vt:i4>
      </vt:variant>
      <vt:variant>
        <vt:i4>0</vt:i4>
      </vt:variant>
      <vt:variant>
        <vt:i4>5</vt:i4>
      </vt:variant>
      <vt:variant>
        <vt:lpwstr>http://www.lifelonglearning.org.uk/</vt:lpwstr>
      </vt:variant>
      <vt:variant>
        <vt:lpwstr/>
      </vt:variant>
      <vt:variant>
        <vt:i4>196633</vt:i4>
      </vt:variant>
      <vt:variant>
        <vt:i4>111</vt:i4>
      </vt:variant>
      <vt:variant>
        <vt:i4>0</vt:i4>
      </vt:variant>
      <vt:variant>
        <vt:i4>5</vt:i4>
      </vt:variant>
      <vt:variant>
        <vt:lpwstr>http://www.ccrc.tc.columbia.edu/</vt:lpwstr>
      </vt:variant>
      <vt:variant>
        <vt:lpwstr/>
      </vt:variant>
      <vt:variant>
        <vt:i4>7274497</vt:i4>
      </vt:variant>
      <vt:variant>
        <vt:i4>108</vt:i4>
      </vt:variant>
      <vt:variant>
        <vt:i4>0</vt:i4>
      </vt:variant>
      <vt:variant>
        <vt:i4>5</vt:i4>
      </vt:variant>
      <vt:variant>
        <vt:lpwstr>http://www.icvet.edu.au/resources/vet_pedagogy.htm</vt:lpwstr>
      </vt:variant>
      <vt:variant>
        <vt:lpwstr/>
      </vt:variant>
      <vt:variant>
        <vt:i4>3866698</vt:i4>
      </vt:variant>
      <vt:variant>
        <vt:i4>105</vt:i4>
      </vt:variant>
      <vt:variant>
        <vt:i4>0</vt:i4>
      </vt:variant>
      <vt:variant>
        <vt:i4>5</vt:i4>
      </vt:variant>
      <vt:variant>
        <vt:lpwstr>http://www.skillsdevelopment.org/</vt:lpwstr>
      </vt:variant>
      <vt:variant>
        <vt:lpwstr/>
      </vt:variant>
      <vt:variant>
        <vt:i4>5242960</vt:i4>
      </vt:variant>
      <vt:variant>
        <vt:i4>102</vt:i4>
      </vt:variant>
      <vt:variant>
        <vt:i4>0</vt:i4>
      </vt:variant>
      <vt:variant>
        <vt:i4>5</vt:i4>
      </vt:variant>
      <vt:variant>
        <vt:lpwstr>http://www.vts.intute.ac.uk/</vt:lpwstr>
      </vt:variant>
      <vt:variant>
        <vt:lpwstr/>
      </vt:variant>
      <vt:variant>
        <vt:i4>786471</vt:i4>
      </vt:variant>
      <vt:variant>
        <vt:i4>99</vt:i4>
      </vt:variant>
      <vt:variant>
        <vt:i4>0</vt:i4>
      </vt:variant>
      <vt:variant>
        <vt:i4>5</vt:i4>
      </vt:variant>
      <vt:variant>
        <vt:lpwstr>http://www.diploma-support.com/</vt:lpwstr>
      </vt:variant>
      <vt:variant>
        <vt:lpwstr/>
      </vt:variant>
      <vt:variant>
        <vt:i4>2949164</vt:i4>
      </vt:variant>
      <vt:variant>
        <vt:i4>96</vt:i4>
      </vt:variant>
      <vt:variant>
        <vt:i4>0</vt:i4>
      </vt:variant>
      <vt:variant>
        <vt:i4>5</vt:i4>
      </vt:variant>
      <vt:variant>
        <vt:lpwstr>http://excellence.qia.org.uk/vlsp0</vt:lpwstr>
      </vt:variant>
      <vt:variant>
        <vt:lpwstr/>
      </vt:variant>
      <vt:variant>
        <vt:i4>3080193</vt:i4>
      </vt:variant>
      <vt:variant>
        <vt:i4>93</vt:i4>
      </vt:variant>
      <vt:variant>
        <vt:i4>0</vt:i4>
      </vt:variant>
      <vt:variant>
        <vt:i4>5</vt:i4>
      </vt:variant>
      <vt:variant>
        <vt:lpwstr>http://www.nationalconstructioncollege.co.uk/</vt:lpwstr>
      </vt:variant>
      <vt:variant>
        <vt:lpwstr/>
      </vt:variant>
      <vt:variant>
        <vt:i4>2818063</vt:i4>
      </vt:variant>
      <vt:variant>
        <vt:i4>90</vt:i4>
      </vt:variant>
      <vt:variant>
        <vt:i4>0</vt:i4>
      </vt:variant>
      <vt:variant>
        <vt:i4>5</vt:i4>
      </vt:variant>
      <vt:variant>
        <vt:lpwstr>http://www.nln.ac.uk/</vt:lpwstr>
      </vt:variant>
      <vt:variant>
        <vt:lpwstr/>
      </vt:variant>
      <vt:variant>
        <vt:i4>1376273</vt:i4>
      </vt:variant>
      <vt:variant>
        <vt:i4>87</vt:i4>
      </vt:variant>
      <vt:variant>
        <vt:i4>0</vt:i4>
      </vt:variant>
      <vt:variant>
        <vt:i4>5</vt:i4>
      </vt:variant>
      <vt:variant>
        <vt:lpwstr>&lt;http://www.knewledge.at</vt:lpwstr>
      </vt:variant>
      <vt:variant>
        <vt:lpwstr/>
      </vt:variant>
      <vt:variant>
        <vt:i4>7929868</vt:i4>
      </vt:variant>
      <vt:variant>
        <vt:i4>84</vt:i4>
      </vt:variant>
      <vt:variant>
        <vt:i4>0</vt:i4>
      </vt:variant>
      <vt:variant>
        <vt:i4>5</vt:i4>
      </vt:variant>
      <vt:variant>
        <vt:lpwstr>&lt;http://www.skillnets.com</vt:lpwstr>
      </vt:variant>
      <vt:variant>
        <vt:lpwstr/>
      </vt:variant>
      <vt:variant>
        <vt:i4>3014696</vt:i4>
      </vt:variant>
      <vt:variant>
        <vt:i4>81</vt:i4>
      </vt:variant>
      <vt:variant>
        <vt:i4>0</vt:i4>
      </vt:variant>
      <vt:variant>
        <vt:i4>5</vt:i4>
      </vt:variant>
      <vt:variant>
        <vt:lpwstr>http://www.tektra.com/</vt:lpwstr>
      </vt:variant>
      <vt:variant>
        <vt:lpwstr/>
      </vt:variant>
      <vt:variant>
        <vt:i4>4915204</vt:i4>
      </vt:variant>
      <vt:variant>
        <vt:i4>0</vt:i4>
      </vt:variant>
      <vt:variant>
        <vt:i4>0</vt:i4>
      </vt:variant>
      <vt:variant>
        <vt:i4>5</vt:i4>
      </vt:variant>
      <vt:variant>
        <vt:lpwstr>http://www.voced.edu.au/</vt:lpwstr>
      </vt:variant>
      <vt:variant>
        <vt:lpwstr/>
      </vt:variant>
      <vt:variant>
        <vt:i4>1966137</vt:i4>
      </vt:variant>
      <vt:variant>
        <vt:i4>-1</vt:i4>
      </vt:variant>
      <vt:variant>
        <vt:i4>1033</vt:i4>
      </vt:variant>
      <vt:variant>
        <vt:i4>1</vt:i4>
      </vt:variant>
      <vt:variant>
        <vt:lpwstr>ncver right tab_mono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ashleabartram</dc:creator>
  <cp:keywords/>
  <dc:description/>
  <cp:lastModifiedBy>AmyMellow</cp:lastModifiedBy>
  <cp:revision>4</cp:revision>
  <cp:lastPrinted>2012-03-25T23:46:00Z</cp:lastPrinted>
  <dcterms:created xsi:type="dcterms:W3CDTF">2012-07-31T01:59:00Z</dcterms:created>
  <dcterms:modified xsi:type="dcterms:W3CDTF">2012-07-31T03:14:00Z</dcterms:modified>
</cp:coreProperties>
</file>