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A1B" w14:textId="285D6FDF" w:rsidR="00EB0AD7" w:rsidRPr="00DA7709" w:rsidRDefault="0058052F"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2065792" behindDoc="0" locked="0" layoutInCell="1" allowOverlap="1" wp14:anchorId="3F17215F" wp14:editId="70BB83B1">
            <wp:simplePos x="0" y="0"/>
            <wp:positionH relativeFrom="column">
              <wp:posOffset>-596900</wp:posOffset>
            </wp:positionH>
            <wp:positionV relativeFrom="paragraph">
              <wp:posOffset>3568065</wp:posOffset>
            </wp:positionV>
            <wp:extent cx="6997700" cy="5654040"/>
            <wp:effectExtent l="0" t="0" r="0"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97700" cy="565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5E7">
        <w:rPr>
          <w:noProof/>
        </w:rPr>
        <mc:AlternateContent>
          <mc:Choice Requires="wps">
            <w:drawing>
              <wp:anchor distT="0" distB="0" distL="114300" distR="114300" simplePos="0" relativeHeight="251756544" behindDoc="0" locked="0" layoutInCell="1" allowOverlap="1" wp14:anchorId="41D5A9E3" wp14:editId="2399898B">
                <wp:simplePos x="0" y="0"/>
                <wp:positionH relativeFrom="margin">
                  <wp:posOffset>-640715</wp:posOffset>
                </wp:positionH>
                <wp:positionV relativeFrom="paragraph">
                  <wp:posOffset>-71755</wp:posOffset>
                </wp:positionV>
                <wp:extent cx="6652260" cy="2997200"/>
                <wp:effectExtent l="0" t="0" r="0" b="1270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2260" cy="299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8ADA5" w14:textId="77777777" w:rsidR="00C47052" w:rsidRDefault="00C47052" w:rsidP="00621FAA">
                            <w:pPr>
                              <w:pStyle w:val="Titlepage"/>
                              <w:spacing w:after="0"/>
                              <w:ind w:left="0"/>
                              <w:rPr>
                                <w:b/>
                                <w:color w:val="0081C6"/>
                              </w:rPr>
                            </w:pPr>
                          </w:p>
                          <w:p w14:paraId="2834F754" w14:textId="75C8D026" w:rsidR="005C2883" w:rsidRDefault="005C2883" w:rsidP="00621FAA">
                            <w:pPr>
                              <w:pStyle w:val="Titlepage"/>
                              <w:spacing w:after="0"/>
                              <w:ind w:left="0"/>
                              <w:rPr>
                                <w:b/>
                                <w:color w:val="0081C6"/>
                              </w:rPr>
                            </w:pPr>
                          </w:p>
                          <w:p w14:paraId="33E628AF" w14:textId="47DB8A17" w:rsidR="005C2883" w:rsidRPr="00167175" w:rsidRDefault="005C2883" w:rsidP="00621FAA">
                            <w:pPr>
                              <w:pStyle w:val="Titlepage"/>
                              <w:spacing w:after="0"/>
                              <w:ind w:left="0"/>
                              <w:rPr>
                                <w:b/>
                                <w:color w:val="0081C6"/>
                                <w:sz w:val="28"/>
                                <w:szCs w:val="28"/>
                              </w:rPr>
                            </w:pPr>
                            <w:bookmarkStart w:id="3" w:name="_Hlk86068907"/>
                            <w:r>
                              <w:rPr>
                                <w:b/>
                                <w:color w:val="0081C6"/>
                              </w:rPr>
                              <w:t xml:space="preserve">Upskilling and reskilling: </w:t>
                            </w:r>
                            <w:r w:rsidR="002A1A4A">
                              <w:rPr>
                                <w:b/>
                                <w:color w:val="0081C6"/>
                              </w:rPr>
                              <w:t>t</w:t>
                            </w:r>
                            <w:r>
                              <w:rPr>
                                <w:b/>
                                <w:color w:val="0081C6"/>
                              </w:rPr>
                              <w:t xml:space="preserve">he impact of </w:t>
                            </w:r>
                            <w:r w:rsidR="00B1422A">
                              <w:rPr>
                                <w:b/>
                                <w:color w:val="0081C6"/>
                              </w:rPr>
                              <w:t xml:space="preserve">the </w:t>
                            </w:r>
                            <w:r>
                              <w:rPr>
                                <w:b/>
                                <w:color w:val="0081C6"/>
                              </w:rPr>
                              <w:t xml:space="preserve">COVID-19 </w:t>
                            </w:r>
                            <w:r w:rsidR="00B1422A">
                              <w:rPr>
                                <w:b/>
                                <w:color w:val="0081C6"/>
                              </w:rPr>
                              <w:t xml:space="preserve">pandemic </w:t>
                            </w:r>
                            <w:r>
                              <w:rPr>
                                <w:b/>
                                <w:color w:val="0081C6"/>
                              </w:rPr>
                              <w:t>on employers and their training choices</w:t>
                            </w:r>
                            <w:bookmarkEnd w:id="3"/>
                          </w:p>
                          <w:p w14:paraId="6255EA7F" w14:textId="5E55F0B5" w:rsidR="00753998" w:rsidRPr="006475E3" w:rsidRDefault="00F65CEE" w:rsidP="002A1A4A">
                            <w:pPr>
                              <w:pStyle w:val="Titlepage"/>
                              <w:spacing w:before="840" w:after="0"/>
                              <w:ind w:left="0"/>
                              <w:rPr>
                                <w:b/>
                                <w:color w:val="595959" w:themeColor="text1" w:themeTint="A6"/>
                                <w:sz w:val="27"/>
                                <w:szCs w:val="27"/>
                              </w:rPr>
                            </w:pPr>
                            <w:r>
                              <w:rPr>
                                <w:b/>
                                <w:color w:val="595959" w:themeColor="text1" w:themeTint="A6"/>
                                <w:sz w:val="27"/>
                                <w:szCs w:val="27"/>
                              </w:rPr>
                              <w:t>Ian White and Toni Rittie</w:t>
                            </w:r>
                          </w:p>
                          <w:p w14:paraId="1511E2A1" w14:textId="7FC08A6A" w:rsidR="00753998" w:rsidRPr="00360FAD" w:rsidRDefault="00F65CEE" w:rsidP="004E1A1B">
                            <w:pPr>
                              <w:pStyle w:val="Titlepage"/>
                              <w:spacing w:after="0"/>
                              <w:ind w:left="0"/>
                              <w:rPr>
                                <w:color w:val="595959" w:themeColor="text1" w:themeTint="A6"/>
                                <w:sz w:val="27"/>
                                <w:szCs w:val="27"/>
                              </w:rPr>
                            </w:pPr>
                            <w:r w:rsidRPr="00F65CEE">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0.45pt;margin-top:-5.65pt;width:523.8pt;height:23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" filled="f" stroked="f" strokeweight=".5pt">
                <v:textbox inset=",,,0">
                  <w:txbxContent>
                    <w:p w14:paraId="3EC8ADA5" w14:textId="77777777" w:rsidR="00C47052" w:rsidRDefault="00C47052" w:rsidP="00621FAA">
                      <w:pPr>
                        <w:pStyle w:val="Titlepage"/>
                        <w:spacing w:after="0"/>
                        <w:ind w:left="0"/>
                        <w:rPr>
                          <w:b/>
                          <w:color w:val="0081C6"/>
                        </w:rPr>
                      </w:pPr>
                    </w:p>
                    <w:p w14:paraId="2834F754" w14:textId="75C8D026" w:rsidR="005C2883" w:rsidRDefault="005C2883" w:rsidP="00621FAA">
                      <w:pPr>
                        <w:pStyle w:val="Titlepage"/>
                        <w:spacing w:after="0"/>
                        <w:ind w:left="0"/>
                        <w:rPr>
                          <w:b/>
                          <w:color w:val="0081C6"/>
                        </w:rPr>
                      </w:pPr>
                    </w:p>
                    <w:p w14:paraId="33E628AF" w14:textId="47DB8A17" w:rsidR="005C2883" w:rsidRPr="00167175" w:rsidRDefault="005C2883" w:rsidP="00621FAA">
                      <w:pPr>
                        <w:pStyle w:val="Titlepage"/>
                        <w:spacing w:after="0"/>
                        <w:ind w:left="0"/>
                        <w:rPr>
                          <w:b/>
                          <w:color w:val="0081C6"/>
                          <w:sz w:val="28"/>
                          <w:szCs w:val="28"/>
                        </w:rPr>
                      </w:pPr>
                      <w:bookmarkStart w:id="4" w:name="_Hlk86068907"/>
                      <w:r>
                        <w:rPr>
                          <w:b/>
                          <w:color w:val="0081C6"/>
                        </w:rPr>
                        <w:t xml:space="preserve">Upskilling and reskilling: </w:t>
                      </w:r>
                      <w:r w:rsidR="002A1A4A">
                        <w:rPr>
                          <w:b/>
                          <w:color w:val="0081C6"/>
                        </w:rPr>
                        <w:t>t</w:t>
                      </w:r>
                      <w:r>
                        <w:rPr>
                          <w:b/>
                          <w:color w:val="0081C6"/>
                        </w:rPr>
                        <w:t xml:space="preserve">he impact of </w:t>
                      </w:r>
                      <w:r w:rsidR="00B1422A">
                        <w:rPr>
                          <w:b/>
                          <w:color w:val="0081C6"/>
                        </w:rPr>
                        <w:t xml:space="preserve">the </w:t>
                      </w:r>
                      <w:r>
                        <w:rPr>
                          <w:b/>
                          <w:color w:val="0081C6"/>
                        </w:rPr>
                        <w:t xml:space="preserve">COVID-19 </w:t>
                      </w:r>
                      <w:r w:rsidR="00B1422A">
                        <w:rPr>
                          <w:b/>
                          <w:color w:val="0081C6"/>
                        </w:rPr>
                        <w:t xml:space="preserve">pandemic </w:t>
                      </w:r>
                      <w:r>
                        <w:rPr>
                          <w:b/>
                          <w:color w:val="0081C6"/>
                        </w:rPr>
                        <w:t>on employers and their training choices</w:t>
                      </w:r>
                      <w:bookmarkEnd w:id="4"/>
                    </w:p>
                    <w:p w14:paraId="6255EA7F" w14:textId="5E55F0B5" w:rsidR="00753998" w:rsidRPr="006475E3" w:rsidRDefault="00F65CEE" w:rsidP="002A1A4A">
                      <w:pPr>
                        <w:pStyle w:val="Titlepage"/>
                        <w:spacing w:before="840" w:after="0"/>
                        <w:ind w:left="0"/>
                        <w:rPr>
                          <w:b/>
                          <w:color w:val="595959" w:themeColor="text1" w:themeTint="A6"/>
                          <w:sz w:val="27"/>
                          <w:szCs w:val="27"/>
                        </w:rPr>
                      </w:pPr>
                      <w:r>
                        <w:rPr>
                          <w:b/>
                          <w:color w:val="595959" w:themeColor="text1" w:themeTint="A6"/>
                          <w:sz w:val="27"/>
                          <w:szCs w:val="27"/>
                        </w:rPr>
                        <w:t>Ian White and Toni Rittie</w:t>
                      </w:r>
                    </w:p>
                    <w:p w14:paraId="1511E2A1" w14:textId="7FC08A6A" w:rsidR="00753998" w:rsidRPr="00360FAD" w:rsidRDefault="00F65CEE" w:rsidP="004E1A1B">
                      <w:pPr>
                        <w:pStyle w:val="Titlepage"/>
                        <w:spacing w:after="0"/>
                        <w:ind w:left="0"/>
                        <w:rPr>
                          <w:color w:val="595959" w:themeColor="text1" w:themeTint="A6"/>
                          <w:sz w:val="27"/>
                          <w:szCs w:val="27"/>
                        </w:rPr>
                      </w:pPr>
                      <w:r w:rsidRPr="00F65CEE">
                        <w:rPr>
                          <w:color w:val="595959" w:themeColor="text1" w:themeTint="A6"/>
                          <w:sz w:val="27"/>
                          <w:szCs w:val="27"/>
                        </w:rPr>
                        <w:t>National Centre for Vocational Education Research</w:t>
                      </w:r>
                    </w:p>
                  </w:txbxContent>
                </v:textbox>
                <w10:wrap anchorx="margin"/>
              </v:shape>
            </w:pict>
          </mc:Fallback>
        </mc:AlternateContent>
      </w:r>
      <w:r w:rsidR="002025E7">
        <w:rPr>
          <w:noProof/>
        </w:rPr>
        <mc:AlternateContent>
          <mc:Choice Requires="wps">
            <w:drawing>
              <wp:anchor distT="0" distB="0" distL="114300" distR="114300" simplePos="0" relativeHeight="251758592" behindDoc="0" locked="0" layoutInCell="1" allowOverlap="1" wp14:anchorId="6527894F" wp14:editId="17CD6576">
                <wp:simplePos x="0" y="0"/>
                <wp:positionH relativeFrom="column">
                  <wp:posOffset>-544195</wp:posOffset>
                </wp:positionH>
                <wp:positionV relativeFrom="paragraph">
                  <wp:posOffset>2230755</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EF9ECD4" id="Straight Connector 7"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2.85pt,175.65pt" to="123.7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" strokecolor="black [3213]" strokeweight="1pt"/>
            </w:pict>
          </mc:Fallback>
        </mc:AlternateContent>
      </w:r>
      <w:r w:rsidR="00A77DEE">
        <w:rPr>
          <w:noProof/>
        </w:rPr>
        <w:drawing>
          <wp:anchor distT="0" distB="0" distL="114300" distR="114300" simplePos="0" relativeHeight="251793408" behindDoc="0" locked="0" layoutInCell="1" allowOverlap="1" wp14:anchorId="6758708F" wp14:editId="0A41BCF4">
            <wp:simplePos x="0" y="0"/>
            <wp:positionH relativeFrom="column">
              <wp:posOffset>4655820</wp:posOffset>
            </wp:positionH>
            <wp:positionV relativeFrom="paragraph">
              <wp:posOffset>9370695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rPr>
        <mc:AlternateContent>
          <mc:Choice Requires="wps">
            <w:drawing>
              <wp:anchor distT="0" distB="0" distL="114300" distR="114300" simplePos="0" relativeHeight="251752448" behindDoc="0" locked="0" layoutInCell="1" allowOverlap="1" wp14:anchorId="3F3A18F1" wp14:editId="5B47FCCC">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01480A4B" w:rsidR="00753998" w:rsidRPr="0088361A" w:rsidRDefault="00205708" w:rsidP="00704F86">
                            <w:pPr>
                              <w:jc w:val="center"/>
                              <w:rPr>
                                <w:rFonts w:ascii="Arial Bold" w:hAnsi="Arial Bold" w:cs="Arial"/>
                                <w:b/>
                                <w:color w:val="FFFFFF" w:themeColor="background1"/>
                              </w:rPr>
                            </w:pPr>
                            <w:r>
                              <w:rPr>
                                <w:rFonts w:ascii="Arial Bold" w:hAnsi="Arial Bold" w:cs="Arial"/>
                                <w:b/>
                                <w:caps/>
                                <w:color w:val="FFFFFF" w:themeColor="background1"/>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0132BB4E" w14:textId="01480A4B" w:rsidR="00753998" w:rsidRPr="0088361A" w:rsidRDefault="00205708" w:rsidP="00704F86">
                      <w:pPr>
                        <w:jc w:val="center"/>
                        <w:rPr>
                          <w:rFonts w:ascii="Arial Bold" w:hAnsi="Arial Bold" w:cs="Arial"/>
                          <w:b/>
                          <w:color w:val="FFFFFF" w:themeColor="background1"/>
                        </w:rPr>
                      </w:pPr>
                      <w:r>
                        <w:rPr>
                          <w:rFonts w:ascii="Arial Bold" w:hAnsi="Arial Bold" w:cs="Arial"/>
                          <w:b/>
                          <w:caps/>
                          <w:color w:val="FFFFFF" w:themeColor="background1"/>
                        </w:rPr>
                        <w:t>Research report</w:t>
                      </w:r>
                    </w:p>
                  </w:txbxContent>
                </v:textbox>
              </v:shape>
            </w:pict>
          </mc:Fallback>
        </mc:AlternateContent>
      </w:r>
      <w:r w:rsidR="00970694">
        <w:rPr>
          <w:noProof/>
        </w:rPr>
        <w:drawing>
          <wp:anchor distT="0" distB="0" distL="114300" distR="114300" simplePos="0" relativeHeight="251976704" behindDoc="1" locked="0" layoutInCell="1" allowOverlap="1" wp14:anchorId="770B3859" wp14:editId="67B20816">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E8564F">
        <w:rPr>
          <w:noProof/>
        </w:rPr>
        <w:softHyphen/>
      </w:r>
      <w:bookmarkStart w:id="5" w:name="_Toc495748330"/>
      <w:bookmarkStart w:id="6" w:name="_Toc495810630"/>
      <w:bookmarkStart w:id="7" w:name="_Toc6031787"/>
      <w:bookmarkStart w:id="8" w:name="_Toc6031844"/>
      <w:bookmarkEnd w:id="2"/>
    </w:p>
    <w:p w14:paraId="7FDFF025" w14:textId="77777777" w:rsidR="007C667B" w:rsidRPr="005C2FCF" w:rsidRDefault="007C667B" w:rsidP="007C667B">
      <w:pPr>
        <w:pStyle w:val="Heading3"/>
        <w:ind w:right="-1"/>
      </w:pPr>
      <w:bookmarkStart w:id="9" w:name="_Toc98394880"/>
      <w:bookmarkStart w:id="10" w:name="_Toc296423683"/>
      <w:bookmarkStart w:id="11"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7492135" w14:textId="3C60CD47"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836810">
        <w:t>Education and training needs; Employers; Industry; Participation; Skill development; Skill needs; Skill upgrading; Skills and knowledge; Vocational education and training; Workforce development</w:t>
      </w:r>
    </w:p>
    <w:p w14:paraId="67860C11" w14:textId="77777777" w:rsidR="00FE792E" w:rsidRPr="007C667B" w:rsidRDefault="00FE792E" w:rsidP="007C667B">
      <w:pPr>
        <w:pStyle w:val="Imprint"/>
      </w:pPr>
    </w:p>
    <w:p w14:paraId="5E70510F" w14:textId="77777777" w:rsidR="00A77DEE" w:rsidRDefault="00A77DEE" w:rsidP="007C667B"/>
    <w:p w14:paraId="32F8207F" w14:textId="77777777" w:rsidR="00A77DEE" w:rsidRDefault="00A77DEE" w:rsidP="007C667B"/>
    <w:p w14:paraId="461C9FCD" w14:textId="77777777" w:rsidR="00A77DEE" w:rsidRDefault="00A77DEE" w:rsidP="007C667B"/>
    <w:p w14:paraId="41FB9E25" w14:textId="77777777" w:rsidR="00A77DEE" w:rsidRDefault="00A77DEE" w:rsidP="007C667B"/>
    <w:p w14:paraId="1C89E47C" w14:textId="5ADC4DFC" w:rsidR="00C83D73" w:rsidRDefault="00CF360E" w:rsidP="007C667B">
      <w:pPr>
        <w:sectPr w:rsidR="00C83D73" w:rsidSect="00E10CD4">
          <w:footerReference w:type="even" r:id="rId12"/>
          <w:footerReference w:type="default" r:id="rId13"/>
          <w:pgSz w:w="11907" w:h="16840" w:code="9"/>
          <w:pgMar w:top="1276" w:right="1418" w:bottom="1276" w:left="1418" w:header="709" w:footer="556" w:gutter="0"/>
          <w:cols w:space="708"/>
          <w:docGrid w:linePitch="360"/>
        </w:sectPr>
      </w:pPr>
      <w:r>
        <w:rPr>
          <w:noProof/>
        </w:rPr>
        <w:drawing>
          <wp:anchor distT="0" distB="0" distL="114300" distR="114300" simplePos="0" relativeHeight="251764736" behindDoc="0" locked="0" layoutInCell="1" allowOverlap="1" wp14:anchorId="707D1FE6" wp14:editId="113304A4">
            <wp:simplePos x="0" y="0"/>
            <wp:positionH relativeFrom="column">
              <wp:posOffset>2114550</wp:posOffset>
            </wp:positionH>
            <wp:positionV relativeFrom="paragraph">
              <wp:posOffset>5490486</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rPr>
        <w:drawing>
          <wp:anchor distT="0" distB="0" distL="114300" distR="114300" simplePos="0" relativeHeight="251765760" behindDoc="0" locked="0" layoutInCell="1" allowOverlap="1" wp14:anchorId="44A0F21C" wp14:editId="3FE5F31E">
            <wp:simplePos x="0" y="0"/>
            <wp:positionH relativeFrom="column">
              <wp:posOffset>544830</wp:posOffset>
            </wp:positionH>
            <wp:positionV relativeFrom="paragraph">
              <wp:posOffset>5490486</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3456CF">
        <w:rPr>
          <w:noProof/>
        </w:rPr>
        <mc:AlternateContent>
          <mc:Choice Requires="wps">
            <w:drawing>
              <wp:anchor distT="0" distB="0" distL="114300" distR="114300" simplePos="0" relativeHeight="251761664" behindDoc="0" locked="0" layoutInCell="1" allowOverlap="1" wp14:anchorId="55CE88B7" wp14:editId="50A8B508">
                <wp:simplePos x="0" y="0"/>
                <wp:positionH relativeFrom="margin">
                  <wp:align>left</wp:align>
                </wp:positionH>
                <wp:positionV relativeFrom="paragraph">
                  <wp:posOffset>452120</wp:posOffset>
                </wp:positionV>
                <wp:extent cx="5596890" cy="52197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64DC8C79"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6D7BDF" w:rsidRPr="000A799A">
                              <w:rPr>
                                <w:b/>
                              </w:rPr>
                              <w:t>2022</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077D5A07" w:rsidR="001D321A" w:rsidRPr="00A021FC" w:rsidRDefault="001D321A" w:rsidP="001D321A">
                            <w:pPr>
                              <w:pStyle w:val="Imprint"/>
                            </w:pPr>
                            <w:r w:rsidRPr="00A021FC">
                              <w:t xml:space="preserve">This document should be attributed as </w:t>
                            </w:r>
                            <w:r w:rsidR="0085522B" w:rsidRPr="003456CF">
                              <w:t>White, I &amp; Rittie, T</w:t>
                            </w:r>
                            <w:r w:rsidRPr="003456CF">
                              <w:t xml:space="preserve"> </w:t>
                            </w:r>
                            <w:r w:rsidR="0085522B" w:rsidRPr="003456CF">
                              <w:t xml:space="preserve">2022, </w:t>
                            </w:r>
                            <w:r w:rsidR="0085522B" w:rsidRPr="003456CF">
                              <w:rPr>
                                <w:i/>
                                <w:iCs/>
                              </w:rPr>
                              <w:t>Upskilling and reskilling: the impact of</w:t>
                            </w:r>
                            <w:r w:rsidR="00B1422A">
                              <w:rPr>
                                <w:i/>
                                <w:iCs/>
                              </w:rPr>
                              <w:t xml:space="preserve"> the</w:t>
                            </w:r>
                            <w:r w:rsidR="0085522B" w:rsidRPr="003456CF">
                              <w:rPr>
                                <w:i/>
                                <w:iCs/>
                              </w:rPr>
                              <w:t xml:space="preserve"> COVID-19 </w:t>
                            </w:r>
                            <w:r w:rsidR="00B1422A">
                              <w:rPr>
                                <w:i/>
                                <w:iCs/>
                              </w:rPr>
                              <w:t xml:space="preserve">pandemic </w:t>
                            </w:r>
                            <w:r w:rsidR="0085522B" w:rsidRPr="003456CF">
                              <w:rPr>
                                <w:i/>
                                <w:iCs/>
                              </w:rPr>
                              <w:t>on employers and their training choices 2022</w:t>
                            </w:r>
                            <w:r w:rsidR="0085522B" w:rsidRPr="0085522B">
                              <w:t>,</w:t>
                            </w:r>
                            <w:r w:rsidR="0085522B">
                              <w:rPr>
                                <w:i/>
                                <w:iCs/>
                              </w:rPr>
                              <w:t xml:space="preserve"> </w:t>
                            </w:r>
                            <w:r w:rsidRPr="00A021FC">
                              <w:t>NCVER, Adelaide.</w:t>
                            </w:r>
                            <w:r w:rsidR="0090328D">
                              <w:t xml:space="preserve"> </w:t>
                            </w:r>
                          </w:p>
                          <w:p w14:paraId="1807EC4B" w14:textId="76A8B972"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Department of Education</w:t>
                            </w:r>
                            <w:r w:rsidR="00EE1BB6">
                              <w:t>, Skills and Employment</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29A1A8A9"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0A799A" w:rsidRPr="000A799A">
                              <w:rPr>
                                <w:color w:val="000000"/>
                              </w:rPr>
                              <w:t>978-1-925717-89-1</w:t>
                            </w:r>
                          </w:p>
                          <w:p w14:paraId="58FC7CC6" w14:textId="0E727A82" w:rsidR="00753998" w:rsidRPr="005C2FCF" w:rsidRDefault="00753998" w:rsidP="00CE248F">
                            <w:pPr>
                              <w:pStyle w:val="Imprint"/>
                              <w:spacing w:before="0"/>
                              <w:rPr>
                                <w:color w:val="000000"/>
                              </w:rPr>
                            </w:pPr>
                            <w:r w:rsidRPr="005C2FCF">
                              <w:rPr>
                                <w:color w:val="000000"/>
                              </w:rPr>
                              <w:t>TD/TNC</w:t>
                            </w:r>
                            <w:r w:rsidRPr="005C2FCF">
                              <w:rPr>
                                <w:color w:val="000000"/>
                              </w:rPr>
                              <w:tab/>
                            </w:r>
                            <w:r w:rsidR="000A799A">
                              <w:rPr>
                                <w:color w:val="000000"/>
                              </w:rPr>
                              <w:t>146.08</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1C75C1">
                              <w:fldChar w:fldCharType="begin"/>
                            </w:r>
                            <w:r w:rsidR="001C75C1">
                              <w:instrText xml:space="preserve"> HYPERLINK "https://www.lsay.edu.au" </w:instrText>
                            </w:r>
                            <w:r w:rsidR="001C75C1">
                              <w:fldChar w:fldCharType="separate"/>
                            </w:r>
                            <w:r w:rsidR="00F01194" w:rsidRPr="001D75B8">
                              <w:rPr>
                                <w:rStyle w:val="Hyperlink"/>
                                <w:sz w:val="16"/>
                                <w:szCs w:val="16"/>
                              </w:rPr>
                              <w:t>https://www.lsay.edu.au</w:t>
                            </w:r>
                            <w:r w:rsidR="001C75C1">
                              <w:rPr>
                                <w:rStyle w:val="Hyperlink"/>
                                <w:sz w:val="16"/>
                                <w:szCs w:val="16"/>
                              </w:rPr>
                              <w:fldChar w:fldCharType="end"/>
                            </w:r>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35.6pt;width:440.7pt;height:411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" filled="f" stroked="f">
                <v:textbox inset="0,,0">
                  <w:txbxContent>
                    <w:p w14:paraId="4EC2AC21" w14:textId="64DC8C79"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6D7BDF" w:rsidRPr="000A799A">
                        <w:rPr>
                          <w:b/>
                        </w:rPr>
                        <w:t>2022</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077D5A07" w:rsidR="001D321A" w:rsidRPr="00A021FC" w:rsidRDefault="001D321A" w:rsidP="001D321A">
                      <w:pPr>
                        <w:pStyle w:val="Imprint"/>
                      </w:pPr>
                      <w:r w:rsidRPr="00A021FC">
                        <w:t xml:space="preserve">This document should be attributed as </w:t>
                      </w:r>
                      <w:r w:rsidR="0085522B" w:rsidRPr="003456CF">
                        <w:t>White, I &amp; Rittie, T</w:t>
                      </w:r>
                      <w:r w:rsidRPr="003456CF">
                        <w:t xml:space="preserve"> </w:t>
                      </w:r>
                      <w:r w:rsidR="0085522B" w:rsidRPr="003456CF">
                        <w:t xml:space="preserve">2022, </w:t>
                      </w:r>
                      <w:r w:rsidR="0085522B" w:rsidRPr="003456CF">
                        <w:rPr>
                          <w:i/>
                          <w:iCs/>
                        </w:rPr>
                        <w:t>Upskilling and reskilling: the impact of</w:t>
                      </w:r>
                      <w:r w:rsidR="00B1422A">
                        <w:rPr>
                          <w:i/>
                          <w:iCs/>
                        </w:rPr>
                        <w:t xml:space="preserve"> the</w:t>
                      </w:r>
                      <w:r w:rsidR="0085522B" w:rsidRPr="003456CF">
                        <w:rPr>
                          <w:i/>
                          <w:iCs/>
                        </w:rPr>
                        <w:t xml:space="preserve"> COVID-19 </w:t>
                      </w:r>
                      <w:r w:rsidR="00B1422A">
                        <w:rPr>
                          <w:i/>
                          <w:iCs/>
                        </w:rPr>
                        <w:t xml:space="preserve">pandemic </w:t>
                      </w:r>
                      <w:r w:rsidR="0085522B" w:rsidRPr="003456CF">
                        <w:rPr>
                          <w:i/>
                          <w:iCs/>
                        </w:rPr>
                        <w:t>on employers and their training choices 2022</w:t>
                      </w:r>
                      <w:r w:rsidR="0085522B" w:rsidRPr="0085522B">
                        <w:t>,</w:t>
                      </w:r>
                      <w:r w:rsidR="0085522B">
                        <w:rPr>
                          <w:i/>
                          <w:iCs/>
                        </w:rPr>
                        <w:t xml:space="preserve"> </w:t>
                      </w:r>
                      <w:r w:rsidRPr="00A021FC">
                        <w:t>NCVER, Adelaide.</w:t>
                      </w:r>
                      <w:r w:rsidR="0090328D">
                        <w:t xml:space="preserve"> </w:t>
                      </w:r>
                    </w:p>
                    <w:p w14:paraId="1807EC4B" w14:textId="76A8B972"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Department of Education</w:t>
                      </w:r>
                      <w:r w:rsidR="00EE1BB6">
                        <w:t>, Skills and Employment</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29A1A8A9"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0A799A" w:rsidRPr="000A799A">
                        <w:rPr>
                          <w:color w:val="000000"/>
                        </w:rPr>
                        <w:t>978-1-925717-89-1</w:t>
                      </w:r>
                    </w:p>
                    <w:p w14:paraId="58FC7CC6" w14:textId="0E727A82" w:rsidR="00753998" w:rsidRPr="005C2FCF" w:rsidRDefault="00753998" w:rsidP="00CE248F">
                      <w:pPr>
                        <w:pStyle w:val="Imprint"/>
                        <w:spacing w:before="0"/>
                        <w:rPr>
                          <w:color w:val="000000"/>
                        </w:rPr>
                      </w:pPr>
                      <w:r w:rsidRPr="005C2FCF">
                        <w:rPr>
                          <w:color w:val="000000"/>
                        </w:rPr>
                        <w:t>TD/TNC</w:t>
                      </w:r>
                      <w:r w:rsidRPr="005C2FCF">
                        <w:rPr>
                          <w:color w:val="000000"/>
                        </w:rPr>
                        <w:tab/>
                      </w:r>
                      <w:r w:rsidR="000A799A">
                        <w:rPr>
                          <w:color w:val="000000"/>
                        </w:rPr>
                        <w:t>146.08</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7777777" w:rsidR="00753998" w:rsidRPr="002C3573"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://www.ncver.edu.au</w:t>
                      </w:r>
                      <w:proofErr w:type="gramStart"/>
                      <w:r w:rsidRPr="002C3573">
                        <w:t>&gt;  &lt;</w:t>
                      </w:r>
                      <w:proofErr w:type="gramEnd"/>
                      <w:r w:rsidR="001C75C1">
                        <w:fldChar w:fldCharType="begin"/>
                      </w:r>
                      <w:r w:rsidR="001C75C1">
                        <w:instrText xml:space="preserve"> HYPERLINK "https://www.lsay.edu.au" </w:instrText>
                      </w:r>
                      <w:r w:rsidR="001C75C1">
                        <w:fldChar w:fldCharType="separate"/>
                      </w:r>
                      <w:r w:rsidR="00F01194" w:rsidRPr="001D75B8">
                        <w:rPr>
                          <w:rStyle w:val="Hyperlink"/>
                          <w:sz w:val="16"/>
                          <w:szCs w:val="16"/>
                        </w:rPr>
                        <w:t>https://www.lsay.edu.au</w:t>
                      </w:r>
                      <w:r w:rsidR="001C75C1">
                        <w:rPr>
                          <w:rStyle w:val="Hyperlink"/>
                          <w:sz w:val="16"/>
                          <w:szCs w:val="16"/>
                        </w:rPr>
                        <w:fldChar w:fldCharType="end"/>
                      </w:r>
                      <w:r w:rsidRPr="002C3573">
                        <w:t>&gt;</w:t>
                      </w:r>
                    </w:p>
                    <w:p w14:paraId="74043603" w14:textId="77777777" w:rsidR="00753998" w:rsidRPr="00D212FA" w:rsidRDefault="00753998" w:rsidP="007C667B">
                      <w:pPr>
                        <w:pStyle w:val="Imprint"/>
                        <w:tabs>
                          <w:tab w:val="left" w:pos="993"/>
                          <w:tab w:val="left" w:pos="3686"/>
                        </w:tabs>
                        <w:spacing w:before="0"/>
                      </w:pPr>
                      <w:r w:rsidRPr="00E65C3B">
                        <w:rPr>
                          <w:b/>
                        </w:rPr>
                        <w:t>Follow us:</w:t>
                      </w:r>
                      <w:r>
                        <w:t xml:space="preserve"> </w:t>
                      </w:r>
                      <w:r>
                        <w:tab/>
                        <w:t xml:space="preserve">   &lt;http</w:t>
                      </w:r>
                      <w:r w:rsidR="001D321A">
                        <w:t>s</w:t>
                      </w:r>
                      <w:r>
                        <w:t>://twitter.com/ncver&gt;</w:t>
                      </w:r>
                      <w:r>
                        <w:tab/>
                        <w:t>&lt;http</w:t>
                      </w:r>
                      <w:r w:rsidR="001D321A">
                        <w:t>s</w:t>
                      </w:r>
                      <w:r>
                        <w:t>://www.linkedin.com/company/ncver&gt;</w:t>
                      </w:r>
                    </w:p>
                  </w:txbxContent>
                </v:textbox>
                <w10:wrap anchorx="margin"/>
              </v:shape>
            </w:pict>
          </mc:Fallback>
        </mc:AlternateContent>
      </w:r>
      <w:r w:rsidR="007C667B" w:rsidRPr="005C2FCF">
        <w:br w:type="page"/>
      </w:r>
    </w:p>
    <w:p w14:paraId="12FF6989" w14:textId="09510DD4" w:rsidR="00EB0AD7" w:rsidRPr="003813E4" w:rsidRDefault="00A569C0" w:rsidP="003813E4">
      <w:pPr>
        <w:pStyle w:val="Contents"/>
      </w:pPr>
      <w:r w:rsidRPr="00BE5DCB">
        <w:rPr>
          <w:noProof/>
          <w:lang w:eastAsia="en-AU"/>
        </w:rPr>
        <w:lastRenderedPageBreak/>
        <w:drawing>
          <wp:anchor distT="0" distB="0" distL="114300" distR="114300" simplePos="0" relativeHeight="252046336" behindDoc="0" locked="0" layoutInCell="1" allowOverlap="1" wp14:anchorId="058C4101" wp14:editId="6957C455">
            <wp:simplePos x="0" y="0"/>
            <wp:positionH relativeFrom="column">
              <wp:posOffset>3686175</wp:posOffset>
            </wp:positionH>
            <wp:positionV relativeFrom="paragraph">
              <wp:posOffset>541020</wp:posOffset>
            </wp:positionV>
            <wp:extent cx="419100" cy="4191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44288" behindDoc="0" locked="0" layoutInCell="1" allowOverlap="1" wp14:anchorId="0D16CC3B" wp14:editId="2A285BD5">
            <wp:simplePos x="0" y="0"/>
            <wp:positionH relativeFrom="column">
              <wp:posOffset>3224530</wp:posOffset>
            </wp:positionH>
            <wp:positionV relativeFrom="paragraph">
              <wp:posOffset>541020</wp:posOffset>
            </wp:positionV>
            <wp:extent cx="419100" cy="4191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F9F" w:rsidRPr="00BE5DCB">
        <w:rPr>
          <w:noProof/>
          <w:lang w:eastAsia="en-AU"/>
        </w:rPr>
        <w:drawing>
          <wp:anchor distT="0" distB="0" distL="114300" distR="114300" simplePos="0" relativeHeight="252042240" behindDoc="0" locked="0" layoutInCell="1" allowOverlap="1" wp14:anchorId="73C57606" wp14:editId="28E9BDF0">
            <wp:simplePos x="0" y="0"/>
            <wp:positionH relativeFrom="column">
              <wp:posOffset>2762885</wp:posOffset>
            </wp:positionH>
            <wp:positionV relativeFrom="paragraph">
              <wp:posOffset>541020</wp:posOffset>
            </wp:positionV>
            <wp:extent cx="419100" cy="4191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F9F" w:rsidRPr="00BE5DCB">
        <w:rPr>
          <w:noProof/>
          <w:lang w:eastAsia="en-AU"/>
        </w:rPr>
        <w:drawing>
          <wp:anchor distT="0" distB="0" distL="114300" distR="114300" simplePos="0" relativeHeight="252040192" behindDoc="0" locked="0" layoutInCell="1" allowOverlap="1" wp14:anchorId="1C9B30F8" wp14:editId="281E2E7A">
            <wp:simplePos x="0" y="0"/>
            <wp:positionH relativeFrom="column">
              <wp:posOffset>2301875</wp:posOffset>
            </wp:positionH>
            <wp:positionV relativeFrom="paragraph">
              <wp:posOffset>541020</wp:posOffset>
            </wp:positionV>
            <wp:extent cx="419100" cy="419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F9F" w:rsidRPr="00BE5DCB">
        <w:rPr>
          <w:noProof/>
          <w:lang w:eastAsia="en-AU"/>
        </w:rPr>
        <w:drawing>
          <wp:anchor distT="0" distB="0" distL="114300" distR="114300" simplePos="0" relativeHeight="252038144" behindDoc="0" locked="0" layoutInCell="1" allowOverlap="1" wp14:anchorId="73A97BDA" wp14:editId="7643F515">
            <wp:simplePos x="0" y="0"/>
            <wp:positionH relativeFrom="column">
              <wp:posOffset>1840230</wp:posOffset>
            </wp:positionH>
            <wp:positionV relativeFrom="paragraph">
              <wp:posOffset>541020</wp:posOffset>
            </wp:positionV>
            <wp:extent cx="419100" cy="4191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F9F" w:rsidRPr="00BE5DCB">
        <w:rPr>
          <w:noProof/>
          <w:lang w:eastAsia="en-AU"/>
        </w:rPr>
        <w:drawing>
          <wp:anchor distT="0" distB="0" distL="114300" distR="114300" simplePos="0" relativeHeight="252036096" behindDoc="0" locked="0" layoutInCell="1" allowOverlap="1" wp14:anchorId="2E34ACFB" wp14:editId="39330B44">
            <wp:simplePos x="0" y="0"/>
            <wp:positionH relativeFrom="column">
              <wp:posOffset>1385570</wp:posOffset>
            </wp:positionH>
            <wp:positionV relativeFrom="paragraph">
              <wp:posOffset>541020</wp:posOffset>
            </wp:positionV>
            <wp:extent cx="419100" cy="4191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F9F" w:rsidRPr="00BE5DCB">
        <w:rPr>
          <w:noProof/>
          <w:lang w:eastAsia="en-AU"/>
        </w:rPr>
        <w:drawing>
          <wp:anchor distT="0" distB="0" distL="114300" distR="114300" simplePos="0" relativeHeight="252034048" behindDoc="0" locked="0" layoutInCell="1" allowOverlap="1" wp14:anchorId="27AD3280" wp14:editId="14270D39">
            <wp:simplePos x="0" y="0"/>
            <wp:positionH relativeFrom="column">
              <wp:posOffset>920115</wp:posOffset>
            </wp:positionH>
            <wp:positionV relativeFrom="paragraph">
              <wp:posOffset>541020</wp:posOffset>
            </wp:positionV>
            <wp:extent cx="419100" cy="4191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F9F" w:rsidRPr="00BE5DCB">
        <w:rPr>
          <w:noProof/>
          <w:lang w:eastAsia="en-AU"/>
        </w:rPr>
        <w:drawing>
          <wp:anchor distT="0" distB="0" distL="114300" distR="114300" simplePos="0" relativeHeight="252032000" behindDoc="0" locked="0" layoutInCell="1" allowOverlap="1" wp14:anchorId="57FA246E" wp14:editId="40BE87F6">
            <wp:simplePos x="0" y="0"/>
            <wp:positionH relativeFrom="column">
              <wp:posOffset>462280</wp:posOffset>
            </wp:positionH>
            <wp:positionV relativeFrom="paragraph">
              <wp:posOffset>541020</wp:posOffset>
            </wp:positionV>
            <wp:extent cx="419100" cy="4191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0864" behindDoc="0" locked="0" layoutInCell="1" allowOverlap="1" wp14:anchorId="3857020F" wp14:editId="6872B8C3">
            <wp:simplePos x="0" y="0"/>
            <wp:positionH relativeFrom="column">
              <wp:posOffset>635</wp:posOffset>
            </wp:positionH>
            <wp:positionV relativeFrom="paragraph">
              <wp:posOffset>541020</wp:posOffset>
            </wp:positionV>
            <wp:extent cx="419100" cy="4191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9"/>
      <w:bookmarkEnd w:id="10"/>
      <w:bookmarkEnd w:id="11"/>
    </w:p>
    <w:p w14:paraId="7A59BB0A" w14:textId="13CD5C1D" w:rsidR="009C3787" w:rsidRDefault="002947D3"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9C3787">
        <w:t>Acknowledgements</w:t>
      </w:r>
      <w:r w:rsidR="009C3787">
        <w:tab/>
      </w:r>
      <w:r w:rsidR="009C3787">
        <w:fldChar w:fldCharType="begin"/>
      </w:r>
      <w:r w:rsidR="009C3787">
        <w:instrText xml:space="preserve"> PAGEREF _Toc88562888 \h </w:instrText>
      </w:r>
      <w:r w:rsidR="009C3787">
        <w:fldChar w:fldCharType="separate"/>
      </w:r>
      <w:r w:rsidR="00604FED">
        <w:t>6</w:t>
      </w:r>
      <w:r w:rsidR="009C3787">
        <w:fldChar w:fldCharType="end"/>
      </w:r>
    </w:p>
    <w:p w14:paraId="5F69622C" w14:textId="46D389E1" w:rsidR="009C3787" w:rsidRDefault="009C3787"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rPr>
          <w:lang w:eastAsia="en-AU"/>
        </w:rPr>
        <w:t>Summary of key findings</w:t>
      </w:r>
      <w:r>
        <w:tab/>
      </w:r>
      <w:r>
        <w:fldChar w:fldCharType="begin"/>
      </w:r>
      <w:r>
        <w:instrText xml:space="preserve"> PAGEREF _Toc88562889 \h </w:instrText>
      </w:r>
      <w:r>
        <w:fldChar w:fldCharType="separate"/>
      </w:r>
      <w:r w:rsidR="00604FED">
        <w:t>7</w:t>
      </w:r>
      <w:r>
        <w:fldChar w:fldCharType="end"/>
      </w:r>
    </w:p>
    <w:p w14:paraId="68E80F6B" w14:textId="658FA943" w:rsidR="009C3787" w:rsidRDefault="009C3787"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_Toc88562890 \h </w:instrText>
      </w:r>
      <w:r>
        <w:fldChar w:fldCharType="separate"/>
      </w:r>
      <w:r w:rsidR="00604FED">
        <w:t>10</w:t>
      </w:r>
      <w:r>
        <w:fldChar w:fldCharType="end"/>
      </w:r>
    </w:p>
    <w:p w14:paraId="29A4691E" w14:textId="3E206C1F"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Types of training</w:t>
      </w:r>
      <w:r>
        <w:tab/>
      </w:r>
      <w:r>
        <w:fldChar w:fldCharType="begin"/>
      </w:r>
      <w:r>
        <w:instrText xml:space="preserve"> PAGEREF _Toc88562891 \h </w:instrText>
      </w:r>
      <w:r>
        <w:fldChar w:fldCharType="separate"/>
      </w:r>
      <w:r w:rsidR="00604FED">
        <w:t>11</w:t>
      </w:r>
      <w:r>
        <w:fldChar w:fldCharType="end"/>
      </w:r>
    </w:p>
    <w:p w14:paraId="2361774C" w14:textId="5642916D"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Employers’ contribution to training</w:t>
      </w:r>
      <w:r>
        <w:tab/>
      </w:r>
      <w:r>
        <w:fldChar w:fldCharType="begin"/>
      </w:r>
      <w:r>
        <w:instrText xml:space="preserve"> PAGEREF _Toc88562892 \h </w:instrText>
      </w:r>
      <w:r>
        <w:fldChar w:fldCharType="separate"/>
      </w:r>
      <w:r w:rsidR="00604FED">
        <w:t>12</w:t>
      </w:r>
      <w:r>
        <w:fldChar w:fldCharType="end"/>
      </w:r>
    </w:p>
    <w:p w14:paraId="6D2A5874" w14:textId="56E3134A" w:rsidR="009C3787" w:rsidRDefault="009C3787"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t>Australia’s response to COVID-19</w:t>
      </w:r>
      <w:r>
        <w:tab/>
      </w:r>
      <w:r>
        <w:fldChar w:fldCharType="begin"/>
      </w:r>
      <w:r>
        <w:instrText xml:space="preserve"> PAGEREF _Toc88562893 \h </w:instrText>
      </w:r>
      <w:r>
        <w:fldChar w:fldCharType="separate"/>
      </w:r>
      <w:r w:rsidR="00604FED">
        <w:t>13</w:t>
      </w:r>
      <w:r>
        <w:fldChar w:fldCharType="end"/>
      </w:r>
    </w:p>
    <w:p w14:paraId="0C903CAD" w14:textId="0EFEB584"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Government support initiatives</w:t>
      </w:r>
      <w:r>
        <w:tab/>
      </w:r>
      <w:r>
        <w:fldChar w:fldCharType="begin"/>
      </w:r>
      <w:r>
        <w:instrText xml:space="preserve"> PAGEREF _Toc88562894 \h </w:instrText>
      </w:r>
      <w:r>
        <w:fldChar w:fldCharType="separate"/>
      </w:r>
      <w:r w:rsidR="00604FED">
        <w:t>14</w:t>
      </w:r>
      <w:r>
        <w:fldChar w:fldCharType="end"/>
      </w:r>
    </w:p>
    <w:p w14:paraId="147466EE" w14:textId="23B5260D" w:rsidR="009C3787" w:rsidRDefault="009C3787"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t>COVID-19 impact on businesses</w:t>
      </w:r>
      <w:r>
        <w:tab/>
      </w:r>
      <w:r>
        <w:fldChar w:fldCharType="begin"/>
      </w:r>
      <w:r>
        <w:instrText xml:space="preserve"> PAGEREF _Toc88562895 \h </w:instrText>
      </w:r>
      <w:r>
        <w:fldChar w:fldCharType="separate"/>
      </w:r>
      <w:r w:rsidR="00604FED">
        <w:t>15</w:t>
      </w:r>
      <w:r>
        <w:fldChar w:fldCharType="end"/>
      </w:r>
    </w:p>
    <w:p w14:paraId="509D8723" w14:textId="3E0E4649"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Business survival</w:t>
      </w:r>
      <w:r>
        <w:tab/>
      </w:r>
      <w:r>
        <w:fldChar w:fldCharType="begin"/>
      </w:r>
      <w:r>
        <w:instrText xml:space="preserve"> PAGEREF _Toc88562896 \h </w:instrText>
      </w:r>
      <w:r>
        <w:fldChar w:fldCharType="separate"/>
      </w:r>
      <w:r w:rsidR="00604FED">
        <w:t>15</w:t>
      </w:r>
      <w:r>
        <w:fldChar w:fldCharType="end"/>
      </w:r>
    </w:p>
    <w:p w14:paraId="465618EA" w14:textId="746D97D2"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Business activity</w:t>
      </w:r>
      <w:r>
        <w:tab/>
      </w:r>
      <w:r>
        <w:fldChar w:fldCharType="begin"/>
      </w:r>
      <w:r>
        <w:instrText xml:space="preserve"> PAGEREF _Toc88562897 \h </w:instrText>
      </w:r>
      <w:r>
        <w:fldChar w:fldCharType="separate"/>
      </w:r>
      <w:r w:rsidR="00604FED">
        <w:t>16</w:t>
      </w:r>
      <w:r>
        <w:fldChar w:fldCharType="end"/>
      </w:r>
    </w:p>
    <w:p w14:paraId="7006A29F" w14:textId="0CB83BE4"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Adoption of new technology</w:t>
      </w:r>
      <w:r>
        <w:tab/>
      </w:r>
      <w:r>
        <w:fldChar w:fldCharType="begin"/>
      </w:r>
      <w:r>
        <w:instrText xml:space="preserve"> PAGEREF _Toc88562898 \h </w:instrText>
      </w:r>
      <w:r>
        <w:fldChar w:fldCharType="separate"/>
      </w:r>
      <w:r w:rsidR="00604FED">
        <w:t>21</w:t>
      </w:r>
      <w:r>
        <w:fldChar w:fldCharType="end"/>
      </w:r>
    </w:p>
    <w:p w14:paraId="499990E4" w14:textId="749EE2A3"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Recruitment and skill needs</w:t>
      </w:r>
      <w:r>
        <w:tab/>
      </w:r>
      <w:r>
        <w:fldChar w:fldCharType="begin"/>
      </w:r>
      <w:r>
        <w:instrText xml:space="preserve"> PAGEREF _Toc88562899 \h </w:instrText>
      </w:r>
      <w:r>
        <w:fldChar w:fldCharType="separate"/>
      </w:r>
      <w:r w:rsidR="00604FED">
        <w:t>21</w:t>
      </w:r>
      <w:r>
        <w:fldChar w:fldCharType="end"/>
      </w:r>
    </w:p>
    <w:p w14:paraId="235860A8" w14:textId="7D9D324F"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Working from home</w:t>
      </w:r>
      <w:r>
        <w:tab/>
      </w:r>
      <w:r>
        <w:fldChar w:fldCharType="begin"/>
      </w:r>
      <w:r>
        <w:instrText xml:space="preserve"> PAGEREF _Toc88562900 \h </w:instrText>
      </w:r>
      <w:r>
        <w:fldChar w:fldCharType="separate"/>
      </w:r>
      <w:r w:rsidR="00604FED">
        <w:t>23</w:t>
      </w:r>
      <w:r>
        <w:fldChar w:fldCharType="end"/>
      </w:r>
    </w:p>
    <w:p w14:paraId="1080E11B" w14:textId="1BEE36AB" w:rsidR="009C3787" w:rsidRDefault="009C3787"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t>Impact of COVID-19 on employers’ training requirements</w:t>
      </w:r>
      <w:r>
        <w:tab/>
      </w:r>
      <w:r>
        <w:fldChar w:fldCharType="begin"/>
      </w:r>
      <w:r>
        <w:instrText xml:space="preserve"> PAGEREF _Toc88562901 \h </w:instrText>
      </w:r>
      <w:r>
        <w:fldChar w:fldCharType="separate"/>
      </w:r>
      <w:r w:rsidR="00604FED">
        <w:t>27</w:t>
      </w:r>
      <w:r>
        <w:fldChar w:fldCharType="end"/>
      </w:r>
    </w:p>
    <w:p w14:paraId="3B4874A4" w14:textId="42393EDC"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Transition to online training</w:t>
      </w:r>
      <w:r>
        <w:tab/>
      </w:r>
      <w:r>
        <w:fldChar w:fldCharType="begin"/>
      </w:r>
      <w:r>
        <w:instrText xml:space="preserve"> PAGEREF _Toc88562902 \h </w:instrText>
      </w:r>
      <w:r>
        <w:fldChar w:fldCharType="separate"/>
      </w:r>
      <w:r w:rsidR="00604FED">
        <w:t>29</w:t>
      </w:r>
      <w:r>
        <w:fldChar w:fldCharType="end"/>
      </w:r>
    </w:p>
    <w:p w14:paraId="65AF9B61" w14:textId="4D2D72C2"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Impact on longer-term training trends</w:t>
      </w:r>
      <w:r>
        <w:tab/>
      </w:r>
      <w:r>
        <w:fldChar w:fldCharType="begin"/>
      </w:r>
      <w:r>
        <w:instrText xml:space="preserve"> PAGEREF _Toc88562903 \h </w:instrText>
      </w:r>
      <w:r>
        <w:fldChar w:fldCharType="separate"/>
      </w:r>
      <w:r w:rsidR="00604FED">
        <w:t>30</w:t>
      </w:r>
      <w:r>
        <w:fldChar w:fldCharType="end"/>
      </w:r>
    </w:p>
    <w:p w14:paraId="1CE8D658" w14:textId="6892B7CF"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Apprentices and trainees</w:t>
      </w:r>
      <w:r>
        <w:tab/>
      </w:r>
      <w:r>
        <w:fldChar w:fldCharType="begin"/>
      </w:r>
      <w:r>
        <w:instrText xml:space="preserve"> PAGEREF _Toc88562904 \h </w:instrText>
      </w:r>
      <w:r>
        <w:fldChar w:fldCharType="separate"/>
      </w:r>
      <w:r w:rsidR="00604FED">
        <w:t>32</w:t>
      </w:r>
      <w:r>
        <w:fldChar w:fldCharType="end"/>
      </w:r>
    </w:p>
    <w:p w14:paraId="2B73BC58" w14:textId="743F4DF7" w:rsidR="009C3787" w:rsidRDefault="009C3787"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t>Employers’ future training needs</w:t>
      </w:r>
      <w:r>
        <w:tab/>
      </w:r>
      <w:r>
        <w:fldChar w:fldCharType="begin"/>
      </w:r>
      <w:r>
        <w:instrText xml:space="preserve"> PAGEREF _Toc88562905 \h </w:instrText>
      </w:r>
      <w:r>
        <w:fldChar w:fldCharType="separate"/>
      </w:r>
      <w:r w:rsidR="00604FED">
        <w:t>35</w:t>
      </w:r>
      <w:r>
        <w:fldChar w:fldCharType="end"/>
      </w:r>
    </w:p>
    <w:p w14:paraId="120D55A9" w14:textId="591E7F67"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Digitalisation</w:t>
      </w:r>
      <w:r>
        <w:tab/>
      </w:r>
      <w:r>
        <w:fldChar w:fldCharType="begin"/>
      </w:r>
      <w:r>
        <w:instrText xml:space="preserve"> PAGEREF _Toc88562906 \h </w:instrText>
      </w:r>
      <w:r>
        <w:fldChar w:fldCharType="separate"/>
      </w:r>
      <w:r w:rsidR="00604FED">
        <w:t>35</w:t>
      </w:r>
      <w:r>
        <w:fldChar w:fldCharType="end"/>
      </w:r>
    </w:p>
    <w:p w14:paraId="249BF822" w14:textId="640A9B9B"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Impact of COVID-19 on training priorities</w:t>
      </w:r>
      <w:r>
        <w:tab/>
      </w:r>
      <w:r>
        <w:fldChar w:fldCharType="begin"/>
      </w:r>
      <w:r>
        <w:instrText xml:space="preserve"> PAGEREF _Toc88562907 \h </w:instrText>
      </w:r>
      <w:r>
        <w:fldChar w:fldCharType="separate"/>
      </w:r>
      <w:r w:rsidR="00604FED">
        <w:t>35</w:t>
      </w:r>
      <w:r>
        <w:fldChar w:fldCharType="end"/>
      </w:r>
    </w:p>
    <w:p w14:paraId="0E8AEBA0" w14:textId="5966E047"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Mode of delivery</w:t>
      </w:r>
      <w:r>
        <w:tab/>
      </w:r>
      <w:r>
        <w:fldChar w:fldCharType="begin"/>
      </w:r>
      <w:r>
        <w:instrText xml:space="preserve"> PAGEREF _Toc88562908 \h </w:instrText>
      </w:r>
      <w:r>
        <w:fldChar w:fldCharType="separate"/>
      </w:r>
      <w:r w:rsidR="00604FED">
        <w:t>38</w:t>
      </w:r>
      <w:r>
        <w:fldChar w:fldCharType="end"/>
      </w:r>
    </w:p>
    <w:p w14:paraId="027E003E" w14:textId="370D82BF" w:rsidR="009C3787" w:rsidRDefault="009C3787" w:rsidP="009C3787">
      <w:pPr>
        <w:pStyle w:val="TOC2"/>
        <w:tabs>
          <w:tab w:val="clear" w:pos="6804"/>
          <w:tab w:val="left" w:pos="8789"/>
        </w:tabs>
        <w:ind w:right="282"/>
        <w:rPr>
          <w:rFonts w:asciiTheme="minorHAnsi" w:eastAsiaTheme="minorEastAsia" w:hAnsiTheme="minorHAnsi" w:cstheme="minorBidi"/>
          <w:color w:val="auto"/>
          <w:sz w:val="22"/>
          <w:szCs w:val="22"/>
          <w:lang w:eastAsia="en-AU"/>
        </w:rPr>
      </w:pPr>
      <w:r>
        <w:t>New and old challenges</w:t>
      </w:r>
      <w:r>
        <w:tab/>
      </w:r>
      <w:r>
        <w:fldChar w:fldCharType="begin"/>
      </w:r>
      <w:r>
        <w:instrText xml:space="preserve"> PAGEREF _Toc88562909 \h </w:instrText>
      </w:r>
      <w:r>
        <w:fldChar w:fldCharType="separate"/>
      </w:r>
      <w:r w:rsidR="00604FED">
        <w:t>38</w:t>
      </w:r>
      <w:r>
        <w:fldChar w:fldCharType="end"/>
      </w:r>
    </w:p>
    <w:p w14:paraId="36DBF6F5" w14:textId="4E5EB006" w:rsidR="009C3787" w:rsidRDefault="009C3787"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_Toc88562910 \h </w:instrText>
      </w:r>
      <w:r>
        <w:fldChar w:fldCharType="separate"/>
      </w:r>
      <w:r w:rsidR="00604FED">
        <w:t>40</w:t>
      </w:r>
      <w:r>
        <w:fldChar w:fldCharType="end"/>
      </w:r>
    </w:p>
    <w:p w14:paraId="2F9DE3D5" w14:textId="38984FB7" w:rsidR="009C3787" w:rsidRDefault="009C3787" w:rsidP="009C3787">
      <w:pPr>
        <w:pStyle w:val="TOC1"/>
        <w:tabs>
          <w:tab w:val="clear" w:pos="6804"/>
          <w:tab w:val="left" w:pos="8789"/>
        </w:tabs>
        <w:ind w:right="282"/>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_Toc88562911 \h </w:instrText>
      </w:r>
      <w:r>
        <w:fldChar w:fldCharType="separate"/>
      </w:r>
      <w:r w:rsidR="00604FED">
        <w:t>42</w:t>
      </w:r>
      <w:r>
        <w:fldChar w:fldCharType="end"/>
      </w:r>
    </w:p>
    <w:p w14:paraId="573A3027" w14:textId="44E81D65" w:rsidR="009C3787" w:rsidRDefault="009C3787" w:rsidP="009C3787">
      <w:pPr>
        <w:pStyle w:val="TOC2"/>
        <w:tabs>
          <w:tab w:val="left" w:pos="8789"/>
        </w:tabs>
        <w:ind w:right="282"/>
        <w:rPr>
          <w:rFonts w:asciiTheme="minorHAnsi" w:eastAsiaTheme="minorEastAsia" w:hAnsiTheme="minorHAnsi" w:cstheme="minorBidi"/>
          <w:color w:val="auto"/>
          <w:sz w:val="22"/>
          <w:szCs w:val="22"/>
          <w:lang w:eastAsia="en-AU"/>
        </w:rPr>
      </w:pPr>
      <w:r w:rsidRPr="00022721">
        <w:rPr>
          <w:lang w:val="en-US"/>
        </w:rPr>
        <w:t>Government initiatives/programs targeting businesses/employers and/or skills and training</w:t>
      </w:r>
      <w:r>
        <w:tab/>
      </w:r>
      <w:r>
        <w:fldChar w:fldCharType="begin"/>
      </w:r>
      <w:r>
        <w:instrText xml:space="preserve"> PAGEREF _Toc88562912 \h </w:instrText>
      </w:r>
      <w:r>
        <w:fldChar w:fldCharType="separate"/>
      </w:r>
      <w:r w:rsidR="00604FED">
        <w:t>42</w:t>
      </w:r>
      <w:r>
        <w:fldChar w:fldCharType="end"/>
      </w:r>
    </w:p>
    <w:p w14:paraId="752E46DD" w14:textId="6E5636D6" w:rsidR="00ED0C08" w:rsidRPr="00156177" w:rsidRDefault="002947D3" w:rsidP="009C3787">
      <w:pPr>
        <w:pStyle w:val="Text"/>
        <w:tabs>
          <w:tab w:val="left" w:pos="8789"/>
        </w:tabs>
        <w:ind w:right="282"/>
      </w:pPr>
      <w:r>
        <w:rPr>
          <w:rFonts w:ascii="Avant Garde" w:hAnsi="Avant Garde"/>
          <w:noProof/>
          <w:color w:val="000000"/>
          <w:szCs w:val="19"/>
        </w:rPr>
        <w:fldChar w:fldCharType="end"/>
      </w:r>
    </w:p>
    <w:p w14:paraId="0B618C91" w14:textId="77777777" w:rsidR="00ED0C08" w:rsidRPr="00156177" w:rsidRDefault="00ED0C08" w:rsidP="00E4367F">
      <w:pPr>
        <w:pStyle w:val="Text"/>
      </w:pPr>
      <w:r w:rsidRPr="00156177">
        <w:br w:type="page"/>
      </w:r>
    </w:p>
    <w:p w14:paraId="385A48F4" w14:textId="77777777" w:rsidR="00ED0C08" w:rsidRDefault="00ED0C08" w:rsidP="00ED0C08">
      <w:pPr>
        <w:pStyle w:val="Heading1"/>
      </w:pPr>
      <w:bookmarkStart w:id="12" w:name="_Toc316371579"/>
      <w:bookmarkStart w:id="13" w:name="_Toc84859968"/>
      <w:bookmarkStart w:id="14" w:name="_Toc86072504"/>
      <w:bookmarkStart w:id="15" w:name="_Toc88562885"/>
      <w:r>
        <w:lastRenderedPageBreak/>
        <w:t>Tables and figures</w:t>
      </w:r>
      <w:bookmarkEnd w:id="12"/>
      <w:bookmarkEnd w:id="13"/>
      <w:bookmarkEnd w:id="14"/>
      <w:bookmarkEnd w:id="15"/>
    </w:p>
    <w:p w14:paraId="7AAD8DE8" w14:textId="77777777" w:rsidR="00ED0C08" w:rsidRDefault="00ED0C08" w:rsidP="00ED0C08">
      <w:pPr>
        <w:pStyle w:val="Heading2"/>
      </w:pPr>
      <w:bookmarkStart w:id="16" w:name="_Toc296497516"/>
      <w:bookmarkStart w:id="17" w:name="_Toc298162801"/>
      <w:bookmarkStart w:id="18" w:name="_Toc316371580"/>
      <w:bookmarkStart w:id="19" w:name="_Toc84859969"/>
      <w:bookmarkStart w:id="20" w:name="_Toc85704960"/>
      <w:bookmarkStart w:id="21" w:name="_Toc86072505"/>
      <w:bookmarkStart w:id="22" w:name="_Toc88562886"/>
      <w:r>
        <w:t>Tables</w:t>
      </w:r>
      <w:bookmarkEnd w:id="16"/>
      <w:bookmarkEnd w:id="17"/>
      <w:bookmarkEnd w:id="18"/>
      <w:bookmarkEnd w:id="19"/>
      <w:bookmarkEnd w:id="20"/>
      <w:bookmarkEnd w:id="21"/>
      <w:bookmarkEnd w:id="22"/>
    </w:p>
    <w:p w14:paraId="2DC05D65" w14:textId="34CED5ED" w:rsidR="009C3787" w:rsidRDefault="00ED0C08" w:rsidP="009C3787">
      <w:pPr>
        <w:pStyle w:val="TableofFigures"/>
        <w:tabs>
          <w:tab w:val="clear" w:pos="6804"/>
          <w:tab w:val="left" w:pos="950"/>
          <w:tab w:val="right" w:pos="8789"/>
        </w:tabs>
        <w:ind w:right="282"/>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9C3787">
        <w:t>1</w:t>
      </w:r>
      <w:r w:rsidR="009C3787">
        <w:rPr>
          <w:rFonts w:asciiTheme="minorHAnsi" w:eastAsiaTheme="minorEastAsia" w:hAnsiTheme="minorHAnsi" w:cstheme="minorBidi"/>
          <w:color w:val="auto"/>
          <w:sz w:val="22"/>
          <w:szCs w:val="22"/>
          <w:lang w:eastAsia="en-AU"/>
        </w:rPr>
        <w:tab/>
      </w:r>
      <w:r w:rsidR="009C3787">
        <w:t>Change in operating businesses by employment size range, April 2020 – June 2021</w:t>
      </w:r>
      <w:r w:rsidR="009C3787">
        <w:tab/>
      </w:r>
      <w:r w:rsidR="009C3787">
        <w:fldChar w:fldCharType="begin"/>
      </w:r>
      <w:r w:rsidR="009C3787">
        <w:instrText xml:space="preserve"> PAGEREF _Toc88563271 \h </w:instrText>
      </w:r>
      <w:r w:rsidR="009C3787">
        <w:fldChar w:fldCharType="separate"/>
      </w:r>
      <w:r w:rsidR="00604FED">
        <w:t>15</w:t>
      </w:r>
      <w:r w:rsidR="009C3787">
        <w:fldChar w:fldCharType="end"/>
      </w:r>
    </w:p>
    <w:p w14:paraId="47CBBCB0" w14:textId="3D22DB46"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Reasons organisation had new training requirements due to the impacts of COVID-19 </w:t>
      </w:r>
      <w:r w:rsidR="00E16FCC">
        <w:br/>
      </w:r>
      <w:r>
        <w:t xml:space="preserve">pandemic, 2021 (% of employers who had new training requirements due to the impacts </w:t>
      </w:r>
      <w:r w:rsidR="00E16FCC">
        <w:br/>
      </w:r>
      <w:r>
        <w:t>of COVID-19 pandemic)</w:t>
      </w:r>
      <w:r>
        <w:tab/>
      </w:r>
      <w:r>
        <w:fldChar w:fldCharType="begin"/>
      </w:r>
      <w:r>
        <w:instrText xml:space="preserve"> PAGEREF _Toc88563272 \h </w:instrText>
      </w:r>
      <w:r>
        <w:fldChar w:fldCharType="separate"/>
      </w:r>
      <w:r w:rsidR="00604FED">
        <w:t>28</w:t>
      </w:r>
      <w:r>
        <w:fldChar w:fldCharType="end"/>
      </w:r>
    </w:p>
    <w:p w14:paraId="4C49CB3E" w14:textId="77777777" w:rsidR="009C3787" w:rsidRDefault="00ED0C08" w:rsidP="009C3787">
      <w:pPr>
        <w:pStyle w:val="Heading2"/>
        <w:tabs>
          <w:tab w:val="right" w:pos="8789"/>
        </w:tabs>
        <w:ind w:left="284" w:right="282" w:hanging="284"/>
        <w:rPr>
          <w:noProof/>
        </w:rPr>
      </w:pPr>
      <w:r>
        <w:fldChar w:fldCharType="end"/>
      </w:r>
      <w:bookmarkStart w:id="23" w:name="_Toc296497517"/>
      <w:bookmarkStart w:id="24" w:name="_Toc298162802"/>
      <w:bookmarkStart w:id="25" w:name="_Toc316371581"/>
      <w:bookmarkStart w:id="26" w:name="_Toc84859970"/>
      <w:bookmarkStart w:id="27" w:name="_Toc85704961"/>
      <w:bookmarkStart w:id="28" w:name="_Toc86072506"/>
      <w:bookmarkStart w:id="29" w:name="_Toc88562887"/>
      <w:r>
        <w:t>Figures</w:t>
      </w:r>
      <w:bookmarkEnd w:id="23"/>
      <w:bookmarkEnd w:id="24"/>
      <w:bookmarkEnd w:id="25"/>
      <w:bookmarkEnd w:id="26"/>
      <w:bookmarkEnd w:id="27"/>
      <w:bookmarkEnd w:id="28"/>
      <w:bookmarkEnd w:id="29"/>
      <w:r>
        <w:rPr>
          <w:rFonts w:ascii="Garamond" w:hAnsi="Garamond"/>
          <w:sz w:val="22"/>
        </w:rPr>
        <w:fldChar w:fldCharType="begin"/>
      </w:r>
      <w:r>
        <w:instrText xml:space="preserve"> TOC \t "Figuretitle" \c </w:instrText>
      </w:r>
      <w:r>
        <w:rPr>
          <w:rFonts w:ascii="Garamond" w:hAnsi="Garamond"/>
          <w:sz w:val="22"/>
        </w:rPr>
        <w:fldChar w:fldCharType="separate"/>
      </w:r>
    </w:p>
    <w:p w14:paraId="1B9EDA1F" w14:textId="0C492291"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Employers’ intended action to meet skill needs over the next 12 months (%)</w:t>
      </w:r>
      <w:r>
        <w:tab/>
      </w:r>
      <w:r>
        <w:fldChar w:fldCharType="begin"/>
      </w:r>
      <w:r>
        <w:instrText xml:space="preserve"> PAGEREF _Toc88563279 \h </w:instrText>
      </w:r>
      <w:r>
        <w:fldChar w:fldCharType="separate"/>
      </w:r>
      <w:r w:rsidR="00604FED">
        <w:t>10</w:t>
      </w:r>
      <w:r>
        <w:fldChar w:fldCharType="end"/>
      </w:r>
    </w:p>
    <w:p w14:paraId="38228711" w14:textId="15C74253"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Students enrolled in nationally recognised training, 2020</w:t>
      </w:r>
      <w:r>
        <w:tab/>
      </w:r>
      <w:r>
        <w:fldChar w:fldCharType="begin"/>
      </w:r>
      <w:r>
        <w:instrText xml:space="preserve"> PAGEREF _Toc88563280 \h </w:instrText>
      </w:r>
      <w:r>
        <w:fldChar w:fldCharType="separate"/>
      </w:r>
      <w:r w:rsidR="00604FED">
        <w:t>11</w:t>
      </w:r>
      <w:r>
        <w:fldChar w:fldCharType="end"/>
      </w:r>
    </w:p>
    <w:p w14:paraId="1FA46CAC" w14:textId="223AF470"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Employer was main source of payment for nationally recognised training, by student </w:t>
      </w:r>
      <w:r>
        <w:br/>
        <w:t>group, 2021 (%)</w:t>
      </w:r>
      <w:r>
        <w:tab/>
      </w:r>
      <w:r>
        <w:fldChar w:fldCharType="begin"/>
      </w:r>
      <w:r>
        <w:instrText xml:space="preserve"> PAGEREF _Toc88563281 \h </w:instrText>
      </w:r>
      <w:r>
        <w:fldChar w:fldCharType="separate"/>
      </w:r>
      <w:r w:rsidR="00604FED">
        <w:t>12</w:t>
      </w:r>
      <w:r>
        <w:fldChar w:fldCharType="end"/>
      </w:r>
    </w:p>
    <w:p w14:paraId="01E9BFA1" w14:textId="49EEE24A"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Timeline of lockdowns in Australia by jurisdiction, March 2020 to end of August 2021</w:t>
      </w:r>
      <w:r>
        <w:tab/>
      </w:r>
      <w:r>
        <w:fldChar w:fldCharType="begin"/>
      </w:r>
      <w:r>
        <w:instrText xml:space="preserve"> PAGEREF _Toc88563282 \h </w:instrText>
      </w:r>
      <w:r>
        <w:fldChar w:fldCharType="separate"/>
      </w:r>
      <w:r w:rsidR="00604FED">
        <w:t>13</w:t>
      </w:r>
      <w:r>
        <w:fldChar w:fldCharType="end"/>
      </w:r>
    </w:p>
    <w:p w14:paraId="7F693F5A" w14:textId="07153632"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Quarterly change (%) in businesses, by employment size range, June 2020 – June 2021</w:t>
      </w:r>
      <w:r>
        <w:tab/>
      </w:r>
      <w:r>
        <w:fldChar w:fldCharType="begin"/>
      </w:r>
      <w:r>
        <w:instrText xml:space="preserve"> PAGEREF _Toc88563283 \h </w:instrText>
      </w:r>
      <w:r>
        <w:fldChar w:fldCharType="separate"/>
      </w:r>
      <w:r w:rsidR="00604FED">
        <w:t>16</w:t>
      </w:r>
      <w:r>
        <w:fldChar w:fldCharType="end"/>
      </w:r>
    </w:p>
    <w:p w14:paraId="03B064ED" w14:textId="71B42A5A"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Businesses impacted by COVID-19 a great deal, by state and territory, 2020 (%)</w:t>
      </w:r>
      <w:r>
        <w:tab/>
      </w:r>
      <w:r>
        <w:fldChar w:fldCharType="begin"/>
      </w:r>
      <w:r>
        <w:instrText xml:space="preserve"> PAGEREF _Toc88563284 \h </w:instrText>
      </w:r>
      <w:r>
        <w:fldChar w:fldCharType="separate"/>
      </w:r>
      <w:r w:rsidR="00604FED">
        <w:t>17</w:t>
      </w:r>
      <w:r>
        <w:fldChar w:fldCharType="end"/>
      </w:r>
    </w:p>
    <w:p w14:paraId="211C7AA4" w14:textId="01D58D7F"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Businesses significantly impacted by COVID-19 restrictions, by industry, February 2021 (%)</w:t>
      </w:r>
      <w:r>
        <w:tab/>
      </w:r>
      <w:r>
        <w:fldChar w:fldCharType="begin"/>
      </w:r>
      <w:r>
        <w:instrText xml:space="preserve"> PAGEREF _Toc88563285 \h </w:instrText>
      </w:r>
      <w:r>
        <w:fldChar w:fldCharType="separate"/>
      </w:r>
      <w:r w:rsidR="00604FED">
        <w:t>18</w:t>
      </w:r>
      <w:r>
        <w:fldChar w:fldCharType="end"/>
      </w:r>
    </w:p>
    <w:p w14:paraId="5C99B54D" w14:textId="764672D2"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Effects of the COVID-19 pandemic on businesses, 2020 (%)</w:t>
      </w:r>
      <w:r>
        <w:tab/>
      </w:r>
      <w:r>
        <w:fldChar w:fldCharType="begin"/>
      </w:r>
      <w:r>
        <w:instrText xml:space="preserve"> PAGEREF _Toc88563286 \h </w:instrText>
      </w:r>
      <w:r>
        <w:fldChar w:fldCharType="separate"/>
      </w:r>
      <w:r w:rsidR="00604FED">
        <w:t>19</w:t>
      </w:r>
      <w:r>
        <w:fldChar w:fldCharType="end"/>
      </w:r>
    </w:p>
    <w:p w14:paraId="0FCD2F01" w14:textId="0151905F" w:rsidR="009C3787" w:rsidRDefault="009C3787" w:rsidP="009C3787">
      <w:pPr>
        <w:pStyle w:val="TableofFigures"/>
        <w:tabs>
          <w:tab w:val="clear" w:pos="6804"/>
          <w:tab w:val="left" w:pos="950"/>
          <w:tab w:val="right" w:pos="8789"/>
        </w:tabs>
        <w:ind w:left="284" w:right="282" w:hanging="284"/>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Businesses reporting monthly changes in revenue, July 2020 – June 2021 (%)</w:t>
      </w:r>
      <w:r>
        <w:tab/>
      </w:r>
      <w:r>
        <w:fldChar w:fldCharType="begin"/>
      </w:r>
      <w:r>
        <w:instrText xml:space="preserve"> PAGEREF _Toc88563287 \h </w:instrText>
      </w:r>
      <w:r>
        <w:fldChar w:fldCharType="separate"/>
      </w:r>
      <w:r w:rsidR="00604FED">
        <w:t>20</w:t>
      </w:r>
      <w:r>
        <w:fldChar w:fldCharType="end"/>
      </w:r>
    </w:p>
    <w:p w14:paraId="4D90FFA5" w14:textId="21209D7F"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 xml:space="preserve">Modifications to business operations due to COVID-19, by employment size </w:t>
      </w:r>
      <w:r>
        <w:br/>
        <w:t>(% employing businesses, September 2020)</w:t>
      </w:r>
      <w:r>
        <w:tab/>
      </w:r>
      <w:r>
        <w:fldChar w:fldCharType="begin"/>
      </w:r>
      <w:r>
        <w:instrText xml:space="preserve"> PAGEREF _Toc88563288 \h </w:instrText>
      </w:r>
      <w:r>
        <w:fldChar w:fldCharType="separate"/>
      </w:r>
      <w:r w:rsidR="00604FED">
        <w:t>20</w:t>
      </w:r>
      <w:r>
        <w:fldChar w:fldCharType="end"/>
      </w:r>
    </w:p>
    <w:p w14:paraId="4EAC4551" w14:textId="64B97F3A"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Businesses adopting new technology due to COVID-19, by selected industry, 2020 (%)</w:t>
      </w:r>
      <w:r>
        <w:tab/>
      </w:r>
      <w:r>
        <w:fldChar w:fldCharType="begin"/>
      </w:r>
      <w:r>
        <w:instrText xml:space="preserve"> PAGEREF _Toc88563289 \h </w:instrText>
      </w:r>
      <w:r>
        <w:fldChar w:fldCharType="separate"/>
      </w:r>
      <w:r w:rsidR="00604FED">
        <w:t>21</w:t>
      </w:r>
      <w:r>
        <w:fldChar w:fldCharType="end"/>
      </w:r>
    </w:p>
    <w:p w14:paraId="41EC0F3D" w14:textId="7144EE84"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Employers recruiting, June 2020 – August 2021 (%)</w:t>
      </w:r>
      <w:r>
        <w:tab/>
      </w:r>
      <w:r>
        <w:fldChar w:fldCharType="begin"/>
      </w:r>
      <w:r>
        <w:instrText xml:space="preserve"> PAGEREF _Toc88563290 \h </w:instrText>
      </w:r>
      <w:r>
        <w:fldChar w:fldCharType="separate"/>
      </w:r>
      <w:r w:rsidR="00604FED">
        <w:t>22</w:t>
      </w:r>
      <w:r>
        <w:fldChar w:fldCharType="end"/>
      </w:r>
    </w:p>
    <w:p w14:paraId="181176B2" w14:textId="3721A60F"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Employing businesses having difficulty finding suitable staff, July 2020 – June 2021 (%)</w:t>
      </w:r>
      <w:r>
        <w:tab/>
      </w:r>
      <w:r>
        <w:fldChar w:fldCharType="begin"/>
      </w:r>
      <w:r>
        <w:instrText xml:space="preserve"> PAGEREF _Toc88563291 \h </w:instrText>
      </w:r>
      <w:r>
        <w:fldChar w:fldCharType="separate"/>
      </w:r>
      <w:r w:rsidR="00604FED">
        <w:t>22</w:t>
      </w:r>
      <w:r>
        <w:fldChar w:fldCharType="end"/>
      </w:r>
    </w:p>
    <w:p w14:paraId="710354D7" w14:textId="241BC368"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 xml:space="preserve">Top three factors impacting on ability to find suitable staff, by employment size, </w:t>
      </w:r>
      <w:r>
        <w:br/>
        <w:t>June 2021 (% Employing businesses with difficulties finding staff to fill jobs)</w:t>
      </w:r>
      <w:r>
        <w:tab/>
      </w:r>
      <w:r>
        <w:fldChar w:fldCharType="begin"/>
      </w:r>
      <w:r>
        <w:instrText xml:space="preserve"> PAGEREF _Toc88563292 \h </w:instrText>
      </w:r>
      <w:r>
        <w:fldChar w:fldCharType="separate"/>
      </w:r>
      <w:r w:rsidR="00604FED">
        <w:t>23</w:t>
      </w:r>
      <w:r>
        <w:fldChar w:fldCharType="end"/>
      </w:r>
    </w:p>
    <w:p w14:paraId="27DAB591" w14:textId="012F2507"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 xml:space="preserve">Percentage of employing businesses whose workforce was teleworking, by </w:t>
      </w:r>
      <w:r>
        <w:br/>
        <w:t>employment size, April 2021</w:t>
      </w:r>
      <w:r>
        <w:tab/>
      </w:r>
      <w:r>
        <w:fldChar w:fldCharType="begin"/>
      </w:r>
      <w:r>
        <w:instrText xml:space="preserve"> PAGEREF _Toc88563293 \h </w:instrText>
      </w:r>
      <w:r>
        <w:fldChar w:fldCharType="separate"/>
      </w:r>
      <w:r w:rsidR="00604FED">
        <w:t>24</w:t>
      </w:r>
      <w:r>
        <w:fldChar w:fldCharType="end"/>
      </w:r>
    </w:p>
    <w:p w14:paraId="0C744017" w14:textId="4E913921"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 xml:space="preserve">Employing businesses with staff working from home before and after COVID-19 </w:t>
      </w:r>
      <w:r w:rsidR="00E16FCC">
        <w:br/>
      </w:r>
      <w:r>
        <w:t>(April 2021), by industry (%)</w:t>
      </w:r>
      <w:r>
        <w:tab/>
      </w:r>
      <w:r>
        <w:fldChar w:fldCharType="begin"/>
      </w:r>
      <w:r>
        <w:instrText xml:space="preserve"> PAGEREF _Toc88563294 \h </w:instrText>
      </w:r>
      <w:r>
        <w:fldChar w:fldCharType="separate"/>
      </w:r>
      <w:r w:rsidR="00604FED">
        <w:t>25</w:t>
      </w:r>
      <w:r>
        <w:fldChar w:fldCharType="end"/>
      </w:r>
    </w:p>
    <w:p w14:paraId="62CB5F9C" w14:textId="0545CB1E"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 xml:space="preserve">Employers that had new training requirements due to the impacts of COVID-19 </w:t>
      </w:r>
      <w:r w:rsidR="00E16FCC">
        <w:br/>
      </w:r>
      <w:r>
        <w:t>pandemic, by industry, 2021 (%)</w:t>
      </w:r>
      <w:r>
        <w:tab/>
      </w:r>
      <w:r>
        <w:fldChar w:fldCharType="begin"/>
      </w:r>
      <w:r>
        <w:instrText xml:space="preserve"> PAGEREF _Toc88563295 \h </w:instrText>
      </w:r>
      <w:r>
        <w:fldChar w:fldCharType="separate"/>
      </w:r>
      <w:r w:rsidR="00604FED">
        <w:t>27</w:t>
      </w:r>
      <w:r>
        <w:fldChar w:fldCharType="end"/>
      </w:r>
    </w:p>
    <w:p w14:paraId="2F1FD8C9" w14:textId="1E4677FB"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 xml:space="preserve">Key areas of training these new training requirements covered, 2021 (% of employers </w:t>
      </w:r>
      <w:r w:rsidR="00E16FCC">
        <w:br/>
      </w:r>
      <w:r>
        <w:t>who had new training requirements due to the impacts of COVID-19 pandemic)</w:t>
      </w:r>
      <w:r>
        <w:tab/>
      </w:r>
      <w:r>
        <w:fldChar w:fldCharType="begin"/>
      </w:r>
      <w:r>
        <w:instrText xml:space="preserve"> PAGEREF _Toc88563296 \h </w:instrText>
      </w:r>
      <w:r>
        <w:fldChar w:fldCharType="separate"/>
      </w:r>
      <w:r w:rsidR="00604FED">
        <w:t>28</w:t>
      </w:r>
      <w:r>
        <w:fldChar w:fldCharType="end"/>
      </w:r>
    </w:p>
    <w:p w14:paraId="73CC6D2F" w14:textId="08B5217C"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19</w:t>
      </w:r>
      <w:r>
        <w:rPr>
          <w:rFonts w:asciiTheme="minorHAnsi" w:eastAsiaTheme="minorEastAsia" w:hAnsiTheme="minorHAnsi" w:cstheme="minorBidi"/>
          <w:color w:val="auto"/>
          <w:sz w:val="22"/>
          <w:szCs w:val="22"/>
          <w:lang w:eastAsia="en-AU"/>
        </w:rPr>
        <w:tab/>
      </w:r>
      <w:r>
        <w:t xml:space="preserve">Types of training used to cover new training requirements, due to the impacts of </w:t>
      </w:r>
      <w:r w:rsidR="00E16FCC">
        <w:br/>
      </w:r>
      <w:r>
        <w:t xml:space="preserve">COVID-19 pandemic, 2021 (% of employers who had new training requirements due </w:t>
      </w:r>
      <w:r w:rsidR="00E16FCC">
        <w:br/>
      </w:r>
      <w:r>
        <w:t>to the impacts of COVID-19 pandemic)</w:t>
      </w:r>
      <w:r>
        <w:tab/>
      </w:r>
      <w:r>
        <w:fldChar w:fldCharType="begin"/>
      </w:r>
      <w:r>
        <w:instrText xml:space="preserve"> PAGEREF _Toc88563297 \h </w:instrText>
      </w:r>
      <w:r>
        <w:fldChar w:fldCharType="separate"/>
      </w:r>
      <w:r w:rsidR="00604FED">
        <w:t>29</w:t>
      </w:r>
      <w:r>
        <w:fldChar w:fldCharType="end"/>
      </w:r>
    </w:p>
    <w:p w14:paraId="04859FEF" w14:textId="47D641F5"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20</w:t>
      </w:r>
      <w:r>
        <w:rPr>
          <w:rFonts w:asciiTheme="minorHAnsi" w:eastAsiaTheme="minorEastAsia" w:hAnsiTheme="minorHAnsi" w:cstheme="minorBidi"/>
          <w:color w:val="auto"/>
          <w:sz w:val="22"/>
          <w:szCs w:val="22"/>
          <w:lang w:eastAsia="en-AU"/>
        </w:rPr>
        <w:tab/>
      </w:r>
      <w:r>
        <w:t>Employers’ training choices 2011–21 (%)</w:t>
      </w:r>
      <w:r>
        <w:tab/>
      </w:r>
      <w:r>
        <w:fldChar w:fldCharType="begin"/>
      </w:r>
      <w:r>
        <w:instrText xml:space="preserve"> PAGEREF _Toc88563298 \h </w:instrText>
      </w:r>
      <w:r>
        <w:fldChar w:fldCharType="separate"/>
      </w:r>
      <w:r w:rsidR="00604FED">
        <w:t>31</w:t>
      </w:r>
      <w:r>
        <w:fldChar w:fldCharType="end"/>
      </w:r>
    </w:p>
    <w:p w14:paraId="1555510B" w14:textId="6A999697"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 xml:space="preserve">Change in employers engaging with training between 2019 and 2021, by industry </w:t>
      </w:r>
      <w:r w:rsidR="00E16FCC">
        <w:br/>
      </w:r>
      <w:r>
        <w:t>and type of training (percentage points)</w:t>
      </w:r>
      <w:r>
        <w:tab/>
      </w:r>
      <w:r>
        <w:fldChar w:fldCharType="begin"/>
      </w:r>
      <w:r>
        <w:instrText xml:space="preserve"> PAGEREF _Toc88563299 \h </w:instrText>
      </w:r>
      <w:r>
        <w:fldChar w:fldCharType="separate"/>
      </w:r>
      <w:r w:rsidR="00604FED">
        <w:t>32</w:t>
      </w:r>
      <w:r>
        <w:fldChar w:fldCharType="end"/>
      </w:r>
    </w:p>
    <w:p w14:paraId="0512D5D6" w14:textId="3C6762BC"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lastRenderedPageBreak/>
        <w:t>22</w:t>
      </w:r>
      <w:r>
        <w:rPr>
          <w:rFonts w:asciiTheme="minorHAnsi" w:eastAsiaTheme="minorEastAsia" w:hAnsiTheme="minorHAnsi" w:cstheme="minorBidi"/>
          <w:color w:val="auto"/>
          <w:sz w:val="22"/>
          <w:szCs w:val="22"/>
          <w:lang w:eastAsia="en-AU"/>
        </w:rPr>
        <w:tab/>
      </w:r>
      <w:r>
        <w:t>Quarterly apprentice and trainee contract commencements, Australia, 2019 and 2020</w:t>
      </w:r>
      <w:r>
        <w:tab/>
      </w:r>
      <w:r>
        <w:fldChar w:fldCharType="begin"/>
      </w:r>
      <w:r>
        <w:instrText xml:space="preserve"> PAGEREF _Toc88563300 \h </w:instrText>
      </w:r>
      <w:r>
        <w:fldChar w:fldCharType="separate"/>
      </w:r>
      <w:r w:rsidR="00604FED">
        <w:t>33</w:t>
      </w:r>
      <w:r>
        <w:fldChar w:fldCharType="end"/>
      </w:r>
    </w:p>
    <w:p w14:paraId="3EA2271E" w14:textId="6E0FD422"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23</w:t>
      </w:r>
      <w:r>
        <w:rPr>
          <w:rFonts w:asciiTheme="minorHAnsi" w:eastAsiaTheme="minorEastAsia" w:hAnsiTheme="minorHAnsi" w:cstheme="minorBidi"/>
          <w:color w:val="auto"/>
          <w:sz w:val="22"/>
          <w:szCs w:val="22"/>
          <w:lang w:eastAsia="en-AU"/>
        </w:rPr>
        <w:tab/>
      </w:r>
      <w:r>
        <w:t xml:space="preserve">Change in the number of apprentices and trainees that employers had in the last </w:t>
      </w:r>
      <w:r w:rsidR="00E16FCC">
        <w:br/>
      </w:r>
      <w:r>
        <w:t xml:space="preserve">12 months compared with previous years, by state and territory, 2021 (% of employers </w:t>
      </w:r>
      <w:r w:rsidR="00E16FCC">
        <w:br/>
      </w:r>
      <w:r>
        <w:t>with apprentices or trainees in the last 12 months)</w:t>
      </w:r>
      <w:r>
        <w:tab/>
      </w:r>
      <w:r>
        <w:fldChar w:fldCharType="begin"/>
      </w:r>
      <w:r>
        <w:instrText xml:space="preserve"> PAGEREF _Toc88563301 \h </w:instrText>
      </w:r>
      <w:r>
        <w:fldChar w:fldCharType="separate"/>
      </w:r>
      <w:r w:rsidR="00604FED">
        <w:t>34</w:t>
      </w:r>
      <w:r>
        <w:fldChar w:fldCharType="end"/>
      </w:r>
    </w:p>
    <w:p w14:paraId="6DC38276" w14:textId="66CE9E67"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24</w:t>
      </w:r>
      <w:r>
        <w:rPr>
          <w:rFonts w:asciiTheme="minorHAnsi" w:eastAsiaTheme="minorEastAsia" w:hAnsiTheme="minorHAnsi" w:cstheme="minorBidi"/>
          <w:color w:val="auto"/>
          <w:sz w:val="22"/>
          <w:szCs w:val="22"/>
          <w:lang w:eastAsia="en-AU"/>
        </w:rPr>
        <w:tab/>
      </w:r>
      <w:r>
        <w:t xml:space="preserve">Employers whose training priorities for the next 12 months are different to those of </w:t>
      </w:r>
      <w:r w:rsidR="00E16FCC">
        <w:br/>
      </w:r>
      <w:r>
        <w:t>the last 12 months, due to the impacts of COVID-19 pandemic, by industry, 2021 (%)</w:t>
      </w:r>
      <w:r>
        <w:tab/>
      </w:r>
      <w:r>
        <w:fldChar w:fldCharType="begin"/>
      </w:r>
      <w:r>
        <w:instrText xml:space="preserve"> PAGEREF _Toc88563302 \h </w:instrText>
      </w:r>
      <w:r>
        <w:fldChar w:fldCharType="separate"/>
      </w:r>
      <w:r w:rsidR="00604FED">
        <w:t>36</w:t>
      </w:r>
      <w:r>
        <w:fldChar w:fldCharType="end"/>
      </w:r>
    </w:p>
    <w:p w14:paraId="0070DD89" w14:textId="4DC834FE"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25</w:t>
      </w:r>
      <w:r>
        <w:rPr>
          <w:rFonts w:asciiTheme="minorHAnsi" w:eastAsiaTheme="minorEastAsia" w:hAnsiTheme="minorHAnsi" w:cstheme="minorBidi"/>
          <w:color w:val="auto"/>
          <w:sz w:val="22"/>
          <w:szCs w:val="22"/>
          <w:lang w:eastAsia="en-AU"/>
        </w:rPr>
        <w:tab/>
      </w:r>
      <w:r>
        <w:t xml:space="preserve">Expected change to amount of training the organisation will provide in the next </w:t>
      </w:r>
      <w:r w:rsidR="00E16FCC">
        <w:br/>
      </w:r>
      <w:r>
        <w:t>12 months, by industry, 2021 (%)</w:t>
      </w:r>
      <w:r>
        <w:tab/>
      </w:r>
      <w:r>
        <w:fldChar w:fldCharType="begin"/>
      </w:r>
      <w:r>
        <w:instrText xml:space="preserve"> PAGEREF _Toc88563303 \h </w:instrText>
      </w:r>
      <w:r>
        <w:fldChar w:fldCharType="separate"/>
      </w:r>
      <w:r w:rsidR="00604FED">
        <w:t>37</w:t>
      </w:r>
      <w:r>
        <w:fldChar w:fldCharType="end"/>
      </w:r>
    </w:p>
    <w:p w14:paraId="04EF7D35" w14:textId="35ECD6B6" w:rsidR="009C3787" w:rsidRDefault="009C3787" w:rsidP="009C3787">
      <w:pPr>
        <w:pStyle w:val="TableofFigures"/>
        <w:tabs>
          <w:tab w:val="clear" w:pos="6804"/>
          <w:tab w:val="left" w:pos="1140"/>
          <w:tab w:val="right" w:pos="8789"/>
        </w:tabs>
        <w:ind w:left="284" w:right="282" w:hanging="284"/>
        <w:rPr>
          <w:rFonts w:asciiTheme="minorHAnsi" w:eastAsiaTheme="minorEastAsia" w:hAnsiTheme="minorHAnsi" w:cstheme="minorBidi"/>
          <w:color w:val="auto"/>
          <w:sz w:val="22"/>
          <w:szCs w:val="22"/>
          <w:lang w:eastAsia="en-AU"/>
        </w:rPr>
      </w:pPr>
      <w:r>
        <w:t>26</w:t>
      </w:r>
      <w:r>
        <w:rPr>
          <w:rFonts w:asciiTheme="minorHAnsi" w:eastAsiaTheme="minorEastAsia" w:hAnsiTheme="minorHAnsi" w:cstheme="minorBidi"/>
          <w:color w:val="auto"/>
          <w:sz w:val="22"/>
          <w:szCs w:val="22"/>
          <w:lang w:eastAsia="en-AU"/>
        </w:rPr>
        <w:tab/>
      </w:r>
      <w:r>
        <w:t>Types of training and provider to be used over the next 12 months</w:t>
      </w:r>
      <w:r>
        <w:tab/>
      </w:r>
      <w:r>
        <w:fldChar w:fldCharType="begin"/>
      </w:r>
      <w:r>
        <w:instrText xml:space="preserve"> PAGEREF _Toc88563304 \h </w:instrText>
      </w:r>
      <w:r>
        <w:fldChar w:fldCharType="separate"/>
      </w:r>
      <w:r w:rsidR="00604FED">
        <w:t>38</w:t>
      </w:r>
      <w:r>
        <w:fldChar w:fldCharType="end"/>
      </w:r>
    </w:p>
    <w:p w14:paraId="6925ADD0" w14:textId="2FF305F4" w:rsidR="00366E4E" w:rsidRDefault="00ED0C08" w:rsidP="00E241C1">
      <w:pPr>
        <w:pStyle w:val="TableofFigures"/>
        <w:tabs>
          <w:tab w:val="clear" w:pos="6804"/>
          <w:tab w:val="right" w:pos="6946"/>
          <w:tab w:val="right" w:pos="7088"/>
          <w:tab w:val="right" w:pos="7230"/>
          <w:tab w:val="right" w:pos="7371"/>
          <w:tab w:val="right" w:pos="7513"/>
          <w:tab w:val="right" w:pos="7655"/>
          <w:tab w:val="right" w:pos="7797"/>
          <w:tab w:val="right" w:pos="7938"/>
          <w:tab w:val="right" w:pos="8080"/>
          <w:tab w:val="right" w:pos="8222"/>
          <w:tab w:val="right" w:pos="8364"/>
          <w:tab w:val="right" w:pos="8505"/>
          <w:tab w:val="right" w:pos="8647"/>
          <w:tab w:val="right" w:pos="8789"/>
        </w:tabs>
        <w:ind w:left="284" w:right="282" w:hanging="284"/>
        <w:sectPr w:rsidR="00366E4E" w:rsidSect="00E10CD4">
          <w:headerReference w:type="default" r:id="rId28"/>
          <w:footerReference w:type="even" r:id="rId29"/>
          <w:footerReference w:type="default" r:id="rId30"/>
          <w:pgSz w:w="11907" w:h="16840" w:code="9"/>
          <w:pgMar w:top="1276" w:right="1418" w:bottom="992" w:left="1418" w:header="709" w:footer="556" w:gutter="0"/>
          <w:cols w:space="708"/>
          <w:docGrid w:linePitch="360"/>
        </w:sectPr>
      </w:pPr>
      <w:r>
        <w:fldChar w:fldCharType="end"/>
      </w:r>
      <w:bookmarkStart w:id="30" w:name="_Toc416260886"/>
      <w:bookmarkEnd w:id="5"/>
      <w:bookmarkEnd w:id="6"/>
      <w:bookmarkEnd w:id="7"/>
      <w:bookmarkEnd w:id="8"/>
    </w:p>
    <w:p w14:paraId="282A2B6B" w14:textId="77777777" w:rsidR="00345D60" w:rsidRDefault="00606061" w:rsidP="00E241C1">
      <w:pPr>
        <w:pStyle w:val="Text"/>
      </w:pPr>
      <w:r>
        <w:br w:type="page"/>
      </w:r>
      <w:bookmarkStart w:id="31" w:name="_Toc86072507"/>
    </w:p>
    <w:p w14:paraId="1D9BB629" w14:textId="45F21526" w:rsidR="00345D60" w:rsidRDefault="003B1022" w:rsidP="003B1022">
      <w:pPr>
        <w:pStyle w:val="Heading1"/>
        <w:ind w:left="851"/>
        <w:rPr>
          <w:noProof/>
        </w:rPr>
      </w:pPr>
      <w:bookmarkStart w:id="32" w:name="_Toc88562888"/>
      <w:r w:rsidRPr="00BE5DCB">
        <w:rPr>
          <w:noProof/>
          <w:lang w:eastAsia="en-AU"/>
        </w:rPr>
        <w:lastRenderedPageBreak/>
        <w:drawing>
          <wp:anchor distT="0" distB="0" distL="114300" distR="114300" simplePos="0" relativeHeight="252048384" behindDoc="0" locked="0" layoutInCell="1" allowOverlap="1" wp14:anchorId="73223C3A" wp14:editId="036D6CB8">
            <wp:simplePos x="0" y="0"/>
            <wp:positionH relativeFrom="column">
              <wp:posOffset>0</wp:posOffset>
            </wp:positionH>
            <wp:positionV relativeFrom="paragraph">
              <wp:posOffset>0</wp:posOffset>
            </wp:positionV>
            <wp:extent cx="419100" cy="4191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60">
        <w:rPr>
          <w:noProof/>
        </w:rPr>
        <w:t>Acknowledgements</w:t>
      </w:r>
      <w:bookmarkEnd w:id="32"/>
    </w:p>
    <w:p w14:paraId="7A3BA0C2" w14:textId="2BD2A09A" w:rsidR="00345D60" w:rsidRDefault="00345D60" w:rsidP="00345D60">
      <w:pPr>
        <w:pStyle w:val="Text"/>
        <w:rPr>
          <w:noProof/>
        </w:rPr>
      </w:pPr>
      <w:r w:rsidRPr="00345D60">
        <w:rPr>
          <w:noProof/>
        </w:rPr>
        <w:t xml:space="preserve">We </w:t>
      </w:r>
      <w:r>
        <w:rPr>
          <w:noProof/>
        </w:rPr>
        <w:t xml:space="preserve">wish to </w:t>
      </w:r>
      <w:r w:rsidRPr="00345D60">
        <w:rPr>
          <w:noProof/>
        </w:rPr>
        <w:t>acknowledge and thank</w:t>
      </w:r>
      <w:r>
        <w:rPr>
          <w:noProof/>
        </w:rPr>
        <w:t xml:space="preserve"> Anna Payton for her work in compiling a summary of government </w:t>
      </w:r>
      <w:r w:rsidRPr="00345D60">
        <w:rPr>
          <w:noProof/>
          <w:lang w:val="en-US"/>
        </w:rPr>
        <w:t xml:space="preserve">programs </w:t>
      </w:r>
      <w:r>
        <w:rPr>
          <w:noProof/>
          <w:lang w:val="en-US"/>
        </w:rPr>
        <w:t>and</w:t>
      </w:r>
      <w:r w:rsidRPr="00345D60">
        <w:rPr>
          <w:noProof/>
          <w:lang w:val="en-US"/>
        </w:rPr>
        <w:t xml:space="preserve"> initiatives targeting</w:t>
      </w:r>
      <w:r w:rsidRPr="00345D60">
        <w:rPr>
          <w:noProof/>
        </w:rPr>
        <w:t xml:space="preserve"> </w:t>
      </w:r>
      <w:r>
        <w:rPr>
          <w:noProof/>
        </w:rPr>
        <w:t>employers</w:t>
      </w:r>
      <w:r w:rsidR="00884406">
        <w:rPr>
          <w:noProof/>
        </w:rPr>
        <w:t xml:space="preserve"> and workforce training.</w:t>
      </w:r>
      <w:r>
        <w:rPr>
          <w:noProof/>
        </w:rPr>
        <w:br w:type="page"/>
      </w:r>
    </w:p>
    <w:p w14:paraId="6589F5ED" w14:textId="1CC744FA" w:rsidR="00324917" w:rsidRPr="00B86D06" w:rsidRDefault="003B1022" w:rsidP="003B1022">
      <w:pPr>
        <w:pStyle w:val="Heading1"/>
        <w:ind w:left="851"/>
      </w:pPr>
      <w:bookmarkStart w:id="33" w:name="_Toc88562889"/>
      <w:r w:rsidRPr="00BE5DCB">
        <w:rPr>
          <w:noProof/>
          <w:lang w:eastAsia="en-AU"/>
        </w:rPr>
        <w:lastRenderedPageBreak/>
        <w:drawing>
          <wp:anchor distT="0" distB="0" distL="114300" distR="114300" simplePos="0" relativeHeight="252050432" behindDoc="0" locked="0" layoutInCell="1" allowOverlap="1" wp14:anchorId="23ADF081" wp14:editId="62F05BDA">
            <wp:simplePos x="0" y="0"/>
            <wp:positionH relativeFrom="column">
              <wp:posOffset>0</wp:posOffset>
            </wp:positionH>
            <wp:positionV relativeFrom="paragraph">
              <wp:posOffset>0</wp:posOffset>
            </wp:positionV>
            <wp:extent cx="419100" cy="4191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E75">
        <w:rPr>
          <w:noProof/>
          <w:lang w:eastAsia="en-AU"/>
        </w:rPr>
        <w:t>Summary of key findings</w:t>
      </w:r>
      <w:bookmarkEnd w:id="31"/>
      <w:bookmarkEnd w:id="33"/>
      <w:r w:rsidR="00324917">
        <w:t xml:space="preserve"> </w:t>
      </w:r>
    </w:p>
    <w:p w14:paraId="64CCB567" w14:textId="50D9667C" w:rsidR="005310E1" w:rsidRPr="005310E1" w:rsidRDefault="005310E1" w:rsidP="005310E1">
      <w:pPr>
        <w:pStyle w:val="Text"/>
        <w:spacing w:line="290" w:lineRule="exact"/>
      </w:pPr>
      <w:r w:rsidRPr="005310E1">
        <w:t xml:space="preserve">The COVID-19 pandemic has </w:t>
      </w:r>
      <w:r w:rsidR="006E50AF">
        <w:t>exerted</w:t>
      </w:r>
      <w:r w:rsidRPr="005310E1">
        <w:t xml:space="preserve"> a profound impact on Australian employers </w:t>
      </w:r>
      <w:proofErr w:type="gramStart"/>
      <w:r w:rsidR="00121822">
        <w:t xml:space="preserve">as a </w:t>
      </w:r>
      <w:r w:rsidR="00F65CEE">
        <w:t>result</w:t>
      </w:r>
      <w:r w:rsidR="00121822">
        <w:t xml:space="preserve"> of</w:t>
      </w:r>
      <w:proofErr w:type="gramEnd"/>
      <w:r w:rsidR="00F65CEE">
        <w:t xml:space="preserve"> the</w:t>
      </w:r>
      <w:r w:rsidRPr="005310E1">
        <w:t xml:space="preserve"> social and economic restrictions </w:t>
      </w:r>
      <w:r w:rsidR="00717068" w:rsidRPr="005310E1">
        <w:t>imposed</w:t>
      </w:r>
      <w:r w:rsidR="00717068">
        <w:t xml:space="preserve"> by </w:t>
      </w:r>
      <w:r w:rsidR="00F65CEE">
        <w:t xml:space="preserve">governments </w:t>
      </w:r>
      <w:r w:rsidR="00626723">
        <w:t xml:space="preserve">to </w:t>
      </w:r>
      <w:r w:rsidRPr="005310E1">
        <w:t>control the spread of the virus.</w:t>
      </w:r>
      <w:r w:rsidR="00717068">
        <w:t xml:space="preserve"> </w:t>
      </w:r>
      <w:r w:rsidR="00246CAD">
        <w:t>To address this, g</w:t>
      </w:r>
      <w:r w:rsidRPr="005310E1">
        <w:t>overnments have adopted a range of measures to support individuals and businesses.</w:t>
      </w:r>
      <w:r w:rsidR="00717068">
        <w:t xml:space="preserve"> </w:t>
      </w:r>
      <w:r w:rsidRPr="005310E1">
        <w:t xml:space="preserve">The initiatives most relevant to employers were the </w:t>
      </w:r>
      <w:proofErr w:type="spellStart"/>
      <w:r w:rsidRPr="005310E1">
        <w:t>JobKeeper</w:t>
      </w:r>
      <w:proofErr w:type="spellEnd"/>
      <w:r w:rsidRPr="005310E1">
        <w:t xml:space="preserve"> scheme, funding for </w:t>
      </w:r>
      <w:r w:rsidR="00BF7525">
        <w:t>infection-control</w:t>
      </w:r>
      <w:r w:rsidRPr="005310E1">
        <w:t xml:space="preserve"> training, a wage subsidy to support apprentices and trainees, an incentive to boost apprenticeship commencements and the </w:t>
      </w:r>
      <w:proofErr w:type="spellStart"/>
      <w:r w:rsidR="00CC6F71" w:rsidRPr="005310E1">
        <w:t>JobTrainer</w:t>
      </w:r>
      <w:proofErr w:type="spellEnd"/>
      <w:r w:rsidRPr="005310E1">
        <w:t xml:space="preserve"> scheme.</w:t>
      </w:r>
    </w:p>
    <w:p w14:paraId="1C582289" w14:textId="7D51D9C4" w:rsidR="005310E1" w:rsidRPr="005310E1" w:rsidRDefault="005310E1" w:rsidP="005310E1">
      <w:pPr>
        <w:pStyle w:val="Text"/>
        <w:spacing w:line="290" w:lineRule="exact"/>
      </w:pPr>
      <w:r w:rsidRPr="005310E1">
        <w:t>In the initial stages of the pandemic, many businesses had to adjust</w:t>
      </w:r>
      <w:r w:rsidR="003F6DE2">
        <w:t xml:space="preserve"> rapidly</w:t>
      </w:r>
      <w:r w:rsidRPr="005310E1">
        <w:t xml:space="preserve"> to changed operating conditions and </w:t>
      </w:r>
      <w:r w:rsidR="009245DB">
        <w:t xml:space="preserve">the </w:t>
      </w:r>
      <w:r w:rsidRPr="005310E1">
        <w:t xml:space="preserve">reduced demand for </w:t>
      </w:r>
      <w:r w:rsidR="009245DB">
        <w:t xml:space="preserve">their </w:t>
      </w:r>
      <w:r w:rsidRPr="005310E1">
        <w:t>products and services. Data collected by the National Skills Commission (202</w:t>
      </w:r>
      <w:r w:rsidR="002918A2">
        <w:t>1a</w:t>
      </w:r>
      <w:r w:rsidRPr="005310E1">
        <w:t xml:space="preserve">) </w:t>
      </w:r>
      <w:r w:rsidR="003F6DE2">
        <w:t>indicated</w:t>
      </w:r>
      <w:r w:rsidRPr="005310E1">
        <w:t xml:space="preserve"> that between 40 </w:t>
      </w:r>
      <w:r w:rsidR="00717068">
        <w:t>and</w:t>
      </w:r>
      <w:r w:rsidRPr="005310E1">
        <w:t xml:space="preserve"> 50% of businesses in </w:t>
      </w:r>
      <w:r w:rsidR="00804B47">
        <w:t>all</w:t>
      </w:r>
      <w:r w:rsidRPr="005310E1">
        <w:t xml:space="preserve"> state</w:t>
      </w:r>
      <w:r w:rsidR="00804B47">
        <w:t>s</w:t>
      </w:r>
      <w:r w:rsidRPr="005310E1">
        <w:t xml:space="preserve"> and territor</w:t>
      </w:r>
      <w:r w:rsidR="00804B47">
        <w:t>ies</w:t>
      </w:r>
      <w:r w:rsidRPr="005310E1">
        <w:t xml:space="preserve"> were </w:t>
      </w:r>
      <w:r w:rsidR="00717068">
        <w:t>substantially</w:t>
      </w:r>
      <w:r w:rsidRPr="005310E1">
        <w:t xml:space="preserve"> impacted by </w:t>
      </w:r>
      <w:r w:rsidR="00F65CEE">
        <w:t>the pandemic</w:t>
      </w:r>
      <w:r w:rsidRPr="005310E1">
        <w:t xml:space="preserve"> and associated restrictions during the April to June quarter </w:t>
      </w:r>
      <w:r w:rsidR="00717068">
        <w:t xml:space="preserve">in </w:t>
      </w:r>
      <w:r w:rsidRPr="005310E1">
        <w:t>2020.</w:t>
      </w:r>
      <w:r w:rsidR="00717068">
        <w:t xml:space="preserve"> </w:t>
      </w:r>
      <w:r w:rsidRPr="005310E1">
        <w:t>Impacts varied widely by industry</w:t>
      </w:r>
      <w:r w:rsidR="003F6DE2">
        <w:t>,</w:t>
      </w:r>
      <w:r w:rsidRPr="005310E1">
        <w:t xml:space="preserve"> for example</w:t>
      </w:r>
      <w:r w:rsidR="003F6DE2">
        <w:t>,</w:t>
      </w:r>
      <w:r w:rsidRPr="005310E1">
        <w:t xml:space="preserve"> </w:t>
      </w:r>
      <w:r w:rsidR="00717068">
        <w:t>Australian Bureau of Statistics (</w:t>
      </w:r>
      <w:r w:rsidRPr="005310E1">
        <w:t>ABS</w:t>
      </w:r>
      <w:r w:rsidR="00717068">
        <w:t xml:space="preserve">; </w:t>
      </w:r>
      <w:r w:rsidRPr="005310E1">
        <w:t>202</w:t>
      </w:r>
      <w:r w:rsidR="000531F0">
        <w:t>1</w:t>
      </w:r>
      <w:r w:rsidR="001721D2">
        <w:t>a</w:t>
      </w:r>
      <w:r w:rsidRPr="005310E1">
        <w:t xml:space="preserve">) data revealed </w:t>
      </w:r>
      <w:r w:rsidR="00717068">
        <w:t xml:space="preserve">that </w:t>
      </w:r>
      <w:r w:rsidRPr="005310E1">
        <w:t xml:space="preserve">80% of businesses in the </w:t>
      </w:r>
      <w:r w:rsidR="00717068">
        <w:t>a</w:t>
      </w:r>
      <w:r w:rsidRPr="005310E1">
        <w:t>ccommodation and food service industry were significantly impacted by COVID-19 restrictions</w:t>
      </w:r>
      <w:r w:rsidR="003F6DE2">
        <w:t>,</w:t>
      </w:r>
      <w:r w:rsidRPr="005310E1">
        <w:t xml:space="preserve"> followed closely by </w:t>
      </w:r>
      <w:r w:rsidR="00717068">
        <w:t>a</w:t>
      </w:r>
      <w:r w:rsidRPr="005310E1">
        <w:t>rts and recreation services</w:t>
      </w:r>
      <w:r w:rsidR="00717068">
        <w:t>,</w:t>
      </w:r>
      <w:r w:rsidRPr="005310E1">
        <w:t xml:space="preserve"> </w:t>
      </w:r>
      <w:r w:rsidR="005325F6">
        <w:t>at</w:t>
      </w:r>
      <w:r w:rsidRPr="005310E1">
        <w:t xml:space="preserve"> 70%.</w:t>
      </w:r>
      <w:r w:rsidR="00717068">
        <w:t xml:space="preserve"> </w:t>
      </w:r>
    </w:p>
    <w:p w14:paraId="7C31ADBE" w14:textId="2E7245D1" w:rsidR="005310E1" w:rsidRPr="005310E1" w:rsidRDefault="005310E1" w:rsidP="005310E1">
      <w:pPr>
        <w:pStyle w:val="Text"/>
        <w:spacing w:line="290" w:lineRule="exact"/>
      </w:pPr>
      <w:r w:rsidRPr="005310E1">
        <w:t>Businesses of all sizes reported needing to modify their operations due to</w:t>
      </w:r>
      <w:r w:rsidR="00626723">
        <w:t xml:space="preserve"> the</w:t>
      </w:r>
      <w:r w:rsidRPr="005310E1">
        <w:t xml:space="preserve"> </w:t>
      </w:r>
      <w:r w:rsidR="00626723">
        <w:t>pandemic</w:t>
      </w:r>
      <w:r w:rsidRPr="005310E1">
        <w:t>.</w:t>
      </w:r>
      <w:r w:rsidR="00717068">
        <w:t xml:space="preserve"> </w:t>
      </w:r>
      <w:r w:rsidRPr="005310E1">
        <w:t xml:space="preserve">The most prevalent adjustments </w:t>
      </w:r>
      <w:r w:rsidR="004D435D">
        <w:t xml:space="preserve">related to the way </w:t>
      </w:r>
      <w:r w:rsidR="00066ACE">
        <w:t>in</w:t>
      </w:r>
      <w:r w:rsidR="004D435D">
        <w:t xml:space="preserve"> which</w:t>
      </w:r>
      <w:r w:rsidRPr="005310E1">
        <w:t xml:space="preserve"> they provided their products and services, along with changes to staff roles or duties.</w:t>
      </w:r>
      <w:r w:rsidR="00717068">
        <w:t xml:space="preserve"> </w:t>
      </w:r>
      <w:r w:rsidRPr="005310E1">
        <w:t xml:space="preserve">Employers in </w:t>
      </w:r>
      <w:r w:rsidR="00066ACE">
        <w:t xml:space="preserve">the </w:t>
      </w:r>
      <w:r w:rsidRPr="005310E1">
        <w:t xml:space="preserve">industries impacted most severely looked to pivot </w:t>
      </w:r>
      <w:r w:rsidR="003F6DE2">
        <w:t xml:space="preserve">their </w:t>
      </w:r>
      <w:r w:rsidRPr="005310E1">
        <w:t>operations</w:t>
      </w:r>
      <w:r w:rsidR="003F6DE2">
        <w:t>,</w:t>
      </w:r>
      <w:r w:rsidRPr="005310E1">
        <w:t xml:space="preserve"> for example, restaurants mov</w:t>
      </w:r>
      <w:r w:rsidR="00066ACE">
        <w:t>ed</w:t>
      </w:r>
      <w:r w:rsidRPr="005310E1">
        <w:t xml:space="preserve"> from in</w:t>
      </w:r>
      <w:r w:rsidR="004D435D">
        <w:t>-</w:t>
      </w:r>
      <w:r w:rsidRPr="005310E1">
        <w:t>house dining to home deliveries (O’Dwyer 2021).</w:t>
      </w:r>
      <w:r w:rsidR="00717068">
        <w:t xml:space="preserve"> </w:t>
      </w:r>
    </w:p>
    <w:p w14:paraId="18E35946" w14:textId="75468C16" w:rsidR="005310E1" w:rsidRPr="005310E1" w:rsidRDefault="00085801" w:rsidP="005310E1">
      <w:pPr>
        <w:pStyle w:val="Text"/>
        <w:spacing w:line="290" w:lineRule="exact"/>
      </w:pPr>
      <w:r>
        <w:t>F</w:t>
      </w:r>
      <w:r w:rsidRPr="005310E1">
        <w:t>or many employers</w:t>
      </w:r>
      <w:r>
        <w:t>, the c</w:t>
      </w:r>
      <w:r w:rsidR="003F6DE2">
        <w:t>hanges induced by COVID-19</w:t>
      </w:r>
      <w:r w:rsidR="005310E1" w:rsidRPr="005310E1">
        <w:t xml:space="preserve"> in the way products and services are provided have accelerated the digitalisation of business operations. Data collected by the National Skills Commission (</w:t>
      </w:r>
      <w:r w:rsidR="005310E1" w:rsidRPr="001721D2">
        <w:t>202</w:t>
      </w:r>
      <w:r w:rsidR="001721D2">
        <w:t>1a</w:t>
      </w:r>
      <w:r w:rsidR="005310E1" w:rsidRPr="005310E1">
        <w:t xml:space="preserve">) reported </w:t>
      </w:r>
      <w:r w:rsidR="004D435D">
        <w:t xml:space="preserve">that </w:t>
      </w:r>
      <w:r w:rsidR="005310E1" w:rsidRPr="005310E1">
        <w:t xml:space="preserve">around a third of businesses in Australia adopted new technology due to </w:t>
      </w:r>
      <w:r w:rsidR="0060116B">
        <w:t>the pandemic</w:t>
      </w:r>
      <w:r w:rsidR="005310E1" w:rsidRPr="005310E1">
        <w:t xml:space="preserve">, although this varied </w:t>
      </w:r>
      <w:r w:rsidR="004D435D">
        <w:t>according to</w:t>
      </w:r>
      <w:r w:rsidR="005310E1" w:rsidRPr="005310E1">
        <w:t xml:space="preserve"> </w:t>
      </w:r>
      <w:r w:rsidR="004D435D">
        <w:t xml:space="preserve">the </w:t>
      </w:r>
      <w:r w:rsidR="005310E1" w:rsidRPr="005310E1">
        <w:t>industry.</w:t>
      </w:r>
      <w:r w:rsidR="00717068">
        <w:t xml:space="preserve"> </w:t>
      </w:r>
      <w:r w:rsidR="005310E1" w:rsidRPr="005310E1">
        <w:t xml:space="preserve">Factors driving this change were the increased use of digital technologies </w:t>
      </w:r>
      <w:proofErr w:type="gramStart"/>
      <w:r w:rsidR="004D435D">
        <w:t>as a consequence of</w:t>
      </w:r>
      <w:proofErr w:type="gramEnd"/>
      <w:r w:rsidR="005310E1" w:rsidRPr="005310E1">
        <w:t xml:space="preserve"> social restrictions</w:t>
      </w:r>
      <w:r w:rsidR="00AA37EF">
        <w:t>;</w:t>
      </w:r>
      <w:r w:rsidR="005310E1" w:rsidRPr="005310E1">
        <w:t xml:space="preserve"> increased online shopping</w:t>
      </w:r>
      <w:r w:rsidR="00AA37EF">
        <w:t>;</w:t>
      </w:r>
      <w:r w:rsidR="005310E1" w:rsidRPr="005310E1">
        <w:t xml:space="preserve"> businesses increasing their online footprint</w:t>
      </w:r>
      <w:r w:rsidR="00AA37EF">
        <w:t>;</w:t>
      </w:r>
      <w:r w:rsidR="005310E1" w:rsidRPr="005310E1">
        <w:t xml:space="preserve"> and </w:t>
      </w:r>
      <w:r w:rsidR="003F6DE2">
        <w:t>an</w:t>
      </w:r>
      <w:r w:rsidR="005310E1" w:rsidRPr="005310E1">
        <w:t xml:space="preserve"> increased proportion of the workforce working from home or remotely.</w:t>
      </w:r>
      <w:r w:rsidR="00717068">
        <w:t xml:space="preserve"> </w:t>
      </w:r>
    </w:p>
    <w:p w14:paraId="64E480A9" w14:textId="2E791A69" w:rsidR="005310E1" w:rsidRPr="005310E1" w:rsidRDefault="005310E1" w:rsidP="005310E1">
      <w:pPr>
        <w:pStyle w:val="Text"/>
        <w:spacing w:line="290" w:lineRule="exact"/>
      </w:pPr>
      <w:r w:rsidRPr="005310E1">
        <w:t xml:space="preserve">One of the most significant impacts of </w:t>
      </w:r>
      <w:r w:rsidR="0060116B">
        <w:t>the pandemic</w:t>
      </w:r>
      <w:r w:rsidRPr="005310E1">
        <w:t xml:space="preserve"> on employers was the sudden transition to remote</w:t>
      </w:r>
      <w:r w:rsidR="004D435D">
        <w:t>-</w:t>
      </w:r>
      <w:r w:rsidRPr="005310E1">
        <w:t>working arrangements for their employees.</w:t>
      </w:r>
      <w:r w:rsidR="00717068">
        <w:t xml:space="preserve"> </w:t>
      </w:r>
      <w:r w:rsidRPr="005310E1">
        <w:t xml:space="preserve">The Productivity Commission (2021) reported that it is unlikely that Australia will return to pre-pandemic levels of working from home due to shifts </w:t>
      </w:r>
      <w:r w:rsidR="0071274E">
        <w:t>in perspective on this approach to work</w:t>
      </w:r>
      <w:r w:rsidRPr="005310E1">
        <w:t xml:space="preserve"> </w:t>
      </w:r>
      <w:r w:rsidR="0071274E">
        <w:t>on the part of</w:t>
      </w:r>
      <w:r w:rsidRPr="005310E1">
        <w:t xml:space="preserve"> both employers and employees.</w:t>
      </w:r>
      <w:r w:rsidR="00717068">
        <w:t xml:space="preserve"> </w:t>
      </w:r>
      <w:r w:rsidRPr="005310E1">
        <w:t xml:space="preserve">The Productivity Commission (2021) also highlighted </w:t>
      </w:r>
      <w:r w:rsidR="004D435D">
        <w:t xml:space="preserve">that </w:t>
      </w:r>
      <w:r w:rsidRPr="005310E1">
        <w:t xml:space="preserve">one of the potential costs </w:t>
      </w:r>
      <w:r w:rsidR="00AF7C1B">
        <w:t>to</w:t>
      </w:r>
      <w:r w:rsidRPr="005310E1">
        <w:t xml:space="preserve"> employees of remote working was fewer training, </w:t>
      </w:r>
      <w:proofErr w:type="gramStart"/>
      <w:r w:rsidRPr="005310E1">
        <w:t>development</w:t>
      </w:r>
      <w:proofErr w:type="gramEnd"/>
      <w:r w:rsidRPr="005310E1">
        <w:t xml:space="preserve"> and promotion opportunities </w:t>
      </w:r>
      <w:r w:rsidR="005A352E">
        <w:t>as a result of</w:t>
      </w:r>
      <w:r w:rsidRPr="005310E1">
        <w:t xml:space="preserve"> </w:t>
      </w:r>
      <w:r w:rsidR="00AF7C1B">
        <w:t xml:space="preserve">their </w:t>
      </w:r>
      <w:r w:rsidRPr="005310E1">
        <w:t>decreased visibility to managers.</w:t>
      </w:r>
    </w:p>
    <w:p w14:paraId="2D28B002" w14:textId="2752842E" w:rsidR="005310E1" w:rsidRPr="005310E1" w:rsidRDefault="005310E1" w:rsidP="005310E1">
      <w:pPr>
        <w:pStyle w:val="Text"/>
        <w:spacing w:line="290" w:lineRule="exact"/>
      </w:pPr>
      <w:r w:rsidRPr="005310E1">
        <w:t xml:space="preserve">In the second half of 2020, as restrictions eased in all </w:t>
      </w:r>
      <w:r w:rsidR="004D435D" w:rsidRPr="005310E1">
        <w:t xml:space="preserve">states and territories </w:t>
      </w:r>
      <w:r w:rsidRPr="005310E1">
        <w:t>apart from Victoria</w:t>
      </w:r>
      <w:r w:rsidR="003F6DE2">
        <w:t>,</w:t>
      </w:r>
      <w:r w:rsidRPr="005310E1">
        <w:t xml:space="preserve"> the proportion of employers recruiting rose from 22% to 45% (National Skill</w:t>
      </w:r>
      <w:r w:rsidR="004D435D">
        <w:t>s</w:t>
      </w:r>
      <w:r w:rsidRPr="005310E1">
        <w:t xml:space="preserve"> Commission 2021).</w:t>
      </w:r>
      <w:r w:rsidR="00717068">
        <w:t xml:space="preserve"> </w:t>
      </w:r>
      <w:r w:rsidRPr="005310E1">
        <w:t>This corresponded with an increasing proportion of employers experiencing difficulties in finding suitable staff, particularly larger employers (ABS 2021</w:t>
      </w:r>
      <w:r w:rsidR="001721D2">
        <w:t>a</w:t>
      </w:r>
      <w:r w:rsidRPr="005310E1">
        <w:t>).</w:t>
      </w:r>
      <w:r w:rsidR="00717068">
        <w:t xml:space="preserve"> </w:t>
      </w:r>
      <w:r w:rsidRPr="005310E1">
        <w:t xml:space="preserve">These difficulties were mainly due to a lack of applicants for jobs, followed by applicants not having the </w:t>
      </w:r>
      <w:r w:rsidR="004D435D">
        <w:t xml:space="preserve">necessary </w:t>
      </w:r>
      <w:r w:rsidRPr="005310E1">
        <w:t>skills or qualifications (</w:t>
      </w:r>
      <w:r w:rsidRPr="001721D2">
        <w:t>ABS 2021</w:t>
      </w:r>
      <w:r w:rsidR="001721D2">
        <w:t>a</w:t>
      </w:r>
      <w:r w:rsidRPr="005310E1">
        <w:t>). The closure of international borders</w:t>
      </w:r>
      <w:r w:rsidR="004D435D">
        <w:t>,</w:t>
      </w:r>
      <w:r w:rsidRPr="005310E1">
        <w:t xml:space="preserve"> limiting access to the global labour market</w:t>
      </w:r>
      <w:r w:rsidR="004D435D">
        <w:t>,</w:t>
      </w:r>
      <w:r w:rsidRPr="005310E1">
        <w:t xml:space="preserve"> was also a significant issue for large employers (</w:t>
      </w:r>
      <w:r w:rsidRPr="001721D2">
        <w:t>ABS 2021</w:t>
      </w:r>
      <w:r w:rsidR="001721D2">
        <w:t>a</w:t>
      </w:r>
      <w:r w:rsidRPr="005310E1">
        <w:t>).</w:t>
      </w:r>
    </w:p>
    <w:p w14:paraId="0CF503B0" w14:textId="0FE19824" w:rsidR="005310E1" w:rsidRPr="005310E1" w:rsidRDefault="005310E1" w:rsidP="005310E1">
      <w:pPr>
        <w:pStyle w:val="Text"/>
        <w:spacing w:line="290" w:lineRule="exact"/>
      </w:pPr>
      <w:r w:rsidRPr="005310E1">
        <w:t>The impact of COVID-19 and the resulting restrictions not surprisingly had a flow</w:t>
      </w:r>
      <w:r w:rsidR="004D435D">
        <w:t>-</w:t>
      </w:r>
      <w:r w:rsidRPr="005310E1">
        <w:t xml:space="preserve">on effect </w:t>
      </w:r>
      <w:r w:rsidR="00814741">
        <w:t>on</w:t>
      </w:r>
      <w:r w:rsidRPr="005310E1">
        <w:t xml:space="preserve"> employers</w:t>
      </w:r>
      <w:r w:rsidR="00814741">
        <w:t>’</w:t>
      </w:r>
      <w:r w:rsidRPr="005310E1">
        <w:t xml:space="preserve"> training </w:t>
      </w:r>
      <w:r w:rsidR="00040A58">
        <w:t>requirements</w:t>
      </w:r>
      <w:r w:rsidRPr="005310E1">
        <w:t>.</w:t>
      </w:r>
      <w:r w:rsidR="00717068">
        <w:t xml:space="preserve"> </w:t>
      </w:r>
      <w:r w:rsidR="00814741">
        <w:t>Following the end of the</w:t>
      </w:r>
      <w:r w:rsidRPr="005310E1">
        <w:t xml:space="preserve"> initial lockdowns</w:t>
      </w:r>
      <w:r w:rsidR="007D701A">
        <w:t>,</w:t>
      </w:r>
      <w:r w:rsidRPr="005310E1">
        <w:t xml:space="preserve"> employers were faced with a significantly changed operating environment</w:t>
      </w:r>
      <w:r w:rsidR="00814741">
        <w:t>, one that</w:t>
      </w:r>
      <w:r w:rsidRPr="005310E1">
        <w:t xml:space="preserve"> included </w:t>
      </w:r>
      <w:r w:rsidR="00BF7525">
        <w:t>infection-control</w:t>
      </w:r>
      <w:r w:rsidRPr="005310E1">
        <w:t xml:space="preserve"> measures, employees working remotely, ongoing social restrictions, and</w:t>
      </w:r>
      <w:r w:rsidR="00814741">
        <w:t>,</w:t>
      </w:r>
      <w:r w:rsidRPr="005310E1">
        <w:t xml:space="preserve"> for many states and territories</w:t>
      </w:r>
      <w:r w:rsidR="00814741">
        <w:t>,</w:t>
      </w:r>
      <w:r w:rsidRPr="005310E1">
        <w:t xml:space="preserve"> intermittent lockdowns.</w:t>
      </w:r>
      <w:r w:rsidR="00717068">
        <w:t xml:space="preserve"> </w:t>
      </w:r>
      <w:r w:rsidRPr="005310E1">
        <w:t xml:space="preserve">Over 40% of employers in the </w:t>
      </w:r>
      <w:r w:rsidR="00013E2E">
        <w:t xml:space="preserve">2021 </w:t>
      </w:r>
      <w:r w:rsidRPr="005310E1">
        <w:t>S</w:t>
      </w:r>
      <w:r w:rsidR="00ED619D">
        <w:t xml:space="preserve">urvey of Employer Use and Views of the VET </w:t>
      </w:r>
      <w:r w:rsidR="002B7FC3">
        <w:t>S</w:t>
      </w:r>
      <w:r w:rsidR="00ED619D">
        <w:t>ystem</w:t>
      </w:r>
      <w:r w:rsidRPr="005310E1">
        <w:t xml:space="preserve"> </w:t>
      </w:r>
      <w:r w:rsidR="00FD0485">
        <w:lastRenderedPageBreak/>
        <w:t xml:space="preserve">(NCVER 2021c) </w:t>
      </w:r>
      <w:r w:rsidRPr="005310E1">
        <w:t xml:space="preserve">reported </w:t>
      </w:r>
      <w:r w:rsidR="00814741">
        <w:t>the emergence of</w:t>
      </w:r>
      <w:r w:rsidRPr="005310E1">
        <w:t xml:space="preserve"> new training requirements due to the impacts of the COVID-19 pandemic</w:t>
      </w:r>
      <w:r w:rsidR="00626723">
        <w:t>, w</w:t>
      </w:r>
      <w:r w:rsidRPr="005310E1">
        <w:t xml:space="preserve">ith higher proportions </w:t>
      </w:r>
      <w:r w:rsidR="00814741">
        <w:t>of</w:t>
      </w:r>
      <w:r w:rsidRPr="005310E1">
        <w:t xml:space="preserve"> larger employers than smaller ones</w:t>
      </w:r>
      <w:r w:rsidR="00814741">
        <w:t xml:space="preserve"> indicating this</w:t>
      </w:r>
      <w:r w:rsidRPr="005310E1">
        <w:t>.</w:t>
      </w:r>
      <w:r w:rsidR="00717068">
        <w:t xml:space="preserve"> </w:t>
      </w:r>
      <w:r w:rsidR="00814741">
        <w:t>The i</w:t>
      </w:r>
      <w:r w:rsidRPr="005310E1">
        <w:t xml:space="preserve">ndustries hardest hit by </w:t>
      </w:r>
      <w:r w:rsidR="0060116B">
        <w:t>the pandemic</w:t>
      </w:r>
      <w:r w:rsidR="00814741">
        <w:t>,</w:t>
      </w:r>
      <w:r w:rsidRPr="005310E1">
        <w:t xml:space="preserve"> such as </w:t>
      </w:r>
      <w:r w:rsidR="00814741" w:rsidRPr="005310E1">
        <w:t>accommodation and food services and arts and recreation services</w:t>
      </w:r>
      <w:r w:rsidR="00814741">
        <w:t>,</w:t>
      </w:r>
      <w:r w:rsidR="00814741" w:rsidRPr="005310E1">
        <w:t xml:space="preserve"> </w:t>
      </w:r>
      <w:r w:rsidRPr="005310E1">
        <w:t>had the highest proportions of employe</w:t>
      </w:r>
      <w:r w:rsidR="0024468C">
        <w:t>r</w:t>
      </w:r>
      <w:r w:rsidRPr="005310E1">
        <w:t xml:space="preserve">s with new training requirements </w:t>
      </w:r>
      <w:r w:rsidR="00814741">
        <w:t>resulting from</w:t>
      </w:r>
      <w:r w:rsidR="003F6DE2">
        <w:t xml:space="preserve"> </w:t>
      </w:r>
      <w:r w:rsidRPr="005310E1">
        <w:t>COVID-19.</w:t>
      </w:r>
    </w:p>
    <w:p w14:paraId="2E9B2AF0" w14:textId="3B994143" w:rsidR="005310E1" w:rsidRPr="005310E1" w:rsidRDefault="005310E1" w:rsidP="005310E1">
      <w:pPr>
        <w:pStyle w:val="Text"/>
        <w:spacing w:line="290" w:lineRule="exact"/>
      </w:pPr>
      <w:r w:rsidRPr="00243E33">
        <w:t xml:space="preserve">The main reason given by employers for these new requirements was </w:t>
      </w:r>
      <w:r w:rsidR="00B01345">
        <w:t xml:space="preserve">to </w:t>
      </w:r>
      <w:r w:rsidR="008F2120">
        <w:t>enabl</w:t>
      </w:r>
      <w:r w:rsidR="00B01345">
        <w:t>e</w:t>
      </w:r>
      <w:r w:rsidR="008F2120">
        <w:t xml:space="preserve"> them to</w:t>
      </w:r>
      <w:r w:rsidRPr="00243E33">
        <w:t xml:space="preserve"> operate effectively and safely in the COVID environment (83.6%)</w:t>
      </w:r>
      <w:r w:rsidR="00FD0485">
        <w:t xml:space="preserve"> </w:t>
      </w:r>
      <w:r w:rsidR="00FD0485" w:rsidRPr="00FD0485">
        <w:t>(NCVER 2021c)</w:t>
      </w:r>
      <w:r w:rsidRPr="00243E33">
        <w:t>.</w:t>
      </w:r>
      <w:r w:rsidR="00717068">
        <w:t xml:space="preserve"> </w:t>
      </w:r>
      <w:r w:rsidRPr="00243E33">
        <w:t xml:space="preserve">The next most common responses </w:t>
      </w:r>
      <w:r w:rsidR="00814741">
        <w:t>related to</w:t>
      </w:r>
      <w:r w:rsidRPr="00243E33">
        <w:t xml:space="preserve"> the </w:t>
      </w:r>
      <w:r w:rsidR="00814741">
        <w:t>requirement</w:t>
      </w:r>
      <w:r w:rsidRPr="00243E33">
        <w:t xml:space="preserve"> to train staff to undertake new tasks and responsibilities (32.8%) and the need to access training to help manage business operations in the COVID environment</w:t>
      </w:r>
      <w:r w:rsidR="00814741">
        <w:t>, for example,</w:t>
      </w:r>
      <w:r w:rsidRPr="00243E33">
        <w:t xml:space="preserve"> switching to online ordering of products (30.8%).</w:t>
      </w:r>
    </w:p>
    <w:p w14:paraId="11CB1547" w14:textId="66484999" w:rsidR="005310E1" w:rsidRPr="005310E1" w:rsidRDefault="00FE07F5" w:rsidP="005310E1">
      <w:pPr>
        <w:pStyle w:val="Text"/>
        <w:spacing w:line="290" w:lineRule="exact"/>
      </w:pPr>
      <w:r>
        <w:t>The n</w:t>
      </w:r>
      <w:r w:rsidR="005310E1" w:rsidRPr="005310E1">
        <w:t>ew training requirements were predominately in the areas of health and safety</w:t>
      </w:r>
      <w:r w:rsidR="00626723">
        <w:t xml:space="preserve"> (70.8%)</w:t>
      </w:r>
      <w:r w:rsidR="005310E1" w:rsidRPr="005310E1">
        <w:t xml:space="preserve"> and </w:t>
      </w:r>
      <w:r w:rsidR="00BF7525">
        <w:t>infection-control</w:t>
      </w:r>
      <w:r w:rsidR="005310E1" w:rsidRPr="005310E1">
        <w:t xml:space="preserve"> skills</w:t>
      </w:r>
      <w:r w:rsidR="00626723">
        <w:t xml:space="preserve"> (68.0%)</w:t>
      </w:r>
      <w:r w:rsidR="00FD0485">
        <w:t xml:space="preserve"> </w:t>
      </w:r>
      <w:r w:rsidR="00FD0485" w:rsidRPr="00FD0485">
        <w:t>(NCVER 2021c)</w:t>
      </w:r>
      <w:r w:rsidR="005310E1" w:rsidRPr="005310E1">
        <w:t>.</w:t>
      </w:r>
      <w:r w:rsidR="00717068">
        <w:t xml:space="preserve"> </w:t>
      </w:r>
      <w:r w:rsidR="005310E1" w:rsidRPr="005310E1">
        <w:t>This was especially so for employers in industries that involve a high degree of social contact</w:t>
      </w:r>
      <w:r w:rsidR="00BA7E00">
        <w:t>,</w:t>
      </w:r>
      <w:r w:rsidR="005310E1" w:rsidRPr="005310E1">
        <w:t xml:space="preserve"> such as </w:t>
      </w:r>
      <w:r w:rsidR="00814741" w:rsidRPr="005310E1">
        <w:t>accommodation and food services and health care and social assistance</w:t>
      </w:r>
      <w:r w:rsidR="005310E1" w:rsidRPr="005310E1">
        <w:t>.</w:t>
      </w:r>
      <w:r w:rsidR="00717068">
        <w:t xml:space="preserve"> </w:t>
      </w:r>
      <w:r w:rsidR="005310E1" w:rsidRPr="005310E1">
        <w:t>A smaller proportion of employers also reported new training requirements in sales and customer service</w:t>
      </w:r>
      <w:r w:rsidR="00626723">
        <w:t xml:space="preserve"> (25.1%)</w:t>
      </w:r>
      <w:r w:rsidR="003A2D97">
        <w:t xml:space="preserve">, </w:t>
      </w:r>
      <w:r w:rsidR="005310E1" w:rsidRPr="005310E1">
        <w:t>and computer and data literacy</w:t>
      </w:r>
      <w:r w:rsidR="00626723">
        <w:t xml:space="preserve"> (18.6%</w:t>
      </w:r>
      <w:r w:rsidR="00333963">
        <w:t>)</w:t>
      </w:r>
      <w:r w:rsidR="005310E1" w:rsidRPr="005310E1">
        <w:t>.</w:t>
      </w:r>
    </w:p>
    <w:p w14:paraId="36FC0156" w14:textId="0EE3BE36" w:rsidR="005310E1" w:rsidRPr="005310E1" w:rsidRDefault="005310E1" w:rsidP="005310E1">
      <w:pPr>
        <w:pStyle w:val="Text"/>
        <w:spacing w:line="290" w:lineRule="exact"/>
      </w:pPr>
      <w:r w:rsidRPr="005310E1">
        <w:t>To meet these new training needs</w:t>
      </w:r>
      <w:r w:rsidR="00814741">
        <w:t>,</w:t>
      </w:r>
      <w:r w:rsidRPr="005310E1">
        <w:t xml:space="preserve"> employers tended to use informal or ad</w:t>
      </w:r>
      <w:r w:rsidR="00814741">
        <w:t xml:space="preserve"> </w:t>
      </w:r>
      <w:r w:rsidRPr="005310E1">
        <w:t xml:space="preserve">hoc training (55.5%) </w:t>
      </w:r>
      <w:r w:rsidR="008E4F06">
        <w:br/>
      </w:r>
      <w:r w:rsidRPr="005310E1">
        <w:t>and unaccredited training</w:t>
      </w:r>
      <w:r w:rsidR="00814741">
        <w:t>,</w:t>
      </w:r>
      <w:r w:rsidRPr="005310E1">
        <w:t xml:space="preserve"> which was provided either in</w:t>
      </w:r>
      <w:r w:rsidR="00814741">
        <w:t xml:space="preserve"> </w:t>
      </w:r>
      <w:r w:rsidRPr="005310E1">
        <w:t xml:space="preserve">house by the organisation (50.3%) or delivered </w:t>
      </w:r>
      <w:r w:rsidR="008E4F06">
        <w:br/>
      </w:r>
      <w:r w:rsidRPr="005310E1">
        <w:t>by an external provider (22.0%)</w:t>
      </w:r>
      <w:r w:rsidR="00FD0485">
        <w:t xml:space="preserve"> </w:t>
      </w:r>
      <w:r w:rsidR="00FD0485" w:rsidRPr="00FD0485">
        <w:t>(NCVER 2021c)</w:t>
      </w:r>
      <w:r w:rsidRPr="005310E1">
        <w:t>.</w:t>
      </w:r>
      <w:r w:rsidR="00717068">
        <w:t xml:space="preserve"> </w:t>
      </w:r>
      <w:r w:rsidR="00A03596">
        <w:t>Employers chose the type of training they used</w:t>
      </w:r>
      <w:r w:rsidR="00EC69D6" w:rsidRPr="005310E1">
        <w:t xml:space="preserve"> </w:t>
      </w:r>
      <w:r w:rsidR="00A03596">
        <w:t xml:space="preserve">because of an immediate need to respond to </w:t>
      </w:r>
      <w:r w:rsidRPr="005310E1">
        <w:t xml:space="preserve">rapidly changing training needs (52.1%) and because of </w:t>
      </w:r>
      <w:r w:rsidR="00A03596">
        <w:t>its</w:t>
      </w:r>
      <w:r w:rsidRPr="005310E1">
        <w:t xml:space="preserve"> availability (34.4%).</w:t>
      </w:r>
      <w:r w:rsidR="00717068">
        <w:t xml:space="preserve"> </w:t>
      </w:r>
    </w:p>
    <w:p w14:paraId="7CCC1116" w14:textId="4820F53F" w:rsidR="005310E1" w:rsidRPr="005310E1" w:rsidRDefault="005310E1" w:rsidP="00144D46">
      <w:pPr>
        <w:pStyle w:val="Text"/>
        <w:spacing w:line="290" w:lineRule="exact"/>
      </w:pPr>
      <w:r w:rsidRPr="00285306">
        <w:t xml:space="preserve">COVID-19 restrictions </w:t>
      </w:r>
      <w:r w:rsidRPr="00144D46">
        <w:t xml:space="preserve">forced employers to rapidly transition training to online forms of delivery (Bowman </w:t>
      </w:r>
      <w:r w:rsidR="00EC69D6" w:rsidRPr="00144D46">
        <w:t>&amp;</w:t>
      </w:r>
      <w:r w:rsidRPr="00144D46">
        <w:t xml:space="preserve"> Callan 2021)</w:t>
      </w:r>
      <w:r w:rsidR="00144D46" w:rsidRPr="00144D46">
        <w:t xml:space="preserve"> and r</w:t>
      </w:r>
      <w:r w:rsidR="00BD3793" w:rsidRPr="00144D46">
        <w:t xml:space="preserve">egistered training organisations (RTOs) </w:t>
      </w:r>
      <w:r w:rsidR="00144D46" w:rsidRPr="00144D46">
        <w:t xml:space="preserve">to </w:t>
      </w:r>
      <w:r w:rsidR="00BD3793" w:rsidRPr="00144D46">
        <w:t xml:space="preserve">transition a considerable amount of </w:t>
      </w:r>
      <w:r w:rsidR="00144D46" w:rsidRPr="00144D46">
        <w:t xml:space="preserve">face-to-face </w:t>
      </w:r>
      <w:r w:rsidR="00BD3793" w:rsidRPr="00144D46">
        <w:t>training online</w:t>
      </w:r>
      <w:r w:rsidR="00700CCE" w:rsidRPr="00144D46">
        <w:t xml:space="preserve"> </w:t>
      </w:r>
      <w:r w:rsidR="00B3367A" w:rsidRPr="00144D46">
        <w:t xml:space="preserve">(Hume &amp; Griffin 2021). </w:t>
      </w:r>
      <w:r w:rsidRPr="00144D46">
        <w:t>The consensus among employers was that th</w:t>
      </w:r>
      <w:r w:rsidR="003A2D97" w:rsidRPr="00144D46">
        <w:t>e increase in this</w:t>
      </w:r>
      <w:r w:rsidRPr="00144D46">
        <w:t xml:space="preserve"> form of training delivery was here to stay </w:t>
      </w:r>
      <w:r w:rsidR="00830262" w:rsidRPr="00144D46">
        <w:t>—</w:t>
      </w:r>
      <w:r w:rsidRPr="00144D46">
        <w:t xml:space="preserve"> they viewed it as </w:t>
      </w:r>
      <w:r w:rsidR="003A2D97" w:rsidRPr="00144D46">
        <w:t xml:space="preserve">a </w:t>
      </w:r>
      <w:r w:rsidRPr="00144D46">
        <w:t>time</w:t>
      </w:r>
      <w:r w:rsidR="00830262" w:rsidRPr="00144D46">
        <w:t>-</w:t>
      </w:r>
      <w:r w:rsidRPr="00144D46">
        <w:t xml:space="preserve"> and cost-effective way to skill their workforce (Bowman </w:t>
      </w:r>
      <w:r w:rsidR="00EC69D6" w:rsidRPr="00144D46">
        <w:t>&amp;</w:t>
      </w:r>
      <w:r w:rsidRPr="00144D46">
        <w:t xml:space="preserve"> Callan 2021; O’Dwyer 2021).</w:t>
      </w:r>
      <w:r w:rsidR="00717068" w:rsidRPr="00144D46">
        <w:t xml:space="preserve"> </w:t>
      </w:r>
      <w:r w:rsidRPr="00144D46">
        <w:t xml:space="preserve">However, concerns </w:t>
      </w:r>
      <w:r w:rsidR="00DA2211" w:rsidRPr="00144D46">
        <w:t>w</w:t>
      </w:r>
      <w:r w:rsidR="00D05F98" w:rsidRPr="00144D46">
        <w:t>ere raised over</w:t>
      </w:r>
      <w:r w:rsidRPr="00144D46">
        <w:t xml:space="preserve"> whether it could be as effective </w:t>
      </w:r>
      <w:r w:rsidR="003A2D97" w:rsidRPr="00144D46">
        <w:t xml:space="preserve">for </w:t>
      </w:r>
      <w:r w:rsidR="00D05F98" w:rsidRPr="00144D46">
        <w:t>those</w:t>
      </w:r>
      <w:r w:rsidR="003A2D97" w:rsidRPr="00144D46">
        <w:t xml:space="preserve"> forms</w:t>
      </w:r>
      <w:r w:rsidR="003A2D97">
        <w:t xml:space="preserve"> of training that were traditionally delivered in person</w:t>
      </w:r>
      <w:r w:rsidRPr="005310E1">
        <w:rPr>
          <w:bCs/>
        </w:rPr>
        <w:t xml:space="preserve">, </w:t>
      </w:r>
      <w:r w:rsidR="003A2D97">
        <w:rPr>
          <w:bCs/>
        </w:rPr>
        <w:t>for example, training</w:t>
      </w:r>
      <w:r w:rsidRPr="005310E1">
        <w:rPr>
          <w:bCs/>
        </w:rPr>
        <w:t xml:space="preserve"> in the use of tools and equipment (O’Dwyer 2021).</w:t>
      </w:r>
    </w:p>
    <w:p w14:paraId="3BB878D2" w14:textId="336D5924" w:rsidR="005310E1" w:rsidRPr="005310E1" w:rsidDel="006E02F4" w:rsidRDefault="005310E1" w:rsidP="005310E1">
      <w:pPr>
        <w:pStyle w:val="Text"/>
        <w:spacing w:line="290" w:lineRule="exact"/>
      </w:pPr>
      <w:r w:rsidRPr="00243E33" w:rsidDel="006E02F4">
        <w:t>An</w:t>
      </w:r>
      <w:r w:rsidR="00DA2211" w:rsidDel="006E02F4">
        <w:t xml:space="preserve"> an</w:t>
      </w:r>
      <w:r w:rsidRPr="00243E33" w:rsidDel="006E02F4">
        <w:t>alysis of longer-term training trends</w:t>
      </w:r>
      <w:r w:rsidR="003A2D97" w:rsidRPr="00243E33" w:rsidDel="006E02F4">
        <w:t xml:space="preserve"> </w:t>
      </w:r>
      <w:r w:rsidR="00D72EBF" w:rsidRPr="00243E33" w:rsidDel="006E02F4">
        <w:t>by NCVER (2021c)</w:t>
      </w:r>
      <w:r w:rsidRPr="00243E33" w:rsidDel="006E02F4">
        <w:t xml:space="preserve"> revealed that the proportion of employers using nationally recognised training or had jobs that require vocational qualifications is </w:t>
      </w:r>
      <w:r w:rsidR="002F1A32" w:rsidDel="006E02F4">
        <w:t xml:space="preserve">currently </w:t>
      </w:r>
      <w:r w:rsidRPr="00243E33" w:rsidDel="006E02F4">
        <w:t xml:space="preserve">at the highest level </w:t>
      </w:r>
      <w:r w:rsidR="00935290" w:rsidDel="006E02F4">
        <w:t>in</w:t>
      </w:r>
      <w:r w:rsidRPr="00243E33" w:rsidDel="006E02F4">
        <w:t xml:space="preserve"> </w:t>
      </w:r>
      <w:r w:rsidR="00935290" w:rsidDel="006E02F4">
        <w:t>10</w:t>
      </w:r>
      <w:r w:rsidRPr="00243E33" w:rsidDel="006E02F4">
        <w:t xml:space="preserve"> years</w:t>
      </w:r>
      <w:r w:rsidR="003A2D97" w:rsidRPr="00243E33" w:rsidDel="006E02F4">
        <w:t>.</w:t>
      </w:r>
      <w:r w:rsidR="00717068" w:rsidDel="006E02F4">
        <w:t xml:space="preserve"> </w:t>
      </w:r>
      <w:r w:rsidRPr="00243E33" w:rsidDel="006E02F4">
        <w:t xml:space="preserve">The proportion of employers with apprentices and trainees is </w:t>
      </w:r>
      <w:r w:rsidR="0093651B" w:rsidRPr="00243E33" w:rsidDel="006E02F4">
        <w:t xml:space="preserve">also </w:t>
      </w:r>
      <w:r w:rsidRPr="00243E33" w:rsidDel="006E02F4">
        <w:t>at its highest since 2011, reversing a steady decline over the past decade</w:t>
      </w:r>
      <w:r w:rsidR="00333963" w:rsidRPr="00243E33" w:rsidDel="006E02F4">
        <w:t>, w</w:t>
      </w:r>
      <w:r w:rsidRPr="00243E33" w:rsidDel="006E02F4">
        <w:t xml:space="preserve">ith employers taking up the </w:t>
      </w:r>
      <w:r w:rsidR="0093651B" w:rsidRPr="00243E33" w:rsidDel="006E02F4">
        <w:t xml:space="preserve">apprentice and trainees </w:t>
      </w:r>
      <w:r w:rsidRPr="00243E33" w:rsidDel="006E02F4">
        <w:t>wage subsidies on offer from the government.</w:t>
      </w:r>
      <w:r w:rsidR="00D600D8" w:rsidRPr="00D600D8" w:rsidDel="006E02F4">
        <w:t xml:space="preserve"> </w:t>
      </w:r>
      <w:r w:rsidR="002F1A32" w:rsidDel="006E02F4">
        <w:t xml:space="preserve"> The proportion of employers using unaccredited training is also at its highest </w:t>
      </w:r>
      <w:r w:rsidR="007816FB" w:rsidDel="006E02F4">
        <w:t>since 2009</w:t>
      </w:r>
      <w:r w:rsidR="002F1A32" w:rsidDel="006E02F4">
        <w:t>.</w:t>
      </w:r>
    </w:p>
    <w:p w14:paraId="2EFFE5A2" w14:textId="499EEB03" w:rsidR="005310E1" w:rsidRPr="005310E1" w:rsidDel="006E02F4" w:rsidRDefault="005310E1" w:rsidP="005310E1">
      <w:pPr>
        <w:pStyle w:val="Text"/>
        <w:spacing w:line="290" w:lineRule="exact"/>
      </w:pPr>
      <w:r w:rsidRPr="005310E1" w:rsidDel="006E02F4">
        <w:t xml:space="preserve">Around </w:t>
      </w:r>
      <w:r w:rsidR="00935290" w:rsidDel="006E02F4">
        <w:t>one</w:t>
      </w:r>
      <w:r w:rsidRPr="005310E1" w:rsidDel="006E02F4">
        <w:t xml:space="preserve"> in</w:t>
      </w:r>
      <w:r w:rsidR="00935290" w:rsidDel="006E02F4">
        <w:t xml:space="preserve"> five </w:t>
      </w:r>
      <w:r w:rsidRPr="005310E1" w:rsidDel="006E02F4">
        <w:t xml:space="preserve">employers had changed training priorities </w:t>
      </w:r>
      <w:r w:rsidR="00EA124E" w:rsidDel="006E02F4">
        <w:t>for</w:t>
      </w:r>
      <w:r w:rsidRPr="005310E1" w:rsidDel="006E02F4">
        <w:t xml:space="preserve"> the coming 12 months compared </w:t>
      </w:r>
      <w:r w:rsidR="00935290" w:rsidDel="006E02F4">
        <w:t>with</w:t>
      </w:r>
      <w:r w:rsidRPr="005310E1" w:rsidDel="006E02F4">
        <w:t xml:space="preserve"> the previous 12 months due to the impacts of COVID-19</w:t>
      </w:r>
      <w:r w:rsidR="00FD0485">
        <w:t xml:space="preserve"> </w:t>
      </w:r>
      <w:r w:rsidR="00FD0485" w:rsidRPr="00FD0485">
        <w:t>(NCVER 2021c)</w:t>
      </w:r>
      <w:r w:rsidRPr="005310E1" w:rsidDel="006E02F4">
        <w:t>.</w:t>
      </w:r>
      <w:r w:rsidR="00717068" w:rsidDel="006E02F4">
        <w:t xml:space="preserve"> </w:t>
      </w:r>
      <w:r w:rsidRPr="005310E1" w:rsidDel="006E02F4">
        <w:t xml:space="preserve">The main reasons </w:t>
      </w:r>
      <w:r w:rsidR="00935290" w:rsidDel="006E02F4">
        <w:t xml:space="preserve">given </w:t>
      </w:r>
      <w:proofErr w:type="gramStart"/>
      <w:r w:rsidRPr="005310E1" w:rsidDel="006E02F4">
        <w:t>were</w:t>
      </w:r>
      <w:r w:rsidR="00EA124E" w:rsidDel="006E02F4">
        <w:t>:</w:t>
      </w:r>
      <w:proofErr w:type="gramEnd"/>
      <w:r w:rsidRPr="005310E1" w:rsidDel="006E02F4">
        <w:t xml:space="preserve"> to catch up on </w:t>
      </w:r>
      <w:r w:rsidR="00935290" w:rsidDel="006E02F4">
        <w:t xml:space="preserve">missed </w:t>
      </w:r>
      <w:r w:rsidRPr="005310E1" w:rsidDel="006E02F4">
        <w:t>training; to meet COVID-19 regulations</w:t>
      </w:r>
      <w:r w:rsidR="00935290" w:rsidDel="006E02F4">
        <w:t>;</w:t>
      </w:r>
      <w:r w:rsidRPr="005310E1" w:rsidDel="006E02F4">
        <w:t xml:space="preserve"> and to continue upskilling their staff.</w:t>
      </w:r>
      <w:r w:rsidR="00717068" w:rsidDel="006E02F4">
        <w:t xml:space="preserve"> </w:t>
      </w:r>
      <w:r w:rsidRPr="005310E1" w:rsidDel="006E02F4">
        <w:t xml:space="preserve">Just over 30% of employers expected the amount of training they will provide in the next 12 months to increase, with </w:t>
      </w:r>
      <w:r w:rsidR="00112249" w:rsidDel="006E02F4">
        <w:t>fewer</w:t>
      </w:r>
      <w:r w:rsidRPr="005310E1" w:rsidDel="006E02F4">
        <w:t xml:space="preserve"> than 5% expecting a decrease.</w:t>
      </w:r>
      <w:r w:rsidR="00717068" w:rsidDel="006E02F4">
        <w:t xml:space="preserve"> </w:t>
      </w:r>
      <w:r w:rsidR="00112249" w:rsidDel="006E02F4">
        <w:t>The m</w:t>
      </w:r>
      <w:r w:rsidRPr="005310E1" w:rsidDel="006E02F4">
        <w:t>ain reasons for increasing training were:</w:t>
      </w:r>
    </w:p>
    <w:p w14:paraId="2A194D6C" w14:textId="3BE189BB" w:rsidR="005310E1" w:rsidRPr="005310E1" w:rsidDel="006E02F4" w:rsidRDefault="005310E1" w:rsidP="00A7536D">
      <w:pPr>
        <w:pStyle w:val="Dotpoint1"/>
      </w:pPr>
      <w:r w:rsidRPr="005310E1" w:rsidDel="006E02F4">
        <w:t>they were hiring more staff or looking to expand their business</w:t>
      </w:r>
    </w:p>
    <w:p w14:paraId="27BBEC59" w14:textId="469C3A02" w:rsidR="005310E1" w:rsidRPr="005310E1" w:rsidDel="006E02F4" w:rsidRDefault="005310E1" w:rsidP="00A7536D">
      <w:pPr>
        <w:pStyle w:val="Dotpoint1"/>
      </w:pPr>
      <w:r w:rsidRPr="005310E1" w:rsidDel="006E02F4">
        <w:t>they needed to upskill or provide additional skills to their employees</w:t>
      </w:r>
    </w:p>
    <w:p w14:paraId="6F66CA13" w14:textId="425F9DBD" w:rsidR="005310E1" w:rsidRPr="005310E1" w:rsidDel="006E02F4" w:rsidRDefault="00C33A31" w:rsidP="00A7536D">
      <w:pPr>
        <w:pStyle w:val="Dotpoint1"/>
      </w:pPr>
      <w:r w:rsidDel="006E02F4">
        <w:t>t</w:t>
      </w:r>
      <w:r w:rsidR="00A874F6" w:rsidDel="006E02F4">
        <w:t>he</w:t>
      </w:r>
      <w:r w:rsidR="005310E1" w:rsidRPr="005310E1" w:rsidDel="006E02F4">
        <w:t xml:space="preserve"> workplace </w:t>
      </w:r>
      <w:r w:rsidR="00A874F6" w:rsidDel="006E02F4">
        <w:t xml:space="preserve">had changed </w:t>
      </w:r>
      <w:r w:rsidR="005310E1" w:rsidRPr="005310E1" w:rsidDel="006E02F4">
        <w:t>due to the COVID-19 pandemic.</w:t>
      </w:r>
    </w:p>
    <w:p w14:paraId="1F98430C" w14:textId="248F5E58" w:rsidR="00811F2B" w:rsidRPr="00811F2B" w:rsidRDefault="005310E1" w:rsidP="00811F2B">
      <w:pPr>
        <w:pStyle w:val="Text"/>
        <w:spacing w:line="290" w:lineRule="exact"/>
      </w:pPr>
      <w:r w:rsidRPr="005310E1">
        <w:t>Both employers and training organisations have shown themselves to be remarkably adaptable and innovative in their ability to provide training to the workforce</w:t>
      </w:r>
      <w:r w:rsidR="00976702">
        <w:t>,</w:t>
      </w:r>
      <w:r w:rsidRPr="005310E1">
        <w:t xml:space="preserve"> despite the challenges of </w:t>
      </w:r>
      <w:r w:rsidR="00144D46">
        <w:t>the pandemic</w:t>
      </w:r>
      <w:r w:rsidRPr="005310E1">
        <w:t>.</w:t>
      </w:r>
      <w:r w:rsidR="00717068">
        <w:t xml:space="preserve"> </w:t>
      </w:r>
      <w:r w:rsidRPr="005310E1">
        <w:t>During the pandemic</w:t>
      </w:r>
      <w:r w:rsidR="00350454">
        <w:t>,</w:t>
      </w:r>
      <w:r w:rsidRPr="005310E1">
        <w:t xml:space="preserve"> employers </w:t>
      </w:r>
      <w:r w:rsidR="003A2D97">
        <w:t xml:space="preserve">required </w:t>
      </w:r>
      <w:r w:rsidRPr="005310E1">
        <w:t xml:space="preserve">training that could respond to their rapidly </w:t>
      </w:r>
      <w:r w:rsidR="000047DA">
        <w:t xml:space="preserve">changing </w:t>
      </w:r>
      <w:r w:rsidR="003A2D97">
        <w:t>operating environment</w:t>
      </w:r>
      <w:r w:rsidR="00976702">
        <w:t>s</w:t>
      </w:r>
      <w:r w:rsidR="00350454">
        <w:t>, with</w:t>
      </w:r>
      <w:r w:rsidRPr="005310E1">
        <w:t xml:space="preserve"> a large </w:t>
      </w:r>
      <w:r w:rsidR="00282946">
        <w:t>proportion</w:t>
      </w:r>
      <w:r w:rsidRPr="005310E1">
        <w:t xml:space="preserve"> </w:t>
      </w:r>
      <w:r w:rsidR="00626720">
        <w:t>utilising</w:t>
      </w:r>
      <w:r w:rsidRPr="005310E1">
        <w:t xml:space="preserve"> unaccredited and informal training to meet their needs.</w:t>
      </w:r>
      <w:r w:rsidR="00717068">
        <w:t xml:space="preserve"> </w:t>
      </w:r>
      <w:r w:rsidRPr="005310E1">
        <w:lastRenderedPageBreak/>
        <w:t xml:space="preserve">The findings of this report and other research indicate a sizeable proportion of businesses are </w:t>
      </w:r>
      <w:r w:rsidR="003A2D97">
        <w:t xml:space="preserve">now </w:t>
      </w:r>
      <w:r w:rsidRPr="005310E1">
        <w:t xml:space="preserve">looking to training to help them </w:t>
      </w:r>
      <w:r w:rsidR="00626720">
        <w:t xml:space="preserve">to </w:t>
      </w:r>
      <w:r w:rsidRPr="005310E1">
        <w:t>recover and grow in the post</w:t>
      </w:r>
      <w:r w:rsidR="00976702">
        <w:t>-</w:t>
      </w:r>
      <w:r w:rsidRPr="005310E1">
        <w:t>pandemic economy.</w:t>
      </w:r>
    </w:p>
    <w:p w14:paraId="5BAE433E" w14:textId="7CBD8E99" w:rsidR="005310E1" w:rsidRPr="005310E1" w:rsidRDefault="005310E1" w:rsidP="005310E1">
      <w:pPr>
        <w:pStyle w:val="Text"/>
        <w:spacing w:line="290" w:lineRule="exact"/>
      </w:pPr>
      <w:r w:rsidRPr="00243E33">
        <w:t>The challenge for</w:t>
      </w:r>
      <w:r w:rsidR="003A2D97" w:rsidRPr="00243E33">
        <w:t xml:space="preserve"> the</w:t>
      </w:r>
      <w:r w:rsidRPr="00243E33">
        <w:t xml:space="preserve"> </w:t>
      </w:r>
      <w:r w:rsidR="00976702">
        <w:t>vocational education and train</w:t>
      </w:r>
      <w:r w:rsidR="001A39A5">
        <w:t>in</w:t>
      </w:r>
      <w:r w:rsidR="00976702">
        <w:t>g (</w:t>
      </w:r>
      <w:r w:rsidRPr="00243E33">
        <w:t>VET</w:t>
      </w:r>
      <w:r w:rsidR="00976702">
        <w:t>)</w:t>
      </w:r>
      <w:r w:rsidRPr="00243E33">
        <w:t xml:space="preserve"> system </w:t>
      </w:r>
      <w:r w:rsidR="003A2D97" w:rsidRPr="00243E33">
        <w:t>i</w:t>
      </w:r>
      <w:r w:rsidRPr="00243E33">
        <w:t xml:space="preserve">n Australia </w:t>
      </w:r>
      <w:r w:rsidR="003A2D97" w:rsidRPr="00243E33">
        <w:t xml:space="preserve">will be </w:t>
      </w:r>
      <w:r w:rsidR="001A39A5">
        <w:t xml:space="preserve">to ensure </w:t>
      </w:r>
      <w:r w:rsidR="0019286A">
        <w:t xml:space="preserve">that it </w:t>
      </w:r>
      <w:r w:rsidR="00401586" w:rsidRPr="00243E33">
        <w:t>continue</w:t>
      </w:r>
      <w:r w:rsidR="0019286A">
        <w:t>s</w:t>
      </w:r>
      <w:r w:rsidR="00401586" w:rsidRPr="00243E33">
        <w:t xml:space="preserve"> to </w:t>
      </w:r>
      <w:r w:rsidR="000047DA" w:rsidRPr="00243E33">
        <w:t xml:space="preserve">adapt and innovate </w:t>
      </w:r>
      <w:r w:rsidR="001A39A5">
        <w:t>its</w:t>
      </w:r>
      <w:r w:rsidRPr="00243E33">
        <w:t xml:space="preserve"> </w:t>
      </w:r>
      <w:r w:rsidR="000047DA" w:rsidRPr="00243E33">
        <w:t>services</w:t>
      </w:r>
      <w:r w:rsidRPr="00243E33">
        <w:t xml:space="preserve"> in a responsive way</w:t>
      </w:r>
      <w:r w:rsidR="00FD275E">
        <w:t>, one</w:t>
      </w:r>
      <w:r w:rsidRPr="00243E33">
        <w:t xml:space="preserve"> that meet</w:t>
      </w:r>
      <w:r w:rsidR="000047DA" w:rsidRPr="00243E33">
        <w:t>s</w:t>
      </w:r>
      <w:r w:rsidRPr="00243E33">
        <w:t xml:space="preserve"> employer skill needs.</w:t>
      </w:r>
      <w:r w:rsidR="00717068">
        <w:t xml:space="preserve"> </w:t>
      </w:r>
      <w:r w:rsidRPr="00243E33">
        <w:t xml:space="preserve">We know from </w:t>
      </w:r>
      <w:r w:rsidR="00D72EBF" w:rsidRPr="00243E33">
        <w:t>NCVER (</w:t>
      </w:r>
      <w:r w:rsidR="00013E2E" w:rsidRPr="00243E33">
        <w:t>2021</w:t>
      </w:r>
      <w:r w:rsidR="00D72EBF" w:rsidRPr="00243E33">
        <w:t>c)</w:t>
      </w:r>
      <w:r w:rsidRPr="00243E33">
        <w:t xml:space="preserve"> that a large proportion of employers are satisfied with the training they use.</w:t>
      </w:r>
      <w:r w:rsidR="00717068">
        <w:t xml:space="preserve"> </w:t>
      </w:r>
      <w:r w:rsidRPr="00243E33">
        <w:t xml:space="preserve">However, for those businesses </w:t>
      </w:r>
      <w:r w:rsidR="00976702">
        <w:t>who</w:t>
      </w:r>
      <w:r w:rsidRPr="00243E33">
        <w:t xml:space="preserve"> are</w:t>
      </w:r>
      <w:r w:rsidR="00144D46">
        <w:t xml:space="preserve"> not</w:t>
      </w:r>
      <w:r w:rsidRPr="00243E33">
        <w:t xml:space="preserve"> satisfied with accredited training</w:t>
      </w:r>
      <w:r w:rsidR="00FD275E">
        <w:t>,</w:t>
      </w:r>
      <w:r w:rsidRPr="00243E33">
        <w:t xml:space="preserve"> the consistent reasons </w:t>
      </w:r>
      <w:r w:rsidR="00A738C9" w:rsidRPr="00243E33">
        <w:t>cited are</w:t>
      </w:r>
      <w:r w:rsidRPr="00243E33">
        <w:t>:</w:t>
      </w:r>
      <w:r w:rsidR="00717068">
        <w:t xml:space="preserve"> </w:t>
      </w:r>
    </w:p>
    <w:p w14:paraId="47568C12" w14:textId="5AAB6A4A" w:rsidR="005310E1" w:rsidRPr="005310E1" w:rsidRDefault="00C33A31" w:rsidP="005310E1">
      <w:pPr>
        <w:pStyle w:val="Dotpoint1"/>
      </w:pPr>
      <w:r>
        <w:t>t</w:t>
      </w:r>
      <w:r w:rsidR="00976702">
        <w:t xml:space="preserve">he </w:t>
      </w:r>
      <w:r w:rsidR="005310E1" w:rsidRPr="005310E1">
        <w:t>relevant skills are not taught</w:t>
      </w:r>
    </w:p>
    <w:p w14:paraId="5E48739E" w14:textId="691F278B" w:rsidR="005310E1" w:rsidRPr="005310E1" w:rsidRDefault="005310E1" w:rsidP="005310E1">
      <w:pPr>
        <w:pStyle w:val="Dotpoint1"/>
      </w:pPr>
      <w:r w:rsidRPr="005310E1">
        <w:t>there needs to be more focus on practical skills</w:t>
      </w:r>
    </w:p>
    <w:p w14:paraId="1C884F84" w14:textId="01A7BF56" w:rsidR="005310E1" w:rsidRPr="005310E1" w:rsidRDefault="005310E1" w:rsidP="005310E1">
      <w:pPr>
        <w:pStyle w:val="Dotpoint1"/>
      </w:pPr>
      <w:r w:rsidRPr="005310E1">
        <w:t>the quality of the training needs to be improved (</w:t>
      </w:r>
      <w:r w:rsidR="00D72EBF">
        <w:t>NCVER</w:t>
      </w:r>
      <w:r w:rsidRPr="005310E1">
        <w:t xml:space="preserve"> 2021</w:t>
      </w:r>
      <w:r w:rsidR="00D72EBF">
        <w:t>c</w:t>
      </w:r>
      <w:r w:rsidRPr="005310E1">
        <w:t>).</w:t>
      </w:r>
      <w:r w:rsidR="00717068">
        <w:t xml:space="preserve">   </w:t>
      </w:r>
    </w:p>
    <w:p w14:paraId="345F29A2" w14:textId="0D9E90C0" w:rsidR="005310E1" w:rsidRPr="005310E1" w:rsidRDefault="005310E1" w:rsidP="005310E1">
      <w:pPr>
        <w:pStyle w:val="Text"/>
        <w:spacing w:line="290" w:lineRule="exact"/>
      </w:pPr>
      <w:r w:rsidRPr="005310E1">
        <w:t xml:space="preserve">The </w:t>
      </w:r>
      <w:r w:rsidR="00F80AA7">
        <w:t xml:space="preserve">nation’s post-pandemic economic </w:t>
      </w:r>
      <w:r w:rsidRPr="005310E1">
        <w:t>recovery</w:t>
      </w:r>
      <w:r w:rsidR="00206F0B">
        <w:t>, with</w:t>
      </w:r>
      <w:r w:rsidRPr="005310E1">
        <w:t xml:space="preserve"> the </w:t>
      </w:r>
      <w:r w:rsidR="00F176F5">
        <w:t>transition</w:t>
      </w:r>
      <w:r w:rsidRPr="005310E1">
        <w:t xml:space="preserve"> to new ways of working</w:t>
      </w:r>
      <w:r w:rsidR="00206F0B">
        <w:t>,</w:t>
      </w:r>
      <w:r w:rsidRPr="005310E1">
        <w:t xml:space="preserve"> </w:t>
      </w:r>
      <w:r w:rsidR="00FD275E" w:rsidRPr="00FD275E">
        <w:t>offers</w:t>
      </w:r>
      <w:r w:rsidRPr="00FD275E">
        <w:t xml:space="preserve"> opportunit</w:t>
      </w:r>
      <w:r w:rsidR="00FD275E" w:rsidRPr="00FD275E">
        <w:t>ies</w:t>
      </w:r>
      <w:r w:rsidRPr="005310E1">
        <w:t xml:space="preserve"> for the VET system </w:t>
      </w:r>
      <w:r w:rsidR="00206F0B">
        <w:t>to</w:t>
      </w:r>
      <w:r w:rsidR="00F176F5">
        <w:t xml:space="preserve"> </w:t>
      </w:r>
      <w:r w:rsidRPr="005310E1">
        <w:t>address these ongoing concerns of employers</w:t>
      </w:r>
      <w:r w:rsidR="00976702">
        <w:t>,</w:t>
      </w:r>
      <w:r w:rsidRPr="005310E1">
        <w:t xml:space="preserve"> as well as meet new </w:t>
      </w:r>
      <w:r w:rsidR="00873F7F">
        <w:t>requirements</w:t>
      </w:r>
      <w:r w:rsidRPr="005310E1">
        <w:t xml:space="preserve"> such as</w:t>
      </w:r>
      <w:r w:rsidR="00976702">
        <w:t>:</w:t>
      </w:r>
      <w:r w:rsidRPr="005310E1">
        <w:t xml:space="preserve"> </w:t>
      </w:r>
    </w:p>
    <w:p w14:paraId="41CD0BE9" w14:textId="7454F870" w:rsidR="005310E1" w:rsidRPr="005310E1" w:rsidRDefault="005310E1" w:rsidP="005310E1">
      <w:pPr>
        <w:pStyle w:val="Dotpoint1"/>
      </w:pPr>
      <w:r w:rsidRPr="005310E1">
        <w:t xml:space="preserve">the need for employers to meet COVID-19 </w:t>
      </w:r>
      <w:r w:rsidR="00873F7F">
        <w:t xml:space="preserve">safe </w:t>
      </w:r>
      <w:r w:rsidRPr="005310E1">
        <w:t>operating re</w:t>
      </w:r>
      <w:r w:rsidR="00873F7F">
        <w:t>gulation</w:t>
      </w:r>
      <w:r w:rsidRPr="005310E1">
        <w:t>s</w:t>
      </w:r>
    </w:p>
    <w:p w14:paraId="724EBE3C" w14:textId="2437B906" w:rsidR="005310E1" w:rsidRPr="005310E1" w:rsidRDefault="00873F7F" w:rsidP="005310E1">
      <w:pPr>
        <w:pStyle w:val="Dotpoint1"/>
      </w:pPr>
      <w:r>
        <w:t xml:space="preserve">new skilling needs due </w:t>
      </w:r>
      <w:r w:rsidR="00222B60">
        <w:t xml:space="preserve">to </w:t>
      </w:r>
      <w:r w:rsidR="005310E1" w:rsidRPr="005310E1">
        <w:t>technological change and the accelerating digitalisation of the workplace</w:t>
      </w:r>
    </w:p>
    <w:p w14:paraId="51E506C5" w14:textId="1723C63B" w:rsidR="005310E1" w:rsidRPr="005310E1" w:rsidRDefault="005310E1" w:rsidP="005310E1">
      <w:pPr>
        <w:pStyle w:val="Dotpoint1"/>
      </w:pPr>
      <w:r w:rsidRPr="005310E1">
        <w:t xml:space="preserve">blended methods of training delivery (striking the right balance of online and </w:t>
      </w:r>
      <w:r w:rsidR="00D158D9">
        <w:t>face-to-face</w:t>
      </w:r>
      <w:r w:rsidRPr="005310E1">
        <w:t>)</w:t>
      </w:r>
      <w:r w:rsidR="00976702">
        <w:t>.</w:t>
      </w:r>
    </w:p>
    <w:p w14:paraId="361E6B5B" w14:textId="4B175171" w:rsidR="00324917" w:rsidRDefault="00D11772" w:rsidP="009A5E17">
      <w:pPr>
        <w:pStyle w:val="Text"/>
        <w:spacing w:before="120" w:line="290" w:lineRule="exact"/>
      </w:pPr>
      <w:r w:rsidRPr="00D11772">
        <w:t xml:space="preserve">The VET sector’s ability to </w:t>
      </w:r>
      <w:r w:rsidR="00FD0485">
        <w:t>respond to</w:t>
      </w:r>
      <w:r w:rsidRPr="00D11772">
        <w:t xml:space="preserve"> these challenges will play a key role in determining </w:t>
      </w:r>
      <w:r w:rsidR="00976702">
        <w:t xml:space="preserve">the </w:t>
      </w:r>
      <w:r w:rsidR="00976702" w:rsidRPr="00D11772">
        <w:t xml:space="preserve">future competitiveness </w:t>
      </w:r>
      <w:r w:rsidR="00976702">
        <w:t xml:space="preserve">of </w:t>
      </w:r>
      <w:r w:rsidRPr="00D11772">
        <w:t>Australian employers in a post</w:t>
      </w:r>
      <w:r w:rsidR="00976702">
        <w:t>-</w:t>
      </w:r>
      <w:r w:rsidRPr="00D11772">
        <w:t>pandemic world.</w:t>
      </w:r>
    </w:p>
    <w:p w14:paraId="48095B86" w14:textId="6B551407" w:rsidR="00324917" w:rsidRPr="00712C5C" w:rsidRDefault="00324917" w:rsidP="00324917">
      <w:pPr>
        <w:rPr>
          <w:b/>
        </w:rPr>
      </w:pPr>
      <w:r w:rsidRPr="00712C5C">
        <w:rPr>
          <w:b/>
        </w:rPr>
        <w:br w:type="page"/>
      </w:r>
    </w:p>
    <w:p w14:paraId="116A62CC" w14:textId="47C31098" w:rsidR="00AE593F" w:rsidRDefault="003B1022" w:rsidP="003B1022">
      <w:pPr>
        <w:pStyle w:val="Heading1"/>
        <w:ind w:left="851"/>
        <w:rPr>
          <w:color w:val="FF0000"/>
        </w:rPr>
      </w:pPr>
      <w:bookmarkStart w:id="34" w:name="_Toc88562890"/>
      <w:r w:rsidRPr="00BE5DCB">
        <w:rPr>
          <w:noProof/>
          <w:lang w:eastAsia="en-AU"/>
        </w:rPr>
        <w:lastRenderedPageBreak/>
        <w:drawing>
          <wp:anchor distT="0" distB="0" distL="114300" distR="114300" simplePos="0" relativeHeight="252052480" behindDoc="0" locked="0" layoutInCell="1" allowOverlap="1" wp14:anchorId="216070FC" wp14:editId="0BDB3E41">
            <wp:simplePos x="0" y="0"/>
            <wp:positionH relativeFrom="column">
              <wp:posOffset>0</wp:posOffset>
            </wp:positionH>
            <wp:positionV relativeFrom="paragraph">
              <wp:posOffset>0</wp:posOffset>
            </wp:positionV>
            <wp:extent cx="419100" cy="4191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E75">
        <w:t>Introduction</w:t>
      </w:r>
      <w:bookmarkStart w:id="35" w:name="_Toc456000800"/>
      <w:bookmarkStart w:id="36" w:name="_Toc457122465"/>
      <w:bookmarkStart w:id="37" w:name="_Toc188077643"/>
      <w:bookmarkStart w:id="38" w:name="_Toc275543018"/>
      <w:bookmarkEnd w:id="34"/>
    </w:p>
    <w:p w14:paraId="36842406" w14:textId="0F147075" w:rsidR="00F624A8" w:rsidRDefault="00541965" w:rsidP="00C315D5">
      <w:pPr>
        <w:pStyle w:val="Text"/>
      </w:pPr>
      <w:r>
        <w:t>T</w:t>
      </w:r>
      <w:r w:rsidR="00976702">
        <w:t>he public health measures</w:t>
      </w:r>
      <w:r w:rsidR="00976702" w:rsidRPr="00F624A8">
        <w:t xml:space="preserve"> </w:t>
      </w:r>
      <w:r>
        <w:t>established</w:t>
      </w:r>
      <w:r w:rsidR="00976702" w:rsidRPr="00F624A8">
        <w:t xml:space="preserve"> to control the spread of the </w:t>
      </w:r>
      <w:r w:rsidR="00EC7C4A">
        <w:t>COVID-19</w:t>
      </w:r>
      <w:r w:rsidR="00976702" w:rsidRPr="00F624A8">
        <w:t xml:space="preserve"> </w:t>
      </w:r>
      <w:r w:rsidR="00144D46">
        <w:t xml:space="preserve">pandemic </w:t>
      </w:r>
      <w:r>
        <w:t xml:space="preserve">have created </w:t>
      </w:r>
      <w:r w:rsidR="00F624A8" w:rsidRPr="00F624A8">
        <w:t>uncertain economic conditions</w:t>
      </w:r>
      <w:r w:rsidR="005C2883">
        <w:t xml:space="preserve"> in Australia</w:t>
      </w:r>
      <w:r w:rsidR="00F624A8" w:rsidRPr="00F624A8">
        <w:t xml:space="preserve">, significantly impacting </w:t>
      </w:r>
      <w:r>
        <w:t xml:space="preserve">on </w:t>
      </w:r>
      <w:r w:rsidR="00F624A8" w:rsidRPr="00F624A8">
        <w:t>the activities of businesses.</w:t>
      </w:r>
      <w:r w:rsidR="00717068">
        <w:t xml:space="preserve"> </w:t>
      </w:r>
      <w:r w:rsidR="004B7F9A">
        <w:t xml:space="preserve">As </w:t>
      </w:r>
      <w:r>
        <w:t>the country</w:t>
      </w:r>
      <w:r w:rsidR="004B7F9A">
        <w:t xml:space="preserve"> </w:t>
      </w:r>
      <w:r w:rsidR="00EB4933">
        <w:t xml:space="preserve">continues </w:t>
      </w:r>
      <w:r w:rsidR="00F010EF">
        <w:t xml:space="preserve">to </w:t>
      </w:r>
      <w:r w:rsidR="002B1502">
        <w:t>adjust to</w:t>
      </w:r>
      <w:r w:rsidR="00F010EF">
        <w:t xml:space="preserve"> </w:t>
      </w:r>
      <w:r w:rsidR="00B20FA4">
        <w:t xml:space="preserve">living with </w:t>
      </w:r>
      <w:r w:rsidR="00EC7C4A">
        <w:t>the virus</w:t>
      </w:r>
      <w:r w:rsidR="00EB4933">
        <w:t>, it is important</w:t>
      </w:r>
      <w:r w:rsidR="00F010EF">
        <w:t xml:space="preserve"> </w:t>
      </w:r>
      <w:r w:rsidR="001530EC">
        <w:t>that</w:t>
      </w:r>
      <w:r w:rsidR="00802122">
        <w:t xml:space="preserve"> </w:t>
      </w:r>
      <w:r w:rsidR="001530EC">
        <w:t xml:space="preserve">the </w:t>
      </w:r>
      <w:r w:rsidR="00F010EF">
        <w:t>VET sector</w:t>
      </w:r>
      <w:r w:rsidR="00EB4933">
        <w:t xml:space="preserve"> </w:t>
      </w:r>
      <w:r w:rsidR="00F010EF">
        <w:t>understand</w:t>
      </w:r>
      <w:r w:rsidR="001530EC">
        <w:t>s</w:t>
      </w:r>
      <w:r w:rsidR="00F010EF">
        <w:t xml:space="preserve"> </w:t>
      </w:r>
      <w:r w:rsidR="005C2883">
        <w:t>the</w:t>
      </w:r>
      <w:r w:rsidR="00802122">
        <w:t xml:space="preserve"> </w:t>
      </w:r>
      <w:r w:rsidR="00F010EF">
        <w:t>skill need</w:t>
      </w:r>
      <w:r w:rsidR="00B20FA4">
        <w:t>s</w:t>
      </w:r>
      <w:r w:rsidR="00F010EF">
        <w:t xml:space="preserve"> </w:t>
      </w:r>
      <w:r w:rsidR="005C2883">
        <w:t xml:space="preserve">of employers </w:t>
      </w:r>
      <w:r w:rsidR="00F010EF">
        <w:t>as they navigate</w:t>
      </w:r>
      <w:r w:rsidR="00B20FA4">
        <w:t xml:space="preserve"> </w:t>
      </w:r>
      <w:r w:rsidR="00CA4E35">
        <w:t xml:space="preserve">the </w:t>
      </w:r>
      <w:r w:rsidR="00B20FA4">
        <w:t xml:space="preserve">accelerating technological </w:t>
      </w:r>
      <w:r w:rsidR="00802122">
        <w:t>advances</w:t>
      </w:r>
      <w:r w:rsidR="00B20FA4">
        <w:t xml:space="preserve"> and</w:t>
      </w:r>
      <w:r w:rsidR="00F010EF">
        <w:t xml:space="preserve"> </w:t>
      </w:r>
      <w:r w:rsidR="00D3013E">
        <w:t xml:space="preserve">the </w:t>
      </w:r>
      <w:r w:rsidR="00F010EF">
        <w:t xml:space="preserve">structural changes to the economy </w:t>
      </w:r>
      <w:r w:rsidR="007663CC">
        <w:t>created by</w:t>
      </w:r>
      <w:r w:rsidR="00F010EF">
        <w:t xml:space="preserve"> the pandemic. </w:t>
      </w:r>
      <w:r w:rsidR="00F624A8" w:rsidRPr="00F624A8">
        <w:t xml:space="preserve">Using </w:t>
      </w:r>
      <w:r w:rsidR="00D3013E">
        <w:t>findings</w:t>
      </w:r>
      <w:r w:rsidR="00F624A8" w:rsidRPr="00F624A8">
        <w:t xml:space="preserve"> from the </w:t>
      </w:r>
      <w:r w:rsidR="00626723">
        <w:t xml:space="preserve">2021 </w:t>
      </w:r>
      <w:r w:rsidR="00F624A8" w:rsidRPr="00F624A8">
        <w:t xml:space="preserve">Survey of </w:t>
      </w:r>
      <w:r w:rsidR="005039A2">
        <w:t>E</w:t>
      </w:r>
      <w:r w:rsidR="00F624A8" w:rsidRPr="00F624A8">
        <w:t xml:space="preserve">mployer </w:t>
      </w:r>
      <w:r w:rsidR="00626723">
        <w:t>U</w:t>
      </w:r>
      <w:r w:rsidR="00F624A8" w:rsidRPr="00F624A8">
        <w:t xml:space="preserve">se and </w:t>
      </w:r>
      <w:r w:rsidR="00626723">
        <w:t>V</w:t>
      </w:r>
      <w:r w:rsidR="00F624A8" w:rsidRPr="00F624A8">
        <w:t xml:space="preserve">iews of the VET </w:t>
      </w:r>
      <w:r w:rsidR="00144D46">
        <w:t>S</w:t>
      </w:r>
      <w:r w:rsidR="00F624A8" w:rsidRPr="00F624A8">
        <w:t>ystem</w:t>
      </w:r>
      <w:r w:rsidR="00D72EBF">
        <w:t xml:space="preserve"> </w:t>
      </w:r>
      <w:r w:rsidR="00D3013E">
        <w:t>(NCVER 2021</w:t>
      </w:r>
      <w:r w:rsidR="000D1A81">
        <w:t>c</w:t>
      </w:r>
      <w:r w:rsidR="00D3013E">
        <w:t>)</w:t>
      </w:r>
      <w:r w:rsidR="00F624A8" w:rsidRPr="00F624A8">
        <w:t xml:space="preserve"> and other complementary sources</w:t>
      </w:r>
      <w:r w:rsidR="00F65CEE">
        <w:t>,</w:t>
      </w:r>
      <w:r w:rsidR="00F624A8" w:rsidRPr="00F624A8">
        <w:t xml:space="preserve"> this report examines </w:t>
      </w:r>
      <w:r w:rsidR="00F65CEE">
        <w:t xml:space="preserve">the </w:t>
      </w:r>
      <w:r w:rsidR="00F624A8" w:rsidRPr="00F624A8">
        <w:t xml:space="preserve">impact of the COVID-19 pandemic on employers and </w:t>
      </w:r>
      <w:r w:rsidR="00DC0A3F">
        <w:t>its effects on</w:t>
      </w:r>
      <w:r w:rsidR="00F010EF">
        <w:t xml:space="preserve"> </w:t>
      </w:r>
      <w:r w:rsidR="00F624A8" w:rsidRPr="00F624A8">
        <w:t>their training choices.</w:t>
      </w:r>
    </w:p>
    <w:p w14:paraId="44FC838F" w14:textId="0C33EA5B" w:rsidR="00F624A8" w:rsidRDefault="00F624A8" w:rsidP="00C315D5">
      <w:pPr>
        <w:pStyle w:val="Text"/>
      </w:pPr>
      <w:r>
        <w:t xml:space="preserve">Employers use a variety of </w:t>
      </w:r>
      <w:r w:rsidR="00570222">
        <w:t>human capital investment strategies</w:t>
      </w:r>
      <w:r>
        <w:t xml:space="preserve"> </w:t>
      </w:r>
      <w:r w:rsidR="00570222">
        <w:t>to achieve</w:t>
      </w:r>
      <w:r>
        <w:t xml:space="preserve"> their business objectives.</w:t>
      </w:r>
      <w:r w:rsidR="00717068">
        <w:t xml:space="preserve"> </w:t>
      </w:r>
      <w:r w:rsidR="00C518C3">
        <w:t>A recent survey</w:t>
      </w:r>
      <w:r w:rsidR="00BE3092">
        <w:t xml:space="preserve"> of</w:t>
      </w:r>
      <w:r w:rsidR="00A7725A">
        <w:t xml:space="preserve"> Australian </w:t>
      </w:r>
      <w:r w:rsidR="00BE3092">
        <w:t>businesses</w:t>
      </w:r>
      <w:r w:rsidR="00C518C3">
        <w:t xml:space="preserve"> conducted by </w:t>
      </w:r>
      <w:r w:rsidR="0042184F">
        <w:t xml:space="preserve">the </w:t>
      </w:r>
      <w:r w:rsidR="00E7524D">
        <w:t>Australian Industry Group</w:t>
      </w:r>
      <w:r w:rsidR="00C518C3">
        <w:t xml:space="preserve"> (202</w:t>
      </w:r>
      <w:r w:rsidR="00B316A7">
        <w:t>1</w:t>
      </w:r>
      <w:r w:rsidR="00C518C3">
        <w:t xml:space="preserve">) revealed that </w:t>
      </w:r>
      <w:r w:rsidR="009D1390">
        <w:t>reskilling</w:t>
      </w:r>
      <w:r w:rsidR="00C518C3">
        <w:t xml:space="preserve"> existing staff was the most common intend</w:t>
      </w:r>
      <w:r w:rsidR="00BE3092">
        <w:t>ed</w:t>
      </w:r>
      <w:r w:rsidR="00C518C3">
        <w:t xml:space="preserve"> strategy for meeting skill</w:t>
      </w:r>
      <w:r w:rsidR="006D44CD">
        <w:t>ing</w:t>
      </w:r>
      <w:r w:rsidR="00C518C3">
        <w:t xml:space="preserve"> needs </w:t>
      </w:r>
      <w:r w:rsidR="006D44CD">
        <w:t xml:space="preserve">over the </w:t>
      </w:r>
      <w:r w:rsidR="00C518C3">
        <w:t>upcoming 12 months</w:t>
      </w:r>
      <w:r w:rsidR="009D1390">
        <w:t xml:space="preserve"> (69%)</w:t>
      </w:r>
      <w:r w:rsidR="00BE3092">
        <w:t xml:space="preserve">, </w:t>
      </w:r>
      <w:r w:rsidR="009D1390">
        <w:t>followed by employing experienced people (57%)</w:t>
      </w:r>
      <w:r w:rsidR="0042184F">
        <w:t>,</w:t>
      </w:r>
      <w:r w:rsidR="009D1390">
        <w:t xml:space="preserve"> and employing </w:t>
      </w:r>
      <w:r w:rsidR="00BE3092">
        <w:t>apprentices and trainees</w:t>
      </w:r>
      <w:r w:rsidR="009D1390">
        <w:t xml:space="preserve"> (54%)</w:t>
      </w:r>
      <w:r w:rsidR="00BE3092">
        <w:t>.</w:t>
      </w:r>
      <w:r w:rsidR="00717068">
        <w:t xml:space="preserve"> </w:t>
      </w:r>
      <w:r w:rsidR="00BE3092">
        <w:t>Only a small proportion of business</w:t>
      </w:r>
      <w:r w:rsidR="006D44CD">
        <w:t>es</w:t>
      </w:r>
      <w:r w:rsidR="00BE3092">
        <w:t xml:space="preserve"> </w:t>
      </w:r>
      <w:r w:rsidR="001530EC">
        <w:t>claimed that</w:t>
      </w:r>
      <w:r w:rsidR="00BE3092">
        <w:t xml:space="preserve"> they intended to employ skilled migrants</w:t>
      </w:r>
      <w:r w:rsidR="00195D3E">
        <w:t xml:space="preserve">, </w:t>
      </w:r>
      <w:r w:rsidR="00802122">
        <w:t xml:space="preserve">reflecting the current barriers to accessing this labour </w:t>
      </w:r>
      <w:r w:rsidR="007663CC">
        <w:t>market</w:t>
      </w:r>
      <w:r w:rsidR="009D1390">
        <w:t xml:space="preserve"> (figure 1)</w:t>
      </w:r>
      <w:r w:rsidR="00AD4BAC">
        <w:t>.</w:t>
      </w:r>
      <w:r w:rsidR="00717068">
        <w:t xml:space="preserve"> </w:t>
      </w:r>
      <w:r w:rsidR="00195D3E">
        <w:t>Importantly</w:t>
      </w:r>
      <w:r w:rsidR="00C553FD">
        <w:t>,</w:t>
      </w:r>
      <w:r w:rsidR="00195D3E">
        <w:t xml:space="preserve"> </w:t>
      </w:r>
      <w:r w:rsidR="00802122">
        <w:t>it</w:t>
      </w:r>
      <w:r w:rsidR="00195D3E">
        <w:t xml:space="preserve"> </w:t>
      </w:r>
      <w:r w:rsidR="00C553FD">
        <w:t>means</w:t>
      </w:r>
      <w:r w:rsidR="00106978">
        <w:t xml:space="preserve"> </w:t>
      </w:r>
      <w:r w:rsidR="001530EC">
        <w:t xml:space="preserve">that, </w:t>
      </w:r>
      <w:r w:rsidR="00195D3E">
        <w:t>in the short</w:t>
      </w:r>
      <w:r w:rsidR="001530EC">
        <w:t>-</w:t>
      </w:r>
      <w:r w:rsidR="00B316A7">
        <w:t>to</w:t>
      </w:r>
      <w:r w:rsidR="001530EC">
        <w:t>-</w:t>
      </w:r>
      <w:r w:rsidR="00B316A7">
        <w:t>medium</w:t>
      </w:r>
      <w:r w:rsidR="00195D3E">
        <w:t xml:space="preserve"> term</w:t>
      </w:r>
      <w:r w:rsidR="00B316A7">
        <w:t>,</w:t>
      </w:r>
      <w:r w:rsidR="00195D3E">
        <w:t xml:space="preserve"> employers</w:t>
      </w:r>
      <w:r w:rsidR="001530EC">
        <w:t>’</w:t>
      </w:r>
      <w:r w:rsidR="00195D3E">
        <w:t xml:space="preserve"> skilling requirements</w:t>
      </w:r>
      <w:r w:rsidR="00C553FD">
        <w:t xml:space="preserve"> will </w:t>
      </w:r>
      <w:r w:rsidR="00B316A7">
        <w:t xml:space="preserve">largely </w:t>
      </w:r>
      <w:r w:rsidR="00C553FD">
        <w:t xml:space="preserve">need </w:t>
      </w:r>
      <w:r w:rsidR="00802122">
        <w:t>to</w:t>
      </w:r>
      <w:r w:rsidR="00C553FD">
        <w:t xml:space="preserve"> be met by </w:t>
      </w:r>
      <w:r w:rsidR="001530EC">
        <w:t xml:space="preserve">Australia’s </w:t>
      </w:r>
      <w:r w:rsidR="00C553FD">
        <w:t>existing labour force.</w:t>
      </w:r>
    </w:p>
    <w:p w14:paraId="49D17AD3" w14:textId="14B347CE" w:rsidR="00AD4BAC" w:rsidRDefault="002A638B" w:rsidP="002A638B">
      <w:pPr>
        <w:pStyle w:val="Figuretitle"/>
        <w:spacing w:after="0"/>
      </w:pPr>
      <w:bookmarkStart w:id="39" w:name="_Toc85727464"/>
      <w:bookmarkStart w:id="40" w:name="_Toc86137284"/>
      <w:bookmarkStart w:id="41" w:name="_Toc87603015"/>
      <w:bookmarkStart w:id="42" w:name="_Toc88563279"/>
      <w:r>
        <w:rPr>
          <w:noProof/>
        </w:rPr>
        <w:drawing>
          <wp:anchor distT="0" distB="0" distL="114300" distR="114300" simplePos="0" relativeHeight="252014592" behindDoc="0" locked="0" layoutInCell="1" allowOverlap="1" wp14:anchorId="60AB595A" wp14:editId="5C8187A1">
            <wp:simplePos x="0" y="0"/>
            <wp:positionH relativeFrom="column">
              <wp:posOffset>48944</wp:posOffset>
            </wp:positionH>
            <wp:positionV relativeFrom="paragraph">
              <wp:posOffset>354965</wp:posOffset>
            </wp:positionV>
            <wp:extent cx="5759450" cy="2232660"/>
            <wp:effectExtent l="0" t="0" r="0" b="0"/>
            <wp:wrapTopAndBottom/>
            <wp:docPr id="12" name="Chart 12">
              <a:extLst xmlns:a="http://schemas.openxmlformats.org/drawingml/2006/main">
                <a:ext uri="{FF2B5EF4-FFF2-40B4-BE49-F238E27FC236}">
                  <a16:creationId xmlns:a16="http://schemas.microsoft.com/office/drawing/2014/main" id="{1B8203FD-6158-42BA-B4BE-21BD32D7E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bookmarkEnd w:id="39"/>
      <w:bookmarkEnd w:id="40"/>
      <w:bookmarkEnd w:id="41"/>
      <w:r w:rsidR="00006DC5">
        <w:t xml:space="preserve">Figure </w:t>
      </w:r>
      <w:r w:rsidR="00001CAC">
        <w:t>1</w:t>
      </w:r>
      <w:r w:rsidR="00001CAC">
        <w:tab/>
      </w:r>
      <w:r w:rsidR="00006DC5">
        <w:t>Employers</w:t>
      </w:r>
      <w:r w:rsidR="00993DFA">
        <w:t>’</w:t>
      </w:r>
      <w:r w:rsidR="00006DC5">
        <w:t xml:space="preserve"> intended action to meet skill needs over the next 12 months (%)</w:t>
      </w:r>
      <w:bookmarkEnd w:id="42"/>
    </w:p>
    <w:p w14:paraId="6F458607" w14:textId="7E9AD390" w:rsidR="00195D3E" w:rsidRDefault="00195D3E" w:rsidP="006D44CD">
      <w:pPr>
        <w:pStyle w:val="Source"/>
        <w:ind w:left="0" w:firstLine="0"/>
      </w:pPr>
      <w:r>
        <w:t>Note: Responses are not</w:t>
      </w:r>
      <w:r w:rsidRPr="0054175D">
        <w:t xml:space="preserve"> a representative sample of the Australian economy</w:t>
      </w:r>
      <w:r w:rsidR="001530EC">
        <w:t xml:space="preserve"> but are from</w:t>
      </w:r>
      <w:r>
        <w:t xml:space="preserve"> </w:t>
      </w:r>
      <w:r w:rsidRPr="0054175D">
        <w:t xml:space="preserve">a mix of industry sectors: </w:t>
      </w:r>
      <w:r w:rsidR="001530EC">
        <w:t>m</w:t>
      </w:r>
      <w:r w:rsidRPr="0054175D">
        <w:t>anufacturing (58.5</w:t>
      </w:r>
      <w:r w:rsidR="001530EC">
        <w:t>%</w:t>
      </w:r>
      <w:r w:rsidRPr="0054175D">
        <w:t>)</w:t>
      </w:r>
      <w:r w:rsidR="001530EC">
        <w:t>;</w:t>
      </w:r>
      <w:r w:rsidRPr="0054175D">
        <w:t xml:space="preserve"> </w:t>
      </w:r>
      <w:r w:rsidR="001530EC">
        <w:t>c</w:t>
      </w:r>
      <w:r w:rsidRPr="0054175D">
        <w:t>onstruction (9</w:t>
      </w:r>
      <w:r w:rsidR="001530EC">
        <w:t>%</w:t>
      </w:r>
      <w:r w:rsidRPr="0054175D">
        <w:t>)</w:t>
      </w:r>
      <w:r w:rsidR="001530EC">
        <w:t>;</w:t>
      </w:r>
      <w:r w:rsidRPr="0054175D">
        <w:t xml:space="preserve"> </w:t>
      </w:r>
      <w:r w:rsidR="001530EC">
        <w:t>s</w:t>
      </w:r>
      <w:r w:rsidRPr="0054175D">
        <w:t>ervices (13</w:t>
      </w:r>
      <w:r w:rsidR="001530EC">
        <w:t>%</w:t>
      </w:r>
      <w:r w:rsidRPr="0054175D">
        <w:t>)</w:t>
      </w:r>
      <w:r w:rsidR="001530EC">
        <w:t>;</w:t>
      </w:r>
      <w:r w:rsidRPr="0054175D">
        <w:t xml:space="preserve"> </w:t>
      </w:r>
      <w:r w:rsidR="001530EC">
        <w:t>m</w:t>
      </w:r>
      <w:r w:rsidRPr="0054175D">
        <w:t>ining (3.5</w:t>
      </w:r>
      <w:r w:rsidR="001530EC">
        <w:t>%</w:t>
      </w:r>
      <w:r w:rsidRPr="0054175D">
        <w:t>)</w:t>
      </w:r>
      <w:r w:rsidR="001530EC">
        <w:t>;</w:t>
      </w:r>
      <w:r w:rsidRPr="0054175D">
        <w:t xml:space="preserve"> and other sectors (16</w:t>
      </w:r>
      <w:r w:rsidR="001530EC">
        <w:t>%</w:t>
      </w:r>
      <w:r w:rsidRPr="0054175D">
        <w:t>). Respondents represented all company sizes: 31</w:t>
      </w:r>
      <w:r w:rsidR="001530EC">
        <w:t xml:space="preserve">% </w:t>
      </w:r>
      <w:r w:rsidRPr="0054175D">
        <w:t>small-sized, 4</w:t>
      </w:r>
      <w:r w:rsidR="007E60BF">
        <w:t>5</w:t>
      </w:r>
      <w:r w:rsidR="001530EC">
        <w:t xml:space="preserve">% </w:t>
      </w:r>
      <w:r w:rsidRPr="0054175D">
        <w:t>medium-sized, and 24</w:t>
      </w:r>
      <w:r w:rsidR="001530EC">
        <w:t xml:space="preserve">% </w:t>
      </w:r>
      <w:r w:rsidRPr="0054175D">
        <w:t>large-sized businesses.</w:t>
      </w:r>
    </w:p>
    <w:p w14:paraId="2752F405" w14:textId="028A5C4F" w:rsidR="0048720E" w:rsidRDefault="0048720E" w:rsidP="0048720E">
      <w:pPr>
        <w:pStyle w:val="Source"/>
      </w:pPr>
      <w:r>
        <w:t>Source</w:t>
      </w:r>
      <w:r w:rsidR="002456B0">
        <w:t xml:space="preserve">: </w:t>
      </w:r>
      <w:r w:rsidR="00E7524D">
        <w:t>Australian Industry Group</w:t>
      </w:r>
      <w:r w:rsidR="002456B0" w:rsidRPr="002456B0">
        <w:t xml:space="preserve"> </w:t>
      </w:r>
      <w:r w:rsidR="002456B0">
        <w:t>(</w:t>
      </w:r>
      <w:r w:rsidR="002456B0" w:rsidRPr="002456B0">
        <w:t>2021</w:t>
      </w:r>
      <w:r w:rsidR="002456B0">
        <w:t>)</w:t>
      </w:r>
      <w:r w:rsidR="001530EC">
        <w:t>.</w:t>
      </w:r>
    </w:p>
    <w:p w14:paraId="1021CFC0" w14:textId="36212F87" w:rsidR="00CD3E39" w:rsidRPr="00CD3E39" w:rsidRDefault="00E22795" w:rsidP="00CD3E39">
      <w:pPr>
        <w:pStyle w:val="Text"/>
      </w:pPr>
      <w:r w:rsidRPr="00E22795">
        <w:t>The ongoing upskilling of the workforce is widely seen by Australian employer</w:t>
      </w:r>
      <w:r w:rsidR="005039A2">
        <w:t>s</w:t>
      </w:r>
      <w:r w:rsidRPr="00E22795">
        <w:t xml:space="preserve"> as being essential for competitiveness in a globalised post-pandemic economy</w:t>
      </w:r>
      <w:r w:rsidR="000F4BD0">
        <w:t>,</w:t>
      </w:r>
      <w:r w:rsidRPr="00E22795">
        <w:t xml:space="preserve"> characterised by rapid technological change </w:t>
      </w:r>
      <w:r w:rsidR="0073634F">
        <w:t>(</w:t>
      </w:r>
      <w:r w:rsidR="00EF4AEF" w:rsidRPr="00EF4AEF">
        <w:t>Australian Industry and Skills Committee</w:t>
      </w:r>
      <w:r w:rsidR="00EF4AEF">
        <w:t xml:space="preserve"> 2021)</w:t>
      </w:r>
      <w:r w:rsidRPr="00E22795">
        <w:t>.</w:t>
      </w:r>
      <w:r w:rsidR="00717068">
        <w:t xml:space="preserve"> </w:t>
      </w:r>
      <w:r w:rsidR="00CD3E39" w:rsidRPr="00CD3E39">
        <w:t>Smith et al. (2017) found that the reasons employers train their workforces had not changed appreciably over time</w:t>
      </w:r>
      <w:r w:rsidR="00B575D0">
        <w:t>.</w:t>
      </w:r>
      <w:r w:rsidR="00717068">
        <w:t xml:space="preserve"> </w:t>
      </w:r>
      <w:r w:rsidR="00CD3E39" w:rsidRPr="00CD3E39">
        <w:t>Online surveys and semi-structured interviews with employers revealed that the most important drivers of training were:</w:t>
      </w:r>
    </w:p>
    <w:p w14:paraId="7C2BAD1F" w14:textId="322910A8" w:rsidR="00CD3E39" w:rsidRPr="00CD3E39" w:rsidRDefault="00CD3E39" w:rsidP="00001CAC">
      <w:pPr>
        <w:pStyle w:val="Dotpoint1"/>
      </w:pPr>
      <w:r w:rsidRPr="00CD3E39">
        <w:t>the constant need to improve the quality of products and/or services</w:t>
      </w:r>
    </w:p>
    <w:p w14:paraId="329D7D31" w14:textId="6C70C2DD" w:rsidR="00CD3E39" w:rsidRPr="00CD3E39" w:rsidRDefault="00CD3E39" w:rsidP="00001CAC">
      <w:pPr>
        <w:pStyle w:val="Dotpoint1"/>
      </w:pPr>
      <w:r w:rsidRPr="00CD3E39">
        <w:t>the adoption of new technology</w:t>
      </w:r>
    </w:p>
    <w:p w14:paraId="5ED88F40" w14:textId="064D6C81" w:rsidR="00CD3E39" w:rsidRDefault="00CD3E39" w:rsidP="00001CAC">
      <w:pPr>
        <w:pStyle w:val="Dotpoint1"/>
      </w:pPr>
      <w:r w:rsidRPr="00CD3E39">
        <w:t>the need to meet increasing regulatory requirements.</w:t>
      </w:r>
    </w:p>
    <w:p w14:paraId="6348489C" w14:textId="34CB8444" w:rsidR="002B1502" w:rsidRDefault="00195E32" w:rsidP="002B1502">
      <w:pPr>
        <w:pStyle w:val="Text"/>
      </w:pPr>
      <w:r>
        <w:t xml:space="preserve">Similarly, </w:t>
      </w:r>
      <w:r w:rsidR="002B1502">
        <w:t>Bowman and Callan (2021) found that e</w:t>
      </w:r>
      <w:r w:rsidR="002B1502" w:rsidRPr="002B1502">
        <w:t>mployers train their workforces to improve their businesses</w:t>
      </w:r>
      <w:r w:rsidR="002B3FBA">
        <w:t>,</w:t>
      </w:r>
      <w:r w:rsidR="002B1502" w:rsidRPr="002B1502">
        <w:t xml:space="preserve"> judg</w:t>
      </w:r>
      <w:r w:rsidR="002B3FBA">
        <w:t>ing</w:t>
      </w:r>
      <w:r w:rsidR="002B1502" w:rsidRPr="002B1502">
        <w:t xml:space="preserve"> </w:t>
      </w:r>
      <w:r w:rsidR="00D03B4F">
        <w:t xml:space="preserve">the proposed </w:t>
      </w:r>
      <w:r w:rsidR="002B1502" w:rsidRPr="002B1502">
        <w:t xml:space="preserve">training by its relevance to the skill needs of their workers; its </w:t>
      </w:r>
      <w:r w:rsidR="002B1502" w:rsidRPr="002B1502">
        <w:lastRenderedPageBreak/>
        <w:t>flexibility in fitting in with their business cycles; the expertise of the training provider; and its affordability.</w:t>
      </w:r>
    </w:p>
    <w:p w14:paraId="3CF67B94" w14:textId="0F236308" w:rsidR="00DC5125" w:rsidRPr="00CD3E39" w:rsidRDefault="00DC5125" w:rsidP="00DC5125">
      <w:pPr>
        <w:pStyle w:val="Heading2"/>
      </w:pPr>
      <w:bookmarkStart w:id="43" w:name="_Toc84859973"/>
      <w:bookmarkStart w:id="44" w:name="_Toc88562891"/>
      <w:r>
        <w:t>Types of training</w:t>
      </w:r>
      <w:bookmarkEnd w:id="43"/>
      <w:bookmarkEnd w:id="44"/>
    </w:p>
    <w:p w14:paraId="510A9BA4" w14:textId="6F3E92C4" w:rsidR="00C315D5" w:rsidRPr="00C315D5" w:rsidRDefault="007E1768" w:rsidP="00C315D5">
      <w:pPr>
        <w:pStyle w:val="Text"/>
      </w:pPr>
      <w:r>
        <w:t>Employers can choose between different types of</w:t>
      </w:r>
      <w:r w:rsidR="00E83E1E" w:rsidRPr="00E83E1E">
        <w:t xml:space="preserve"> training</w:t>
      </w:r>
      <w:r w:rsidR="002B3FBA">
        <w:t>,</w:t>
      </w:r>
      <w:r>
        <w:t xml:space="preserve"> depending on their skill needs</w:t>
      </w:r>
      <w:r w:rsidR="00E83E1E" w:rsidRPr="00E83E1E">
        <w:t xml:space="preserve"> — accredited, unaccredited, informal </w:t>
      </w:r>
      <w:r w:rsidR="007A38F2">
        <w:t>(refer to box one for definitions)</w:t>
      </w:r>
      <w:r w:rsidR="007A38F2" w:rsidRPr="007A38F2">
        <w:t>.</w:t>
      </w:r>
      <w:r w:rsidR="007A38F2">
        <w:t xml:space="preserve"> </w:t>
      </w:r>
      <w:r w:rsidR="00066126">
        <w:t>Importantly</w:t>
      </w:r>
      <w:r w:rsidR="00CD6834">
        <w:t>,</w:t>
      </w:r>
      <w:r w:rsidR="00066126">
        <w:t xml:space="preserve"> employers see these forms of training as compl</w:t>
      </w:r>
      <w:r w:rsidR="002B3FBA">
        <w:t>e</w:t>
      </w:r>
      <w:r w:rsidR="00066126">
        <w:t xml:space="preserve">mentary (Bowman </w:t>
      </w:r>
      <w:r w:rsidR="002B3FBA">
        <w:t>&amp;</w:t>
      </w:r>
      <w:r w:rsidR="00066126">
        <w:t xml:space="preserve"> Callan 2021).</w:t>
      </w:r>
      <w:r w:rsidR="00717068">
        <w:t xml:space="preserve"> </w:t>
      </w:r>
      <w:r w:rsidR="00B7134B">
        <w:t>T</w:t>
      </w:r>
      <w:r w:rsidR="00EC6834">
        <w:t xml:space="preserve">he </w:t>
      </w:r>
      <w:r w:rsidR="00EC6834" w:rsidRPr="00EC6834">
        <w:t xml:space="preserve">Survey of Employer </w:t>
      </w:r>
      <w:r w:rsidR="00DC3D77">
        <w:t>U</w:t>
      </w:r>
      <w:r w:rsidR="00EC6834" w:rsidRPr="00EC6834">
        <w:t xml:space="preserve">se and </w:t>
      </w:r>
      <w:r w:rsidR="00DC3D77">
        <w:t>V</w:t>
      </w:r>
      <w:r w:rsidR="00EC6834" w:rsidRPr="00EC6834">
        <w:t xml:space="preserve">iews of the VET </w:t>
      </w:r>
      <w:r w:rsidR="00144D46">
        <w:t>S</w:t>
      </w:r>
      <w:r w:rsidR="00EC6834" w:rsidRPr="00EC6834">
        <w:t>ystem</w:t>
      </w:r>
      <w:r w:rsidR="00E754BC">
        <w:t>,</w:t>
      </w:r>
      <w:r w:rsidR="00A37C07">
        <w:t xml:space="preserve"> </w:t>
      </w:r>
      <w:r w:rsidR="00E25E4A">
        <w:t>conducted by NCVER</w:t>
      </w:r>
      <w:r w:rsidR="00DC3D77">
        <w:t xml:space="preserve"> in</w:t>
      </w:r>
      <w:r w:rsidR="00E25E4A">
        <w:t xml:space="preserve"> </w:t>
      </w:r>
      <w:r w:rsidR="00A37C07">
        <w:t>2021</w:t>
      </w:r>
      <w:r w:rsidR="00E754BC">
        <w:t>,</w:t>
      </w:r>
      <w:r w:rsidR="00EC6834">
        <w:t xml:space="preserve"> </w:t>
      </w:r>
      <w:r w:rsidR="007A38F2">
        <w:t>found that</w:t>
      </w:r>
      <w:r w:rsidR="002B3FBA">
        <w:t>,</w:t>
      </w:r>
      <w:r w:rsidR="00225A59">
        <w:t xml:space="preserve"> in</w:t>
      </w:r>
      <w:r w:rsidR="00A37C07">
        <w:t xml:space="preserve"> the p</w:t>
      </w:r>
      <w:r w:rsidR="00FB1DED">
        <w:t>receding</w:t>
      </w:r>
      <w:r w:rsidR="00A37C07">
        <w:t xml:space="preserve"> 12 months</w:t>
      </w:r>
      <w:r w:rsidR="002B3FBA">
        <w:t>,</w:t>
      </w:r>
      <w:r w:rsidR="00225A59">
        <w:t xml:space="preserve"> </w:t>
      </w:r>
      <w:r w:rsidR="007A38F2">
        <w:t xml:space="preserve">56.6% of </w:t>
      </w:r>
      <w:r w:rsidR="00B7134B">
        <w:t xml:space="preserve">Australian </w:t>
      </w:r>
      <w:r w:rsidR="007A38F2">
        <w:t xml:space="preserve">employers </w:t>
      </w:r>
      <w:r w:rsidR="00A37C07">
        <w:t>had engaged with</w:t>
      </w:r>
      <w:r w:rsidR="007A38F2">
        <w:t xml:space="preserve"> accredited training</w:t>
      </w:r>
      <w:r w:rsidR="002B3FBA">
        <w:t>;</w:t>
      </w:r>
      <w:r w:rsidR="007A38F2">
        <w:t xml:space="preserve"> 52.2% provided unaccredited training</w:t>
      </w:r>
      <w:r w:rsidR="002B3FBA">
        <w:t>;</w:t>
      </w:r>
      <w:r w:rsidR="007A38F2">
        <w:t xml:space="preserve"> and 76.6%</w:t>
      </w:r>
      <w:r w:rsidR="00225A59">
        <w:t xml:space="preserve"> used informal training </w:t>
      </w:r>
      <w:r w:rsidR="00EC6834">
        <w:t>(NCVER 2021</w:t>
      </w:r>
      <w:r w:rsidR="000D1A81">
        <w:t>c</w:t>
      </w:r>
      <w:r w:rsidR="00EC6834">
        <w:t>)</w:t>
      </w:r>
      <w:r w:rsidR="00225A59">
        <w:t>.</w:t>
      </w:r>
      <w:r w:rsidR="00717068">
        <w:t xml:space="preserve"> </w:t>
      </w:r>
      <w:r w:rsidR="00225A59">
        <w:t>Only 11.2% of employers did not provide any training</w:t>
      </w:r>
      <w:r w:rsidR="00BF7DF7">
        <w:t xml:space="preserve"> at all</w:t>
      </w:r>
      <w:r w:rsidR="00225A59">
        <w:t xml:space="preserve"> to their employe</w:t>
      </w:r>
      <w:r w:rsidR="00EF4F27">
        <w:t>es</w:t>
      </w:r>
      <w:r w:rsidR="00225A59">
        <w:t xml:space="preserve"> (NCVER</w:t>
      </w:r>
      <w:r w:rsidR="002B3FBA">
        <w:t xml:space="preserve"> </w:t>
      </w:r>
      <w:r w:rsidR="00225A59">
        <w:t>2021</w:t>
      </w:r>
      <w:r w:rsidR="000D1A81">
        <w:t>c</w:t>
      </w:r>
      <w:r w:rsidR="00225A59">
        <w:t>)</w:t>
      </w:r>
      <w:r w:rsidR="00EF4F27">
        <w:t>.</w:t>
      </w:r>
      <w:r w:rsidR="00717068">
        <w:t xml:space="preserve"> </w:t>
      </w:r>
    </w:p>
    <w:p w14:paraId="59D09DBB" w14:textId="77402ED0" w:rsidR="00AE593F" w:rsidRPr="00A66BD7" w:rsidRDefault="00AE593F" w:rsidP="002A638B">
      <w:pPr>
        <w:pStyle w:val="Text"/>
        <w:pBdr>
          <w:top w:val="single" w:sz="24" w:space="1" w:color="E5DFEC" w:themeColor="accent4" w:themeTint="33"/>
          <w:left w:val="single" w:sz="24" w:space="1"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rPr>
          <w:rFonts w:ascii="Arial" w:hAnsi="Arial" w:cs="Arial"/>
          <w:sz w:val="17"/>
          <w:szCs w:val="17"/>
        </w:rPr>
      </w:pPr>
      <w:r w:rsidRPr="00A66BD7">
        <w:rPr>
          <w:rFonts w:ascii="Arial" w:hAnsi="Arial" w:cs="Arial"/>
          <w:b/>
          <w:sz w:val="17"/>
          <w:szCs w:val="17"/>
        </w:rPr>
        <w:t>Box 1</w:t>
      </w:r>
      <w:r w:rsidRPr="00A66BD7">
        <w:rPr>
          <w:rFonts w:ascii="Arial" w:hAnsi="Arial" w:cs="Arial"/>
          <w:b/>
          <w:sz w:val="17"/>
          <w:szCs w:val="17"/>
        </w:rPr>
        <w:tab/>
      </w:r>
      <w:r>
        <w:rPr>
          <w:rFonts w:ascii="Arial" w:hAnsi="Arial" w:cs="Arial"/>
          <w:b/>
          <w:sz w:val="17"/>
          <w:szCs w:val="17"/>
        </w:rPr>
        <w:t>Types of training</w:t>
      </w:r>
    </w:p>
    <w:p w14:paraId="333FFF41" w14:textId="361607C5" w:rsidR="00AE593F" w:rsidRPr="00211901" w:rsidRDefault="00C315D5" w:rsidP="002A638B">
      <w:pPr>
        <w:pStyle w:val="Text"/>
        <w:pBdr>
          <w:top w:val="single" w:sz="24" w:space="1" w:color="E5DFEC" w:themeColor="accent4" w:themeTint="33"/>
          <w:left w:val="single" w:sz="24" w:space="1"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rPr>
          <w:sz w:val="18"/>
          <w:szCs w:val="18"/>
        </w:rPr>
      </w:pPr>
      <w:r>
        <w:rPr>
          <w:sz w:val="18"/>
          <w:szCs w:val="18"/>
        </w:rPr>
        <w:t>T</w:t>
      </w:r>
      <w:r w:rsidR="00AE593F" w:rsidRPr="00211901">
        <w:rPr>
          <w:sz w:val="18"/>
          <w:szCs w:val="18"/>
        </w:rPr>
        <w:t>h</w:t>
      </w:r>
      <w:r w:rsidR="00AE593F">
        <w:rPr>
          <w:sz w:val="18"/>
          <w:szCs w:val="18"/>
        </w:rPr>
        <w:t>is</w:t>
      </w:r>
      <w:r w:rsidR="00AE593F" w:rsidRPr="00211901">
        <w:rPr>
          <w:sz w:val="18"/>
          <w:szCs w:val="18"/>
        </w:rPr>
        <w:t xml:space="preserve"> report </w:t>
      </w:r>
      <w:r w:rsidR="00AE593F">
        <w:rPr>
          <w:sz w:val="18"/>
          <w:szCs w:val="18"/>
        </w:rPr>
        <w:t xml:space="preserve">adopts the </w:t>
      </w:r>
      <w:r w:rsidR="00AE593F" w:rsidRPr="00211901">
        <w:rPr>
          <w:sz w:val="18"/>
          <w:szCs w:val="18"/>
        </w:rPr>
        <w:t>following definitions</w:t>
      </w:r>
      <w:r>
        <w:rPr>
          <w:sz w:val="18"/>
          <w:szCs w:val="18"/>
        </w:rPr>
        <w:t xml:space="preserve"> for types of training</w:t>
      </w:r>
      <w:r w:rsidR="00AE593F" w:rsidRPr="00211901">
        <w:rPr>
          <w:sz w:val="18"/>
          <w:szCs w:val="18"/>
        </w:rPr>
        <w:t>:</w:t>
      </w:r>
    </w:p>
    <w:p w14:paraId="39301ECE" w14:textId="7DDC2C25" w:rsidR="00AE593F" w:rsidRPr="00211901" w:rsidRDefault="00AE593F" w:rsidP="002A638B">
      <w:pPr>
        <w:pStyle w:val="Dotpoint1"/>
        <w:pBdr>
          <w:top w:val="single" w:sz="24" w:space="1" w:color="E5DFEC" w:themeColor="accent4" w:themeTint="33"/>
          <w:left w:val="single" w:sz="24" w:space="1"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line="260" w:lineRule="exact"/>
        <w:rPr>
          <w:sz w:val="18"/>
          <w:szCs w:val="18"/>
        </w:rPr>
      </w:pPr>
      <w:r w:rsidRPr="001C3E82">
        <w:rPr>
          <w:i/>
          <w:sz w:val="18"/>
          <w:szCs w:val="18"/>
        </w:rPr>
        <w:t>Accredited</w:t>
      </w:r>
      <w:r>
        <w:rPr>
          <w:i/>
          <w:sz w:val="18"/>
          <w:szCs w:val="18"/>
        </w:rPr>
        <w:t xml:space="preserve"> </w:t>
      </w:r>
      <w:r w:rsidRPr="001C3E82">
        <w:rPr>
          <w:i/>
          <w:sz w:val="18"/>
          <w:szCs w:val="18"/>
        </w:rPr>
        <w:t>training</w:t>
      </w:r>
      <w:r w:rsidRPr="00211901">
        <w:rPr>
          <w:sz w:val="18"/>
          <w:szCs w:val="18"/>
        </w:rPr>
        <w:t xml:space="preserve"> refers to a program of training leading to vocational qualifications and credentials </w:t>
      </w:r>
      <w:r>
        <w:rPr>
          <w:sz w:val="18"/>
          <w:szCs w:val="18"/>
        </w:rPr>
        <w:t>that</w:t>
      </w:r>
      <w:r w:rsidRPr="00211901">
        <w:rPr>
          <w:sz w:val="18"/>
          <w:szCs w:val="18"/>
        </w:rPr>
        <w:t xml:space="preserve"> are recognised by </w:t>
      </w:r>
      <w:r>
        <w:rPr>
          <w:sz w:val="18"/>
          <w:szCs w:val="18"/>
        </w:rPr>
        <w:t xml:space="preserve">the </w:t>
      </w:r>
      <w:r w:rsidRPr="00211901">
        <w:rPr>
          <w:sz w:val="18"/>
          <w:szCs w:val="18"/>
        </w:rPr>
        <w:t>attainment of a formal qualification or award.</w:t>
      </w:r>
      <w:r>
        <w:rPr>
          <w:sz w:val="18"/>
          <w:szCs w:val="18"/>
        </w:rPr>
        <w:t xml:space="preserve"> This can include whole courses or selected modules of a course.</w:t>
      </w:r>
    </w:p>
    <w:p w14:paraId="061A958A" w14:textId="2E98DDC1" w:rsidR="00AE593F" w:rsidRPr="00211901" w:rsidRDefault="00AE593F" w:rsidP="002A638B">
      <w:pPr>
        <w:pStyle w:val="Dotpoint1"/>
        <w:pBdr>
          <w:top w:val="single" w:sz="24" w:space="1" w:color="E5DFEC" w:themeColor="accent4" w:themeTint="33"/>
          <w:left w:val="single" w:sz="24" w:space="1"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line="260" w:lineRule="exact"/>
        <w:rPr>
          <w:sz w:val="18"/>
          <w:szCs w:val="18"/>
        </w:rPr>
      </w:pPr>
      <w:r w:rsidRPr="001C3E82">
        <w:rPr>
          <w:i/>
          <w:sz w:val="18"/>
          <w:szCs w:val="18"/>
        </w:rPr>
        <w:t>Unaccredited training</w:t>
      </w:r>
      <w:r w:rsidR="00EC6834">
        <w:rPr>
          <w:i/>
          <w:sz w:val="18"/>
          <w:szCs w:val="18"/>
        </w:rPr>
        <w:t xml:space="preserve"> </w:t>
      </w:r>
      <w:r w:rsidRPr="00211901">
        <w:rPr>
          <w:sz w:val="18"/>
          <w:szCs w:val="18"/>
        </w:rPr>
        <w:t>refers to a program of structured training or instruction that does not lead to the attainment of a formal qualification or award</w:t>
      </w:r>
      <w:r>
        <w:rPr>
          <w:sz w:val="18"/>
          <w:szCs w:val="18"/>
        </w:rPr>
        <w:t>, for example, short courses, product-specific training and industry</w:t>
      </w:r>
      <w:r w:rsidR="001F5934">
        <w:rPr>
          <w:sz w:val="18"/>
          <w:szCs w:val="18"/>
        </w:rPr>
        <w:t xml:space="preserve"> </w:t>
      </w:r>
      <w:r>
        <w:rPr>
          <w:sz w:val="18"/>
          <w:szCs w:val="18"/>
        </w:rPr>
        <w:t>or organisation-specific training.</w:t>
      </w:r>
    </w:p>
    <w:p w14:paraId="44E7744C" w14:textId="398005F6" w:rsidR="00AE593F" w:rsidRDefault="00AE593F" w:rsidP="002A638B">
      <w:pPr>
        <w:pStyle w:val="Dotpoint1"/>
        <w:pBdr>
          <w:top w:val="single" w:sz="24" w:space="1" w:color="E5DFEC" w:themeColor="accent4" w:themeTint="33"/>
          <w:left w:val="single" w:sz="24" w:space="1" w:color="E5DFEC" w:themeColor="accent4" w:themeTint="33"/>
          <w:bottom w:val="single" w:sz="24" w:space="1" w:color="E5DFEC" w:themeColor="accent4" w:themeTint="33"/>
          <w:right w:val="single" w:sz="24" w:space="4" w:color="E5DFEC" w:themeColor="accent4" w:themeTint="33"/>
        </w:pBdr>
        <w:shd w:val="clear" w:color="auto" w:fill="E5DFEC" w:themeFill="accent4" w:themeFillTint="33"/>
        <w:spacing w:after="120" w:line="260" w:lineRule="exact"/>
        <w:rPr>
          <w:sz w:val="18"/>
          <w:szCs w:val="18"/>
        </w:rPr>
      </w:pPr>
      <w:r w:rsidRPr="001C3E82">
        <w:rPr>
          <w:i/>
          <w:sz w:val="18"/>
          <w:szCs w:val="18"/>
        </w:rPr>
        <w:t>Informal training</w:t>
      </w:r>
      <w:r w:rsidR="00EC6834">
        <w:rPr>
          <w:i/>
          <w:sz w:val="18"/>
          <w:szCs w:val="18"/>
        </w:rPr>
        <w:t xml:space="preserve"> </w:t>
      </w:r>
      <w:r w:rsidRPr="00211901">
        <w:rPr>
          <w:sz w:val="18"/>
          <w:szCs w:val="18"/>
        </w:rPr>
        <w:t>refers to unstructured training that usually occurs on</w:t>
      </w:r>
      <w:r>
        <w:rPr>
          <w:sz w:val="18"/>
          <w:szCs w:val="18"/>
        </w:rPr>
        <w:t xml:space="preserve"> </w:t>
      </w:r>
      <w:r w:rsidRPr="00211901">
        <w:rPr>
          <w:sz w:val="18"/>
          <w:szCs w:val="18"/>
        </w:rPr>
        <w:t>the</w:t>
      </w:r>
      <w:r>
        <w:rPr>
          <w:sz w:val="18"/>
          <w:szCs w:val="18"/>
        </w:rPr>
        <w:t xml:space="preserve"> </w:t>
      </w:r>
      <w:r w:rsidRPr="00211901">
        <w:rPr>
          <w:sz w:val="18"/>
          <w:szCs w:val="18"/>
        </w:rPr>
        <w:t>job through interactions with co-workers as part of the day-to-day work</w:t>
      </w:r>
      <w:r>
        <w:rPr>
          <w:sz w:val="18"/>
          <w:szCs w:val="18"/>
        </w:rPr>
        <w:t xml:space="preserve">, for example, on-the-job coaching, </w:t>
      </w:r>
      <w:proofErr w:type="gramStart"/>
      <w:r>
        <w:rPr>
          <w:sz w:val="18"/>
          <w:szCs w:val="18"/>
        </w:rPr>
        <w:t>mentoring</w:t>
      </w:r>
      <w:proofErr w:type="gramEnd"/>
      <w:r>
        <w:rPr>
          <w:sz w:val="18"/>
          <w:szCs w:val="18"/>
        </w:rPr>
        <w:t xml:space="preserve"> or reading on the internet.</w:t>
      </w:r>
    </w:p>
    <w:p w14:paraId="509DE9CE" w14:textId="69E7E5ED" w:rsidR="00802122" w:rsidRDefault="007A6FAD" w:rsidP="008D0979">
      <w:pPr>
        <w:pStyle w:val="Text"/>
      </w:pPr>
      <w:r w:rsidRPr="007A6FAD">
        <w:t>Employers can engage with accredited training in three main ways: having jobs that require vocational qualifications, having apprentices and trainees</w:t>
      </w:r>
      <w:r w:rsidR="002B3FBA">
        <w:t>;</w:t>
      </w:r>
      <w:r w:rsidRPr="007A6FAD">
        <w:t xml:space="preserve"> or by using nationally recognised training (other than through apprenticeships and traineeships).</w:t>
      </w:r>
      <w:r w:rsidR="00717068">
        <w:t xml:space="preserve"> </w:t>
      </w:r>
    </w:p>
    <w:p w14:paraId="2177E7EA" w14:textId="284355EA" w:rsidR="00135E88" w:rsidRDefault="002F3066" w:rsidP="008D0979">
      <w:pPr>
        <w:pStyle w:val="Text"/>
      </w:pPr>
      <w:r w:rsidRPr="002F3066">
        <w:t xml:space="preserve">The </w:t>
      </w:r>
      <w:r w:rsidR="003703AA">
        <w:t xml:space="preserve">national </w:t>
      </w:r>
      <w:r w:rsidRPr="002F3066">
        <w:t>VET s</w:t>
      </w:r>
      <w:r w:rsidR="009D1390">
        <w:t>ystem</w:t>
      </w:r>
      <w:r w:rsidRPr="002F3066">
        <w:t xml:space="preserve"> covers a broad range of skilling needs</w:t>
      </w:r>
      <w:r w:rsidR="00911E79">
        <w:t>,</w:t>
      </w:r>
      <w:r w:rsidRPr="002F3066">
        <w:t xml:space="preserve"> from qualification-based training</w:t>
      </w:r>
      <w:r w:rsidR="00911E79">
        <w:t>, which</w:t>
      </w:r>
      <w:r w:rsidRPr="002F3066">
        <w:t xml:space="preserve"> leads to vocational careers, to shorter courses or subjects</w:t>
      </w:r>
      <w:r w:rsidR="00911E79">
        <w:t>,</w:t>
      </w:r>
      <w:r w:rsidRPr="002F3066">
        <w:t xml:space="preserve"> often undertaken for regulatory or licen</w:t>
      </w:r>
      <w:r w:rsidR="00911E79">
        <w:t>s</w:t>
      </w:r>
      <w:r w:rsidRPr="002F3066">
        <w:t>ing purposes</w:t>
      </w:r>
      <w:r w:rsidR="00135E88">
        <w:t>.</w:t>
      </w:r>
      <w:r w:rsidR="00717068">
        <w:t xml:space="preserve"> </w:t>
      </w:r>
      <w:r w:rsidR="003703AA" w:rsidRPr="003703AA">
        <w:t>An estimated 21.7% of the Australian resident population aged 15</w:t>
      </w:r>
      <w:r w:rsidR="00581969">
        <w:t xml:space="preserve"> to </w:t>
      </w:r>
      <w:r w:rsidR="003703AA" w:rsidRPr="003703AA">
        <w:t>64 years participated in nationally recognised training in 2020</w:t>
      </w:r>
      <w:r w:rsidR="003703AA">
        <w:t xml:space="preserve"> (NCVER 2021</w:t>
      </w:r>
      <w:r w:rsidR="00D357F3">
        <w:t>b</w:t>
      </w:r>
      <w:r w:rsidR="003703AA">
        <w:t>).</w:t>
      </w:r>
      <w:r w:rsidR="00717068">
        <w:t xml:space="preserve"> </w:t>
      </w:r>
      <w:r w:rsidR="003703AA" w:rsidRPr="003703AA">
        <w:t xml:space="preserve">Some students enrolled in one or more programs, others in subjects that were not part of a nationally recognised program, and many in a combination of both (figure </w:t>
      </w:r>
      <w:r w:rsidR="009E05E0">
        <w:t>2</w:t>
      </w:r>
      <w:r w:rsidR="003703AA" w:rsidRPr="003703AA">
        <w:t>).</w:t>
      </w:r>
    </w:p>
    <w:p w14:paraId="39520D6F" w14:textId="3A43AAE1" w:rsidR="00135E88" w:rsidRDefault="002A638B" w:rsidP="00F010EF">
      <w:pPr>
        <w:pStyle w:val="Figuretitle"/>
      </w:pPr>
      <w:bookmarkStart w:id="45" w:name="_Toc88563280"/>
      <w:r>
        <w:rPr>
          <w:noProof/>
        </w:rPr>
        <w:drawing>
          <wp:anchor distT="0" distB="0" distL="114300" distR="114300" simplePos="0" relativeHeight="251996160" behindDoc="0" locked="0" layoutInCell="1" allowOverlap="1" wp14:anchorId="1198C6B3" wp14:editId="4D3F83D2">
            <wp:simplePos x="0" y="0"/>
            <wp:positionH relativeFrom="margin">
              <wp:posOffset>-3810</wp:posOffset>
            </wp:positionH>
            <wp:positionV relativeFrom="paragraph">
              <wp:posOffset>421005</wp:posOffset>
            </wp:positionV>
            <wp:extent cx="5759450" cy="1327150"/>
            <wp:effectExtent l="0" t="0" r="0" b="6350"/>
            <wp:wrapTopAndBottom/>
            <wp:docPr id="14" name="Chart 14">
              <a:extLst xmlns:a="http://schemas.openxmlformats.org/drawingml/2006/main">
                <a:ext uri="{FF2B5EF4-FFF2-40B4-BE49-F238E27FC236}">
                  <a16:creationId xmlns:a16="http://schemas.microsoft.com/office/drawing/2014/main" id="{983402E0-D434-4549-9B69-08F328EEC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F010EF">
        <w:t xml:space="preserve">Figure </w:t>
      </w:r>
      <w:r w:rsidR="008C3DFA">
        <w:t>2</w:t>
      </w:r>
      <w:r w:rsidR="008C3DFA">
        <w:tab/>
      </w:r>
      <w:r w:rsidR="00F010EF">
        <w:t>Students enrolled in nationally recognised</w:t>
      </w:r>
      <w:r w:rsidR="009D1390">
        <w:t xml:space="preserve"> training</w:t>
      </w:r>
      <w:r w:rsidR="00F010EF">
        <w:t>, 2020</w:t>
      </w:r>
      <w:bookmarkEnd w:id="45"/>
    </w:p>
    <w:p w14:paraId="69BF8189" w14:textId="77777777" w:rsidR="00152A01" w:rsidRDefault="00152A01" w:rsidP="00152A01">
      <w:pPr>
        <w:pStyle w:val="Source"/>
      </w:pPr>
      <w:r w:rsidRPr="00152A01">
        <w:t xml:space="preserve">Note: Short courses include training package skill sets and accredited courses. </w:t>
      </w:r>
    </w:p>
    <w:p w14:paraId="705D4261" w14:textId="76C4DA9D" w:rsidR="00D369CF" w:rsidRDefault="00152A01" w:rsidP="00152A01">
      <w:pPr>
        <w:pStyle w:val="Source"/>
      </w:pPr>
      <w:r w:rsidRPr="00152A01">
        <w:t xml:space="preserve">Source: NCVER </w:t>
      </w:r>
      <w:r w:rsidR="00581969">
        <w:t>(</w:t>
      </w:r>
      <w:r w:rsidRPr="00152A01">
        <w:t>202</w:t>
      </w:r>
      <w:r>
        <w:t>1</w:t>
      </w:r>
      <w:r w:rsidR="009B18D1">
        <w:t>b</w:t>
      </w:r>
      <w:r w:rsidRPr="00152A01">
        <w:t>)</w:t>
      </w:r>
      <w:r w:rsidR="00911E79">
        <w:t>.</w:t>
      </w:r>
    </w:p>
    <w:p w14:paraId="0AA8DDC2" w14:textId="443789D5" w:rsidR="00152A01" w:rsidRDefault="00953012" w:rsidP="00D51DD8">
      <w:pPr>
        <w:pStyle w:val="Text"/>
      </w:pPr>
      <w:r>
        <w:t xml:space="preserve">Employers also </w:t>
      </w:r>
      <w:r w:rsidR="007A6FAD">
        <w:t>access</w:t>
      </w:r>
      <w:r>
        <w:t xml:space="preserve"> </w:t>
      </w:r>
      <w:r w:rsidRPr="00953012">
        <w:t xml:space="preserve">unaccredited </w:t>
      </w:r>
      <w:r w:rsidR="007A6FAD">
        <w:t xml:space="preserve">and informal </w:t>
      </w:r>
      <w:r w:rsidRPr="00953012">
        <w:t>training</w:t>
      </w:r>
      <w:r w:rsidR="00911E79">
        <w:t>, which</w:t>
      </w:r>
      <w:r>
        <w:t xml:space="preserve"> </w:t>
      </w:r>
      <w:r w:rsidRPr="00953012">
        <w:t>sit</w:t>
      </w:r>
      <w:r w:rsidR="007A6FAD">
        <w:t>s</w:t>
      </w:r>
      <w:r w:rsidRPr="00953012">
        <w:t xml:space="preserve"> outside the mandatory reporting requirements </w:t>
      </w:r>
      <w:r w:rsidR="00F926FE">
        <w:t>associated with</w:t>
      </w:r>
      <w:r w:rsidRPr="00953012">
        <w:t xml:space="preserve"> nationally recognised training</w:t>
      </w:r>
      <w:r w:rsidR="00B575D0">
        <w:t>.</w:t>
      </w:r>
      <w:r w:rsidR="00717068">
        <w:t xml:space="preserve"> </w:t>
      </w:r>
      <w:r w:rsidR="00802122">
        <w:t>Consequently, a</w:t>
      </w:r>
      <w:r w:rsidRPr="00953012">
        <w:t xml:space="preserve">dministrative data </w:t>
      </w:r>
      <w:r w:rsidR="00B575D0">
        <w:t xml:space="preserve">relating to </w:t>
      </w:r>
      <w:r w:rsidR="00F926FE">
        <w:t>these forms of</w:t>
      </w:r>
      <w:r w:rsidR="00B575D0">
        <w:t xml:space="preserve"> training </w:t>
      </w:r>
      <w:r w:rsidRPr="00953012">
        <w:t>are not systematically collected</w:t>
      </w:r>
      <w:r w:rsidR="00F926FE">
        <w:t xml:space="preserve">, other than that funded by </w:t>
      </w:r>
      <w:r w:rsidR="00911E79">
        <w:t xml:space="preserve">the various state </w:t>
      </w:r>
      <w:r w:rsidR="00911E79">
        <w:lastRenderedPageBreak/>
        <w:t xml:space="preserve">and territory </w:t>
      </w:r>
      <w:r w:rsidR="00F926FE">
        <w:t xml:space="preserve">governments, </w:t>
      </w:r>
      <w:r w:rsidR="00B87EEB">
        <w:t>meaning that</w:t>
      </w:r>
      <w:r w:rsidRPr="00953012">
        <w:t xml:space="preserve"> the </w:t>
      </w:r>
      <w:r w:rsidR="00A21756">
        <w:t xml:space="preserve">true </w:t>
      </w:r>
      <w:r w:rsidRPr="00953012">
        <w:t xml:space="preserve">extent of </w:t>
      </w:r>
      <w:r w:rsidR="00F926FE">
        <w:t>their</w:t>
      </w:r>
      <w:r w:rsidRPr="00953012">
        <w:t xml:space="preserve"> uptake in Australia </w:t>
      </w:r>
      <w:r w:rsidR="00B87EEB">
        <w:t xml:space="preserve">is </w:t>
      </w:r>
      <w:r w:rsidRPr="00953012">
        <w:t>largely unknown.</w:t>
      </w:r>
      <w:r w:rsidR="00717068">
        <w:t xml:space="preserve"> </w:t>
      </w:r>
      <w:r w:rsidR="00CF60C3">
        <w:t xml:space="preserve">Previous research has </w:t>
      </w:r>
      <w:r w:rsidR="00F926FE">
        <w:t>shown</w:t>
      </w:r>
      <w:r w:rsidR="00CF60C3">
        <w:t xml:space="preserve"> that employers us</w:t>
      </w:r>
      <w:r w:rsidR="00F926FE">
        <w:t>e</w:t>
      </w:r>
      <w:r w:rsidR="00CF60C3">
        <w:t xml:space="preserve"> unaccredited training </w:t>
      </w:r>
      <w:r w:rsidR="00941313">
        <w:t xml:space="preserve">to </w:t>
      </w:r>
      <w:r w:rsidR="00CF60C3" w:rsidRPr="00CF60C3">
        <w:t>address job</w:t>
      </w:r>
      <w:r w:rsidR="00911E79">
        <w:t>-</w:t>
      </w:r>
      <w:r w:rsidR="00CF60C3" w:rsidRPr="00CF60C3">
        <w:t xml:space="preserve"> or organisation</w:t>
      </w:r>
      <w:r w:rsidR="00911E79">
        <w:t>-</w:t>
      </w:r>
      <w:r w:rsidR="00CF60C3" w:rsidRPr="00CF60C3">
        <w:t>specific training needs and in response to new technology</w:t>
      </w:r>
      <w:r w:rsidR="00CF60C3">
        <w:t xml:space="preserve"> (White, De Silva </w:t>
      </w:r>
      <w:r w:rsidR="00911E79">
        <w:t>&amp;</w:t>
      </w:r>
      <w:r w:rsidR="00E414D1">
        <w:t xml:space="preserve"> </w:t>
      </w:r>
      <w:r w:rsidR="00CF60C3">
        <w:t>Rittie 2018).</w:t>
      </w:r>
      <w:r w:rsidR="00717068">
        <w:t xml:space="preserve"> </w:t>
      </w:r>
      <w:r w:rsidR="00911E79">
        <w:t>The k</w:t>
      </w:r>
      <w:r w:rsidR="002B3871" w:rsidRPr="00CF60C3">
        <w:t xml:space="preserve">ey reasons </w:t>
      </w:r>
      <w:r w:rsidR="00B87EEB">
        <w:t xml:space="preserve">for </w:t>
      </w:r>
      <w:r w:rsidR="002B3871" w:rsidRPr="00CF60C3">
        <w:t>employers choos</w:t>
      </w:r>
      <w:r w:rsidR="00B87EEB">
        <w:t>ing</w:t>
      </w:r>
      <w:r w:rsidR="002B3871" w:rsidRPr="00CF60C3">
        <w:t xml:space="preserve"> unaccredited over accredited training </w:t>
      </w:r>
      <w:r w:rsidR="002B3871">
        <w:t xml:space="preserve">are </w:t>
      </w:r>
      <w:r w:rsidR="00CF60C3" w:rsidRPr="00CF60C3">
        <w:t>the ability to tailor the training</w:t>
      </w:r>
      <w:r w:rsidR="002B3871">
        <w:t xml:space="preserve"> to their needs</w:t>
      </w:r>
      <w:r w:rsidR="009D406C">
        <w:t>;</w:t>
      </w:r>
      <w:r w:rsidR="001B3D06">
        <w:t xml:space="preserve"> </w:t>
      </w:r>
      <w:r w:rsidR="00911E79">
        <w:t xml:space="preserve">it is </w:t>
      </w:r>
      <w:r w:rsidR="001B3D06">
        <w:t>more cost</w:t>
      </w:r>
      <w:r w:rsidR="00911E79">
        <w:t>-</w:t>
      </w:r>
      <w:r w:rsidR="001B3D06">
        <w:t>effective</w:t>
      </w:r>
      <w:r w:rsidR="009D406C">
        <w:t>;</w:t>
      </w:r>
      <w:r w:rsidR="00CF60C3" w:rsidRPr="00CF60C3">
        <w:t xml:space="preserve"> and </w:t>
      </w:r>
      <w:r w:rsidR="00911E79">
        <w:t xml:space="preserve">the </w:t>
      </w:r>
      <w:r w:rsidR="00CF60C3" w:rsidRPr="00CF60C3">
        <w:t>flexibility in</w:t>
      </w:r>
      <w:r w:rsidR="002B3871">
        <w:t xml:space="preserve"> its</w:t>
      </w:r>
      <w:r w:rsidR="00CF60C3" w:rsidRPr="00CF60C3">
        <w:t xml:space="preserve"> provision (</w:t>
      </w:r>
      <w:r w:rsidR="001B3D06">
        <w:t>NCVER 2021</w:t>
      </w:r>
      <w:r w:rsidR="009B18D1">
        <w:t>c</w:t>
      </w:r>
      <w:r w:rsidR="00CF60C3" w:rsidRPr="00CF60C3">
        <w:t>)</w:t>
      </w:r>
      <w:r w:rsidR="00CF60C3">
        <w:t>.</w:t>
      </w:r>
    </w:p>
    <w:p w14:paraId="5DCA3A2E" w14:textId="3514C6E4" w:rsidR="00DC5125" w:rsidRDefault="00DC5125" w:rsidP="00DC5125">
      <w:pPr>
        <w:pStyle w:val="Heading2"/>
      </w:pPr>
      <w:bookmarkStart w:id="46" w:name="_Toc84859974"/>
      <w:bookmarkStart w:id="47" w:name="_Toc88562892"/>
      <w:r>
        <w:t>Employers’ contribution to training</w:t>
      </w:r>
      <w:bookmarkEnd w:id="46"/>
      <w:bookmarkEnd w:id="47"/>
    </w:p>
    <w:p w14:paraId="170D1939" w14:textId="21A8A3C7" w:rsidR="00D51DD8" w:rsidRPr="00D51DD8" w:rsidRDefault="003739AC" w:rsidP="00D51DD8">
      <w:pPr>
        <w:pStyle w:val="Text"/>
      </w:pPr>
      <w:r>
        <w:t>Very little</w:t>
      </w:r>
      <w:r w:rsidR="00B575D0">
        <w:t xml:space="preserve"> </w:t>
      </w:r>
      <w:r w:rsidR="00E22795">
        <w:t>recent data on employer</w:t>
      </w:r>
      <w:r w:rsidR="00B575D0">
        <w:t xml:space="preserve"> training expenditure</w:t>
      </w:r>
      <w:r w:rsidR="00C33B12" w:rsidRPr="00C33B12">
        <w:t xml:space="preserve"> </w:t>
      </w:r>
      <w:r w:rsidR="00C33B12">
        <w:t>are available</w:t>
      </w:r>
      <w:r w:rsidR="00023017">
        <w:t>, although it is known that</w:t>
      </w:r>
      <w:r w:rsidR="00B575D0" w:rsidRPr="00B575D0">
        <w:t xml:space="preserve"> </w:t>
      </w:r>
      <w:r w:rsidR="008E623E">
        <w:t>employers</w:t>
      </w:r>
      <w:r w:rsidR="00B575D0" w:rsidRPr="00D51DD8">
        <w:t xml:space="preserve"> make a significant financial contribution to skilling the workforce</w:t>
      </w:r>
      <w:r w:rsidR="00B575D0">
        <w:t>. T</w:t>
      </w:r>
      <w:r w:rsidR="00D51DD8" w:rsidRPr="00D51DD8">
        <w:t>he Training Expenditure and Practices</w:t>
      </w:r>
      <w:r w:rsidR="005C7171">
        <w:t xml:space="preserve"> Survey</w:t>
      </w:r>
      <w:r w:rsidR="00D51DD8" w:rsidRPr="00D51DD8">
        <w:t>, conducted</w:t>
      </w:r>
      <w:r w:rsidR="005C7171">
        <w:t xml:space="preserve"> with employers</w:t>
      </w:r>
      <w:r w:rsidR="00D51DD8" w:rsidRPr="00D51DD8">
        <w:t xml:space="preserve"> in the financial year 2001</w:t>
      </w:r>
      <w:r w:rsidR="00911E79">
        <w:t>—</w:t>
      </w:r>
      <w:r w:rsidR="00D51DD8" w:rsidRPr="00D51DD8">
        <w:t xml:space="preserve">02, estimated </w:t>
      </w:r>
      <w:r w:rsidR="003B3BF4">
        <w:t xml:space="preserve">the </w:t>
      </w:r>
      <w:r w:rsidR="00D51DD8" w:rsidRPr="00D51DD8">
        <w:t>total direct employer training expenditure, net of subsidies, to be $3.7 billion (ABS 2003). Burke (2016) calculated that the 2001</w:t>
      </w:r>
      <w:r w:rsidR="00C33B12">
        <w:rPr>
          <w:rFonts w:ascii="Arial" w:hAnsi="Arial" w:cs="Arial"/>
        </w:rPr>
        <w:t>–</w:t>
      </w:r>
      <w:r w:rsidR="00D51DD8" w:rsidRPr="00D51DD8">
        <w:t>02 spending by employers, adjusted</w:t>
      </w:r>
      <w:r w:rsidR="004163CE">
        <w:t xml:space="preserve"> </w:t>
      </w:r>
      <w:r w:rsidR="00D51DD8" w:rsidRPr="00D51DD8">
        <w:t>to 2014 prices, would total $7 billion, assuming a 25% real increase</w:t>
      </w:r>
      <w:r w:rsidR="003B3BF4">
        <w:t>,</w:t>
      </w:r>
      <w:r w:rsidR="00D51DD8" w:rsidRPr="00D51DD8">
        <w:t xml:space="preserve"> in line with employment growth in Australia.</w:t>
      </w:r>
      <w:r w:rsidR="00717068">
        <w:t xml:space="preserve"> </w:t>
      </w:r>
      <w:r w:rsidR="00D51DD8" w:rsidRPr="00D51DD8">
        <w:t xml:space="preserve">This was almost as much as government spending on the publicly supported VET system during 2014 (NCVER 2015). </w:t>
      </w:r>
      <w:r w:rsidR="003908C4">
        <w:t>It is likely that employers have continued to increase their expenditure on training over recent years</w:t>
      </w:r>
      <w:r w:rsidR="00C33B12">
        <w:t>; f</w:t>
      </w:r>
      <w:r w:rsidR="003908C4">
        <w:t>or example</w:t>
      </w:r>
      <w:r w:rsidR="001F2AF9">
        <w:t>,</w:t>
      </w:r>
      <w:r w:rsidR="003908C4">
        <w:t xml:space="preserve"> </w:t>
      </w:r>
      <w:r w:rsidR="00B575D0" w:rsidRPr="00CD3E39">
        <w:t xml:space="preserve">Smith et al. (2017) </w:t>
      </w:r>
      <w:r w:rsidR="003908C4">
        <w:t xml:space="preserve">found that </w:t>
      </w:r>
      <w:r w:rsidR="00B575D0" w:rsidRPr="00CD3E39">
        <w:t xml:space="preserve">most employers reported </w:t>
      </w:r>
      <w:r w:rsidR="001A45E4">
        <w:t xml:space="preserve">increased training of staff over </w:t>
      </w:r>
      <w:r w:rsidR="00B575D0" w:rsidRPr="00CD3E39">
        <w:t>the previous five years</w:t>
      </w:r>
      <w:r w:rsidR="00C33B12">
        <w:t>,</w:t>
      </w:r>
      <w:r w:rsidR="003908C4">
        <w:t xml:space="preserve"> with</w:t>
      </w:r>
      <w:r w:rsidR="001F2AF9">
        <w:t xml:space="preserve"> one of </w:t>
      </w:r>
      <w:r w:rsidR="003908C4">
        <w:t xml:space="preserve">the main drivers being the adoption of </w:t>
      </w:r>
      <w:r w:rsidR="003908C4" w:rsidRPr="003908C4">
        <w:t>new technology</w:t>
      </w:r>
      <w:r w:rsidR="001F2AF9">
        <w:t>.</w:t>
      </w:r>
      <w:r w:rsidR="003908C4" w:rsidRPr="003908C4">
        <w:t> </w:t>
      </w:r>
    </w:p>
    <w:p w14:paraId="20C6394F" w14:textId="0796113A" w:rsidR="002F3066" w:rsidRDefault="00A738C9" w:rsidP="008D0979">
      <w:pPr>
        <w:pStyle w:val="Text"/>
      </w:pPr>
      <w:r w:rsidRPr="00243E33">
        <w:t>T</w:t>
      </w:r>
      <w:r w:rsidR="00FB1DED" w:rsidRPr="00243E33">
        <w:t>he administrative data</w:t>
      </w:r>
      <w:r w:rsidR="00571264" w:rsidRPr="00243E33">
        <w:t xml:space="preserve"> collections</w:t>
      </w:r>
      <w:r w:rsidRPr="00243E33">
        <w:t xml:space="preserve"> </w:t>
      </w:r>
      <w:r w:rsidR="001A1CC8" w:rsidRPr="00243E33">
        <w:t xml:space="preserve">currently </w:t>
      </w:r>
      <w:r w:rsidRPr="00243E33">
        <w:t xml:space="preserve">do not </w:t>
      </w:r>
      <w:r w:rsidR="00EE29A7">
        <w:t>record</w:t>
      </w:r>
      <w:r w:rsidRPr="00243E33">
        <w:t xml:space="preserve"> whether t</w:t>
      </w:r>
      <w:r w:rsidR="009768EB" w:rsidRPr="00243E33">
        <w:t xml:space="preserve">raining was paid by the </w:t>
      </w:r>
      <w:r w:rsidRPr="00243E33">
        <w:t xml:space="preserve">individual or </w:t>
      </w:r>
      <w:r w:rsidR="00000A59">
        <w:t xml:space="preserve">by </w:t>
      </w:r>
      <w:r w:rsidR="009768EB" w:rsidRPr="00243E33">
        <w:t xml:space="preserve">the </w:t>
      </w:r>
      <w:r w:rsidRPr="00243E33">
        <w:t xml:space="preserve">employer </w:t>
      </w:r>
      <w:r w:rsidR="009768EB" w:rsidRPr="00243E33">
        <w:t>(only if it was government</w:t>
      </w:r>
      <w:r w:rsidR="00C33B12">
        <w:t>-</w:t>
      </w:r>
      <w:r w:rsidR="009768EB" w:rsidRPr="00243E33">
        <w:t>funded or not)</w:t>
      </w:r>
      <w:r w:rsidRPr="00243E33">
        <w:t>.</w:t>
      </w:r>
      <w:r w:rsidR="00FB1DED" w:rsidRPr="00243E33">
        <w:t xml:space="preserve"> </w:t>
      </w:r>
      <w:r w:rsidRPr="00243E33">
        <w:t xml:space="preserve">However, </w:t>
      </w:r>
      <w:r w:rsidR="00FB1DED" w:rsidRPr="00243E33">
        <w:t xml:space="preserve">the </w:t>
      </w:r>
      <w:r w:rsidR="002F3066" w:rsidRPr="00243E33">
        <w:t xml:space="preserve">National Student Outcomes </w:t>
      </w:r>
      <w:r w:rsidR="00FB1DED" w:rsidRPr="00243E33">
        <w:t xml:space="preserve">Survey does </w:t>
      </w:r>
      <w:r w:rsidR="008E623E" w:rsidRPr="00243E33">
        <w:t>ask students</w:t>
      </w:r>
      <w:r w:rsidR="00023017" w:rsidRPr="00243E33">
        <w:t xml:space="preserve"> </w:t>
      </w:r>
      <w:r w:rsidR="009C65F5">
        <w:t xml:space="preserve">for </w:t>
      </w:r>
      <w:r w:rsidRPr="00243E33">
        <w:t>the source of payment for their training</w:t>
      </w:r>
      <w:r w:rsidR="00FB1DED" w:rsidRPr="00243E33">
        <w:t>.</w:t>
      </w:r>
      <w:r w:rsidR="00717068">
        <w:t xml:space="preserve"> </w:t>
      </w:r>
      <w:r w:rsidR="00E74E9E" w:rsidRPr="00243E33">
        <w:t>Figure</w:t>
      </w:r>
      <w:r w:rsidR="00856484" w:rsidRPr="00243E33">
        <w:t xml:space="preserve"> </w:t>
      </w:r>
      <w:r w:rsidR="009E05E0" w:rsidRPr="00243E33">
        <w:t>3</w:t>
      </w:r>
      <w:r w:rsidR="00856484" w:rsidRPr="00243E33">
        <w:t xml:space="preserve"> reveals that employers</w:t>
      </w:r>
      <w:r w:rsidR="00571264" w:rsidRPr="00243E33">
        <w:t>’</w:t>
      </w:r>
      <w:r w:rsidR="00856484" w:rsidRPr="00243E33">
        <w:t xml:space="preserve"> contribution to </w:t>
      </w:r>
      <w:r w:rsidR="00167408" w:rsidRPr="00243E33">
        <w:t>students</w:t>
      </w:r>
      <w:r w:rsidR="00A17312">
        <w:t>’</w:t>
      </w:r>
      <w:r w:rsidR="00167408" w:rsidRPr="00243E33">
        <w:t xml:space="preserve"> </w:t>
      </w:r>
      <w:r w:rsidR="00856484" w:rsidRPr="00243E33">
        <w:t>training varies quite considerably</w:t>
      </w:r>
      <w:r w:rsidR="009C65F5">
        <w:t>,</w:t>
      </w:r>
      <w:r w:rsidR="00856484" w:rsidRPr="00243E33">
        <w:t xml:space="preserve"> </w:t>
      </w:r>
      <w:r w:rsidR="00C33B12">
        <w:t>according to</w:t>
      </w:r>
      <w:r w:rsidR="00856484" w:rsidRPr="00243E33">
        <w:t xml:space="preserve"> the type of training </w:t>
      </w:r>
      <w:r w:rsidR="00C33B12">
        <w:t>underta</w:t>
      </w:r>
      <w:r w:rsidR="00A17312">
        <w:t>ken</w:t>
      </w:r>
      <w:r w:rsidR="00856484" w:rsidRPr="00243E33">
        <w:t>. For example,</w:t>
      </w:r>
      <w:r w:rsidR="002F3066" w:rsidRPr="00243E33">
        <w:t xml:space="preserve"> employers paid for over half of </w:t>
      </w:r>
      <w:r w:rsidR="00C33B12">
        <w:t xml:space="preserve">the </w:t>
      </w:r>
      <w:r w:rsidR="002F3066" w:rsidRPr="00243E33">
        <w:t>students who completed</w:t>
      </w:r>
      <w:r w:rsidR="00023017" w:rsidRPr="00243E33">
        <w:t xml:space="preserve"> an accredited</w:t>
      </w:r>
      <w:r w:rsidR="002F3066" w:rsidRPr="00243E33">
        <w:t xml:space="preserve"> VET subject</w:t>
      </w:r>
      <w:r w:rsidR="00023017" w:rsidRPr="00243E33">
        <w:t>(</w:t>
      </w:r>
      <w:r w:rsidR="002F3066" w:rsidRPr="00243E33">
        <w:t>s</w:t>
      </w:r>
      <w:r w:rsidR="00023017" w:rsidRPr="00243E33">
        <w:t>)</w:t>
      </w:r>
      <w:r w:rsidR="002F3066" w:rsidRPr="00243E33">
        <w:t xml:space="preserve"> in </w:t>
      </w:r>
      <w:r w:rsidR="004163CE" w:rsidRPr="00243E33">
        <w:t xml:space="preserve">2020 </w:t>
      </w:r>
      <w:r w:rsidR="00023017" w:rsidRPr="00243E33">
        <w:t>that was not part of a nationally recognised program</w:t>
      </w:r>
      <w:r w:rsidR="00062340" w:rsidRPr="00243E33">
        <w:t xml:space="preserve"> (subject</w:t>
      </w:r>
      <w:r w:rsidR="00C33B12">
        <w:t>[</w:t>
      </w:r>
      <w:r w:rsidR="00062340" w:rsidRPr="00243E33">
        <w:t>s</w:t>
      </w:r>
      <w:r w:rsidR="00C33B12">
        <w:t>]</w:t>
      </w:r>
      <w:r w:rsidR="00062340" w:rsidRPr="00243E33">
        <w:t xml:space="preserve"> only completers)</w:t>
      </w:r>
      <w:r w:rsidR="001A1CC8">
        <w:t>.</w:t>
      </w:r>
    </w:p>
    <w:p w14:paraId="1BF74C4A" w14:textId="5CF5A472" w:rsidR="00135E88" w:rsidRDefault="00FB7361" w:rsidP="008C3DFA">
      <w:pPr>
        <w:pStyle w:val="Figuretitle"/>
      </w:pPr>
      <w:bookmarkStart w:id="48" w:name="_Toc88563281"/>
      <w:r>
        <w:rPr>
          <w:noProof/>
        </w:rPr>
        <w:drawing>
          <wp:anchor distT="0" distB="0" distL="114300" distR="114300" simplePos="0" relativeHeight="251999232" behindDoc="0" locked="0" layoutInCell="1" allowOverlap="1" wp14:anchorId="4ADEC932" wp14:editId="2CEE2A0C">
            <wp:simplePos x="0" y="0"/>
            <wp:positionH relativeFrom="margin">
              <wp:posOffset>-3810</wp:posOffset>
            </wp:positionH>
            <wp:positionV relativeFrom="paragraph">
              <wp:posOffset>373380</wp:posOffset>
            </wp:positionV>
            <wp:extent cx="4859655" cy="1371600"/>
            <wp:effectExtent l="0" t="0" r="0" b="0"/>
            <wp:wrapTopAndBottom/>
            <wp:docPr id="23" name="Chart 23">
              <a:extLst xmlns:a="http://schemas.openxmlformats.org/drawingml/2006/main">
                <a:ext uri="{FF2B5EF4-FFF2-40B4-BE49-F238E27FC236}">
                  <a16:creationId xmlns:a16="http://schemas.microsoft.com/office/drawing/2014/main" id="{ACCC2F7D-C5DE-4D9C-94CE-F807BD1E7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01CAC">
        <w:t>Figure</w:t>
      </w:r>
      <w:r w:rsidR="008A41A9">
        <w:t xml:space="preserve"> </w:t>
      </w:r>
      <w:r w:rsidR="008C3DFA">
        <w:t>3</w:t>
      </w:r>
      <w:r w:rsidR="00001CAC">
        <w:tab/>
      </w:r>
      <w:r w:rsidR="009B7169">
        <w:t xml:space="preserve">Employer was main source of payment for </w:t>
      </w:r>
      <w:r w:rsidR="004B7FCB">
        <w:t xml:space="preserve">nationally recognised </w:t>
      </w:r>
      <w:r w:rsidR="009B7169">
        <w:t>training</w:t>
      </w:r>
      <w:r w:rsidR="00063A36">
        <w:t>,</w:t>
      </w:r>
      <w:r w:rsidR="00A15793">
        <w:t xml:space="preserve"> by student group, 202</w:t>
      </w:r>
      <w:r>
        <w:t>1</w:t>
      </w:r>
      <w:r w:rsidR="00A15793">
        <w:t xml:space="preserve"> (%)</w:t>
      </w:r>
      <w:bookmarkEnd w:id="48"/>
    </w:p>
    <w:p w14:paraId="7F146E0A" w14:textId="629C9199" w:rsidR="00740671" w:rsidRPr="00740671" w:rsidRDefault="00740671" w:rsidP="00740671">
      <w:pPr>
        <w:pStyle w:val="Source"/>
      </w:pPr>
      <w:r w:rsidRPr="00740671">
        <w:t>Source:</w:t>
      </w:r>
      <w:r w:rsidRPr="00740671">
        <w:tab/>
      </w:r>
      <w:r w:rsidR="00062340">
        <w:t xml:space="preserve"> </w:t>
      </w:r>
      <w:r w:rsidRPr="00740671">
        <w:t xml:space="preserve">NCVER </w:t>
      </w:r>
      <w:r w:rsidR="008740C0">
        <w:t>(</w:t>
      </w:r>
      <w:r w:rsidRPr="00740671">
        <w:t>202</w:t>
      </w:r>
      <w:r>
        <w:t>1</w:t>
      </w:r>
      <w:r w:rsidR="00A14623">
        <w:t>d</w:t>
      </w:r>
      <w:r w:rsidRPr="00740671">
        <w:t>)</w:t>
      </w:r>
      <w:r w:rsidR="00C33B12">
        <w:t>.</w:t>
      </w:r>
    </w:p>
    <w:p w14:paraId="7B1CC377" w14:textId="4E916C1A" w:rsidR="00924E75" w:rsidRPr="000926AF" w:rsidRDefault="00740671" w:rsidP="002456B0">
      <w:pPr>
        <w:pStyle w:val="Text"/>
      </w:pPr>
      <w:r>
        <w:t xml:space="preserve">Data from the </w:t>
      </w:r>
      <w:r w:rsidR="004B7FCB">
        <w:t>2021 National Student Outcomes Survey</w:t>
      </w:r>
      <w:r w:rsidR="004B7F9A">
        <w:t xml:space="preserve"> reveals that a high proportion of subject(s) only completers (</w:t>
      </w:r>
      <w:r w:rsidR="00894649">
        <w:t>84.6</w:t>
      </w:r>
      <w:r w:rsidR="004B7F9A">
        <w:t>%)</w:t>
      </w:r>
      <w:r w:rsidR="00894649">
        <w:t xml:space="preserve"> </w:t>
      </w:r>
      <w:r w:rsidR="00894649" w:rsidRPr="00894649">
        <w:t>were employed prior to commencing their training</w:t>
      </w:r>
      <w:r w:rsidR="00894649">
        <w:t xml:space="preserve"> and</w:t>
      </w:r>
      <w:r w:rsidR="00C33B12">
        <w:t>,</w:t>
      </w:r>
      <w:r w:rsidR="00894649">
        <w:t xml:space="preserve"> of these</w:t>
      </w:r>
      <w:r w:rsidR="00C33B12">
        <w:t>,</w:t>
      </w:r>
      <w:r>
        <w:t xml:space="preserve"> 58.3% </w:t>
      </w:r>
      <w:r w:rsidR="006E74EF">
        <w:t>reported</w:t>
      </w:r>
      <w:r w:rsidR="00C33B12">
        <w:t xml:space="preserve"> that they had undertaken</w:t>
      </w:r>
      <w:r>
        <w:t xml:space="preserve"> the training </w:t>
      </w:r>
      <w:r w:rsidR="004B7FCB">
        <w:t>because</w:t>
      </w:r>
      <w:r>
        <w:t xml:space="preserve"> it was a requirement of their job</w:t>
      </w:r>
      <w:r w:rsidR="004B7FCB">
        <w:t xml:space="preserve"> (NCVER 2021d)</w:t>
      </w:r>
      <w:r>
        <w:t>.</w:t>
      </w:r>
      <w:r w:rsidR="00717068">
        <w:t xml:space="preserve"> </w:t>
      </w:r>
      <w:r>
        <w:t xml:space="preserve">Similarly, 82.5% of those who completed </w:t>
      </w:r>
      <w:r w:rsidR="00062340">
        <w:t xml:space="preserve">a </w:t>
      </w:r>
      <w:r w:rsidR="004B7F9A">
        <w:t xml:space="preserve">short course </w:t>
      </w:r>
      <w:r>
        <w:t>during 20</w:t>
      </w:r>
      <w:r w:rsidR="0073280E">
        <w:t>20</w:t>
      </w:r>
      <w:r>
        <w:t xml:space="preserve"> were employed before starting their training</w:t>
      </w:r>
      <w:r w:rsidR="00C33B12">
        <w:t>,</w:t>
      </w:r>
      <w:r>
        <w:t xml:space="preserve"> of which nearly half (47.7%) </w:t>
      </w:r>
      <w:r w:rsidR="004B7FCB">
        <w:t>said</w:t>
      </w:r>
      <w:r>
        <w:t xml:space="preserve"> their main reason for training</w:t>
      </w:r>
      <w:r w:rsidR="00062340">
        <w:t xml:space="preserve"> was</w:t>
      </w:r>
      <w:r>
        <w:t xml:space="preserve"> </w:t>
      </w:r>
      <w:r w:rsidR="004B7FCB">
        <w:t>that</w:t>
      </w:r>
      <w:r>
        <w:t xml:space="preserve"> it was </w:t>
      </w:r>
      <w:r w:rsidR="006E74EF">
        <w:t xml:space="preserve">a requirement for </w:t>
      </w:r>
      <w:r>
        <w:t>their job</w:t>
      </w:r>
      <w:r w:rsidR="0073280E">
        <w:t xml:space="preserve"> </w:t>
      </w:r>
      <w:r w:rsidR="0073280E" w:rsidRPr="0073280E">
        <w:t>(NCVER 2021d)</w:t>
      </w:r>
      <w:r>
        <w:t>.</w:t>
      </w:r>
      <w:r w:rsidR="00717068">
        <w:t xml:space="preserve"> </w:t>
      </w:r>
      <w:r w:rsidR="00756BBF">
        <w:t>This is consistent</w:t>
      </w:r>
      <w:r w:rsidR="00844F85">
        <w:t xml:space="preserve"> with</w:t>
      </w:r>
      <w:r w:rsidR="00756BBF">
        <w:t xml:space="preserve"> Palmer (2021)</w:t>
      </w:r>
      <w:r w:rsidR="00C33B12">
        <w:t>,</w:t>
      </w:r>
      <w:r w:rsidR="00756BBF">
        <w:t xml:space="preserve"> who found that s</w:t>
      </w:r>
      <w:r w:rsidR="00756BBF" w:rsidRPr="00756BBF">
        <w:t>ubjects not delivered as part of a nationally recognised program are often undertaken to meet some form of occupational regulation or licen</w:t>
      </w:r>
      <w:r w:rsidR="00C33B12">
        <w:t>s</w:t>
      </w:r>
      <w:r w:rsidR="00756BBF" w:rsidRPr="00756BBF">
        <w:t>ing</w:t>
      </w:r>
      <w:r w:rsidR="004B7FCB">
        <w:t>, w</w:t>
      </w:r>
      <w:r w:rsidR="0073280E">
        <w:t>ith</w:t>
      </w:r>
      <w:r w:rsidR="00756BBF">
        <w:t xml:space="preserve"> </w:t>
      </w:r>
      <w:proofErr w:type="gramStart"/>
      <w:r w:rsidR="00756BBF">
        <w:t>the majority of</w:t>
      </w:r>
      <w:proofErr w:type="gramEnd"/>
      <w:r w:rsidR="00756BBF">
        <w:t xml:space="preserve"> training activity in this area</w:t>
      </w:r>
      <w:r w:rsidR="00F13D75">
        <w:t xml:space="preserve"> </w:t>
      </w:r>
      <w:r w:rsidR="00756BBF" w:rsidRPr="00756BBF">
        <w:t xml:space="preserve">funded </w:t>
      </w:r>
      <w:r w:rsidR="00756BBF">
        <w:t>on a</w:t>
      </w:r>
      <w:r w:rsidR="00756BBF" w:rsidRPr="00756BBF">
        <w:t xml:space="preserve"> fee-for-service-</w:t>
      </w:r>
      <w:r w:rsidR="00756BBF">
        <w:t>basis</w:t>
      </w:r>
      <w:r w:rsidR="0073280E">
        <w:t xml:space="preserve"> (Palmer</w:t>
      </w:r>
      <w:r w:rsidR="00C33B12">
        <w:t xml:space="preserve"> </w:t>
      </w:r>
      <w:r w:rsidR="0073280E">
        <w:t>2021)</w:t>
      </w:r>
      <w:r w:rsidR="00756BBF">
        <w:t>.</w:t>
      </w:r>
      <w:r w:rsidR="00717068">
        <w:t xml:space="preserve"> </w:t>
      </w:r>
      <w:r w:rsidR="00756BBF">
        <w:t>The evidence presented above suggests that</w:t>
      </w:r>
      <w:r w:rsidR="00C33B12">
        <w:t>,</w:t>
      </w:r>
      <w:r w:rsidR="00756BBF">
        <w:t xml:space="preserve"> </w:t>
      </w:r>
      <w:r w:rsidR="00F13D75">
        <w:t xml:space="preserve">when individuals undertake </w:t>
      </w:r>
      <w:r w:rsidR="00844F85">
        <w:t xml:space="preserve">shorter forms of </w:t>
      </w:r>
      <w:r w:rsidR="004B7FCB">
        <w:t xml:space="preserve">nationally recognised </w:t>
      </w:r>
      <w:r w:rsidR="00F13D75">
        <w:t xml:space="preserve">training </w:t>
      </w:r>
      <w:r w:rsidR="004B7FCB">
        <w:t xml:space="preserve">that is </w:t>
      </w:r>
      <w:r w:rsidR="0029587A">
        <w:t>required for their</w:t>
      </w:r>
      <w:r w:rsidR="00F13D75">
        <w:t xml:space="preserve"> job</w:t>
      </w:r>
      <w:r w:rsidR="00C33B12">
        <w:t>,</w:t>
      </w:r>
      <w:r w:rsidR="0029587A">
        <w:t xml:space="preserve"> </w:t>
      </w:r>
      <w:r w:rsidR="00F13D75">
        <w:t xml:space="preserve">employers </w:t>
      </w:r>
      <w:r w:rsidR="00B96912">
        <w:t xml:space="preserve">often </w:t>
      </w:r>
      <w:r w:rsidR="00F13D75">
        <w:t>foot the bill.</w:t>
      </w:r>
    </w:p>
    <w:p w14:paraId="24C72000" w14:textId="77777777" w:rsidR="008C3DFA" w:rsidRDefault="008C3DFA">
      <w:pPr>
        <w:rPr>
          <w:rFonts w:ascii="Arial" w:hAnsi="Arial" w:cs="Tahoma"/>
          <w:color w:val="000000"/>
          <w:kern w:val="28"/>
          <w:sz w:val="48"/>
          <w:szCs w:val="56"/>
          <w:lang w:eastAsia="en-US"/>
        </w:rPr>
      </w:pPr>
      <w:r>
        <w:br w:type="page"/>
      </w:r>
    </w:p>
    <w:p w14:paraId="2B9B6C06" w14:textId="3BA43FA7" w:rsidR="00924E75" w:rsidRDefault="003B1022" w:rsidP="003B1022">
      <w:pPr>
        <w:pStyle w:val="Heading1"/>
        <w:ind w:left="851"/>
      </w:pPr>
      <w:bookmarkStart w:id="49" w:name="_Toc88562893"/>
      <w:r w:rsidRPr="00BE5DCB">
        <w:rPr>
          <w:noProof/>
          <w:lang w:eastAsia="en-AU"/>
        </w:rPr>
        <w:lastRenderedPageBreak/>
        <w:drawing>
          <wp:anchor distT="0" distB="0" distL="114300" distR="114300" simplePos="0" relativeHeight="252054528" behindDoc="0" locked="0" layoutInCell="1" allowOverlap="1" wp14:anchorId="272ABAAB" wp14:editId="2D47F329">
            <wp:simplePos x="0" y="0"/>
            <wp:positionH relativeFrom="column">
              <wp:posOffset>0</wp:posOffset>
            </wp:positionH>
            <wp:positionV relativeFrom="paragraph">
              <wp:posOffset>0</wp:posOffset>
            </wp:positionV>
            <wp:extent cx="419100" cy="4191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E75">
        <w:t>Australia’s response to COVID-19</w:t>
      </w:r>
      <w:bookmarkEnd w:id="49"/>
    </w:p>
    <w:p w14:paraId="7A00FD1A" w14:textId="77998AE0" w:rsidR="001037B4" w:rsidRDefault="009E5F0D" w:rsidP="005F6C75">
      <w:pPr>
        <w:pStyle w:val="Text"/>
      </w:pPr>
      <w:r>
        <w:t>Australia’s response to the pandemic has been extremely successful</w:t>
      </w:r>
      <w:r w:rsidR="00C33B12">
        <w:t>,</w:t>
      </w:r>
      <w:r>
        <w:t xml:space="preserve"> relative to comparable countries</w:t>
      </w:r>
      <w:r w:rsidR="0024295D">
        <w:t>,</w:t>
      </w:r>
      <w:r>
        <w:t xml:space="preserve"> i</w:t>
      </w:r>
      <w:r w:rsidR="00C5341B">
        <w:t xml:space="preserve">n terms of </w:t>
      </w:r>
      <w:r>
        <w:t>minimising the number of COVID-19</w:t>
      </w:r>
      <w:r w:rsidR="00C33B12">
        <w:t>-</w:t>
      </w:r>
      <w:r>
        <w:t>related deaths and avoiding overburdening the health system.</w:t>
      </w:r>
      <w:r w:rsidR="00717068">
        <w:t xml:space="preserve"> </w:t>
      </w:r>
      <w:r w:rsidR="00E414D1">
        <w:t>By way of</w:t>
      </w:r>
      <w:r>
        <w:t xml:space="preserve"> example</w:t>
      </w:r>
      <w:r w:rsidR="00533926">
        <w:t xml:space="preserve">, </w:t>
      </w:r>
      <w:proofErr w:type="gramStart"/>
      <w:r w:rsidR="00533926">
        <w:t>a</w:t>
      </w:r>
      <w:r w:rsidR="00E414D1">
        <w:t>t</w:t>
      </w:r>
      <w:proofErr w:type="gramEnd"/>
      <w:r w:rsidR="00533926">
        <w:t xml:space="preserve"> 31 August 2021, Australia had recorded 39 deaths per million people compared with 1948 per million in the United Kingdom and 1926 per million in the United States</w:t>
      </w:r>
      <w:r w:rsidR="00A63EC7">
        <w:t xml:space="preserve"> (</w:t>
      </w:r>
      <w:r w:rsidR="009D781E" w:rsidRPr="009D781E">
        <w:t>John</w:t>
      </w:r>
      <w:r w:rsidR="00E414D1">
        <w:t>s</w:t>
      </w:r>
      <w:r w:rsidR="009D781E" w:rsidRPr="009D781E">
        <w:t xml:space="preserve"> Hopkins University</w:t>
      </w:r>
      <w:r w:rsidR="00A63EC7">
        <w:t xml:space="preserve"> 2021)</w:t>
      </w:r>
      <w:r w:rsidR="00533926">
        <w:t>.</w:t>
      </w:r>
      <w:r w:rsidR="00717068">
        <w:t xml:space="preserve"> </w:t>
      </w:r>
      <w:r w:rsidR="00E414D1">
        <w:t xml:space="preserve">The </w:t>
      </w:r>
      <w:r w:rsidR="00A622E5">
        <w:t>Australian</w:t>
      </w:r>
      <w:r w:rsidR="00E414D1">
        <w:t xml:space="preserve"> Government and</w:t>
      </w:r>
      <w:r w:rsidR="001037B4" w:rsidRPr="001037B4">
        <w:t xml:space="preserve"> </w:t>
      </w:r>
      <w:r w:rsidR="00E414D1" w:rsidRPr="001037B4">
        <w:t xml:space="preserve">state and territory </w:t>
      </w:r>
      <w:r w:rsidR="001037B4" w:rsidRPr="001037B4">
        <w:t>governments have employed a range of measures to limit the spread of the virus</w:t>
      </w:r>
      <w:r w:rsidR="006F2297">
        <w:t>,</w:t>
      </w:r>
      <w:r>
        <w:t xml:space="preserve"> </w:t>
      </w:r>
      <w:r w:rsidR="00E414D1">
        <w:t>although</w:t>
      </w:r>
      <w:r w:rsidR="00CF2DFE">
        <w:t xml:space="preserve"> </w:t>
      </w:r>
      <w:r w:rsidR="001037B4">
        <w:t>these</w:t>
      </w:r>
      <w:r w:rsidR="00A63EC7">
        <w:t xml:space="preserve"> </w:t>
      </w:r>
      <w:r w:rsidR="005F6C75" w:rsidRPr="005F6C75">
        <w:t xml:space="preserve">have caused widespread economic disruption, </w:t>
      </w:r>
      <w:r>
        <w:t xml:space="preserve">significantly impacting </w:t>
      </w:r>
      <w:r w:rsidR="00E414D1">
        <w:t xml:space="preserve">on </w:t>
      </w:r>
      <w:r>
        <w:t>the activities of businesses</w:t>
      </w:r>
      <w:r w:rsidR="005F6C75" w:rsidRPr="005F6C75">
        <w:t>.</w:t>
      </w:r>
      <w:r w:rsidR="00717068">
        <w:t xml:space="preserve"> </w:t>
      </w:r>
      <w:r w:rsidR="00E414D1">
        <w:t>The r</w:t>
      </w:r>
      <w:r w:rsidR="00355301">
        <w:t>estrictions</w:t>
      </w:r>
      <w:r w:rsidR="00E414D1">
        <w:t xml:space="preserve"> applied</w:t>
      </w:r>
      <w:r w:rsidR="001037B4">
        <w:t xml:space="preserve"> include:</w:t>
      </w:r>
    </w:p>
    <w:p w14:paraId="3A145464" w14:textId="4A6D2EC3" w:rsidR="001037B4" w:rsidRDefault="00282C27" w:rsidP="001037B4">
      <w:pPr>
        <w:pStyle w:val="Dotpoint1"/>
      </w:pPr>
      <w:r>
        <w:t>c</w:t>
      </w:r>
      <w:r w:rsidR="001037B4">
        <w:t>losure of international border</w:t>
      </w:r>
    </w:p>
    <w:p w14:paraId="601140E0" w14:textId="5871B094" w:rsidR="001037B4" w:rsidRDefault="006F2297" w:rsidP="001037B4">
      <w:pPr>
        <w:pStyle w:val="Dotpoint1"/>
      </w:pPr>
      <w:r>
        <w:t>i</w:t>
      </w:r>
      <w:r w:rsidR="001037B4">
        <w:t>ntermittent state and territory border</w:t>
      </w:r>
      <w:r w:rsidR="0048586D">
        <w:t xml:space="preserve"> closures</w:t>
      </w:r>
    </w:p>
    <w:p w14:paraId="15D0FE92" w14:textId="1C900BB0" w:rsidR="001037B4" w:rsidRDefault="006F2297" w:rsidP="001037B4">
      <w:pPr>
        <w:pStyle w:val="Dotpoint1"/>
      </w:pPr>
      <w:r>
        <w:t>l</w:t>
      </w:r>
      <w:r w:rsidR="00E72DD9">
        <w:t xml:space="preserve">imitations on the size of public </w:t>
      </w:r>
      <w:r w:rsidR="00355301">
        <w:t>and</w:t>
      </w:r>
      <w:r w:rsidR="00E72DD9">
        <w:t xml:space="preserve"> private gatherings</w:t>
      </w:r>
    </w:p>
    <w:p w14:paraId="6C1DB166" w14:textId="5D1D2452" w:rsidR="00E72DD9" w:rsidRDefault="006F2297" w:rsidP="001037B4">
      <w:pPr>
        <w:pStyle w:val="Dotpoint1"/>
      </w:pPr>
      <w:r>
        <w:t>c</w:t>
      </w:r>
      <w:r w:rsidR="00E72DD9">
        <w:t>losure of businesses, schools, and other educational institutions</w:t>
      </w:r>
    </w:p>
    <w:p w14:paraId="753196D4" w14:textId="70504FC6" w:rsidR="00CF2DFE" w:rsidRDefault="006F2297" w:rsidP="001037B4">
      <w:pPr>
        <w:pStyle w:val="Dotpoint1"/>
      </w:pPr>
      <w:r>
        <w:t>c</w:t>
      </w:r>
      <w:r w:rsidR="00CF2DFE">
        <w:t>ancellation and postponement of events (</w:t>
      </w:r>
      <w:r w:rsidR="00E414D1">
        <w:t>for example,</w:t>
      </w:r>
      <w:r w:rsidR="00CF2DFE">
        <w:t xml:space="preserve"> cultural festivals, sport</w:t>
      </w:r>
      <w:r w:rsidR="0006375F">
        <w:t>ing activit</w:t>
      </w:r>
      <w:r w:rsidR="00E414D1">
        <w:t>ies</w:t>
      </w:r>
      <w:r w:rsidR="0006375F">
        <w:t xml:space="preserve"> and community events)</w:t>
      </w:r>
    </w:p>
    <w:p w14:paraId="6D3EAB19" w14:textId="38A6B6AB" w:rsidR="00E72DD9" w:rsidRDefault="006F2297" w:rsidP="001037B4">
      <w:pPr>
        <w:pStyle w:val="Dotpoint1"/>
      </w:pPr>
      <w:r>
        <w:t>c</w:t>
      </w:r>
      <w:r w:rsidR="00E72DD9">
        <w:t xml:space="preserve">apacity restrictions </w:t>
      </w:r>
      <w:r w:rsidR="0048586D">
        <w:t>on</w:t>
      </w:r>
      <w:r w:rsidR="00E72DD9">
        <w:t xml:space="preserve"> service</w:t>
      </w:r>
      <w:r w:rsidR="00F87B9D">
        <w:t xml:space="preserve"> industries</w:t>
      </w:r>
      <w:r w:rsidR="00E72DD9">
        <w:t xml:space="preserve"> (for example, hospitality</w:t>
      </w:r>
      <w:r w:rsidR="0048586D">
        <w:t xml:space="preserve">, </w:t>
      </w:r>
      <w:proofErr w:type="gramStart"/>
      <w:r w:rsidR="00E72DD9">
        <w:t>hair</w:t>
      </w:r>
      <w:proofErr w:type="gramEnd"/>
      <w:r w:rsidR="00E72DD9">
        <w:t xml:space="preserve"> and beauty)</w:t>
      </w:r>
    </w:p>
    <w:p w14:paraId="277CDED1" w14:textId="54AA279C" w:rsidR="00E72DD9" w:rsidRDefault="006F2297" w:rsidP="001037B4">
      <w:pPr>
        <w:pStyle w:val="Dotpoint1"/>
      </w:pPr>
      <w:r>
        <w:t>n</w:t>
      </w:r>
      <w:r w:rsidR="002456B0">
        <w:t>ational and regional l</w:t>
      </w:r>
      <w:r w:rsidR="0048586D">
        <w:t>ockdowns</w:t>
      </w:r>
      <w:r w:rsidR="00C923E2">
        <w:t>.</w:t>
      </w:r>
    </w:p>
    <w:p w14:paraId="10A51B8A" w14:textId="57F90E26" w:rsidR="0048586D" w:rsidRDefault="003B3DBA" w:rsidP="00877109">
      <w:pPr>
        <w:pStyle w:val="Dotpoint1"/>
        <w:numPr>
          <w:ilvl w:val="0"/>
          <w:numId w:val="0"/>
        </w:numPr>
      </w:pPr>
      <w:r>
        <w:t xml:space="preserve">As inferred by their </w:t>
      </w:r>
      <w:r w:rsidR="00802451">
        <w:t>name</w:t>
      </w:r>
      <w:r w:rsidR="004B7FCB">
        <w:t>,</w:t>
      </w:r>
      <w:r w:rsidR="00355301">
        <w:t xml:space="preserve"> </w:t>
      </w:r>
      <w:r>
        <w:t>‘</w:t>
      </w:r>
      <w:r w:rsidR="00355301">
        <w:t>lockdowns</w:t>
      </w:r>
      <w:r>
        <w:t>’</w:t>
      </w:r>
      <w:r w:rsidR="00355301">
        <w:t xml:space="preserve"> have </w:t>
      </w:r>
      <w:r w:rsidR="00E414D1">
        <w:t>exerted</w:t>
      </w:r>
      <w:r w:rsidR="00355301">
        <w:t xml:space="preserve"> the most extreme </w:t>
      </w:r>
      <w:r>
        <w:t xml:space="preserve">adverse </w:t>
      </w:r>
      <w:r w:rsidR="00355301">
        <w:t>impact</w:t>
      </w:r>
      <w:r w:rsidR="00E414D1">
        <w:t>s</w:t>
      </w:r>
      <w:r w:rsidR="00355301">
        <w:t xml:space="preserve"> on </w:t>
      </w:r>
      <w:r w:rsidR="005A2338">
        <w:t>economic</w:t>
      </w:r>
      <w:r w:rsidR="006460F1">
        <w:t xml:space="preserve"> and business</w:t>
      </w:r>
      <w:r w:rsidR="00355301">
        <w:t xml:space="preserve"> activity</w:t>
      </w:r>
      <w:r w:rsidR="00E414D1">
        <w:t xml:space="preserve">, </w:t>
      </w:r>
      <w:r>
        <w:t xml:space="preserve">although the </w:t>
      </w:r>
      <w:r w:rsidR="00F21CCF">
        <w:t>extent</w:t>
      </w:r>
      <w:r>
        <w:t xml:space="preserve"> of impact varies greatly by industry</w:t>
      </w:r>
      <w:r w:rsidR="00355301">
        <w:t>.</w:t>
      </w:r>
      <w:r w:rsidR="00717068">
        <w:t xml:space="preserve"> </w:t>
      </w:r>
      <w:r w:rsidR="00355301">
        <w:t xml:space="preserve">The restrictions imposed during a lockdown have </w:t>
      </w:r>
      <w:r w:rsidR="00FB2FC7">
        <w:t>differed</w:t>
      </w:r>
      <w:r w:rsidR="00355301">
        <w:t xml:space="preserve"> </w:t>
      </w:r>
      <w:r>
        <w:t xml:space="preserve">by </w:t>
      </w:r>
      <w:r w:rsidR="00355301">
        <w:t>jurisdiction</w:t>
      </w:r>
      <w:r w:rsidR="001938E6">
        <w:t>;</w:t>
      </w:r>
      <w:r w:rsidR="00355301">
        <w:t xml:space="preserve"> </w:t>
      </w:r>
      <w:r w:rsidR="00877109">
        <w:t>however</w:t>
      </w:r>
      <w:r w:rsidR="001938E6">
        <w:t>,</w:t>
      </w:r>
      <w:r w:rsidR="00877109">
        <w:t xml:space="preserve"> they are characterised by </w:t>
      </w:r>
      <w:r w:rsidR="005A2338">
        <w:t xml:space="preserve">strict limitations on </w:t>
      </w:r>
      <w:r w:rsidR="00231F8D">
        <w:t xml:space="preserve">the </w:t>
      </w:r>
      <w:r w:rsidR="006460F1">
        <w:t xml:space="preserve">movement </w:t>
      </w:r>
      <w:r w:rsidR="0006375F">
        <w:t>and travel</w:t>
      </w:r>
      <w:r w:rsidR="00231F8D">
        <w:t xml:space="preserve"> of individuals</w:t>
      </w:r>
      <w:r w:rsidR="0006375F">
        <w:t xml:space="preserve"> </w:t>
      </w:r>
      <w:r w:rsidR="006460F1">
        <w:t>(</w:t>
      </w:r>
      <w:r w:rsidR="001938E6">
        <w:t>that is,</w:t>
      </w:r>
      <w:r w:rsidR="006460F1">
        <w:t xml:space="preserve"> a</w:t>
      </w:r>
      <w:r w:rsidR="006F2297">
        <w:t>n extremely</w:t>
      </w:r>
      <w:r w:rsidR="006460F1">
        <w:t xml:space="preserve"> limited number of permitted reasons</w:t>
      </w:r>
      <w:r w:rsidR="006F2297">
        <w:t xml:space="preserve"> for</w:t>
      </w:r>
      <w:r w:rsidR="006460F1">
        <w:t xml:space="preserve"> </w:t>
      </w:r>
      <w:r w:rsidR="005A2338">
        <w:t>leaving the home</w:t>
      </w:r>
      <w:r w:rsidR="006460F1">
        <w:t>)</w:t>
      </w:r>
      <w:r w:rsidR="005A2338">
        <w:t>;</w:t>
      </w:r>
      <w:r w:rsidR="0006375F">
        <w:t xml:space="preserve"> </w:t>
      </w:r>
      <w:r w:rsidR="0006375F" w:rsidRPr="0006375F">
        <w:t>minimised social contact with other households</w:t>
      </w:r>
      <w:r w:rsidR="0006375F">
        <w:t xml:space="preserve">; </w:t>
      </w:r>
      <w:r w:rsidR="006460F1">
        <w:t>cancellation/postponement of all community sporting fixtures</w:t>
      </w:r>
      <w:r w:rsidR="0006375F">
        <w:t xml:space="preserve">, </w:t>
      </w:r>
      <w:r w:rsidR="006460F1">
        <w:t>events</w:t>
      </w:r>
      <w:r w:rsidR="0006375F">
        <w:t>, festivals etc</w:t>
      </w:r>
      <w:r w:rsidR="00307AAF">
        <w:t>.</w:t>
      </w:r>
      <w:r w:rsidR="006460F1">
        <w:t>;</w:t>
      </w:r>
      <w:r w:rsidR="0006375F">
        <w:t xml:space="preserve"> </w:t>
      </w:r>
      <w:r w:rsidR="006460F1">
        <w:t xml:space="preserve">and </w:t>
      </w:r>
      <w:r w:rsidR="005A2338">
        <w:t xml:space="preserve">enforced closure of non-essential businesses, </w:t>
      </w:r>
      <w:proofErr w:type="gramStart"/>
      <w:r w:rsidR="005A2338" w:rsidRPr="005A2338">
        <w:t>schools</w:t>
      </w:r>
      <w:proofErr w:type="gramEnd"/>
      <w:r w:rsidR="005A2338" w:rsidRPr="005A2338">
        <w:t xml:space="preserve"> and other educational institutions</w:t>
      </w:r>
      <w:r w:rsidR="006460F1">
        <w:t>.</w:t>
      </w:r>
      <w:r w:rsidR="00717068">
        <w:t xml:space="preserve"> </w:t>
      </w:r>
      <w:r w:rsidR="006460F1">
        <w:t xml:space="preserve">Figure </w:t>
      </w:r>
      <w:r w:rsidR="009E05E0">
        <w:t>4</w:t>
      </w:r>
      <w:r w:rsidR="006460F1">
        <w:t xml:space="preserve"> shows the periods of lockdown experienced nationally and by state and territory</w:t>
      </w:r>
      <w:r w:rsidR="00307AAF">
        <w:t>,</w:t>
      </w:r>
      <w:r w:rsidR="006460F1">
        <w:t xml:space="preserve"> </w:t>
      </w:r>
      <w:r w:rsidR="001938E6">
        <w:t>from</w:t>
      </w:r>
      <w:r w:rsidR="006460F1">
        <w:t xml:space="preserve"> the beginning of the pandemic until the end of August 2021.</w:t>
      </w:r>
    </w:p>
    <w:p w14:paraId="70B8B9C8" w14:textId="189DB2CD" w:rsidR="00705BDF" w:rsidRDefault="006460F1" w:rsidP="006460F1">
      <w:pPr>
        <w:pStyle w:val="Figuretitle"/>
      </w:pPr>
      <w:bookmarkStart w:id="50" w:name="_Toc88563282"/>
      <w:r>
        <w:t xml:space="preserve">Figure </w:t>
      </w:r>
      <w:r w:rsidR="008C3DFA">
        <w:t>4</w:t>
      </w:r>
      <w:r w:rsidR="00001CAC">
        <w:tab/>
      </w:r>
      <w:r w:rsidR="009D0FA1">
        <w:t>Timeline of lockdowns in Australia</w:t>
      </w:r>
      <w:r w:rsidR="004B7FCB">
        <w:t xml:space="preserve"> by jurisdiction</w:t>
      </w:r>
      <w:r w:rsidR="008C3DFA">
        <w:t xml:space="preserve">, March 2020 to </w:t>
      </w:r>
      <w:r w:rsidR="004B7FCB">
        <w:t>end of August</w:t>
      </w:r>
      <w:r w:rsidR="008C3DFA">
        <w:t xml:space="preserve"> 2021</w:t>
      </w:r>
      <w:bookmarkEnd w:id="50"/>
    </w:p>
    <w:p w14:paraId="091A3B53" w14:textId="3176A5C0" w:rsidR="009D0FA1" w:rsidRDefault="006460F1">
      <w:r>
        <w:t xml:space="preserve"> </w:t>
      </w:r>
      <w:r w:rsidR="00CA7118">
        <w:rPr>
          <w:noProof/>
        </w:rPr>
        <w:drawing>
          <wp:inline distT="0" distB="0" distL="0" distR="0" wp14:anchorId="2FC17F82" wp14:editId="6F2CB3C6">
            <wp:extent cx="5760085" cy="2152015"/>
            <wp:effectExtent l="0" t="0" r="0" b="635"/>
            <wp:docPr id="5" name="Chart 5">
              <a:extLst xmlns:a="http://schemas.openxmlformats.org/drawingml/2006/main">
                <a:ext uri="{FF2B5EF4-FFF2-40B4-BE49-F238E27FC236}">
                  <a16:creationId xmlns:a16="http://schemas.microsoft.com/office/drawing/2014/main" id="{51785C03-C948-49D0-A377-D6FCC1B69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FE380B" w14:textId="03022079" w:rsidR="0021052F" w:rsidRDefault="00307AAF" w:rsidP="0021052F">
      <w:pPr>
        <w:pStyle w:val="Source"/>
      </w:pPr>
      <w:r>
        <w:t>Note</w:t>
      </w:r>
      <w:r w:rsidR="00FC6E70">
        <w:t>s</w:t>
      </w:r>
      <w:r>
        <w:t xml:space="preserve">: </w:t>
      </w:r>
      <w:r w:rsidR="0021052F">
        <w:t>* A</w:t>
      </w:r>
      <w:r w:rsidR="0021052F" w:rsidRPr="0021052F">
        <w:t xml:space="preserve">fter the </w:t>
      </w:r>
      <w:r w:rsidR="0021052F">
        <w:t>initial national lockdown</w:t>
      </w:r>
      <w:r w:rsidR="0021052F" w:rsidRPr="0021052F">
        <w:t xml:space="preserve"> the speed</w:t>
      </w:r>
      <w:r w:rsidR="0021052F">
        <w:t xml:space="preserve"> of the</w:t>
      </w:r>
      <w:r w:rsidR="0021052F" w:rsidRPr="0021052F">
        <w:t xml:space="preserve"> gradual reopening of the economy </w:t>
      </w:r>
      <w:r w:rsidR="0021052F">
        <w:t xml:space="preserve">was </w:t>
      </w:r>
      <w:r w:rsidR="0021052F" w:rsidRPr="0021052F">
        <w:t xml:space="preserve">determined at a state and </w:t>
      </w:r>
      <w:r w:rsidR="007C4039">
        <w:br/>
      </w:r>
      <w:r w:rsidR="0021052F" w:rsidRPr="0021052F">
        <w:t>territory leve</w:t>
      </w:r>
      <w:r w:rsidR="0021052F">
        <w:t>l</w:t>
      </w:r>
    </w:p>
    <w:p w14:paraId="3D9821D7" w14:textId="076DA008" w:rsidR="0021052F" w:rsidRDefault="0021052F" w:rsidP="0021052F">
      <w:pPr>
        <w:pStyle w:val="Source"/>
      </w:pPr>
      <w:r>
        <w:t xml:space="preserve">As of </w:t>
      </w:r>
      <w:proofErr w:type="gramStart"/>
      <w:r>
        <w:t>31</w:t>
      </w:r>
      <w:r w:rsidR="0018387E">
        <w:t xml:space="preserve"> August </w:t>
      </w:r>
      <w:r>
        <w:t>2021</w:t>
      </w:r>
      <w:proofErr w:type="gramEnd"/>
      <w:r>
        <w:t xml:space="preserve"> Tasmania ha</w:t>
      </w:r>
      <w:r w:rsidR="0006375F">
        <w:t>d</w:t>
      </w:r>
      <w:r>
        <w:t xml:space="preserve"> not experienced a</w:t>
      </w:r>
      <w:r w:rsidR="0018387E">
        <w:t>dditional</w:t>
      </w:r>
      <w:r>
        <w:t xml:space="preserve"> lockdown</w:t>
      </w:r>
      <w:r w:rsidR="0018387E">
        <w:t>s</w:t>
      </w:r>
      <w:r>
        <w:t xml:space="preserve"> </w:t>
      </w:r>
      <w:r w:rsidR="0018387E">
        <w:t>after</w:t>
      </w:r>
      <w:r>
        <w:t xml:space="preserve"> the initial national lockdown</w:t>
      </w:r>
      <w:r w:rsidR="0006375F">
        <w:t>.</w:t>
      </w:r>
    </w:p>
    <w:p w14:paraId="15A50AF0" w14:textId="23E62A9F" w:rsidR="0021052F" w:rsidRDefault="0021052F" w:rsidP="0021052F">
      <w:pPr>
        <w:pStyle w:val="Source"/>
        <w:ind w:left="0" w:firstLine="0"/>
      </w:pPr>
      <w:r>
        <w:t>Not all lockdowns were applied state</w:t>
      </w:r>
      <w:r w:rsidR="0018387E">
        <w:t>-</w:t>
      </w:r>
      <w:r>
        <w:t xml:space="preserve"> </w:t>
      </w:r>
      <w:r w:rsidR="00166CD4">
        <w:t>or</w:t>
      </w:r>
      <w:r>
        <w:t xml:space="preserve"> territory</w:t>
      </w:r>
      <w:r w:rsidR="0018387E">
        <w:t>-</w:t>
      </w:r>
      <w:r>
        <w:t xml:space="preserve">wide, </w:t>
      </w:r>
      <w:r w:rsidR="0018387E">
        <w:t xml:space="preserve">although </w:t>
      </w:r>
      <w:r>
        <w:t>all included main metropolitan areas and generally included the state or territory capital</w:t>
      </w:r>
      <w:r w:rsidR="0018387E">
        <w:t>.</w:t>
      </w:r>
    </w:p>
    <w:p w14:paraId="1066252C" w14:textId="56D032D0" w:rsidR="0021052F" w:rsidRDefault="0021052F" w:rsidP="0021052F">
      <w:pPr>
        <w:pStyle w:val="Source"/>
        <w:ind w:left="0" w:firstLine="0"/>
      </w:pPr>
      <w:r>
        <w:t xml:space="preserve">Source: </w:t>
      </w:r>
      <w:r w:rsidR="0018387E">
        <w:t>National</w:t>
      </w:r>
      <w:r>
        <w:t xml:space="preserve">, </w:t>
      </w:r>
      <w:r w:rsidR="0018387E">
        <w:t xml:space="preserve">state and territory government </w:t>
      </w:r>
      <w:r>
        <w:t>websites</w:t>
      </w:r>
      <w:r w:rsidR="0018387E">
        <w:t>.</w:t>
      </w:r>
    </w:p>
    <w:p w14:paraId="51ABACD4" w14:textId="6DF465DD" w:rsidR="00860126" w:rsidRDefault="00860126" w:rsidP="00860126">
      <w:pPr>
        <w:pStyle w:val="Heading2"/>
      </w:pPr>
      <w:bookmarkStart w:id="51" w:name="_Toc88562894"/>
      <w:r>
        <w:lastRenderedPageBreak/>
        <w:t>Government support initiatives</w:t>
      </w:r>
      <w:bookmarkEnd w:id="51"/>
    </w:p>
    <w:p w14:paraId="1B228051" w14:textId="2979D452" w:rsidR="00977B5E" w:rsidRDefault="001028E7" w:rsidP="0006375F">
      <w:pPr>
        <w:pStyle w:val="Text"/>
      </w:pPr>
      <w:r>
        <w:t>To counteract the impacts of public health restrictions on the</w:t>
      </w:r>
      <w:r w:rsidR="00977B5E">
        <w:t xml:space="preserve"> Australian</w:t>
      </w:r>
      <w:r>
        <w:t xml:space="preserve"> economy</w:t>
      </w:r>
      <w:r w:rsidR="006F2297">
        <w:t>,</w:t>
      </w:r>
      <w:r>
        <w:t xml:space="preserve"> </w:t>
      </w:r>
      <w:r w:rsidR="00977B5E">
        <w:t xml:space="preserve">governments have enacted </w:t>
      </w:r>
      <w:proofErr w:type="gramStart"/>
      <w:r w:rsidR="00977B5E">
        <w:t>a number of</w:t>
      </w:r>
      <w:proofErr w:type="gramEnd"/>
      <w:r w:rsidR="00977B5E">
        <w:t xml:space="preserve"> policies to support businesses and individuals.</w:t>
      </w:r>
      <w:r w:rsidR="00717068">
        <w:t xml:space="preserve"> </w:t>
      </w:r>
      <w:r w:rsidR="00977B5E">
        <w:t xml:space="preserve">The most significant of these was </w:t>
      </w:r>
      <w:r w:rsidR="00A10292">
        <w:t xml:space="preserve">the </w:t>
      </w:r>
      <w:proofErr w:type="spellStart"/>
      <w:r w:rsidR="00977B5E">
        <w:t>Job</w:t>
      </w:r>
      <w:r w:rsidR="0051437B">
        <w:t>K</w:t>
      </w:r>
      <w:r w:rsidR="00977B5E">
        <w:t>eeper</w:t>
      </w:r>
      <w:proofErr w:type="spellEnd"/>
      <w:r w:rsidR="00977B5E">
        <w:t xml:space="preserve"> scheme</w:t>
      </w:r>
      <w:r w:rsidR="00231F8D">
        <w:t xml:space="preserve"> (originally valued at $130 billion)</w:t>
      </w:r>
      <w:r w:rsidR="0051437B">
        <w:t>,</w:t>
      </w:r>
      <w:r w:rsidR="00977B5E">
        <w:t xml:space="preserve"> which commenced at the end of March 2020</w:t>
      </w:r>
      <w:r w:rsidR="00875539">
        <w:t xml:space="preserve">, </w:t>
      </w:r>
      <w:r w:rsidR="000E6CB8">
        <w:t xml:space="preserve">and </w:t>
      </w:r>
      <w:r w:rsidR="00875539">
        <w:t>was</w:t>
      </w:r>
      <w:r w:rsidR="0018387E">
        <w:t xml:space="preserve"> designed</w:t>
      </w:r>
      <w:r w:rsidR="00977B5E">
        <w:t xml:space="preserve"> </w:t>
      </w:r>
      <w:r w:rsidR="00977B5E" w:rsidRPr="00977B5E">
        <w:t>to keep more Australians in jobs and support businesses affected by the significant economic impact of the COVID-19 pandemic</w:t>
      </w:r>
      <w:r w:rsidR="00977B5E">
        <w:t>.</w:t>
      </w:r>
      <w:r w:rsidR="00717068">
        <w:t xml:space="preserve"> </w:t>
      </w:r>
      <w:r w:rsidR="00977B5E" w:rsidRPr="00977B5E">
        <w:t>This was paid to eligible employees at a rate of $1500 per fortnight until 27 September 2020</w:t>
      </w:r>
      <w:r w:rsidR="0018387E">
        <w:t xml:space="preserve"> </w:t>
      </w:r>
      <w:r w:rsidR="004A0EB7">
        <w:t xml:space="preserve">and, </w:t>
      </w:r>
      <w:r w:rsidR="0018387E">
        <w:t>after this,</w:t>
      </w:r>
      <w:r w:rsidR="00977B5E" w:rsidRPr="00977B5E">
        <w:t xml:space="preserve"> at a reduced (two</w:t>
      </w:r>
      <w:r w:rsidR="0018387E">
        <w:t>-</w:t>
      </w:r>
      <w:r w:rsidR="00977B5E" w:rsidRPr="00977B5E">
        <w:t>tiered) payment rate from 28 September 2020 to 28 March 2021</w:t>
      </w:r>
      <w:r w:rsidR="00977B5E">
        <w:t>.</w:t>
      </w:r>
      <w:r w:rsidR="00717068">
        <w:t xml:space="preserve"> </w:t>
      </w:r>
      <w:r w:rsidR="00977B5E" w:rsidRPr="00977B5E">
        <w:t xml:space="preserve">State and </w:t>
      </w:r>
      <w:r w:rsidR="0018387E">
        <w:t>t</w:t>
      </w:r>
      <w:r w:rsidR="00977B5E" w:rsidRPr="00977B5E">
        <w:t>erritory governments also implemented their own support packages for their local economies and industries, including grants, loans, and tax deferrals. These announcements amounted to billions of dollars of spending nationally.</w:t>
      </w:r>
    </w:p>
    <w:p w14:paraId="3FCBB8C9" w14:textId="0D1B80C2" w:rsidR="007126C8" w:rsidRDefault="00B7129A" w:rsidP="0006375F">
      <w:pPr>
        <w:pStyle w:val="Text"/>
      </w:pPr>
      <w:r>
        <w:t>I</w:t>
      </w:r>
      <w:r w:rsidR="0069101C">
        <w:t xml:space="preserve">n addition to the </w:t>
      </w:r>
      <w:proofErr w:type="spellStart"/>
      <w:r w:rsidR="0069101C">
        <w:t>JobKeeper</w:t>
      </w:r>
      <w:proofErr w:type="spellEnd"/>
      <w:r w:rsidR="0069101C">
        <w:t xml:space="preserve"> scheme</w:t>
      </w:r>
      <w:r w:rsidR="0051437B">
        <w:t>,</w:t>
      </w:r>
      <w:r w:rsidR="00977B5E">
        <w:t xml:space="preserve"> </w:t>
      </w:r>
      <w:proofErr w:type="gramStart"/>
      <w:r w:rsidR="00977B5E">
        <w:t>a number</w:t>
      </w:r>
      <w:r w:rsidR="006F2297">
        <w:t xml:space="preserve"> of</w:t>
      </w:r>
      <w:proofErr w:type="gramEnd"/>
      <w:r w:rsidR="00977B5E">
        <w:t xml:space="preserve"> government initiatives</w:t>
      </w:r>
      <w:r w:rsidR="0095433B">
        <w:t xml:space="preserve"> and programs</w:t>
      </w:r>
      <w:r w:rsidR="00977B5E">
        <w:t xml:space="preserve"> </w:t>
      </w:r>
      <w:r w:rsidR="0018387E">
        <w:t xml:space="preserve">were established </w:t>
      </w:r>
      <w:r w:rsidR="00977B5E">
        <w:t>that specifically target</w:t>
      </w:r>
      <w:r w:rsidR="0045583A">
        <w:t>ed</w:t>
      </w:r>
      <w:r w:rsidR="00977B5E">
        <w:t xml:space="preserve"> employers</w:t>
      </w:r>
      <w:r w:rsidR="007126C8">
        <w:t>/businesses and/or skills</w:t>
      </w:r>
      <w:r w:rsidR="00977B5E">
        <w:t xml:space="preserve"> and training</w:t>
      </w:r>
      <w:r w:rsidR="007126C8">
        <w:t>.</w:t>
      </w:r>
      <w:r w:rsidR="00717068">
        <w:t xml:space="preserve"> </w:t>
      </w:r>
      <w:r w:rsidR="007126C8">
        <w:t>The initiatives most applicable to the scope of this report are outlined below (</w:t>
      </w:r>
      <w:r w:rsidR="00231F8D">
        <w:t xml:space="preserve">see </w:t>
      </w:r>
      <w:r w:rsidR="0018387E">
        <w:t>a</w:t>
      </w:r>
      <w:r w:rsidR="00231F8D">
        <w:t xml:space="preserve">ppendix </w:t>
      </w:r>
      <w:r w:rsidR="00270CFF">
        <w:t>A</w:t>
      </w:r>
      <w:r w:rsidR="00231F8D">
        <w:t xml:space="preserve"> for </w:t>
      </w:r>
      <w:r w:rsidR="0051437B">
        <w:t xml:space="preserve">a </w:t>
      </w:r>
      <w:r w:rsidR="00231F8D">
        <w:t>comprehensive list</w:t>
      </w:r>
      <w:r w:rsidR="00166CD4">
        <w:t xml:space="preserve"> of </w:t>
      </w:r>
      <w:r w:rsidR="0018387E">
        <w:t>Commonwealth</w:t>
      </w:r>
      <w:r w:rsidR="00166CD4">
        <w:t xml:space="preserve">, </w:t>
      </w:r>
      <w:proofErr w:type="gramStart"/>
      <w:r w:rsidR="0018387E">
        <w:t>state</w:t>
      </w:r>
      <w:proofErr w:type="gramEnd"/>
      <w:r w:rsidR="0018387E">
        <w:t xml:space="preserve"> and territory </w:t>
      </w:r>
      <w:r w:rsidR="00166CD4">
        <w:t>programs/initiatives</w:t>
      </w:r>
      <w:r w:rsidR="00231F8D">
        <w:t>)</w:t>
      </w:r>
      <w:r w:rsidR="0018387E">
        <w:t>:</w:t>
      </w:r>
      <w:r w:rsidR="0095433B">
        <w:t xml:space="preserve"> </w:t>
      </w:r>
    </w:p>
    <w:p w14:paraId="0363E8C0" w14:textId="31A387A4" w:rsidR="00A10292" w:rsidRDefault="007126C8" w:rsidP="00A10292">
      <w:pPr>
        <w:pStyle w:val="Dotpoint1"/>
      </w:pPr>
      <w:r w:rsidRPr="00020451">
        <w:rPr>
          <w:i/>
        </w:rPr>
        <w:t xml:space="preserve">Infection </w:t>
      </w:r>
      <w:r w:rsidR="00A351E5" w:rsidRPr="00793F41">
        <w:rPr>
          <w:bCs/>
          <w:i/>
          <w:iCs/>
        </w:rPr>
        <w:t>Control Training Fund</w:t>
      </w:r>
      <w:r w:rsidR="0018387E" w:rsidRPr="00793F41">
        <w:rPr>
          <w:bCs/>
        </w:rPr>
        <w:t>:</w:t>
      </w:r>
      <w:r w:rsidRPr="007126C8">
        <w:t xml:space="preserve"> </w:t>
      </w:r>
      <w:r w:rsidR="0018387E">
        <w:t>i</w:t>
      </w:r>
      <w:r w:rsidR="0095433B">
        <w:t>n the initial stages of the pandemic</w:t>
      </w:r>
      <w:r w:rsidR="0051437B">
        <w:t>,</w:t>
      </w:r>
      <w:r w:rsidR="0095433B">
        <w:t xml:space="preserve"> </w:t>
      </w:r>
      <w:r w:rsidR="0095433B" w:rsidRPr="0095433B">
        <w:t xml:space="preserve">the Australian Government and all state and territory governments established </w:t>
      </w:r>
      <w:r w:rsidR="0095433B">
        <w:t>an</w:t>
      </w:r>
      <w:r w:rsidR="0095433B" w:rsidRPr="0095433B">
        <w:t xml:space="preserve"> $80 million </w:t>
      </w:r>
      <w:r w:rsidR="00BF7525">
        <w:t>infection-control</w:t>
      </w:r>
      <w:r w:rsidR="0095433B">
        <w:t xml:space="preserve"> training fund </w:t>
      </w:r>
      <w:r w:rsidR="0095433B" w:rsidRPr="0095433B">
        <w:t>aimed at fast-tracking fee-free (or low</w:t>
      </w:r>
      <w:r w:rsidR="0018387E">
        <w:t>-</w:t>
      </w:r>
      <w:r w:rsidR="0095433B" w:rsidRPr="0095433B">
        <w:t xml:space="preserve">fee) </w:t>
      </w:r>
      <w:r w:rsidR="00BF7525">
        <w:t>infection-control</w:t>
      </w:r>
      <w:r w:rsidR="0095433B" w:rsidRPr="0095433B">
        <w:t xml:space="preserve"> training for workers in customer-facing businesses to minimise the spread of COVID-19 and support businesses</w:t>
      </w:r>
      <w:r w:rsidR="006F2297">
        <w:t xml:space="preserve"> in</w:t>
      </w:r>
      <w:r w:rsidR="0095433B" w:rsidRPr="0095433B">
        <w:t xml:space="preserve"> reopen</w:t>
      </w:r>
      <w:r w:rsidR="006F2297">
        <w:t>ing</w:t>
      </w:r>
      <w:r w:rsidR="0095433B" w:rsidRPr="0095433B">
        <w:t xml:space="preserve"> safely</w:t>
      </w:r>
      <w:r w:rsidR="0095433B">
        <w:t>.</w:t>
      </w:r>
    </w:p>
    <w:p w14:paraId="0901734D" w14:textId="52499268" w:rsidR="00A10292" w:rsidRPr="00F87B9D" w:rsidRDefault="00A10292" w:rsidP="00A10292">
      <w:pPr>
        <w:pStyle w:val="Dotpoint1"/>
      </w:pPr>
      <w:r w:rsidRPr="00020451">
        <w:rPr>
          <w:i/>
        </w:rPr>
        <w:t>Supporting Apprentices and Trainees wage subsidy</w:t>
      </w:r>
      <w:r w:rsidR="0018387E" w:rsidRPr="00793F41">
        <w:rPr>
          <w:bCs/>
        </w:rPr>
        <w:t>:</w:t>
      </w:r>
      <w:r w:rsidR="0018387E">
        <w:rPr>
          <w:bCs/>
        </w:rPr>
        <w:t xml:space="preserve"> a</w:t>
      </w:r>
      <w:r w:rsidR="00B7129A" w:rsidRPr="0018387E">
        <w:rPr>
          <w:bCs/>
        </w:rPr>
        <w:t>nnounced</w:t>
      </w:r>
      <w:r w:rsidR="00B7129A" w:rsidRPr="00B7129A">
        <w:rPr>
          <w:bCs/>
        </w:rPr>
        <w:t xml:space="preserve"> on 12 March 2020, </w:t>
      </w:r>
      <w:r w:rsidR="0018387E">
        <w:rPr>
          <w:bCs/>
        </w:rPr>
        <w:t xml:space="preserve">the subsidy was </w:t>
      </w:r>
      <w:r w:rsidR="00B7129A" w:rsidRPr="00B7129A">
        <w:rPr>
          <w:bCs/>
        </w:rPr>
        <w:t xml:space="preserve">estimated at $1.3 billion and was expanded by $1.5 billion as part of the </w:t>
      </w:r>
      <w:proofErr w:type="spellStart"/>
      <w:r w:rsidR="00B7129A" w:rsidRPr="00DE5DF3">
        <w:rPr>
          <w:bCs/>
        </w:rPr>
        <w:t>JobTrainer</w:t>
      </w:r>
      <w:proofErr w:type="spellEnd"/>
      <w:r w:rsidR="00B7129A" w:rsidRPr="00DE5DF3">
        <w:rPr>
          <w:bCs/>
        </w:rPr>
        <w:t xml:space="preserve"> skills package</w:t>
      </w:r>
      <w:r w:rsidR="00B7129A" w:rsidRPr="00B7129A">
        <w:rPr>
          <w:bCs/>
        </w:rPr>
        <w:t>, announced on 16 July 2020. The program provided financial support to small and medium-sized businesses to enable them to retain their existing apprentices and trainees, and to new employers of any size if they re-engaged an apprentice or trainee who had been displaced from a small or medium-sized business. The program provided a wage subsidy of 50% of the eligible apprentice or trainee’s wages</w:t>
      </w:r>
      <w:r w:rsidR="0018387E">
        <w:rPr>
          <w:bCs/>
        </w:rPr>
        <w:t>,</w:t>
      </w:r>
      <w:r w:rsidR="00B7129A" w:rsidRPr="00B7129A">
        <w:rPr>
          <w:bCs/>
        </w:rPr>
        <w:t xml:space="preserve"> paid between 1 January 2020 and 31 March 2021, up to a maximum of $7000 per quarter.</w:t>
      </w:r>
    </w:p>
    <w:p w14:paraId="23826F01" w14:textId="0128B2B6" w:rsidR="00A10292" w:rsidRPr="0069101C" w:rsidRDefault="00F87B9D" w:rsidP="00DB1C02">
      <w:pPr>
        <w:pStyle w:val="Dotpoint1"/>
        <w:rPr>
          <w:bCs/>
        </w:rPr>
      </w:pPr>
      <w:r w:rsidRPr="00020451">
        <w:rPr>
          <w:i/>
          <w:lang w:val="en-US"/>
        </w:rPr>
        <w:t>Boosting apprenticeship commencements</w:t>
      </w:r>
      <w:r w:rsidR="0018387E" w:rsidRPr="0018387E">
        <w:rPr>
          <w:lang w:val="en-US"/>
        </w:rPr>
        <w:t>:</w:t>
      </w:r>
      <w:r w:rsidRPr="00B5561D">
        <w:rPr>
          <w:lang w:val="en-US"/>
        </w:rPr>
        <w:t xml:space="preserve"> </w:t>
      </w:r>
      <w:r w:rsidR="0018387E">
        <w:t>a</w:t>
      </w:r>
      <w:r w:rsidR="00B7129A" w:rsidRPr="00B7129A">
        <w:t xml:space="preserve">nnounced as part of the 2020−21 </w:t>
      </w:r>
      <w:r w:rsidR="0018387E">
        <w:t>Commonwealth</w:t>
      </w:r>
      <w:r w:rsidR="00B7129A" w:rsidRPr="00B7129A">
        <w:t xml:space="preserve"> Budget, with a $1.2 billion allocation over four years, originally capped at 100 000 places</w:t>
      </w:r>
      <w:r w:rsidR="0018387E">
        <w:t>, t</w:t>
      </w:r>
      <w:r w:rsidR="00B7129A" w:rsidRPr="00B7129A">
        <w:t xml:space="preserve">his scheme supports employers and group training organisations </w:t>
      </w:r>
      <w:r w:rsidR="0051437B">
        <w:t xml:space="preserve">(GTOs) </w:t>
      </w:r>
      <w:r w:rsidR="00B7129A" w:rsidRPr="00B7129A">
        <w:t>who engaged a new apprentice or trainee on or after 5 October 2020. The wages of eligible apprentices and trainees are subsidised by 50% for a 12-month period from the date of commencement</w:t>
      </w:r>
      <w:r w:rsidR="0018387E">
        <w:t>,</w:t>
      </w:r>
      <w:r w:rsidR="00B7129A" w:rsidRPr="00B7129A">
        <w:t xml:space="preserve"> between 5 October 2020 and 30 September 2021, up to a maximum of $7000 per quarter. In March 2021, the program was extended to remove the 100</w:t>
      </w:r>
      <w:r w:rsidR="0018387E">
        <w:t> </w:t>
      </w:r>
      <w:r w:rsidR="00B7129A" w:rsidRPr="00B7129A">
        <w:t xml:space="preserve">000 </w:t>
      </w:r>
      <w:proofErr w:type="gramStart"/>
      <w:r w:rsidR="00B7129A" w:rsidRPr="00B7129A">
        <w:t>cap</w:t>
      </w:r>
      <w:proofErr w:type="gramEnd"/>
      <w:r w:rsidR="00B7129A" w:rsidRPr="00B7129A">
        <w:t xml:space="preserve"> on places. The program was </w:t>
      </w:r>
      <w:r w:rsidR="00020CE4">
        <w:t>again</w:t>
      </w:r>
      <w:r w:rsidR="00B7129A" w:rsidRPr="00B7129A">
        <w:t xml:space="preserve"> extended in the </w:t>
      </w:r>
      <w:r w:rsidR="0018387E">
        <w:t>Commonwealth Budget</w:t>
      </w:r>
      <w:r w:rsidR="00802451">
        <w:t xml:space="preserve"> 2021-22</w:t>
      </w:r>
      <w:r w:rsidR="0018387E">
        <w:t>,</w:t>
      </w:r>
      <w:r w:rsidR="00B7129A" w:rsidRPr="00B7129A">
        <w:t xml:space="preserve"> with a further $2.7 billion announced to cover new commencements</w:t>
      </w:r>
      <w:r w:rsidR="0018387E">
        <w:t>,</w:t>
      </w:r>
      <w:r w:rsidR="00B7129A" w:rsidRPr="00B7129A">
        <w:t xml:space="preserve"> until 30 March 2022</w:t>
      </w:r>
      <w:bookmarkStart w:id="52" w:name="_Hlk79660302"/>
      <w:r w:rsidR="00B7129A" w:rsidRPr="00B7129A">
        <w:t>.</w:t>
      </w:r>
      <w:bookmarkEnd w:id="52"/>
    </w:p>
    <w:p w14:paraId="6372CB6C" w14:textId="69FFDF6A" w:rsidR="0069101C" w:rsidRPr="003A38C8" w:rsidRDefault="0069101C" w:rsidP="003A38C8">
      <w:pPr>
        <w:pStyle w:val="Dotpoint1"/>
        <w:rPr>
          <w:bCs/>
        </w:rPr>
      </w:pPr>
      <w:proofErr w:type="spellStart"/>
      <w:r w:rsidRPr="00020451">
        <w:rPr>
          <w:i/>
        </w:rPr>
        <w:t>JobTrainer</w:t>
      </w:r>
      <w:proofErr w:type="spellEnd"/>
      <w:r w:rsidR="0018387E" w:rsidRPr="0018387E">
        <w:rPr>
          <w:bCs/>
        </w:rPr>
        <w:t>:</w:t>
      </w:r>
      <w:r>
        <w:rPr>
          <w:bCs/>
        </w:rPr>
        <w:t xml:space="preserve"> </w:t>
      </w:r>
      <w:r w:rsidR="0018387E">
        <w:rPr>
          <w:bCs/>
        </w:rPr>
        <w:t>the scheme c</w:t>
      </w:r>
      <w:r w:rsidR="003C3963">
        <w:rPr>
          <w:bCs/>
        </w:rPr>
        <w:t>ommenc</w:t>
      </w:r>
      <w:r w:rsidR="0018387E">
        <w:rPr>
          <w:bCs/>
        </w:rPr>
        <w:t>ed</w:t>
      </w:r>
      <w:r w:rsidR="003C3963">
        <w:rPr>
          <w:bCs/>
        </w:rPr>
        <w:t xml:space="preserve"> in the second half of 2021, t</w:t>
      </w:r>
      <w:r w:rsidRPr="0069101C">
        <w:rPr>
          <w:bCs/>
        </w:rPr>
        <w:t>hrough a shared funding arrangement (</w:t>
      </w:r>
      <w:proofErr w:type="spellStart"/>
      <w:r w:rsidR="001C75C1">
        <w:fldChar w:fldCharType="begin"/>
      </w:r>
      <w:r w:rsidR="001C75C1">
        <w:instrText xml:space="preserve"> HYPERLINK "https://www.federalfinancialrelations.gov.au/content/npa/skills/national-partnership/JobTrainer_Fund_Schedule.pdf" </w:instrText>
      </w:r>
      <w:r w:rsidR="001C75C1">
        <w:fldChar w:fldCharType="separate"/>
      </w:r>
      <w:r w:rsidRPr="0069101C">
        <w:rPr>
          <w:rStyle w:val="Hyperlink"/>
          <w:bCs/>
        </w:rPr>
        <w:t>JobTrainer</w:t>
      </w:r>
      <w:proofErr w:type="spellEnd"/>
      <w:r w:rsidRPr="0069101C">
        <w:rPr>
          <w:rStyle w:val="Hyperlink"/>
          <w:bCs/>
        </w:rPr>
        <w:t xml:space="preserve"> Fund</w:t>
      </w:r>
      <w:r w:rsidR="001C75C1">
        <w:rPr>
          <w:rStyle w:val="Hyperlink"/>
          <w:bCs/>
        </w:rPr>
        <w:fldChar w:fldCharType="end"/>
      </w:r>
      <w:r w:rsidRPr="0069101C">
        <w:rPr>
          <w:bCs/>
        </w:rPr>
        <w:t>)</w:t>
      </w:r>
      <w:r w:rsidR="0018387E">
        <w:rPr>
          <w:bCs/>
        </w:rPr>
        <w:t>.</w:t>
      </w:r>
      <w:r w:rsidRPr="0069101C">
        <w:rPr>
          <w:bCs/>
        </w:rPr>
        <w:t xml:space="preserve"> </w:t>
      </w:r>
      <w:r w:rsidR="0018387E">
        <w:rPr>
          <w:bCs/>
        </w:rPr>
        <w:t>T</w:t>
      </w:r>
      <w:r w:rsidRPr="0069101C">
        <w:rPr>
          <w:bCs/>
        </w:rPr>
        <w:t>he Australian Government</w:t>
      </w:r>
      <w:r w:rsidR="007A5D7C">
        <w:rPr>
          <w:bCs/>
        </w:rPr>
        <w:t>,</w:t>
      </w:r>
      <w:r w:rsidRPr="0069101C">
        <w:rPr>
          <w:bCs/>
        </w:rPr>
        <w:t xml:space="preserve"> in partnership with the state and </w:t>
      </w:r>
      <w:r w:rsidR="00D11C39" w:rsidRPr="0069101C">
        <w:rPr>
          <w:bCs/>
        </w:rPr>
        <w:t>territory</w:t>
      </w:r>
      <w:r w:rsidRPr="0069101C">
        <w:rPr>
          <w:bCs/>
        </w:rPr>
        <w:t xml:space="preserve"> governments</w:t>
      </w:r>
      <w:r w:rsidR="007A5D7C">
        <w:rPr>
          <w:bCs/>
        </w:rPr>
        <w:t>, is</w:t>
      </w:r>
      <w:r w:rsidRPr="0069101C">
        <w:rPr>
          <w:bCs/>
        </w:rPr>
        <w:t xml:space="preserve"> funding </w:t>
      </w:r>
      <w:proofErr w:type="spellStart"/>
      <w:r w:rsidRPr="0069101C">
        <w:rPr>
          <w:bCs/>
        </w:rPr>
        <w:t>JobTrainer</w:t>
      </w:r>
      <w:proofErr w:type="spellEnd"/>
      <w:r w:rsidR="007A5D7C">
        <w:rPr>
          <w:bCs/>
        </w:rPr>
        <w:t>, whose</w:t>
      </w:r>
      <w:r w:rsidRPr="0069101C">
        <w:rPr>
          <w:bCs/>
        </w:rPr>
        <w:t xml:space="preserve"> aim</w:t>
      </w:r>
      <w:r w:rsidR="007A5D7C">
        <w:rPr>
          <w:bCs/>
        </w:rPr>
        <w:t xml:space="preserve"> is</w:t>
      </w:r>
      <w:r w:rsidRPr="0069101C">
        <w:rPr>
          <w:bCs/>
        </w:rPr>
        <w:t xml:space="preserve"> to help school leavers and job seekers gain new skills by retraining and upskilling in areas (industries) in demand.</w:t>
      </w:r>
      <w:r w:rsidR="00717068">
        <w:rPr>
          <w:bCs/>
        </w:rPr>
        <w:t xml:space="preserve"> </w:t>
      </w:r>
      <w:r w:rsidR="003A38C8">
        <w:rPr>
          <w:bCs/>
        </w:rPr>
        <w:t>I</w:t>
      </w:r>
      <w:r w:rsidR="003A38C8" w:rsidRPr="003A38C8">
        <w:rPr>
          <w:bCs/>
        </w:rPr>
        <w:t>n the 2021</w:t>
      </w:r>
      <w:r w:rsidR="007A5D7C">
        <w:rPr>
          <w:bCs/>
        </w:rPr>
        <w:t>—</w:t>
      </w:r>
      <w:r w:rsidR="003A38C8" w:rsidRPr="003A38C8">
        <w:rPr>
          <w:bCs/>
        </w:rPr>
        <w:t xml:space="preserve">22 </w:t>
      </w:r>
      <w:r w:rsidR="007A5D7C">
        <w:rPr>
          <w:bCs/>
        </w:rPr>
        <w:t>B</w:t>
      </w:r>
      <w:r w:rsidR="003A38C8" w:rsidRPr="003A38C8">
        <w:rPr>
          <w:bCs/>
        </w:rPr>
        <w:t xml:space="preserve">udget, the Australian Government announced a further $500 million (through a shared arrangement with states and territories) to expand </w:t>
      </w:r>
      <w:r w:rsidR="007A5D7C">
        <w:rPr>
          <w:bCs/>
        </w:rPr>
        <w:t xml:space="preserve">the </w:t>
      </w:r>
      <w:proofErr w:type="spellStart"/>
      <w:r w:rsidR="003A38C8" w:rsidRPr="003A38C8">
        <w:rPr>
          <w:bCs/>
        </w:rPr>
        <w:t>JobTrainer</w:t>
      </w:r>
      <w:proofErr w:type="spellEnd"/>
      <w:r w:rsidR="003A38C8" w:rsidRPr="003A38C8">
        <w:rPr>
          <w:bCs/>
        </w:rPr>
        <w:t xml:space="preserve"> Fund to provide up to 163 000 training places and extend the program </w:t>
      </w:r>
      <w:r w:rsidR="003C3963">
        <w:rPr>
          <w:bCs/>
        </w:rPr>
        <w:t xml:space="preserve">to </w:t>
      </w:r>
      <w:r w:rsidR="003A38C8" w:rsidRPr="003A38C8">
        <w:rPr>
          <w:bCs/>
        </w:rPr>
        <w:t>31 December 2022</w:t>
      </w:r>
      <w:r w:rsidR="007A5D7C">
        <w:rPr>
          <w:bCs/>
        </w:rPr>
        <w:t xml:space="preserve"> (s</w:t>
      </w:r>
      <w:r w:rsidR="003A38C8">
        <w:rPr>
          <w:bCs/>
        </w:rPr>
        <w:t xml:space="preserve">ee appendix </w:t>
      </w:r>
      <w:r w:rsidR="00270CFF">
        <w:rPr>
          <w:bCs/>
        </w:rPr>
        <w:t>A</w:t>
      </w:r>
      <w:r w:rsidR="003A38C8">
        <w:rPr>
          <w:bCs/>
        </w:rPr>
        <w:t xml:space="preserve"> for information regarding delivery by jurisdiction</w:t>
      </w:r>
      <w:r w:rsidR="007A5D7C">
        <w:rPr>
          <w:bCs/>
        </w:rPr>
        <w:t>)</w:t>
      </w:r>
      <w:r w:rsidR="0051437B">
        <w:rPr>
          <w:bCs/>
        </w:rPr>
        <w:t>.</w:t>
      </w:r>
    </w:p>
    <w:p w14:paraId="0DBFC16F" w14:textId="2AE4B863" w:rsidR="00924E75" w:rsidRDefault="00924E75" w:rsidP="0006375F">
      <w:pPr>
        <w:pStyle w:val="Text"/>
        <w:rPr>
          <w:rFonts w:cs="Tahoma"/>
          <w:kern w:val="28"/>
          <w:sz w:val="48"/>
          <w:szCs w:val="56"/>
        </w:rPr>
      </w:pPr>
      <w:r>
        <w:br w:type="page"/>
      </w:r>
    </w:p>
    <w:p w14:paraId="5659213B" w14:textId="5662929F" w:rsidR="00924E75" w:rsidRPr="008715DE" w:rsidRDefault="007B4196" w:rsidP="007B4196">
      <w:pPr>
        <w:pStyle w:val="Heading1"/>
        <w:ind w:left="851"/>
      </w:pPr>
      <w:bookmarkStart w:id="53" w:name="_Toc88562895"/>
      <w:r w:rsidRPr="00BE5DCB">
        <w:rPr>
          <w:noProof/>
          <w:lang w:eastAsia="en-AU"/>
        </w:rPr>
        <w:lastRenderedPageBreak/>
        <w:drawing>
          <wp:anchor distT="0" distB="0" distL="114300" distR="114300" simplePos="0" relativeHeight="252056576" behindDoc="0" locked="0" layoutInCell="1" allowOverlap="1" wp14:anchorId="1E9FB0EF" wp14:editId="040AFBE9">
            <wp:simplePos x="0" y="0"/>
            <wp:positionH relativeFrom="column">
              <wp:posOffset>0</wp:posOffset>
            </wp:positionH>
            <wp:positionV relativeFrom="paragraph">
              <wp:posOffset>-46383</wp:posOffset>
            </wp:positionV>
            <wp:extent cx="419100" cy="4191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E75">
        <w:t xml:space="preserve">COVID-19 impact on </w:t>
      </w:r>
      <w:r w:rsidR="00AB6E71">
        <w:t>businesses</w:t>
      </w:r>
      <w:bookmarkEnd w:id="53"/>
    </w:p>
    <w:p w14:paraId="2278D411" w14:textId="5AE179E1" w:rsidR="00BF001C" w:rsidRDefault="00BF001C" w:rsidP="009A4649">
      <w:pPr>
        <w:pStyle w:val="Text"/>
      </w:pPr>
      <w:r>
        <w:t>As a result of public health measure</w:t>
      </w:r>
      <w:r w:rsidR="00C00418">
        <w:t>s</w:t>
      </w:r>
      <w:r>
        <w:t xml:space="preserve"> to control the spread of COVID-19</w:t>
      </w:r>
      <w:r w:rsidR="00C00418">
        <w:t>,</w:t>
      </w:r>
      <w:r>
        <w:t xml:space="preserve"> many businesses </w:t>
      </w:r>
      <w:r w:rsidR="007A5D7C">
        <w:t xml:space="preserve">initially </w:t>
      </w:r>
      <w:r>
        <w:t xml:space="preserve">experienced </w:t>
      </w:r>
      <w:r w:rsidRPr="00BF001C">
        <w:t xml:space="preserve">activity restrictions, adjustments to workplaces and work practices, </w:t>
      </w:r>
      <w:r>
        <w:t xml:space="preserve">and reduced demand, forcing </w:t>
      </w:r>
      <w:r w:rsidR="007C4804">
        <w:t>them</w:t>
      </w:r>
      <w:r>
        <w:t xml:space="preserve"> </w:t>
      </w:r>
      <w:r w:rsidRPr="00DE2802">
        <w:t>to cut work hours and/or employment</w:t>
      </w:r>
      <w:r w:rsidR="009324EF">
        <w:t xml:space="preserve"> </w:t>
      </w:r>
      <w:r w:rsidR="009324EF" w:rsidRPr="009324EF">
        <w:rPr>
          <w:szCs w:val="19"/>
        </w:rPr>
        <w:t>(</w:t>
      </w:r>
      <w:r w:rsidR="009324EF" w:rsidRPr="009324EF">
        <w:rPr>
          <w:szCs w:val="19"/>
          <w:lang w:eastAsia="en-AU"/>
        </w:rPr>
        <w:t>Australian Industry</w:t>
      </w:r>
      <w:r w:rsidR="00F82BB0">
        <w:rPr>
          <w:szCs w:val="19"/>
          <w:lang w:eastAsia="en-AU"/>
        </w:rPr>
        <w:t xml:space="preserve"> </w:t>
      </w:r>
      <w:r w:rsidR="009324EF" w:rsidRPr="009324EF">
        <w:rPr>
          <w:szCs w:val="19"/>
          <w:lang w:eastAsia="en-AU"/>
        </w:rPr>
        <w:t>Group</w:t>
      </w:r>
      <w:r w:rsidR="00FC65E5">
        <w:rPr>
          <w:szCs w:val="19"/>
          <w:lang w:eastAsia="en-AU"/>
        </w:rPr>
        <w:t>,</w:t>
      </w:r>
      <w:r w:rsidR="009324EF" w:rsidRPr="009324EF">
        <w:rPr>
          <w:szCs w:val="19"/>
          <w:lang w:eastAsia="en-AU"/>
        </w:rPr>
        <w:t xml:space="preserve"> 2020</w:t>
      </w:r>
      <w:r w:rsidR="009324EF">
        <w:rPr>
          <w:szCs w:val="19"/>
          <w:lang w:eastAsia="en-AU"/>
        </w:rPr>
        <w:t>)</w:t>
      </w:r>
      <w:r w:rsidRPr="009324EF">
        <w:rPr>
          <w:szCs w:val="19"/>
        </w:rPr>
        <w:t>.</w:t>
      </w:r>
      <w:r>
        <w:t xml:space="preserve"> </w:t>
      </w:r>
      <w:r w:rsidR="00717068">
        <w:t xml:space="preserve"> </w:t>
      </w:r>
      <w:r w:rsidR="009324EF">
        <w:t>The federal government</w:t>
      </w:r>
      <w:r w:rsidR="009E1B90">
        <w:t>’</w:t>
      </w:r>
      <w:r w:rsidR="009324EF">
        <w:t xml:space="preserve">s </w:t>
      </w:r>
      <w:proofErr w:type="spellStart"/>
      <w:r w:rsidR="009324EF" w:rsidRPr="009324EF">
        <w:t>Job</w:t>
      </w:r>
      <w:r w:rsidR="0051437B">
        <w:t>K</w:t>
      </w:r>
      <w:r w:rsidR="009324EF" w:rsidRPr="009324EF">
        <w:t>eeper</w:t>
      </w:r>
      <w:proofErr w:type="spellEnd"/>
      <w:r w:rsidR="009324EF" w:rsidRPr="009324EF">
        <w:t xml:space="preserve"> </w:t>
      </w:r>
      <w:r w:rsidR="009324EF">
        <w:t xml:space="preserve">scheme </w:t>
      </w:r>
      <w:r w:rsidR="009324EF" w:rsidRPr="009324EF">
        <w:t>became an essential support for many businesses</w:t>
      </w:r>
      <w:r w:rsidR="009324EF">
        <w:t xml:space="preserve">, </w:t>
      </w:r>
      <w:r w:rsidR="009324EF" w:rsidRPr="009324EF">
        <w:t>proving decisive in stemming job losses and business closures</w:t>
      </w:r>
      <w:r w:rsidR="009324EF">
        <w:t xml:space="preserve"> </w:t>
      </w:r>
      <w:r w:rsidR="009324EF" w:rsidRPr="009324EF">
        <w:t>(Australian Industry</w:t>
      </w:r>
      <w:r w:rsidR="00F82BB0">
        <w:t xml:space="preserve"> Group</w:t>
      </w:r>
      <w:r w:rsidR="00FC65E5">
        <w:t>,</w:t>
      </w:r>
      <w:r w:rsidR="009324EF" w:rsidRPr="009324EF">
        <w:t xml:space="preserve"> 2020)</w:t>
      </w:r>
      <w:r w:rsidR="009324EF">
        <w:t>.</w:t>
      </w:r>
      <w:r w:rsidR="00C00418">
        <w:t xml:space="preserve"> </w:t>
      </w:r>
      <w:r w:rsidR="00717068">
        <w:t xml:space="preserve"> </w:t>
      </w:r>
      <w:r w:rsidR="00C00418">
        <w:t>As Australia recovers from the initial shock of COVID-19</w:t>
      </w:r>
      <w:r w:rsidR="009E1B90">
        <w:t>,</w:t>
      </w:r>
      <w:r w:rsidR="00C00418">
        <w:t xml:space="preserve"> businesses are turning their attention to </w:t>
      </w:r>
      <w:r w:rsidR="008A4191">
        <w:t xml:space="preserve">the </w:t>
      </w:r>
      <w:r w:rsidR="00C00418">
        <w:t>emerging skills gaps created by structural shifts</w:t>
      </w:r>
      <w:r w:rsidR="00D65B5B">
        <w:t xml:space="preserve"> </w:t>
      </w:r>
      <w:r w:rsidR="002E3219">
        <w:t>within industries</w:t>
      </w:r>
      <w:r w:rsidR="00C00418">
        <w:t xml:space="preserve"> and </w:t>
      </w:r>
      <w:r w:rsidR="008A4191">
        <w:t xml:space="preserve">the </w:t>
      </w:r>
      <w:r w:rsidR="00C00418">
        <w:t xml:space="preserve">accelerating digitalisation of the economy </w:t>
      </w:r>
      <w:r w:rsidR="00C00418" w:rsidRPr="00C00418">
        <w:t>(Australian Industry Group</w:t>
      </w:r>
      <w:r w:rsidR="00FC65E5">
        <w:t>,</w:t>
      </w:r>
      <w:r w:rsidR="00C00418" w:rsidRPr="00C00418">
        <w:t xml:space="preserve"> 202</w:t>
      </w:r>
      <w:r w:rsidR="00D65B5B">
        <w:t>1</w:t>
      </w:r>
      <w:r w:rsidR="00C00418" w:rsidRPr="00C00418">
        <w:t>)</w:t>
      </w:r>
      <w:r w:rsidR="00C00418">
        <w:t>.</w:t>
      </w:r>
    </w:p>
    <w:p w14:paraId="571C7F36" w14:textId="0888A6BC" w:rsidR="009324EF" w:rsidRDefault="009324EF" w:rsidP="009324EF">
      <w:pPr>
        <w:pStyle w:val="Heading2"/>
      </w:pPr>
      <w:bookmarkStart w:id="54" w:name="_Toc84859977"/>
      <w:bookmarkStart w:id="55" w:name="_Toc88562896"/>
      <w:r>
        <w:t xml:space="preserve">Business </w:t>
      </w:r>
      <w:r w:rsidR="00EF0227">
        <w:t>survival</w:t>
      </w:r>
      <w:bookmarkEnd w:id="54"/>
      <w:bookmarkEnd w:id="55"/>
    </w:p>
    <w:p w14:paraId="14F9DC46" w14:textId="495100F0" w:rsidR="009A4649" w:rsidRPr="009A4649" w:rsidRDefault="009A4649" w:rsidP="009A4649">
      <w:pPr>
        <w:pStyle w:val="Text"/>
      </w:pPr>
      <w:r>
        <w:t>The number of employing businesses</w:t>
      </w:r>
      <w:r w:rsidR="00735343">
        <w:t xml:space="preserve"> in Australia</w:t>
      </w:r>
      <w:r>
        <w:t xml:space="preserve"> increased by 1</w:t>
      </w:r>
      <w:r w:rsidR="00E81840">
        <w:t>4</w:t>
      </w:r>
      <w:r>
        <w:t xml:space="preserve">.4% from the </w:t>
      </w:r>
      <w:r w:rsidR="006C3E9A">
        <w:t>beginning</w:t>
      </w:r>
      <w:r>
        <w:t xml:space="preserve"> of the COVID-19 pandemic</w:t>
      </w:r>
      <w:r w:rsidR="006C3E9A">
        <w:t>,</w:t>
      </w:r>
      <w:r w:rsidR="006179DD">
        <w:t xml:space="preserve"> in early April 2020</w:t>
      </w:r>
      <w:r>
        <w:t xml:space="preserve"> </w:t>
      </w:r>
      <w:r w:rsidR="00735343">
        <w:t>(</w:t>
      </w:r>
      <w:r w:rsidR="006179DD">
        <w:t xml:space="preserve">when </w:t>
      </w:r>
      <w:r w:rsidR="00735343">
        <w:t>stage 3 national restrictions were first implemented)</w:t>
      </w:r>
      <w:r w:rsidR="006C3E9A">
        <w:t>,</w:t>
      </w:r>
      <w:r w:rsidR="00735343">
        <w:t xml:space="preserve"> to the end of June 2021</w:t>
      </w:r>
      <w:r w:rsidR="007A5D7C">
        <w:t xml:space="preserve"> (</w:t>
      </w:r>
      <w:r w:rsidR="00166CD4">
        <w:t xml:space="preserve">see table </w:t>
      </w:r>
      <w:r w:rsidR="008C3DFA">
        <w:t>1</w:t>
      </w:r>
      <w:r w:rsidR="007A5D7C">
        <w:t>)</w:t>
      </w:r>
      <w:r w:rsidR="00735343">
        <w:t>. The number of non-employing businesses decreased slightly over the same period.</w:t>
      </w:r>
      <w:r w:rsidR="00717068">
        <w:t xml:space="preserve"> </w:t>
      </w:r>
      <w:r w:rsidR="00735343">
        <w:t xml:space="preserve">The </w:t>
      </w:r>
      <w:r w:rsidR="006179DD">
        <w:t>increase was seen across</w:t>
      </w:r>
      <w:r w:rsidR="00735343">
        <w:t xml:space="preserve"> each</w:t>
      </w:r>
      <w:r w:rsidR="006179DD">
        <w:t xml:space="preserve"> employer</w:t>
      </w:r>
      <w:r w:rsidR="00F96139">
        <w:t>-</w:t>
      </w:r>
      <w:r w:rsidR="00735343">
        <w:t xml:space="preserve">size range, with the most notable increase in businesses employing </w:t>
      </w:r>
      <w:r w:rsidR="00F96139">
        <w:t>between one and four</w:t>
      </w:r>
      <w:r w:rsidR="00735343">
        <w:t xml:space="preserve"> staff.</w:t>
      </w:r>
      <w:r w:rsidR="00514C3F">
        <w:t xml:space="preserve"> </w:t>
      </w:r>
      <w:r w:rsidR="00717068">
        <w:t xml:space="preserve"> </w:t>
      </w:r>
      <w:r w:rsidR="00D94461">
        <w:t>T</w:t>
      </w:r>
      <w:r w:rsidR="006179DD">
        <w:t xml:space="preserve">he proportion of businesses employing </w:t>
      </w:r>
      <w:r w:rsidR="00121B99">
        <w:t>between on</w:t>
      </w:r>
      <w:r w:rsidR="00514C3F">
        <w:t>e</w:t>
      </w:r>
      <w:r w:rsidR="00121B99">
        <w:t xml:space="preserve"> and four</w:t>
      </w:r>
      <w:r w:rsidR="006179DD">
        <w:t xml:space="preserve"> staff increased </w:t>
      </w:r>
      <w:r w:rsidR="00093B57">
        <w:t>from 25.7% at the beginning of April 2020 to 29.1% at the end of June 2021</w:t>
      </w:r>
      <w:r w:rsidR="00306F9C">
        <w:t>,</w:t>
      </w:r>
      <w:r w:rsidR="00093B57">
        <w:t xml:space="preserve"> a rise of </w:t>
      </w:r>
      <w:r w:rsidR="00D662C3">
        <w:t>13.5%.</w:t>
      </w:r>
    </w:p>
    <w:p w14:paraId="3DE5E829" w14:textId="2C0F4DDC" w:rsidR="00BA27AF" w:rsidRDefault="003778D5" w:rsidP="003778D5">
      <w:pPr>
        <w:pStyle w:val="Tabletitle"/>
      </w:pPr>
      <w:bookmarkStart w:id="56" w:name="_Toc88563271"/>
      <w:r>
        <w:t xml:space="preserve">Table </w:t>
      </w:r>
      <w:r w:rsidR="008C3DFA">
        <w:t>1</w:t>
      </w:r>
      <w:r w:rsidR="00001CAC">
        <w:tab/>
      </w:r>
      <w:r w:rsidR="00514C3F">
        <w:t>Change in operating businesses</w:t>
      </w:r>
      <w:r>
        <w:t xml:space="preserve"> by employment size range, April 2020 – June 2021</w:t>
      </w:r>
      <w:bookmarkEnd w:id="56"/>
    </w:p>
    <w:tbl>
      <w:tblPr>
        <w:tblW w:w="8222" w:type="dxa"/>
        <w:tblLook w:val="04A0" w:firstRow="1" w:lastRow="0" w:firstColumn="1" w:lastColumn="0" w:noHBand="0" w:noVBand="1"/>
      </w:tblPr>
      <w:tblGrid>
        <w:gridCol w:w="2127"/>
        <w:gridCol w:w="1842"/>
        <w:gridCol w:w="1843"/>
        <w:gridCol w:w="1134"/>
        <w:gridCol w:w="1276"/>
      </w:tblGrid>
      <w:tr w:rsidR="00711F01" w:rsidRPr="00001CAC" w14:paraId="7BD6B681" w14:textId="77777777" w:rsidTr="00711F01">
        <w:trPr>
          <w:trHeight w:val="397"/>
        </w:trPr>
        <w:tc>
          <w:tcPr>
            <w:tcW w:w="2127" w:type="dxa"/>
            <w:tcBorders>
              <w:top w:val="single" w:sz="4" w:space="0" w:color="auto"/>
              <w:left w:val="nil"/>
              <w:bottom w:val="single" w:sz="4" w:space="0" w:color="auto"/>
              <w:right w:val="nil"/>
            </w:tcBorders>
            <w:shd w:val="clear" w:color="auto" w:fill="auto"/>
            <w:vAlign w:val="bottom"/>
            <w:hideMark/>
          </w:tcPr>
          <w:p w14:paraId="639B963B" w14:textId="77777777" w:rsidR="00711F01" w:rsidRPr="00001CAC" w:rsidRDefault="00711F01" w:rsidP="00001CAC">
            <w:pPr>
              <w:pStyle w:val="Tableheading1"/>
              <w:jc w:val="left"/>
              <w:rPr>
                <w:sz w:val="16"/>
                <w:szCs w:val="16"/>
              </w:rPr>
            </w:pPr>
            <w:r w:rsidRPr="00001CAC">
              <w:rPr>
                <w:sz w:val="16"/>
                <w:szCs w:val="16"/>
              </w:rPr>
              <w:t>Employer size range</w:t>
            </w:r>
          </w:p>
        </w:tc>
        <w:tc>
          <w:tcPr>
            <w:tcW w:w="1842" w:type="dxa"/>
            <w:tcBorders>
              <w:top w:val="single" w:sz="4" w:space="0" w:color="auto"/>
              <w:left w:val="nil"/>
              <w:bottom w:val="single" w:sz="4" w:space="0" w:color="auto"/>
              <w:right w:val="nil"/>
            </w:tcBorders>
            <w:shd w:val="clear" w:color="auto" w:fill="auto"/>
            <w:vAlign w:val="bottom"/>
            <w:hideMark/>
          </w:tcPr>
          <w:p w14:paraId="62DF406E" w14:textId="697D5BA7" w:rsidR="00711F01" w:rsidRPr="00001CAC" w:rsidRDefault="00711F01" w:rsidP="00001CAC">
            <w:pPr>
              <w:pStyle w:val="Tableheading1"/>
              <w:jc w:val="left"/>
              <w:rPr>
                <w:sz w:val="16"/>
                <w:szCs w:val="16"/>
              </w:rPr>
            </w:pPr>
            <w:r w:rsidRPr="00001CAC">
              <w:rPr>
                <w:sz w:val="16"/>
                <w:szCs w:val="16"/>
              </w:rPr>
              <w:t>Operating April 2020</w:t>
            </w:r>
          </w:p>
        </w:tc>
        <w:tc>
          <w:tcPr>
            <w:tcW w:w="1843" w:type="dxa"/>
            <w:tcBorders>
              <w:top w:val="single" w:sz="4" w:space="0" w:color="auto"/>
              <w:left w:val="nil"/>
              <w:bottom w:val="single" w:sz="4" w:space="0" w:color="auto"/>
              <w:right w:val="nil"/>
            </w:tcBorders>
            <w:shd w:val="clear" w:color="auto" w:fill="auto"/>
            <w:vAlign w:val="bottom"/>
            <w:hideMark/>
          </w:tcPr>
          <w:p w14:paraId="2E2FB859" w14:textId="456CCCD6" w:rsidR="00711F01" w:rsidRPr="00001CAC" w:rsidRDefault="00711F01" w:rsidP="00001CAC">
            <w:pPr>
              <w:pStyle w:val="Tableheading1"/>
              <w:jc w:val="left"/>
              <w:rPr>
                <w:sz w:val="16"/>
                <w:szCs w:val="16"/>
              </w:rPr>
            </w:pPr>
            <w:r w:rsidRPr="00001CAC">
              <w:rPr>
                <w:sz w:val="16"/>
                <w:szCs w:val="16"/>
              </w:rPr>
              <w:t>Operating June 2021</w:t>
            </w:r>
          </w:p>
        </w:tc>
        <w:tc>
          <w:tcPr>
            <w:tcW w:w="1134" w:type="dxa"/>
            <w:tcBorders>
              <w:top w:val="single" w:sz="4" w:space="0" w:color="auto"/>
              <w:left w:val="nil"/>
              <w:bottom w:val="single" w:sz="4" w:space="0" w:color="auto"/>
              <w:right w:val="nil"/>
            </w:tcBorders>
            <w:shd w:val="clear" w:color="auto" w:fill="auto"/>
            <w:vAlign w:val="bottom"/>
            <w:hideMark/>
          </w:tcPr>
          <w:p w14:paraId="77BFFA62" w14:textId="77777777" w:rsidR="00711F01" w:rsidRPr="00001CAC" w:rsidRDefault="00711F01" w:rsidP="00001CAC">
            <w:pPr>
              <w:pStyle w:val="Tableheading1"/>
              <w:jc w:val="left"/>
              <w:rPr>
                <w:sz w:val="16"/>
                <w:szCs w:val="16"/>
              </w:rPr>
            </w:pPr>
            <w:r w:rsidRPr="00001CAC">
              <w:rPr>
                <w:sz w:val="16"/>
                <w:szCs w:val="16"/>
              </w:rPr>
              <w:t xml:space="preserve">Change </w:t>
            </w:r>
            <w:r w:rsidRPr="00001CAC">
              <w:rPr>
                <w:b w:val="0"/>
                <w:bCs/>
                <w:sz w:val="16"/>
                <w:szCs w:val="16"/>
              </w:rPr>
              <w:t>(n)</w:t>
            </w:r>
          </w:p>
        </w:tc>
        <w:tc>
          <w:tcPr>
            <w:tcW w:w="1276" w:type="dxa"/>
            <w:tcBorders>
              <w:top w:val="single" w:sz="4" w:space="0" w:color="auto"/>
              <w:left w:val="nil"/>
              <w:bottom w:val="single" w:sz="4" w:space="0" w:color="auto"/>
              <w:right w:val="nil"/>
            </w:tcBorders>
            <w:shd w:val="clear" w:color="auto" w:fill="auto"/>
            <w:vAlign w:val="bottom"/>
            <w:hideMark/>
          </w:tcPr>
          <w:p w14:paraId="1AF56974" w14:textId="77777777" w:rsidR="00711F01" w:rsidRPr="00001CAC" w:rsidRDefault="00711F01" w:rsidP="00001CAC">
            <w:pPr>
              <w:pStyle w:val="Tableheading1"/>
              <w:jc w:val="left"/>
              <w:rPr>
                <w:sz w:val="16"/>
                <w:szCs w:val="16"/>
              </w:rPr>
            </w:pPr>
            <w:r w:rsidRPr="00001CAC">
              <w:rPr>
                <w:sz w:val="16"/>
                <w:szCs w:val="16"/>
              </w:rPr>
              <w:t>Change (%)</w:t>
            </w:r>
          </w:p>
        </w:tc>
      </w:tr>
      <w:tr w:rsidR="00711F01" w:rsidRPr="003778D5" w14:paraId="1F8414FE" w14:textId="77777777" w:rsidTr="00711F01">
        <w:trPr>
          <w:trHeight w:val="300"/>
        </w:trPr>
        <w:tc>
          <w:tcPr>
            <w:tcW w:w="2127" w:type="dxa"/>
            <w:tcBorders>
              <w:top w:val="nil"/>
              <w:left w:val="nil"/>
              <w:bottom w:val="nil"/>
              <w:right w:val="nil"/>
            </w:tcBorders>
            <w:shd w:val="clear" w:color="auto" w:fill="auto"/>
            <w:noWrap/>
            <w:vAlign w:val="bottom"/>
            <w:hideMark/>
          </w:tcPr>
          <w:p w14:paraId="77245F5B" w14:textId="07F27370" w:rsidR="00711F01" w:rsidRPr="003778D5" w:rsidRDefault="00711F01" w:rsidP="00001CAC">
            <w:pPr>
              <w:pStyle w:val="Tabletext"/>
            </w:pPr>
            <w:r w:rsidRPr="003778D5">
              <w:t>Non</w:t>
            </w:r>
            <w:r>
              <w:t>-</w:t>
            </w:r>
            <w:r w:rsidRPr="003778D5">
              <w:t>employing</w:t>
            </w:r>
          </w:p>
        </w:tc>
        <w:tc>
          <w:tcPr>
            <w:tcW w:w="1842" w:type="dxa"/>
            <w:tcBorders>
              <w:top w:val="nil"/>
              <w:left w:val="nil"/>
              <w:bottom w:val="nil"/>
              <w:right w:val="nil"/>
            </w:tcBorders>
            <w:shd w:val="clear" w:color="auto" w:fill="auto"/>
            <w:noWrap/>
            <w:vAlign w:val="bottom"/>
            <w:hideMark/>
          </w:tcPr>
          <w:p w14:paraId="496B26DC" w14:textId="77777777" w:rsidR="00711F01" w:rsidRPr="003778D5" w:rsidRDefault="00711F01" w:rsidP="00001CAC">
            <w:pPr>
              <w:pStyle w:val="Tabletext"/>
              <w:jc w:val="right"/>
            </w:pPr>
            <w:r w:rsidRPr="003778D5">
              <w:t>1 416 664</w:t>
            </w:r>
          </w:p>
        </w:tc>
        <w:tc>
          <w:tcPr>
            <w:tcW w:w="1843" w:type="dxa"/>
            <w:tcBorders>
              <w:top w:val="nil"/>
              <w:left w:val="nil"/>
              <w:bottom w:val="nil"/>
              <w:right w:val="nil"/>
            </w:tcBorders>
            <w:shd w:val="clear" w:color="auto" w:fill="auto"/>
            <w:noWrap/>
            <w:vAlign w:val="bottom"/>
            <w:hideMark/>
          </w:tcPr>
          <w:p w14:paraId="17668B8E" w14:textId="77777777" w:rsidR="00711F01" w:rsidRPr="003778D5" w:rsidRDefault="00711F01" w:rsidP="00001CAC">
            <w:pPr>
              <w:pStyle w:val="Tabletext"/>
              <w:jc w:val="right"/>
            </w:pPr>
            <w:r w:rsidRPr="003778D5">
              <w:t>1 410 049</w:t>
            </w:r>
          </w:p>
        </w:tc>
        <w:tc>
          <w:tcPr>
            <w:tcW w:w="1134" w:type="dxa"/>
            <w:tcBorders>
              <w:top w:val="nil"/>
              <w:left w:val="nil"/>
              <w:bottom w:val="nil"/>
              <w:right w:val="nil"/>
            </w:tcBorders>
            <w:shd w:val="clear" w:color="auto" w:fill="auto"/>
            <w:noWrap/>
            <w:vAlign w:val="bottom"/>
            <w:hideMark/>
          </w:tcPr>
          <w:p w14:paraId="540483A7" w14:textId="77777777" w:rsidR="00711F01" w:rsidRPr="003778D5" w:rsidRDefault="00711F01" w:rsidP="00001CAC">
            <w:pPr>
              <w:pStyle w:val="Tabletext"/>
              <w:jc w:val="right"/>
            </w:pPr>
            <w:r w:rsidRPr="003778D5">
              <w:t>-6 615</w:t>
            </w:r>
          </w:p>
        </w:tc>
        <w:tc>
          <w:tcPr>
            <w:tcW w:w="1276" w:type="dxa"/>
            <w:tcBorders>
              <w:top w:val="nil"/>
              <w:left w:val="nil"/>
              <w:bottom w:val="nil"/>
              <w:right w:val="nil"/>
            </w:tcBorders>
            <w:shd w:val="clear" w:color="auto" w:fill="auto"/>
            <w:noWrap/>
            <w:vAlign w:val="bottom"/>
            <w:hideMark/>
          </w:tcPr>
          <w:p w14:paraId="4C3B78EE" w14:textId="77777777" w:rsidR="00711F01" w:rsidRPr="003778D5" w:rsidRDefault="00711F01" w:rsidP="00001CAC">
            <w:pPr>
              <w:pStyle w:val="Tabletext"/>
              <w:jc w:val="right"/>
            </w:pPr>
            <w:r w:rsidRPr="003778D5">
              <w:t>-0.5</w:t>
            </w:r>
          </w:p>
        </w:tc>
      </w:tr>
      <w:tr w:rsidR="00711F01" w:rsidRPr="003778D5" w14:paraId="040E4364" w14:textId="77777777" w:rsidTr="00711F01">
        <w:trPr>
          <w:trHeight w:val="300"/>
        </w:trPr>
        <w:tc>
          <w:tcPr>
            <w:tcW w:w="2127" w:type="dxa"/>
            <w:tcBorders>
              <w:top w:val="nil"/>
              <w:left w:val="nil"/>
              <w:bottom w:val="nil"/>
              <w:right w:val="nil"/>
            </w:tcBorders>
            <w:shd w:val="clear" w:color="auto" w:fill="auto"/>
            <w:noWrap/>
            <w:vAlign w:val="bottom"/>
            <w:hideMark/>
          </w:tcPr>
          <w:p w14:paraId="292629EB" w14:textId="77777777" w:rsidR="00711F01" w:rsidRPr="003778D5" w:rsidRDefault="00711F01" w:rsidP="00001CAC">
            <w:pPr>
              <w:pStyle w:val="Tabletext"/>
            </w:pPr>
            <w:r w:rsidRPr="003778D5">
              <w:t>Employing</w:t>
            </w:r>
          </w:p>
        </w:tc>
        <w:tc>
          <w:tcPr>
            <w:tcW w:w="1842" w:type="dxa"/>
            <w:tcBorders>
              <w:top w:val="nil"/>
              <w:left w:val="nil"/>
              <w:bottom w:val="nil"/>
              <w:right w:val="nil"/>
            </w:tcBorders>
            <w:shd w:val="clear" w:color="auto" w:fill="auto"/>
            <w:noWrap/>
            <w:vAlign w:val="bottom"/>
            <w:hideMark/>
          </w:tcPr>
          <w:p w14:paraId="3822E773" w14:textId="77777777" w:rsidR="00711F01" w:rsidRPr="003778D5" w:rsidRDefault="00711F01" w:rsidP="00001CAC">
            <w:pPr>
              <w:pStyle w:val="Tabletext"/>
              <w:jc w:val="right"/>
            </w:pPr>
          </w:p>
        </w:tc>
        <w:tc>
          <w:tcPr>
            <w:tcW w:w="1843" w:type="dxa"/>
            <w:tcBorders>
              <w:top w:val="nil"/>
              <w:left w:val="nil"/>
              <w:bottom w:val="nil"/>
              <w:right w:val="nil"/>
            </w:tcBorders>
            <w:shd w:val="clear" w:color="auto" w:fill="auto"/>
            <w:noWrap/>
            <w:vAlign w:val="bottom"/>
            <w:hideMark/>
          </w:tcPr>
          <w:p w14:paraId="5DE94F17" w14:textId="77777777" w:rsidR="00711F01" w:rsidRPr="003778D5" w:rsidRDefault="00711F01" w:rsidP="00001CAC">
            <w:pPr>
              <w:pStyle w:val="Tabletext"/>
              <w:jc w:val="right"/>
              <w:rPr>
                <w:sz w:val="20"/>
              </w:rPr>
            </w:pPr>
          </w:p>
        </w:tc>
        <w:tc>
          <w:tcPr>
            <w:tcW w:w="1134" w:type="dxa"/>
            <w:tcBorders>
              <w:top w:val="nil"/>
              <w:left w:val="nil"/>
              <w:bottom w:val="nil"/>
              <w:right w:val="nil"/>
            </w:tcBorders>
            <w:shd w:val="clear" w:color="auto" w:fill="auto"/>
            <w:noWrap/>
            <w:vAlign w:val="bottom"/>
            <w:hideMark/>
          </w:tcPr>
          <w:p w14:paraId="5A8C106D" w14:textId="77777777" w:rsidR="00711F01" w:rsidRPr="003778D5" w:rsidRDefault="00711F01" w:rsidP="00001CAC">
            <w:pPr>
              <w:pStyle w:val="Tabletext"/>
              <w:jc w:val="right"/>
              <w:rPr>
                <w:sz w:val="20"/>
              </w:rPr>
            </w:pPr>
          </w:p>
        </w:tc>
        <w:tc>
          <w:tcPr>
            <w:tcW w:w="1276" w:type="dxa"/>
            <w:tcBorders>
              <w:top w:val="nil"/>
              <w:left w:val="nil"/>
              <w:bottom w:val="nil"/>
              <w:right w:val="nil"/>
            </w:tcBorders>
            <w:shd w:val="clear" w:color="auto" w:fill="auto"/>
            <w:noWrap/>
            <w:vAlign w:val="bottom"/>
            <w:hideMark/>
          </w:tcPr>
          <w:p w14:paraId="4A5F1517" w14:textId="77777777" w:rsidR="00711F01" w:rsidRPr="003778D5" w:rsidRDefault="00711F01" w:rsidP="00001CAC">
            <w:pPr>
              <w:pStyle w:val="Tabletext"/>
              <w:jc w:val="right"/>
              <w:rPr>
                <w:sz w:val="20"/>
              </w:rPr>
            </w:pPr>
          </w:p>
        </w:tc>
      </w:tr>
      <w:tr w:rsidR="00711F01" w:rsidRPr="003778D5" w14:paraId="5BA90CA7" w14:textId="77777777" w:rsidTr="00711F01">
        <w:trPr>
          <w:trHeight w:val="300"/>
        </w:trPr>
        <w:tc>
          <w:tcPr>
            <w:tcW w:w="2127" w:type="dxa"/>
            <w:tcBorders>
              <w:top w:val="nil"/>
              <w:left w:val="nil"/>
              <w:bottom w:val="nil"/>
              <w:right w:val="nil"/>
            </w:tcBorders>
            <w:shd w:val="clear" w:color="auto" w:fill="auto"/>
            <w:noWrap/>
            <w:vAlign w:val="bottom"/>
            <w:hideMark/>
          </w:tcPr>
          <w:p w14:paraId="323C0AC7" w14:textId="115CAC96" w:rsidR="00711F01" w:rsidRPr="003778D5" w:rsidRDefault="00711F01" w:rsidP="00001CAC">
            <w:pPr>
              <w:pStyle w:val="Tabletext"/>
            </w:pPr>
            <w:r>
              <w:t xml:space="preserve">  </w:t>
            </w:r>
            <w:r w:rsidRPr="003778D5">
              <w:t>1–4</w:t>
            </w:r>
          </w:p>
        </w:tc>
        <w:tc>
          <w:tcPr>
            <w:tcW w:w="1842" w:type="dxa"/>
            <w:tcBorders>
              <w:top w:val="nil"/>
              <w:left w:val="nil"/>
              <w:bottom w:val="nil"/>
              <w:right w:val="nil"/>
            </w:tcBorders>
            <w:shd w:val="clear" w:color="auto" w:fill="auto"/>
            <w:noWrap/>
            <w:vAlign w:val="bottom"/>
            <w:hideMark/>
          </w:tcPr>
          <w:p w14:paraId="447637A7" w14:textId="77777777" w:rsidR="00711F01" w:rsidRPr="003778D5" w:rsidRDefault="00711F01" w:rsidP="00001CAC">
            <w:pPr>
              <w:pStyle w:val="Tabletext"/>
              <w:jc w:val="right"/>
            </w:pPr>
            <w:r w:rsidRPr="003778D5">
              <w:t>586 108</w:t>
            </w:r>
          </w:p>
        </w:tc>
        <w:tc>
          <w:tcPr>
            <w:tcW w:w="1843" w:type="dxa"/>
            <w:tcBorders>
              <w:top w:val="nil"/>
              <w:left w:val="nil"/>
              <w:bottom w:val="nil"/>
              <w:right w:val="nil"/>
            </w:tcBorders>
            <w:shd w:val="clear" w:color="auto" w:fill="auto"/>
            <w:noWrap/>
            <w:vAlign w:val="bottom"/>
            <w:hideMark/>
          </w:tcPr>
          <w:p w14:paraId="5F1D63C1" w14:textId="77777777" w:rsidR="00711F01" w:rsidRPr="003778D5" w:rsidRDefault="00711F01" w:rsidP="00001CAC">
            <w:pPr>
              <w:pStyle w:val="Tabletext"/>
              <w:jc w:val="right"/>
            </w:pPr>
            <w:r w:rsidRPr="003778D5">
              <w:t>699 623</w:t>
            </w:r>
          </w:p>
        </w:tc>
        <w:tc>
          <w:tcPr>
            <w:tcW w:w="1134" w:type="dxa"/>
            <w:tcBorders>
              <w:top w:val="nil"/>
              <w:left w:val="nil"/>
              <w:bottom w:val="nil"/>
              <w:right w:val="nil"/>
            </w:tcBorders>
            <w:shd w:val="clear" w:color="auto" w:fill="auto"/>
            <w:noWrap/>
            <w:vAlign w:val="bottom"/>
            <w:hideMark/>
          </w:tcPr>
          <w:p w14:paraId="0588DA8E" w14:textId="77777777" w:rsidR="00711F01" w:rsidRPr="003778D5" w:rsidRDefault="00711F01" w:rsidP="00001CAC">
            <w:pPr>
              <w:pStyle w:val="Tabletext"/>
              <w:jc w:val="right"/>
            </w:pPr>
            <w:r w:rsidRPr="003778D5">
              <w:t>113 515</w:t>
            </w:r>
          </w:p>
        </w:tc>
        <w:tc>
          <w:tcPr>
            <w:tcW w:w="1276" w:type="dxa"/>
            <w:tcBorders>
              <w:top w:val="nil"/>
              <w:left w:val="nil"/>
              <w:bottom w:val="nil"/>
              <w:right w:val="nil"/>
            </w:tcBorders>
            <w:shd w:val="clear" w:color="auto" w:fill="auto"/>
            <w:noWrap/>
            <w:vAlign w:val="bottom"/>
            <w:hideMark/>
          </w:tcPr>
          <w:p w14:paraId="6E351B3A" w14:textId="77777777" w:rsidR="00711F01" w:rsidRPr="003778D5" w:rsidRDefault="00711F01" w:rsidP="00001CAC">
            <w:pPr>
              <w:pStyle w:val="Tabletext"/>
              <w:jc w:val="right"/>
            </w:pPr>
            <w:r w:rsidRPr="003778D5">
              <w:t>19.4</w:t>
            </w:r>
          </w:p>
        </w:tc>
      </w:tr>
      <w:tr w:rsidR="00711F01" w:rsidRPr="003778D5" w14:paraId="6C64E989" w14:textId="77777777" w:rsidTr="00711F01">
        <w:trPr>
          <w:trHeight w:val="300"/>
        </w:trPr>
        <w:tc>
          <w:tcPr>
            <w:tcW w:w="2127" w:type="dxa"/>
            <w:tcBorders>
              <w:top w:val="nil"/>
              <w:left w:val="nil"/>
              <w:bottom w:val="nil"/>
              <w:right w:val="nil"/>
            </w:tcBorders>
            <w:shd w:val="clear" w:color="auto" w:fill="auto"/>
            <w:noWrap/>
            <w:vAlign w:val="bottom"/>
            <w:hideMark/>
          </w:tcPr>
          <w:p w14:paraId="7F574EF0" w14:textId="2B55C060" w:rsidR="00711F01" w:rsidRPr="003778D5" w:rsidRDefault="00711F01" w:rsidP="00001CAC">
            <w:pPr>
              <w:pStyle w:val="Tabletext"/>
            </w:pPr>
            <w:r>
              <w:t xml:space="preserve">  </w:t>
            </w:r>
            <w:r w:rsidRPr="003778D5">
              <w:t>5–19</w:t>
            </w:r>
          </w:p>
        </w:tc>
        <w:tc>
          <w:tcPr>
            <w:tcW w:w="1842" w:type="dxa"/>
            <w:tcBorders>
              <w:top w:val="nil"/>
              <w:left w:val="nil"/>
              <w:bottom w:val="nil"/>
              <w:right w:val="nil"/>
            </w:tcBorders>
            <w:shd w:val="clear" w:color="auto" w:fill="auto"/>
            <w:noWrap/>
            <w:vAlign w:val="bottom"/>
            <w:hideMark/>
          </w:tcPr>
          <w:p w14:paraId="537C3915" w14:textId="77777777" w:rsidR="00711F01" w:rsidRPr="003778D5" w:rsidRDefault="00711F01" w:rsidP="00001CAC">
            <w:pPr>
              <w:pStyle w:val="Tabletext"/>
              <w:jc w:val="right"/>
            </w:pPr>
            <w:r w:rsidRPr="003778D5">
              <w:t>221 580</w:t>
            </w:r>
          </w:p>
        </w:tc>
        <w:tc>
          <w:tcPr>
            <w:tcW w:w="1843" w:type="dxa"/>
            <w:tcBorders>
              <w:top w:val="nil"/>
              <w:left w:val="nil"/>
              <w:bottom w:val="nil"/>
              <w:right w:val="nil"/>
            </w:tcBorders>
            <w:shd w:val="clear" w:color="auto" w:fill="auto"/>
            <w:noWrap/>
            <w:vAlign w:val="bottom"/>
            <w:hideMark/>
          </w:tcPr>
          <w:p w14:paraId="062EBC58" w14:textId="77777777" w:rsidR="00711F01" w:rsidRPr="003778D5" w:rsidRDefault="00711F01" w:rsidP="00001CAC">
            <w:pPr>
              <w:pStyle w:val="Tabletext"/>
              <w:jc w:val="right"/>
            </w:pPr>
            <w:r w:rsidRPr="003778D5">
              <w:t>230 633</w:t>
            </w:r>
          </w:p>
        </w:tc>
        <w:tc>
          <w:tcPr>
            <w:tcW w:w="1134" w:type="dxa"/>
            <w:tcBorders>
              <w:top w:val="nil"/>
              <w:left w:val="nil"/>
              <w:bottom w:val="nil"/>
              <w:right w:val="nil"/>
            </w:tcBorders>
            <w:shd w:val="clear" w:color="auto" w:fill="auto"/>
            <w:noWrap/>
            <w:vAlign w:val="bottom"/>
            <w:hideMark/>
          </w:tcPr>
          <w:p w14:paraId="49FC36F0" w14:textId="77777777" w:rsidR="00711F01" w:rsidRPr="003778D5" w:rsidRDefault="00711F01" w:rsidP="00001CAC">
            <w:pPr>
              <w:pStyle w:val="Tabletext"/>
              <w:jc w:val="right"/>
            </w:pPr>
            <w:r w:rsidRPr="003778D5">
              <w:t>9 053</w:t>
            </w:r>
          </w:p>
        </w:tc>
        <w:tc>
          <w:tcPr>
            <w:tcW w:w="1276" w:type="dxa"/>
            <w:tcBorders>
              <w:top w:val="nil"/>
              <w:left w:val="nil"/>
              <w:bottom w:val="nil"/>
              <w:right w:val="nil"/>
            </w:tcBorders>
            <w:shd w:val="clear" w:color="auto" w:fill="auto"/>
            <w:noWrap/>
            <w:vAlign w:val="bottom"/>
            <w:hideMark/>
          </w:tcPr>
          <w:p w14:paraId="6BD46D27" w14:textId="77777777" w:rsidR="00711F01" w:rsidRPr="003778D5" w:rsidRDefault="00711F01" w:rsidP="00001CAC">
            <w:pPr>
              <w:pStyle w:val="Tabletext"/>
              <w:jc w:val="right"/>
            </w:pPr>
            <w:r w:rsidRPr="003778D5">
              <w:t>4.1</w:t>
            </w:r>
          </w:p>
        </w:tc>
      </w:tr>
      <w:tr w:rsidR="00711F01" w:rsidRPr="003778D5" w14:paraId="0D62CDAD" w14:textId="77777777" w:rsidTr="00711F01">
        <w:trPr>
          <w:trHeight w:val="300"/>
        </w:trPr>
        <w:tc>
          <w:tcPr>
            <w:tcW w:w="2127" w:type="dxa"/>
            <w:tcBorders>
              <w:top w:val="nil"/>
              <w:left w:val="nil"/>
              <w:bottom w:val="nil"/>
              <w:right w:val="nil"/>
            </w:tcBorders>
            <w:shd w:val="clear" w:color="auto" w:fill="auto"/>
            <w:noWrap/>
            <w:vAlign w:val="bottom"/>
            <w:hideMark/>
          </w:tcPr>
          <w:p w14:paraId="76602613" w14:textId="13C1E59A" w:rsidR="00711F01" w:rsidRPr="003778D5" w:rsidRDefault="00711F01" w:rsidP="00001CAC">
            <w:pPr>
              <w:pStyle w:val="Tabletext"/>
            </w:pPr>
            <w:r>
              <w:t xml:space="preserve">  </w:t>
            </w:r>
            <w:r w:rsidRPr="003778D5">
              <w:t>20–199</w:t>
            </w:r>
          </w:p>
        </w:tc>
        <w:tc>
          <w:tcPr>
            <w:tcW w:w="1842" w:type="dxa"/>
            <w:tcBorders>
              <w:top w:val="nil"/>
              <w:left w:val="nil"/>
              <w:bottom w:val="nil"/>
              <w:right w:val="nil"/>
            </w:tcBorders>
            <w:shd w:val="clear" w:color="auto" w:fill="auto"/>
            <w:noWrap/>
            <w:vAlign w:val="bottom"/>
            <w:hideMark/>
          </w:tcPr>
          <w:p w14:paraId="61A1AA1A" w14:textId="77777777" w:rsidR="00711F01" w:rsidRPr="003778D5" w:rsidRDefault="00711F01" w:rsidP="00001CAC">
            <w:pPr>
              <w:pStyle w:val="Tabletext"/>
              <w:jc w:val="right"/>
            </w:pPr>
            <w:r w:rsidRPr="003778D5">
              <w:t>55 193</w:t>
            </w:r>
          </w:p>
        </w:tc>
        <w:tc>
          <w:tcPr>
            <w:tcW w:w="1843" w:type="dxa"/>
            <w:tcBorders>
              <w:top w:val="nil"/>
              <w:left w:val="nil"/>
              <w:bottom w:val="nil"/>
              <w:right w:val="nil"/>
            </w:tcBorders>
            <w:shd w:val="clear" w:color="auto" w:fill="auto"/>
            <w:noWrap/>
            <w:vAlign w:val="bottom"/>
            <w:hideMark/>
          </w:tcPr>
          <w:p w14:paraId="64D78FB4" w14:textId="77777777" w:rsidR="00711F01" w:rsidRPr="003778D5" w:rsidRDefault="00711F01" w:rsidP="00001CAC">
            <w:pPr>
              <w:pStyle w:val="Tabletext"/>
              <w:jc w:val="right"/>
            </w:pPr>
            <w:r w:rsidRPr="003778D5">
              <w:t>57 470</w:t>
            </w:r>
          </w:p>
        </w:tc>
        <w:tc>
          <w:tcPr>
            <w:tcW w:w="1134" w:type="dxa"/>
            <w:tcBorders>
              <w:top w:val="nil"/>
              <w:left w:val="nil"/>
              <w:bottom w:val="nil"/>
              <w:right w:val="nil"/>
            </w:tcBorders>
            <w:shd w:val="clear" w:color="auto" w:fill="auto"/>
            <w:noWrap/>
            <w:vAlign w:val="bottom"/>
            <w:hideMark/>
          </w:tcPr>
          <w:p w14:paraId="3CB0C8A1" w14:textId="77777777" w:rsidR="00711F01" w:rsidRPr="003778D5" w:rsidRDefault="00711F01" w:rsidP="00001CAC">
            <w:pPr>
              <w:pStyle w:val="Tabletext"/>
              <w:jc w:val="right"/>
            </w:pPr>
            <w:r w:rsidRPr="003778D5">
              <w:t>2 277</w:t>
            </w:r>
          </w:p>
        </w:tc>
        <w:tc>
          <w:tcPr>
            <w:tcW w:w="1276" w:type="dxa"/>
            <w:tcBorders>
              <w:top w:val="nil"/>
              <w:left w:val="nil"/>
              <w:bottom w:val="nil"/>
              <w:right w:val="nil"/>
            </w:tcBorders>
            <w:shd w:val="clear" w:color="auto" w:fill="auto"/>
            <w:noWrap/>
            <w:vAlign w:val="bottom"/>
            <w:hideMark/>
          </w:tcPr>
          <w:p w14:paraId="650D92F7" w14:textId="77777777" w:rsidR="00711F01" w:rsidRPr="003778D5" w:rsidRDefault="00711F01" w:rsidP="00001CAC">
            <w:pPr>
              <w:pStyle w:val="Tabletext"/>
              <w:jc w:val="right"/>
            </w:pPr>
            <w:r w:rsidRPr="003778D5">
              <w:t>4.1</w:t>
            </w:r>
          </w:p>
        </w:tc>
      </w:tr>
      <w:tr w:rsidR="00711F01" w:rsidRPr="003778D5" w14:paraId="30F5C74D" w14:textId="77777777" w:rsidTr="00711F01">
        <w:trPr>
          <w:trHeight w:val="300"/>
        </w:trPr>
        <w:tc>
          <w:tcPr>
            <w:tcW w:w="2127" w:type="dxa"/>
            <w:tcBorders>
              <w:top w:val="nil"/>
              <w:left w:val="nil"/>
              <w:bottom w:val="nil"/>
              <w:right w:val="nil"/>
            </w:tcBorders>
            <w:shd w:val="clear" w:color="auto" w:fill="auto"/>
            <w:noWrap/>
            <w:vAlign w:val="bottom"/>
            <w:hideMark/>
          </w:tcPr>
          <w:p w14:paraId="22792AA2" w14:textId="1092020D" w:rsidR="00711F01" w:rsidRPr="003778D5" w:rsidRDefault="00711F01" w:rsidP="00001CAC">
            <w:pPr>
              <w:pStyle w:val="Tabletext"/>
            </w:pPr>
            <w:r>
              <w:t xml:space="preserve">  </w:t>
            </w:r>
            <w:r w:rsidRPr="003778D5">
              <w:t>200+</w:t>
            </w:r>
          </w:p>
        </w:tc>
        <w:tc>
          <w:tcPr>
            <w:tcW w:w="1842" w:type="dxa"/>
            <w:tcBorders>
              <w:top w:val="nil"/>
              <w:left w:val="nil"/>
              <w:bottom w:val="nil"/>
              <w:right w:val="nil"/>
            </w:tcBorders>
            <w:shd w:val="clear" w:color="auto" w:fill="auto"/>
            <w:noWrap/>
            <w:vAlign w:val="bottom"/>
            <w:hideMark/>
          </w:tcPr>
          <w:p w14:paraId="1D6558F4" w14:textId="77777777" w:rsidR="00711F01" w:rsidRPr="003778D5" w:rsidRDefault="00711F01" w:rsidP="00001CAC">
            <w:pPr>
              <w:pStyle w:val="Tabletext"/>
              <w:jc w:val="right"/>
            </w:pPr>
            <w:r w:rsidRPr="003778D5">
              <w:t>4 416</w:t>
            </w:r>
          </w:p>
        </w:tc>
        <w:tc>
          <w:tcPr>
            <w:tcW w:w="1843" w:type="dxa"/>
            <w:tcBorders>
              <w:top w:val="nil"/>
              <w:left w:val="nil"/>
              <w:bottom w:val="nil"/>
              <w:right w:val="nil"/>
            </w:tcBorders>
            <w:shd w:val="clear" w:color="auto" w:fill="auto"/>
            <w:noWrap/>
            <w:vAlign w:val="bottom"/>
            <w:hideMark/>
          </w:tcPr>
          <w:p w14:paraId="53C1BA3B" w14:textId="77777777" w:rsidR="00711F01" w:rsidRPr="003778D5" w:rsidRDefault="00711F01" w:rsidP="00001CAC">
            <w:pPr>
              <w:pStyle w:val="Tabletext"/>
              <w:jc w:val="right"/>
            </w:pPr>
            <w:r w:rsidRPr="003778D5">
              <w:t>4 479</w:t>
            </w:r>
          </w:p>
        </w:tc>
        <w:tc>
          <w:tcPr>
            <w:tcW w:w="1134" w:type="dxa"/>
            <w:tcBorders>
              <w:top w:val="nil"/>
              <w:left w:val="nil"/>
              <w:bottom w:val="nil"/>
              <w:right w:val="nil"/>
            </w:tcBorders>
            <w:shd w:val="clear" w:color="auto" w:fill="auto"/>
            <w:noWrap/>
            <w:vAlign w:val="bottom"/>
            <w:hideMark/>
          </w:tcPr>
          <w:p w14:paraId="4A125508" w14:textId="77777777" w:rsidR="00711F01" w:rsidRPr="003778D5" w:rsidRDefault="00711F01" w:rsidP="00001CAC">
            <w:pPr>
              <w:pStyle w:val="Tabletext"/>
              <w:jc w:val="right"/>
            </w:pPr>
            <w:r w:rsidRPr="003778D5">
              <w:t>63</w:t>
            </w:r>
          </w:p>
        </w:tc>
        <w:tc>
          <w:tcPr>
            <w:tcW w:w="1276" w:type="dxa"/>
            <w:tcBorders>
              <w:top w:val="nil"/>
              <w:left w:val="nil"/>
              <w:bottom w:val="nil"/>
              <w:right w:val="nil"/>
            </w:tcBorders>
            <w:shd w:val="clear" w:color="auto" w:fill="auto"/>
            <w:noWrap/>
            <w:vAlign w:val="bottom"/>
            <w:hideMark/>
          </w:tcPr>
          <w:p w14:paraId="3C54E774" w14:textId="77777777" w:rsidR="00711F01" w:rsidRPr="003778D5" w:rsidRDefault="00711F01" w:rsidP="00001CAC">
            <w:pPr>
              <w:pStyle w:val="Tabletext"/>
              <w:jc w:val="right"/>
            </w:pPr>
            <w:r w:rsidRPr="003778D5">
              <w:t>1.4</w:t>
            </w:r>
          </w:p>
        </w:tc>
      </w:tr>
      <w:tr w:rsidR="00711F01" w:rsidRPr="003778D5" w14:paraId="3E684902" w14:textId="77777777" w:rsidTr="00711F01">
        <w:trPr>
          <w:trHeight w:val="300"/>
        </w:trPr>
        <w:tc>
          <w:tcPr>
            <w:tcW w:w="2127" w:type="dxa"/>
            <w:tcBorders>
              <w:top w:val="nil"/>
              <w:left w:val="nil"/>
              <w:bottom w:val="nil"/>
              <w:right w:val="nil"/>
            </w:tcBorders>
            <w:shd w:val="clear" w:color="auto" w:fill="auto"/>
            <w:noWrap/>
            <w:vAlign w:val="bottom"/>
            <w:hideMark/>
          </w:tcPr>
          <w:p w14:paraId="5FEB95A2" w14:textId="77777777" w:rsidR="00711F01" w:rsidRPr="003778D5" w:rsidRDefault="00711F01" w:rsidP="00001CAC">
            <w:pPr>
              <w:pStyle w:val="Tabletext"/>
            </w:pPr>
            <w:r w:rsidRPr="003778D5">
              <w:t>Total employing</w:t>
            </w:r>
          </w:p>
        </w:tc>
        <w:tc>
          <w:tcPr>
            <w:tcW w:w="1842" w:type="dxa"/>
            <w:tcBorders>
              <w:top w:val="nil"/>
              <w:left w:val="nil"/>
              <w:bottom w:val="nil"/>
              <w:right w:val="nil"/>
            </w:tcBorders>
            <w:shd w:val="clear" w:color="auto" w:fill="auto"/>
            <w:noWrap/>
            <w:vAlign w:val="bottom"/>
            <w:hideMark/>
          </w:tcPr>
          <w:p w14:paraId="6BD85EAF" w14:textId="77777777" w:rsidR="00711F01" w:rsidRPr="003778D5" w:rsidRDefault="00711F01" w:rsidP="00001CAC">
            <w:pPr>
              <w:pStyle w:val="Tabletext"/>
              <w:jc w:val="right"/>
            </w:pPr>
            <w:r w:rsidRPr="003778D5">
              <w:t>867 297</w:t>
            </w:r>
          </w:p>
        </w:tc>
        <w:tc>
          <w:tcPr>
            <w:tcW w:w="1843" w:type="dxa"/>
            <w:tcBorders>
              <w:top w:val="nil"/>
              <w:left w:val="nil"/>
              <w:bottom w:val="nil"/>
              <w:right w:val="nil"/>
            </w:tcBorders>
            <w:shd w:val="clear" w:color="auto" w:fill="auto"/>
            <w:noWrap/>
            <w:vAlign w:val="bottom"/>
            <w:hideMark/>
          </w:tcPr>
          <w:p w14:paraId="485C24E5" w14:textId="77777777" w:rsidR="00711F01" w:rsidRPr="003778D5" w:rsidRDefault="00711F01" w:rsidP="00001CAC">
            <w:pPr>
              <w:pStyle w:val="Tabletext"/>
              <w:jc w:val="right"/>
            </w:pPr>
            <w:r w:rsidRPr="003778D5">
              <w:t>992 205</w:t>
            </w:r>
          </w:p>
        </w:tc>
        <w:tc>
          <w:tcPr>
            <w:tcW w:w="1134" w:type="dxa"/>
            <w:tcBorders>
              <w:top w:val="nil"/>
              <w:left w:val="nil"/>
              <w:bottom w:val="nil"/>
              <w:right w:val="nil"/>
            </w:tcBorders>
            <w:shd w:val="clear" w:color="auto" w:fill="auto"/>
            <w:noWrap/>
            <w:vAlign w:val="bottom"/>
            <w:hideMark/>
          </w:tcPr>
          <w:p w14:paraId="120036DE" w14:textId="77777777" w:rsidR="00711F01" w:rsidRPr="003778D5" w:rsidRDefault="00711F01" w:rsidP="00001CAC">
            <w:pPr>
              <w:pStyle w:val="Tabletext"/>
              <w:jc w:val="right"/>
            </w:pPr>
            <w:r w:rsidRPr="003778D5">
              <w:t>124 908</w:t>
            </w:r>
          </w:p>
        </w:tc>
        <w:tc>
          <w:tcPr>
            <w:tcW w:w="1276" w:type="dxa"/>
            <w:tcBorders>
              <w:top w:val="nil"/>
              <w:left w:val="nil"/>
              <w:bottom w:val="nil"/>
              <w:right w:val="nil"/>
            </w:tcBorders>
            <w:shd w:val="clear" w:color="auto" w:fill="auto"/>
            <w:noWrap/>
            <w:vAlign w:val="bottom"/>
            <w:hideMark/>
          </w:tcPr>
          <w:p w14:paraId="2D4595AD" w14:textId="77777777" w:rsidR="00711F01" w:rsidRPr="003778D5" w:rsidRDefault="00711F01" w:rsidP="00001CAC">
            <w:pPr>
              <w:pStyle w:val="Tabletext"/>
              <w:jc w:val="right"/>
            </w:pPr>
            <w:r w:rsidRPr="003778D5">
              <w:t>14.4</w:t>
            </w:r>
          </w:p>
        </w:tc>
      </w:tr>
      <w:tr w:rsidR="00711F01" w:rsidRPr="00001CAC" w14:paraId="2AEA3DCB" w14:textId="77777777" w:rsidTr="00711F01">
        <w:trPr>
          <w:trHeight w:val="300"/>
        </w:trPr>
        <w:tc>
          <w:tcPr>
            <w:tcW w:w="2127" w:type="dxa"/>
            <w:tcBorders>
              <w:top w:val="nil"/>
              <w:left w:val="nil"/>
              <w:bottom w:val="single" w:sz="4" w:space="0" w:color="auto"/>
              <w:right w:val="nil"/>
            </w:tcBorders>
            <w:shd w:val="clear" w:color="auto" w:fill="auto"/>
            <w:noWrap/>
            <w:vAlign w:val="bottom"/>
            <w:hideMark/>
          </w:tcPr>
          <w:p w14:paraId="41C5B29C" w14:textId="77777777" w:rsidR="00711F01" w:rsidRPr="00001CAC" w:rsidRDefault="00711F01" w:rsidP="00001CAC">
            <w:pPr>
              <w:pStyle w:val="Tabletext"/>
              <w:rPr>
                <w:b/>
                <w:bCs/>
              </w:rPr>
            </w:pPr>
            <w:r w:rsidRPr="00001CAC">
              <w:rPr>
                <w:b/>
                <w:bCs/>
              </w:rPr>
              <w:t>Total</w:t>
            </w:r>
          </w:p>
        </w:tc>
        <w:tc>
          <w:tcPr>
            <w:tcW w:w="1842" w:type="dxa"/>
            <w:tcBorders>
              <w:top w:val="nil"/>
              <w:left w:val="nil"/>
              <w:bottom w:val="single" w:sz="4" w:space="0" w:color="auto"/>
              <w:right w:val="nil"/>
            </w:tcBorders>
            <w:shd w:val="clear" w:color="auto" w:fill="auto"/>
            <w:noWrap/>
            <w:vAlign w:val="bottom"/>
            <w:hideMark/>
          </w:tcPr>
          <w:p w14:paraId="5861DF31" w14:textId="77777777" w:rsidR="00711F01" w:rsidRPr="00001CAC" w:rsidRDefault="00711F01" w:rsidP="00001CAC">
            <w:pPr>
              <w:pStyle w:val="Tabletext"/>
              <w:jc w:val="right"/>
              <w:rPr>
                <w:b/>
                <w:bCs/>
              </w:rPr>
            </w:pPr>
            <w:r w:rsidRPr="00001CAC">
              <w:rPr>
                <w:b/>
                <w:bCs/>
              </w:rPr>
              <w:t>2 283 961</w:t>
            </w:r>
          </w:p>
        </w:tc>
        <w:tc>
          <w:tcPr>
            <w:tcW w:w="1843" w:type="dxa"/>
            <w:tcBorders>
              <w:top w:val="nil"/>
              <w:left w:val="nil"/>
              <w:bottom w:val="single" w:sz="4" w:space="0" w:color="auto"/>
              <w:right w:val="nil"/>
            </w:tcBorders>
            <w:shd w:val="clear" w:color="auto" w:fill="auto"/>
            <w:noWrap/>
            <w:vAlign w:val="bottom"/>
            <w:hideMark/>
          </w:tcPr>
          <w:p w14:paraId="6E74D785" w14:textId="77777777" w:rsidR="00711F01" w:rsidRPr="00001CAC" w:rsidRDefault="00711F01" w:rsidP="00001CAC">
            <w:pPr>
              <w:pStyle w:val="Tabletext"/>
              <w:jc w:val="right"/>
              <w:rPr>
                <w:b/>
                <w:bCs/>
              </w:rPr>
            </w:pPr>
            <w:r w:rsidRPr="00001CAC">
              <w:rPr>
                <w:b/>
                <w:bCs/>
              </w:rPr>
              <w:t>2 402 254</w:t>
            </w:r>
          </w:p>
        </w:tc>
        <w:tc>
          <w:tcPr>
            <w:tcW w:w="1134" w:type="dxa"/>
            <w:tcBorders>
              <w:top w:val="nil"/>
              <w:left w:val="nil"/>
              <w:bottom w:val="single" w:sz="4" w:space="0" w:color="auto"/>
              <w:right w:val="nil"/>
            </w:tcBorders>
            <w:shd w:val="clear" w:color="auto" w:fill="auto"/>
            <w:noWrap/>
            <w:vAlign w:val="bottom"/>
            <w:hideMark/>
          </w:tcPr>
          <w:p w14:paraId="137D07CC" w14:textId="77777777" w:rsidR="00711F01" w:rsidRPr="00001CAC" w:rsidRDefault="00711F01" w:rsidP="00001CAC">
            <w:pPr>
              <w:pStyle w:val="Tabletext"/>
              <w:jc w:val="right"/>
              <w:rPr>
                <w:b/>
                <w:bCs/>
              </w:rPr>
            </w:pPr>
            <w:r w:rsidRPr="00001CAC">
              <w:rPr>
                <w:b/>
                <w:bCs/>
              </w:rPr>
              <w:t>118 293</w:t>
            </w:r>
          </w:p>
        </w:tc>
        <w:tc>
          <w:tcPr>
            <w:tcW w:w="1276" w:type="dxa"/>
            <w:tcBorders>
              <w:top w:val="nil"/>
              <w:left w:val="nil"/>
              <w:bottom w:val="single" w:sz="4" w:space="0" w:color="auto"/>
              <w:right w:val="nil"/>
            </w:tcBorders>
            <w:shd w:val="clear" w:color="auto" w:fill="auto"/>
            <w:noWrap/>
            <w:vAlign w:val="bottom"/>
            <w:hideMark/>
          </w:tcPr>
          <w:p w14:paraId="3EA0E7F7" w14:textId="77777777" w:rsidR="00711F01" w:rsidRPr="00001CAC" w:rsidRDefault="00711F01" w:rsidP="00001CAC">
            <w:pPr>
              <w:pStyle w:val="Tabletext"/>
              <w:jc w:val="right"/>
              <w:rPr>
                <w:b/>
                <w:bCs/>
              </w:rPr>
            </w:pPr>
            <w:r w:rsidRPr="00001CAC">
              <w:rPr>
                <w:b/>
                <w:bCs/>
              </w:rPr>
              <w:t>5.2</w:t>
            </w:r>
          </w:p>
        </w:tc>
      </w:tr>
    </w:tbl>
    <w:p w14:paraId="44728A83" w14:textId="5BC2A75B" w:rsidR="00E827C3" w:rsidRDefault="00E827C3" w:rsidP="009A4649">
      <w:pPr>
        <w:pStyle w:val="Source"/>
      </w:pPr>
      <w:r>
        <w:t xml:space="preserve">Source: </w:t>
      </w:r>
      <w:r w:rsidR="007A5D7C" w:rsidRPr="007A5D7C">
        <w:t>ABS (2021b).</w:t>
      </w:r>
    </w:p>
    <w:p w14:paraId="40A60CE6" w14:textId="3BED07DF" w:rsidR="003778D5" w:rsidRDefault="00B541B8" w:rsidP="00BA27AF">
      <w:pPr>
        <w:pStyle w:val="Text"/>
      </w:pPr>
      <w:r>
        <w:t xml:space="preserve">Figure </w:t>
      </w:r>
      <w:r w:rsidR="008C3DFA">
        <w:t>5</w:t>
      </w:r>
      <w:r>
        <w:t xml:space="preserve"> shows that trends in business entries and exits have varied widely across the course of the pandemic</w:t>
      </w:r>
      <w:r w:rsidR="00F6798F">
        <w:t>.</w:t>
      </w:r>
      <w:r w:rsidR="00717068">
        <w:t xml:space="preserve"> </w:t>
      </w:r>
      <w:r w:rsidR="004346D7">
        <w:t>T</w:t>
      </w:r>
      <w:r w:rsidR="00DD0F90" w:rsidRPr="00DD0F90">
        <w:t xml:space="preserve">he </w:t>
      </w:r>
      <w:r w:rsidR="00253C45">
        <w:t>June</w:t>
      </w:r>
      <w:r w:rsidR="00DD0F90" w:rsidRPr="00DD0F90">
        <w:t xml:space="preserve"> 2020 quarter </w:t>
      </w:r>
      <w:r w:rsidR="004346D7">
        <w:t>saw</w:t>
      </w:r>
      <w:r w:rsidR="00DD0F90" w:rsidRPr="00DD0F90">
        <w:t xml:space="preserve"> a substantial decrease in the number of businesses</w:t>
      </w:r>
      <w:r w:rsidR="00253C45">
        <w:t xml:space="preserve"> in the </w:t>
      </w:r>
      <w:r w:rsidR="00DD0F90" w:rsidRPr="00DD0F90">
        <w:t>20</w:t>
      </w:r>
      <w:r w:rsidR="00620CDC">
        <w:t>—</w:t>
      </w:r>
      <w:r w:rsidR="00DD0F90" w:rsidRPr="00DD0F90">
        <w:t xml:space="preserve">199 </w:t>
      </w:r>
      <w:r w:rsidR="00DD0F90" w:rsidRPr="002B7B31">
        <w:t>employment</w:t>
      </w:r>
      <w:r w:rsidR="00620CDC" w:rsidRPr="002B7B31">
        <w:t>-</w:t>
      </w:r>
      <w:r w:rsidR="00DD0F90" w:rsidRPr="002B7B31">
        <w:t>size range</w:t>
      </w:r>
      <w:r w:rsidR="004346D7" w:rsidRPr="002B7B31">
        <w:t xml:space="preserve"> and to a lesser extent the 200+ and 5</w:t>
      </w:r>
      <w:r w:rsidR="00620CDC" w:rsidRPr="002B7B31">
        <w:t>—</w:t>
      </w:r>
      <w:r w:rsidR="004346D7" w:rsidRPr="002B7B31">
        <w:t>19 employ</w:t>
      </w:r>
      <w:r w:rsidR="002B7B31" w:rsidRPr="002B7B31">
        <w:t>ment</w:t>
      </w:r>
      <w:r w:rsidR="00620CDC" w:rsidRPr="002B7B31">
        <w:t>-</w:t>
      </w:r>
      <w:r w:rsidR="004346D7" w:rsidRPr="002B7B31">
        <w:t>size ranges.</w:t>
      </w:r>
      <w:r w:rsidR="00DD0F90" w:rsidRPr="002B7B31">
        <w:t xml:space="preserve"> </w:t>
      </w:r>
      <w:r w:rsidR="004346D7" w:rsidRPr="002B7B31">
        <w:t>Th</w:t>
      </w:r>
      <w:r w:rsidR="002724D9" w:rsidRPr="002B7B31">
        <w:t>ese decre</w:t>
      </w:r>
      <w:r w:rsidR="002724D9">
        <w:t>ases</w:t>
      </w:r>
      <w:r w:rsidR="004346D7">
        <w:t xml:space="preserve"> coincided with first wave of the COVID-19 pandemic</w:t>
      </w:r>
      <w:r w:rsidR="002724D9">
        <w:t xml:space="preserve"> and</w:t>
      </w:r>
      <w:r w:rsidR="00306F9C">
        <w:t xml:space="preserve"> the</w:t>
      </w:r>
      <w:r w:rsidR="004346D7">
        <w:t xml:space="preserve"> initial national shutdown</w:t>
      </w:r>
      <w:r w:rsidR="002724D9">
        <w:t xml:space="preserve"> and were</w:t>
      </w:r>
      <w:r w:rsidR="002E3219">
        <w:t xml:space="preserve"> likely</w:t>
      </w:r>
      <w:r w:rsidR="00DD0F90" w:rsidRPr="00DD0F90">
        <w:t xml:space="preserve"> primarily influenced by surviving businesses decreasing staff levels and moving to smaller employment size ranges. </w:t>
      </w:r>
      <w:r w:rsidR="003063A7">
        <w:t xml:space="preserve">As restrictions eased </w:t>
      </w:r>
      <w:r w:rsidR="002724D9">
        <w:t>across the nation</w:t>
      </w:r>
      <w:r w:rsidR="003063A7">
        <w:t xml:space="preserve"> </w:t>
      </w:r>
      <w:r w:rsidR="002724D9">
        <w:t xml:space="preserve">in all </w:t>
      </w:r>
      <w:r w:rsidR="00306F9C">
        <w:t>states and territories</w:t>
      </w:r>
      <w:r w:rsidR="00620CDC">
        <w:t xml:space="preserve">, </w:t>
      </w:r>
      <w:proofErr w:type="gramStart"/>
      <w:r w:rsidR="00620CDC">
        <w:t>with the exception of</w:t>
      </w:r>
      <w:proofErr w:type="gramEnd"/>
      <w:r w:rsidR="00306F9C">
        <w:t xml:space="preserve"> </w:t>
      </w:r>
      <w:r w:rsidR="002724D9">
        <w:t>Victoria during the September quarter</w:t>
      </w:r>
      <w:r w:rsidR="00306F9C">
        <w:t>,</w:t>
      </w:r>
      <w:r w:rsidR="002724D9">
        <w:t xml:space="preserve"> the number of businesses across all employer</w:t>
      </w:r>
      <w:r w:rsidR="00620CDC">
        <w:t>-</w:t>
      </w:r>
      <w:r w:rsidR="002724D9">
        <w:t>size ranges increased.</w:t>
      </w:r>
      <w:r w:rsidR="00717068">
        <w:t xml:space="preserve"> </w:t>
      </w:r>
      <w:r w:rsidR="00A93251">
        <w:t xml:space="preserve">These increases </w:t>
      </w:r>
      <w:r w:rsidR="00A93251" w:rsidRPr="00306F9C">
        <w:t xml:space="preserve">were largely driven by surviving businesses increasing staff levels and moving to </w:t>
      </w:r>
      <w:r w:rsidR="00A93251" w:rsidRPr="002B7B31">
        <w:t>larger employment size</w:t>
      </w:r>
      <w:r w:rsidR="00A93251" w:rsidRPr="00306F9C">
        <w:t xml:space="preserve"> ranges.</w:t>
      </w:r>
      <w:r w:rsidR="002724D9" w:rsidRPr="00306F9C">
        <w:t xml:space="preserve"> The first half of 2021 has seen further increase</w:t>
      </w:r>
      <w:r w:rsidR="00A93251" w:rsidRPr="00306F9C">
        <w:t>s</w:t>
      </w:r>
      <w:r w:rsidR="002724D9" w:rsidRPr="00306F9C">
        <w:t xml:space="preserve"> in the number of businesses</w:t>
      </w:r>
      <w:r w:rsidR="00412EB2" w:rsidRPr="00306F9C">
        <w:t>.</w:t>
      </w:r>
      <w:r w:rsidR="00A93251" w:rsidRPr="00306F9C">
        <w:t xml:space="preserve"> Consequently</w:t>
      </w:r>
      <w:r w:rsidR="00412EB2" w:rsidRPr="00306F9C">
        <w:t>,</w:t>
      </w:r>
      <w:r w:rsidR="00A93251" w:rsidRPr="00306F9C">
        <w:t xml:space="preserve"> the number of employing businesses </w:t>
      </w:r>
      <w:r w:rsidR="008F6DCE" w:rsidRPr="00306F9C">
        <w:t xml:space="preserve">in the Australian economy </w:t>
      </w:r>
      <w:r w:rsidR="005F6A3C">
        <w:t>wa</w:t>
      </w:r>
      <w:r w:rsidR="00A93251" w:rsidRPr="00306F9C">
        <w:t>s higher across all employer</w:t>
      </w:r>
      <w:r w:rsidR="00620CDC">
        <w:t>-</w:t>
      </w:r>
      <w:r w:rsidR="00A93251" w:rsidRPr="00306F9C">
        <w:t>size ranges in</w:t>
      </w:r>
      <w:r w:rsidR="00A93251">
        <w:t xml:space="preserve"> June 2021 than at the very beginning of the pandemic</w:t>
      </w:r>
      <w:r w:rsidR="00620CDC">
        <w:t>,</w:t>
      </w:r>
      <w:r w:rsidR="00A93251">
        <w:t xml:space="preserve"> in April 2020.</w:t>
      </w:r>
    </w:p>
    <w:p w14:paraId="38A00908" w14:textId="77777777" w:rsidR="00D94461" w:rsidRDefault="00D94461" w:rsidP="00CF7C62">
      <w:pPr>
        <w:pStyle w:val="Figuretitle"/>
      </w:pPr>
    </w:p>
    <w:p w14:paraId="55F0B9BC" w14:textId="77777777" w:rsidR="00D94461" w:rsidRDefault="00D94461" w:rsidP="00CF7C62">
      <w:pPr>
        <w:pStyle w:val="Figuretitle"/>
      </w:pPr>
    </w:p>
    <w:p w14:paraId="46C08736" w14:textId="57AEE1B0" w:rsidR="00CF7C62" w:rsidRDefault="002A638B" w:rsidP="00CF7C62">
      <w:pPr>
        <w:pStyle w:val="Figuretitle"/>
      </w:pPr>
      <w:bookmarkStart w:id="57" w:name="_Toc85727468"/>
      <w:bookmarkStart w:id="58" w:name="_Toc86137289"/>
      <w:bookmarkStart w:id="59" w:name="_Toc87603020"/>
      <w:bookmarkStart w:id="60" w:name="_Toc88563283"/>
      <w:r>
        <w:rPr>
          <w:noProof/>
        </w:rPr>
        <w:lastRenderedPageBreak/>
        <w:drawing>
          <wp:anchor distT="0" distB="0" distL="114300" distR="114300" simplePos="0" relativeHeight="252015616" behindDoc="0" locked="0" layoutInCell="1" allowOverlap="1" wp14:anchorId="0651E85A" wp14:editId="64395ACE">
            <wp:simplePos x="0" y="0"/>
            <wp:positionH relativeFrom="column">
              <wp:posOffset>-3810</wp:posOffset>
            </wp:positionH>
            <wp:positionV relativeFrom="paragraph">
              <wp:posOffset>165247</wp:posOffset>
            </wp:positionV>
            <wp:extent cx="5760085" cy="3240000"/>
            <wp:effectExtent l="0" t="0" r="0" b="0"/>
            <wp:wrapTopAndBottom/>
            <wp:docPr id="15" name="Chart 15">
              <a:extLst xmlns:a="http://schemas.openxmlformats.org/drawingml/2006/main">
                <a:ext uri="{FF2B5EF4-FFF2-40B4-BE49-F238E27FC236}">
                  <a16:creationId xmlns:a16="http://schemas.microsoft.com/office/drawing/2014/main" id="{7E265E50-7349-4A53-8F98-D7796D9AB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bookmarkEnd w:id="57"/>
      <w:bookmarkEnd w:id="58"/>
      <w:bookmarkEnd w:id="59"/>
      <w:r w:rsidR="00CF7C62">
        <w:t xml:space="preserve">Figure </w:t>
      </w:r>
      <w:r w:rsidR="008C3DFA">
        <w:t>5</w:t>
      </w:r>
      <w:r w:rsidR="00001CAC">
        <w:tab/>
      </w:r>
      <w:r w:rsidR="00CF7C62">
        <w:t>Quarterly change (%) in businesses</w:t>
      </w:r>
      <w:r w:rsidR="00063A36">
        <w:t>,</w:t>
      </w:r>
      <w:r w:rsidR="00CF7C62">
        <w:t xml:space="preserve"> by employment size range, Jun</w:t>
      </w:r>
      <w:r w:rsidR="00001CAC">
        <w:t>e</w:t>
      </w:r>
      <w:r w:rsidR="00CF7C62">
        <w:t xml:space="preserve"> 2020 – Jun</w:t>
      </w:r>
      <w:r w:rsidR="00001CAC">
        <w:t>e</w:t>
      </w:r>
      <w:r w:rsidR="00CF7C62">
        <w:t xml:space="preserve"> 2021</w:t>
      </w:r>
      <w:bookmarkEnd w:id="60"/>
    </w:p>
    <w:p w14:paraId="3D3CEB91" w14:textId="14E94091" w:rsidR="003063A7" w:rsidRDefault="003063A7" w:rsidP="003063A7">
      <w:pPr>
        <w:pStyle w:val="Source"/>
      </w:pPr>
      <w:r>
        <w:t xml:space="preserve">Note: </w:t>
      </w:r>
      <w:r w:rsidRPr="00DD0F90">
        <w:t xml:space="preserve">Employees receiving </w:t>
      </w:r>
      <w:proofErr w:type="spellStart"/>
      <w:r w:rsidRPr="00DD0F90">
        <w:t>JobKeeper</w:t>
      </w:r>
      <w:proofErr w:type="spellEnd"/>
      <w:r w:rsidRPr="00DD0F90">
        <w:t xml:space="preserve"> payments, paid leave or other entitlements during the reference period </w:t>
      </w:r>
      <w:proofErr w:type="gramStart"/>
      <w:r w:rsidRPr="00DD0F90">
        <w:t>are considered to be</w:t>
      </w:r>
      <w:proofErr w:type="gramEnd"/>
      <w:r w:rsidRPr="00DD0F90">
        <w:t xml:space="preserve"> employees</w:t>
      </w:r>
      <w:r w:rsidR="00620CDC">
        <w:t>.</w:t>
      </w:r>
    </w:p>
    <w:p w14:paraId="356C4BA8" w14:textId="41368019" w:rsidR="004823AE" w:rsidRPr="00620CDC" w:rsidRDefault="004823AE" w:rsidP="003063A7">
      <w:pPr>
        <w:pStyle w:val="Source"/>
      </w:pPr>
      <w:r w:rsidRPr="004823AE">
        <w:t xml:space="preserve">Source: </w:t>
      </w:r>
      <w:r w:rsidR="00620CDC">
        <w:t>ABS (2021b).</w:t>
      </w:r>
    </w:p>
    <w:p w14:paraId="62E09C1C" w14:textId="7D14F2A5" w:rsidR="00B5480C" w:rsidRDefault="00EF0227" w:rsidP="00B5480C">
      <w:pPr>
        <w:pStyle w:val="Heading2"/>
      </w:pPr>
      <w:bookmarkStart w:id="61" w:name="_Toc84859978"/>
      <w:bookmarkStart w:id="62" w:name="_Toc88562897"/>
      <w:r>
        <w:t>B</w:t>
      </w:r>
      <w:r w:rsidR="00B5480C">
        <w:t>usiness activity</w:t>
      </w:r>
      <w:bookmarkEnd w:id="61"/>
      <w:bookmarkEnd w:id="62"/>
    </w:p>
    <w:p w14:paraId="71F963C6" w14:textId="4023A659" w:rsidR="000F728B" w:rsidRDefault="000F728B" w:rsidP="000F728B">
      <w:pPr>
        <w:pStyle w:val="Text"/>
      </w:pPr>
      <w:r>
        <w:t xml:space="preserve">Survey data collected </w:t>
      </w:r>
      <w:r w:rsidR="00E36DFA">
        <w:t xml:space="preserve">by the National Skills Commission during </w:t>
      </w:r>
      <w:r w:rsidR="00936240">
        <w:t>2020</w:t>
      </w:r>
      <w:r w:rsidR="002C7510">
        <w:t xml:space="preserve"> (see figure </w:t>
      </w:r>
      <w:r w:rsidR="008C3DFA">
        <w:t>6</w:t>
      </w:r>
      <w:r w:rsidR="002C7510">
        <w:t>)</w:t>
      </w:r>
      <w:r w:rsidR="00936240">
        <w:t xml:space="preserve"> revealed that between 40 </w:t>
      </w:r>
      <w:r w:rsidR="00FA0128">
        <w:t>and</w:t>
      </w:r>
      <w:r w:rsidR="00936240">
        <w:t xml:space="preserve"> 50% of businesses in each state and territory </w:t>
      </w:r>
      <w:r w:rsidR="00062340">
        <w:t xml:space="preserve">reported being </w:t>
      </w:r>
      <w:r w:rsidR="00620CDC">
        <w:t>significantly</w:t>
      </w:r>
      <w:r w:rsidR="00936240">
        <w:t xml:space="preserve"> impacted by COVID-19 and </w:t>
      </w:r>
      <w:r w:rsidR="00620CDC">
        <w:t xml:space="preserve">its </w:t>
      </w:r>
      <w:r w:rsidR="00936240">
        <w:t xml:space="preserve">associated restrictions </w:t>
      </w:r>
      <w:r w:rsidR="00306F9C">
        <w:t>between</w:t>
      </w:r>
      <w:r w:rsidR="00936240">
        <w:t xml:space="preserve"> April </w:t>
      </w:r>
      <w:r w:rsidR="00306F9C">
        <w:t>and</w:t>
      </w:r>
      <w:r w:rsidR="00936240">
        <w:t xml:space="preserve"> June 2020.</w:t>
      </w:r>
      <w:r w:rsidR="00717068">
        <w:t xml:space="preserve"> </w:t>
      </w:r>
      <w:r w:rsidR="00936240">
        <w:t>As restrictions eased over the second half of 2020</w:t>
      </w:r>
      <w:r w:rsidR="00E81840">
        <w:t>,</w:t>
      </w:r>
      <w:r w:rsidR="00936240">
        <w:t xml:space="preserve"> </w:t>
      </w:r>
      <w:r w:rsidR="00620CDC">
        <w:t>fewer</w:t>
      </w:r>
      <w:r w:rsidR="00936240">
        <w:t xml:space="preserve"> businesses reported being greatly impacted.</w:t>
      </w:r>
      <w:r w:rsidR="00717068">
        <w:t xml:space="preserve"> </w:t>
      </w:r>
      <w:r w:rsidR="00936240">
        <w:t xml:space="preserve">The </w:t>
      </w:r>
      <w:r w:rsidR="00936240" w:rsidRPr="00936240">
        <w:t>amelioration</w:t>
      </w:r>
      <w:r w:rsidR="00936240">
        <w:t xml:space="preserve"> of the impacts of COVID-19 </w:t>
      </w:r>
      <w:r w:rsidR="009304C4">
        <w:t xml:space="preserve">restrictions </w:t>
      </w:r>
      <w:r w:rsidR="00936240">
        <w:t xml:space="preserve">for businesses in Victoria </w:t>
      </w:r>
      <w:proofErr w:type="gramStart"/>
      <w:r w:rsidR="00936240">
        <w:t>lagged behind</w:t>
      </w:r>
      <w:proofErr w:type="gramEnd"/>
      <w:r w:rsidR="00936240">
        <w:t xml:space="preserve"> the rest of the country due </w:t>
      </w:r>
      <w:r w:rsidR="0015554B">
        <w:t xml:space="preserve">to the </w:t>
      </w:r>
      <w:r w:rsidR="008C3DFA">
        <w:t>second</w:t>
      </w:r>
      <w:r w:rsidR="0015554B">
        <w:t xml:space="preserve"> wave of infections and </w:t>
      </w:r>
      <w:r w:rsidR="00620CDC">
        <w:t xml:space="preserve">the </w:t>
      </w:r>
      <w:r w:rsidR="0015554B">
        <w:t xml:space="preserve">associated lockdowns in the state </w:t>
      </w:r>
      <w:r w:rsidR="00620CDC">
        <w:t>between</w:t>
      </w:r>
      <w:r w:rsidR="0015554B">
        <w:t xml:space="preserve"> July </w:t>
      </w:r>
      <w:r w:rsidR="00620CDC">
        <w:t>and</w:t>
      </w:r>
      <w:r w:rsidR="0015554B">
        <w:t xml:space="preserve"> September</w:t>
      </w:r>
      <w:r w:rsidR="009304C4">
        <w:t xml:space="preserve"> 2020</w:t>
      </w:r>
      <w:r w:rsidR="0015554B">
        <w:t>.</w:t>
      </w:r>
    </w:p>
    <w:p w14:paraId="5EC157FB" w14:textId="77777777" w:rsidR="00D81EAC" w:rsidRDefault="00D81EAC">
      <w:pPr>
        <w:rPr>
          <w:rFonts w:ascii="Arial" w:hAnsi="Arial"/>
          <w:b/>
          <w:sz w:val="17"/>
          <w:szCs w:val="20"/>
          <w:lang w:eastAsia="en-US"/>
        </w:rPr>
      </w:pPr>
      <w:r>
        <w:br w:type="page"/>
      </w:r>
    </w:p>
    <w:p w14:paraId="73BD1E71" w14:textId="04DCBF8D" w:rsidR="00794158" w:rsidRDefault="002A638B" w:rsidP="00794158">
      <w:pPr>
        <w:pStyle w:val="Figuretitle"/>
      </w:pPr>
      <w:bookmarkStart w:id="63" w:name="_Toc85727470"/>
      <w:bookmarkStart w:id="64" w:name="_Toc86137291"/>
      <w:bookmarkStart w:id="65" w:name="_Toc87603022"/>
      <w:bookmarkStart w:id="66" w:name="_Toc88563284"/>
      <w:r>
        <w:rPr>
          <w:noProof/>
        </w:rPr>
        <w:lastRenderedPageBreak/>
        <w:drawing>
          <wp:anchor distT="0" distB="0" distL="114300" distR="114300" simplePos="0" relativeHeight="252016640" behindDoc="0" locked="0" layoutInCell="1" allowOverlap="1" wp14:anchorId="570686A3" wp14:editId="77515D4F">
            <wp:simplePos x="0" y="0"/>
            <wp:positionH relativeFrom="column">
              <wp:posOffset>-3175</wp:posOffset>
            </wp:positionH>
            <wp:positionV relativeFrom="paragraph">
              <wp:posOffset>147662</wp:posOffset>
            </wp:positionV>
            <wp:extent cx="5760085" cy="3060000"/>
            <wp:effectExtent l="0" t="0" r="0" b="7620"/>
            <wp:wrapTopAndBottom/>
            <wp:docPr id="31" name="Chart 31">
              <a:extLst xmlns:a="http://schemas.openxmlformats.org/drawingml/2006/main">
                <a:ext uri="{FF2B5EF4-FFF2-40B4-BE49-F238E27FC236}">
                  <a16:creationId xmlns:a16="http://schemas.microsoft.com/office/drawing/2014/main" id="{BE9690DC-2F41-424D-9655-796B516D3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bookmarkEnd w:id="63"/>
      <w:bookmarkEnd w:id="64"/>
      <w:bookmarkEnd w:id="65"/>
      <w:r w:rsidR="00794158">
        <w:t xml:space="preserve">Figure </w:t>
      </w:r>
      <w:r w:rsidR="008C3DFA">
        <w:t>6</w:t>
      </w:r>
      <w:r w:rsidR="00001CAC">
        <w:tab/>
      </w:r>
      <w:r w:rsidR="00084AAE">
        <w:t>B</w:t>
      </w:r>
      <w:r w:rsidR="00794158">
        <w:t>usinesses impacted by COVID-19 a great deal, by state and territory, 2020</w:t>
      </w:r>
      <w:r w:rsidR="00084AAE">
        <w:t xml:space="preserve"> (%)</w:t>
      </w:r>
      <w:bookmarkEnd w:id="66"/>
    </w:p>
    <w:p w14:paraId="59110000" w14:textId="5DA6F6A3" w:rsidR="0015554B" w:rsidRDefault="0015554B" w:rsidP="0015554B">
      <w:pPr>
        <w:pStyle w:val="Source"/>
        <w:ind w:left="0" w:firstLine="0"/>
      </w:pPr>
      <w:r w:rsidRPr="0015554B">
        <w:t>Note: Prior to 10 August 2020, employers were asked about the level of impact of COVID-19 on the business since February 2020. From</w:t>
      </w:r>
      <w:r w:rsidR="00717068">
        <w:t xml:space="preserve">   </w:t>
      </w:r>
      <w:r w:rsidR="00370347">
        <w:t xml:space="preserve"> </w:t>
      </w:r>
      <w:r w:rsidRPr="0015554B">
        <w:t>10 August 2020, employers were asked about the current impact of COVID-19 on the business.</w:t>
      </w:r>
    </w:p>
    <w:p w14:paraId="72EAAF22" w14:textId="7C279233" w:rsidR="00084AAE" w:rsidRDefault="000F728B" w:rsidP="000F728B">
      <w:pPr>
        <w:pStyle w:val="Source"/>
      </w:pPr>
      <w:bookmarkStart w:id="67" w:name="_Hlk83286286"/>
      <w:r>
        <w:t>Source</w:t>
      </w:r>
      <w:r w:rsidR="0015554B">
        <w:t>:</w:t>
      </w:r>
      <w:r>
        <w:t xml:space="preserve"> </w:t>
      </w:r>
      <w:r w:rsidR="0015554B">
        <w:t>National Skills Commission</w:t>
      </w:r>
      <w:r w:rsidR="00620CDC">
        <w:t xml:space="preserve"> (</w:t>
      </w:r>
      <w:r w:rsidR="000D1A81">
        <w:t>2020</w:t>
      </w:r>
      <w:r w:rsidR="0015554B">
        <w:t>)</w:t>
      </w:r>
      <w:bookmarkEnd w:id="67"/>
      <w:r w:rsidR="00620CDC">
        <w:t>.</w:t>
      </w:r>
    </w:p>
    <w:p w14:paraId="7A2C20CA" w14:textId="4B92CF40" w:rsidR="002C7510" w:rsidRDefault="002C7510" w:rsidP="002C7510">
      <w:pPr>
        <w:pStyle w:val="Text"/>
      </w:pPr>
      <w:r w:rsidRPr="002C7510">
        <w:t xml:space="preserve">The impact of COVID-19 restrictions </w:t>
      </w:r>
      <w:r w:rsidR="009304C4">
        <w:t>has varied widely across</w:t>
      </w:r>
      <w:r w:rsidRPr="002C7510">
        <w:t xml:space="preserve"> industrie</w:t>
      </w:r>
      <w:r w:rsidR="009304C4">
        <w:t>s.</w:t>
      </w:r>
      <w:r w:rsidR="00717068">
        <w:t xml:space="preserve"> </w:t>
      </w:r>
      <w:r w:rsidR="009304C4">
        <w:t>T</w:t>
      </w:r>
      <w:r w:rsidRPr="002C7510">
        <w:t>h</w:t>
      </w:r>
      <w:r w:rsidR="00620CDC">
        <w:t>e industries</w:t>
      </w:r>
      <w:r w:rsidRPr="002C7510">
        <w:t xml:space="preserve"> associated with activities such as travel and tourism,</w:t>
      </w:r>
      <w:r w:rsidR="00B51575">
        <w:t xml:space="preserve"> performing arts,</w:t>
      </w:r>
      <w:r w:rsidRPr="002C7510">
        <w:t xml:space="preserve"> entertainment, </w:t>
      </w:r>
      <w:proofErr w:type="gramStart"/>
      <w:r w:rsidRPr="002C7510">
        <w:t>events</w:t>
      </w:r>
      <w:proofErr w:type="gramEnd"/>
      <w:r w:rsidRPr="002C7510">
        <w:t xml:space="preserve"> and hospitality </w:t>
      </w:r>
      <w:r w:rsidR="009304C4">
        <w:t xml:space="preserve">have fared </w:t>
      </w:r>
      <w:r w:rsidR="00620CDC">
        <w:t xml:space="preserve">the worst; for example, </w:t>
      </w:r>
      <w:r w:rsidR="0008230A">
        <w:t>ABS</w:t>
      </w:r>
      <w:r w:rsidR="00F07911">
        <w:t xml:space="preserve"> (2021a)</w:t>
      </w:r>
      <w:r w:rsidR="00620CDC">
        <w:t xml:space="preserve"> survey data revealed that 80% of businesses in the accommodation and food services industry </w:t>
      </w:r>
      <w:r w:rsidR="00620CDC" w:rsidRPr="00393D8D">
        <w:t>were</w:t>
      </w:r>
      <w:r w:rsidR="00620CDC">
        <w:t xml:space="preserve"> </w:t>
      </w:r>
      <w:r w:rsidR="00620CDC" w:rsidRPr="00393D8D">
        <w:t xml:space="preserve">significantly impacted by </w:t>
      </w:r>
      <w:r w:rsidR="00BC372C">
        <w:t>COVID</w:t>
      </w:r>
      <w:r w:rsidR="00620CDC" w:rsidRPr="00393D8D">
        <w:t xml:space="preserve">-19 restrictions in </w:t>
      </w:r>
      <w:r w:rsidR="00BC372C">
        <w:t>F</w:t>
      </w:r>
      <w:r w:rsidR="00620CDC" w:rsidRPr="00393D8D">
        <w:t>ebruary</w:t>
      </w:r>
      <w:r w:rsidR="00620CDC">
        <w:t xml:space="preserve"> 2021, closely followed by arts and recreation services, </w:t>
      </w:r>
      <w:r w:rsidR="009304C4">
        <w:t>with 70% of businesses</w:t>
      </w:r>
      <w:r w:rsidR="00EE355A">
        <w:t xml:space="preserve"> significantly impacted (</w:t>
      </w:r>
      <w:r w:rsidR="00393D8D">
        <w:t xml:space="preserve">figure </w:t>
      </w:r>
      <w:r w:rsidR="008C3DFA">
        <w:t>7</w:t>
      </w:r>
      <w:r w:rsidR="00620CDC">
        <w:t>)</w:t>
      </w:r>
      <w:r w:rsidR="00393D8D">
        <w:t>.</w:t>
      </w:r>
      <w:r w:rsidR="00717068">
        <w:t xml:space="preserve"> </w:t>
      </w:r>
      <w:r w:rsidR="00EE355A">
        <w:t>Much lower proportions of businesses in i</w:t>
      </w:r>
      <w:r w:rsidR="00C327ED">
        <w:t>ndustries such as</w:t>
      </w:r>
      <w:r w:rsidR="00620CDC">
        <w:t xml:space="preserve"> </w:t>
      </w:r>
      <w:r w:rsidR="00620CDC" w:rsidRPr="00C327ED">
        <w:t>transport, postal and warehousing</w:t>
      </w:r>
      <w:r w:rsidR="00620CDC">
        <w:t xml:space="preserve">, and construction </w:t>
      </w:r>
      <w:r w:rsidR="009304C4">
        <w:t>experienced significant impacts due to COVID-19 restrictions</w:t>
      </w:r>
      <w:r w:rsidR="00C327ED">
        <w:t xml:space="preserve">. </w:t>
      </w:r>
    </w:p>
    <w:p w14:paraId="704B7051" w14:textId="1D07C77C" w:rsidR="00D81EAC" w:rsidRDefault="00D81EAC">
      <w:pPr>
        <w:rPr>
          <w:rFonts w:ascii="Arial" w:hAnsi="Arial"/>
          <w:b/>
          <w:sz w:val="17"/>
          <w:szCs w:val="20"/>
          <w:lang w:eastAsia="en-US"/>
        </w:rPr>
      </w:pPr>
      <w:bookmarkStart w:id="68" w:name="_Hlk83974454"/>
      <w:r>
        <w:br w:type="page"/>
      </w:r>
    </w:p>
    <w:p w14:paraId="4B13D968" w14:textId="065D22EE" w:rsidR="00084AAE" w:rsidRPr="00DD68D8" w:rsidRDefault="002A638B" w:rsidP="00EE355A">
      <w:pPr>
        <w:pStyle w:val="Figuretitle"/>
      </w:pPr>
      <w:bookmarkStart w:id="69" w:name="_Toc85727472"/>
      <w:bookmarkStart w:id="70" w:name="_Toc86137293"/>
      <w:bookmarkStart w:id="71" w:name="_Toc87603024"/>
      <w:bookmarkStart w:id="72" w:name="_Toc88563285"/>
      <w:r>
        <w:rPr>
          <w:noProof/>
        </w:rPr>
        <w:lastRenderedPageBreak/>
        <w:drawing>
          <wp:anchor distT="0" distB="0" distL="114300" distR="114300" simplePos="0" relativeHeight="252017664" behindDoc="0" locked="0" layoutInCell="1" allowOverlap="1" wp14:anchorId="2CA6A35B" wp14:editId="385DA113">
            <wp:simplePos x="0" y="0"/>
            <wp:positionH relativeFrom="column">
              <wp:posOffset>-3175</wp:posOffset>
            </wp:positionH>
            <wp:positionV relativeFrom="paragraph">
              <wp:posOffset>138870</wp:posOffset>
            </wp:positionV>
            <wp:extent cx="5760085" cy="4320000"/>
            <wp:effectExtent l="0" t="0" r="0" b="4445"/>
            <wp:wrapTopAndBottom/>
            <wp:docPr id="10" name="Chart 10">
              <a:extLst xmlns:a="http://schemas.openxmlformats.org/drawingml/2006/main">
                <a:ext uri="{FF2B5EF4-FFF2-40B4-BE49-F238E27FC236}">
                  <a16:creationId xmlns:a16="http://schemas.microsoft.com/office/drawing/2014/main" id="{8698749A-C4F8-4786-9B7B-227B7FFA7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bookmarkEnd w:id="69"/>
      <w:bookmarkEnd w:id="70"/>
      <w:bookmarkEnd w:id="71"/>
      <w:r w:rsidR="00DD68D8">
        <w:t xml:space="preserve">Figure </w:t>
      </w:r>
      <w:r w:rsidR="008C3DFA">
        <w:t>7</w:t>
      </w:r>
      <w:r w:rsidR="00001CAC">
        <w:tab/>
      </w:r>
      <w:r w:rsidR="00DD68D8" w:rsidRPr="009E05E0">
        <w:t>Businesses</w:t>
      </w:r>
      <w:r w:rsidR="00DD68D8">
        <w:t xml:space="preserve"> significantly impacted by </w:t>
      </w:r>
      <w:r w:rsidR="00DD68D8" w:rsidRPr="00DD68D8">
        <w:t xml:space="preserve">COVID-19 </w:t>
      </w:r>
      <w:r w:rsidR="00DD68D8" w:rsidRPr="00EE355A">
        <w:t>restrictions</w:t>
      </w:r>
      <w:r w:rsidR="00063A36">
        <w:t>,</w:t>
      </w:r>
      <w:r w:rsidR="00DD68D8">
        <w:t xml:space="preserve"> by industry</w:t>
      </w:r>
      <w:r w:rsidR="002C7510">
        <w:t>, February 2021</w:t>
      </w:r>
      <w:r w:rsidR="00DD68D8">
        <w:t xml:space="preserve"> (%)</w:t>
      </w:r>
      <w:bookmarkEnd w:id="72"/>
    </w:p>
    <w:bookmarkEnd w:id="68"/>
    <w:p w14:paraId="11339B46" w14:textId="6ED49059" w:rsidR="0015554B" w:rsidRPr="0015554B" w:rsidRDefault="0015554B" w:rsidP="0015554B">
      <w:pPr>
        <w:pStyle w:val="Source"/>
      </w:pPr>
      <w:r>
        <w:t xml:space="preserve">Source: </w:t>
      </w:r>
      <w:r w:rsidR="006542A8">
        <w:t>ABS</w:t>
      </w:r>
      <w:r w:rsidRPr="0015554B">
        <w:t xml:space="preserve"> </w:t>
      </w:r>
      <w:r w:rsidR="006542A8">
        <w:t>(</w:t>
      </w:r>
      <w:r w:rsidRPr="0015554B">
        <w:t>2021</w:t>
      </w:r>
      <w:r w:rsidR="006542A8">
        <w:t>a</w:t>
      </w:r>
      <w:r>
        <w:t>)</w:t>
      </w:r>
      <w:r w:rsidR="006542A8">
        <w:t>.</w:t>
      </w:r>
      <w:r w:rsidRPr="0015554B">
        <w:t xml:space="preserve"> </w:t>
      </w:r>
    </w:p>
    <w:p w14:paraId="78F5918F" w14:textId="0A7B1DF2" w:rsidR="00DD68D8" w:rsidRDefault="00DD68D8" w:rsidP="0015554B">
      <w:pPr>
        <w:pStyle w:val="Source"/>
      </w:pPr>
    </w:p>
    <w:p w14:paraId="3602000C" w14:textId="5989C488" w:rsidR="000204AE" w:rsidRPr="0051288B" w:rsidRDefault="00E81840" w:rsidP="0051288B">
      <w:pPr>
        <w:pStyle w:val="Text"/>
      </w:pPr>
      <w:r>
        <w:t>B</w:t>
      </w:r>
      <w:r w:rsidR="0075517F">
        <w:t>usiness</w:t>
      </w:r>
      <w:r>
        <w:t>es have been impacted</w:t>
      </w:r>
      <w:r w:rsidR="0075517F">
        <w:t xml:space="preserve"> in </w:t>
      </w:r>
      <w:proofErr w:type="gramStart"/>
      <w:r w:rsidR="0075517F">
        <w:t>a number of</w:t>
      </w:r>
      <w:proofErr w:type="gramEnd"/>
      <w:r w:rsidR="0075517F">
        <w:t xml:space="preserve"> ways</w:t>
      </w:r>
      <w:r w:rsidR="006542A8">
        <w:t>,</w:t>
      </w:r>
      <w:r w:rsidR="0075517F">
        <w:t xml:space="preserve"> as shown in figure </w:t>
      </w:r>
      <w:r w:rsidR="008C3DFA">
        <w:t>8</w:t>
      </w:r>
      <w:r w:rsidR="006542A8">
        <w:t>, with</w:t>
      </w:r>
      <w:r w:rsidR="00717068">
        <w:t xml:space="preserve"> </w:t>
      </w:r>
      <w:r w:rsidR="006542A8">
        <w:t>m</w:t>
      </w:r>
      <w:r w:rsidR="0075517F">
        <w:t>any experienc</w:t>
      </w:r>
      <w:r w:rsidR="006542A8">
        <w:t>ing</w:t>
      </w:r>
      <w:r w:rsidR="0075517F">
        <w:t xml:space="preserve"> reduced demand for their goods and service</w:t>
      </w:r>
      <w:r w:rsidR="00182E53">
        <w:t>s.</w:t>
      </w:r>
      <w:r w:rsidR="00717068">
        <w:t xml:space="preserve"> </w:t>
      </w:r>
      <w:r w:rsidR="00182E53">
        <w:t>T</w:t>
      </w:r>
      <w:r w:rsidR="0075517F">
        <w:t xml:space="preserve">his was most notable </w:t>
      </w:r>
      <w:r w:rsidR="00EE355A">
        <w:t xml:space="preserve">between </w:t>
      </w:r>
      <w:r w:rsidR="0075517F">
        <w:t xml:space="preserve">April </w:t>
      </w:r>
      <w:r w:rsidR="00EE355A">
        <w:t>and</w:t>
      </w:r>
      <w:r w:rsidR="0075517F">
        <w:t xml:space="preserve"> June 2020</w:t>
      </w:r>
      <w:r w:rsidR="006542A8">
        <w:t>,</w:t>
      </w:r>
      <w:r w:rsidR="0075517F">
        <w:t xml:space="preserve"> whe</w:t>
      </w:r>
      <w:r w:rsidR="00182E53">
        <w:t>n</w:t>
      </w:r>
      <w:r w:rsidR="0075517F">
        <w:t xml:space="preserve"> </w:t>
      </w:r>
      <w:r w:rsidR="00EE355A">
        <w:t>59.1% of</w:t>
      </w:r>
      <w:r w:rsidR="00182E53">
        <w:t xml:space="preserve"> businesses</w:t>
      </w:r>
      <w:r w:rsidR="00764D4E">
        <w:t xml:space="preserve"> reported experiencing lower demand, gradually falling to </w:t>
      </w:r>
      <w:r w:rsidR="00EE355A">
        <w:t>36.5% of</w:t>
      </w:r>
      <w:r w:rsidR="00764D4E">
        <w:t xml:space="preserve"> businesses </w:t>
      </w:r>
      <w:r w:rsidR="00690CD1">
        <w:t>in the</w:t>
      </w:r>
      <w:r w:rsidR="00764D4E">
        <w:t xml:space="preserve"> </w:t>
      </w:r>
      <w:r w:rsidR="00EE355A">
        <w:t>October and</w:t>
      </w:r>
      <w:r w:rsidR="00764D4E">
        <w:t xml:space="preserve"> December</w:t>
      </w:r>
      <w:r w:rsidR="00690CD1">
        <w:t xml:space="preserve"> quarter</w:t>
      </w:r>
      <w:r w:rsidR="00764D4E">
        <w:t xml:space="preserve"> </w:t>
      </w:r>
      <w:r w:rsidR="00EE355A">
        <w:t>2020</w:t>
      </w:r>
      <w:r w:rsidR="006542A8">
        <w:t>,</w:t>
      </w:r>
      <w:r w:rsidR="00764D4E">
        <w:t xml:space="preserve"> as restrictions </w:t>
      </w:r>
      <w:proofErr w:type="gramStart"/>
      <w:r w:rsidR="00764D4E">
        <w:t>eased</w:t>
      </w:r>
      <w:proofErr w:type="gramEnd"/>
      <w:r w:rsidR="00764D4E">
        <w:t xml:space="preserve"> and season</w:t>
      </w:r>
      <w:r w:rsidR="00051277">
        <w:t>al</w:t>
      </w:r>
      <w:r w:rsidR="00764D4E">
        <w:t xml:space="preserve"> factor</w:t>
      </w:r>
      <w:r w:rsidR="00051277">
        <w:t>s</w:t>
      </w:r>
      <w:r w:rsidR="00764D4E">
        <w:t xml:space="preserve"> likely exerted an influence.</w:t>
      </w:r>
      <w:r w:rsidR="00717068">
        <w:t xml:space="preserve"> </w:t>
      </w:r>
      <w:r w:rsidR="00D469C9">
        <w:t>As a result of restrictions</w:t>
      </w:r>
      <w:r w:rsidR="00EF0227">
        <w:t>,</w:t>
      </w:r>
      <w:r w:rsidR="00D469C9">
        <w:t xml:space="preserve"> many businesses made changes to the way they operated, rising from 45.5% </w:t>
      </w:r>
      <w:r w:rsidR="00EE355A">
        <w:t xml:space="preserve">of businesses </w:t>
      </w:r>
      <w:r w:rsidR="00D469C9">
        <w:t>at the start of the pandemic</w:t>
      </w:r>
      <w:r w:rsidR="006542A8">
        <w:t>,</w:t>
      </w:r>
      <w:r w:rsidR="00D469C9">
        <w:t xml:space="preserve"> </w:t>
      </w:r>
      <w:r w:rsidR="00EE355A">
        <w:t>between</w:t>
      </w:r>
      <w:r w:rsidR="00D469C9">
        <w:t xml:space="preserve"> April </w:t>
      </w:r>
      <w:r w:rsidR="00EE355A">
        <w:t>and</w:t>
      </w:r>
      <w:r w:rsidR="00D469C9">
        <w:t xml:space="preserve"> June </w:t>
      </w:r>
      <w:r w:rsidR="00EE355A">
        <w:t>2020</w:t>
      </w:r>
      <w:r w:rsidR="006542A8">
        <w:t>,</w:t>
      </w:r>
      <w:r w:rsidR="00D469C9">
        <w:t xml:space="preserve"> to 63.8%</w:t>
      </w:r>
      <w:r w:rsidR="006542A8">
        <w:t>,</w:t>
      </w:r>
      <w:r w:rsidR="00D469C9">
        <w:t xml:space="preserve"> </w:t>
      </w:r>
      <w:r w:rsidR="00EE355A">
        <w:t xml:space="preserve">between </w:t>
      </w:r>
      <w:r w:rsidR="00D469C9">
        <w:t xml:space="preserve">July </w:t>
      </w:r>
      <w:r w:rsidR="00EE355A">
        <w:t xml:space="preserve">and </w:t>
      </w:r>
      <w:r w:rsidR="00D469C9">
        <w:t xml:space="preserve">September </w:t>
      </w:r>
      <w:r w:rsidR="00EE355A">
        <w:t>2020,</w:t>
      </w:r>
      <w:r w:rsidR="00D469C9">
        <w:t xml:space="preserve"> likely reflecting the time needed to evaluate and implement the changes </w:t>
      </w:r>
      <w:r w:rsidR="00EE355A">
        <w:t>made</w:t>
      </w:r>
      <w:r w:rsidR="00D469C9">
        <w:t>.</w:t>
      </w:r>
      <w:r w:rsidR="00717068">
        <w:t xml:space="preserve"> </w:t>
      </w:r>
      <w:r w:rsidR="00D469C9">
        <w:t xml:space="preserve">The proportion of businesses </w:t>
      </w:r>
      <w:r w:rsidR="00FC63AE">
        <w:t xml:space="preserve">that changed business practices decreased </w:t>
      </w:r>
      <w:r w:rsidR="00202386">
        <w:t>during the</w:t>
      </w:r>
      <w:r w:rsidR="00FC63AE">
        <w:t xml:space="preserve"> </w:t>
      </w:r>
      <w:r w:rsidR="009311E4">
        <w:t xml:space="preserve">October </w:t>
      </w:r>
      <w:r w:rsidR="00202386">
        <w:t xml:space="preserve">– </w:t>
      </w:r>
      <w:r w:rsidR="009311E4">
        <w:t>December</w:t>
      </w:r>
      <w:r w:rsidR="00FC63AE">
        <w:t xml:space="preserve"> </w:t>
      </w:r>
      <w:r w:rsidR="00EE355A">
        <w:t>2020</w:t>
      </w:r>
      <w:r w:rsidR="00202386">
        <w:t xml:space="preserve"> quarter</w:t>
      </w:r>
      <w:r w:rsidR="00FC63AE">
        <w:t xml:space="preserve"> as </w:t>
      </w:r>
      <w:r w:rsidR="00EF0227">
        <w:t>they</w:t>
      </w:r>
      <w:r w:rsidR="00051277">
        <w:t xml:space="preserve"> adjusted to the new economic </w:t>
      </w:r>
      <w:r w:rsidR="00B76DC2">
        <w:t>landscape</w:t>
      </w:r>
      <w:r w:rsidR="00051277">
        <w:t xml:space="preserve"> </w:t>
      </w:r>
      <w:r w:rsidR="006542A8">
        <w:t xml:space="preserve">in which </w:t>
      </w:r>
      <w:r w:rsidR="00051277">
        <w:t>they were operating.</w:t>
      </w:r>
    </w:p>
    <w:p w14:paraId="79B7CB8B" w14:textId="77777777" w:rsidR="00D81EAC" w:rsidRDefault="00D81EAC">
      <w:pPr>
        <w:rPr>
          <w:rFonts w:ascii="Arial" w:hAnsi="Arial"/>
          <w:b/>
          <w:sz w:val="17"/>
          <w:szCs w:val="20"/>
          <w:lang w:eastAsia="en-US"/>
        </w:rPr>
      </w:pPr>
      <w:r>
        <w:br w:type="page"/>
      </w:r>
    </w:p>
    <w:p w14:paraId="2F2E3329" w14:textId="67A7CE6C" w:rsidR="00084AAE" w:rsidRDefault="002A638B" w:rsidP="00084AAE">
      <w:pPr>
        <w:pStyle w:val="Figuretitle"/>
      </w:pPr>
      <w:bookmarkStart w:id="73" w:name="_Toc88563286"/>
      <w:r>
        <w:rPr>
          <w:noProof/>
        </w:rPr>
        <w:lastRenderedPageBreak/>
        <w:drawing>
          <wp:anchor distT="0" distB="0" distL="114300" distR="114300" simplePos="0" relativeHeight="252018688" behindDoc="0" locked="0" layoutInCell="1" allowOverlap="1" wp14:anchorId="15C83C63" wp14:editId="507F0A8A">
            <wp:simplePos x="0" y="0"/>
            <wp:positionH relativeFrom="column">
              <wp:posOffset>49579</wp:posOffset>
            </wp:positionH>
            <wp:positionV relativeFrom="paragraph">
              <wp:posOffset>174625</wp:posOffset>
            </wp:positionV>
            <wp:extent cx="5760000" cy="3240000"/>
            <wp:effectExtent l="0" t="0" r="0" b="0"/>
            <wp:wrapTopAndBottom/>
            <wp:docPr id="34" name="Chart 34">
              <a:extLst xmlns:a="http://schemas.openxmlformats.org/drawingml/2006/main">
                <a:ext uri="{FF2B5EF4-FFF2-40B4-BE49-F238E27FC236}">
                  <a16:creationId xmlns:a16="http://schemas.microsoft.com/office/drawing/2014/main" id="{65EEED22-EE8F-4460-8420-D074D764F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084AAE">
        <w:t xml:space="preserve">Figure </w:t>
      </w:r>
      <w:r w:rsidR="008C3DFA">
        <w:t>8</w:t>
      </w:r>
      <w:r w:rsidR="00001CAC">
        <w:tab/>
      </w:r>
      <w:r w:rsidR="00084AAE">
        <w:t xml:space="preserve">Effects of </w:t>
      </w:r>
      <w:r w:rsidR="00EE355A">
        <w:t xml:space="preserve">the </w:t>
      </w:r>
      <w:r w:rsidR="00084AAE">
        <w:t xml:space="preserve">COVID-19 </w:t>
      </w:r>
      <w:r w:rsidR="00EE355A">
        <w:t xml:space="preserve">pandemic </w:t>
      </w:r>
      <w:r w:rsidR="00084AAE">
        <w:t>on businesses, 2020 (%)</w:t>
      </w:r>
      <w:bookmarkEnd w:id="73"/>
    </w:p>
    <w:p w14:paraId="50FC561C" w14:textId="472F15B2" w:rsidR="0003235C" w:rsidRDefault="0003235C" w:rsidP="0003235C">
      <w:pPr>
        <w:pStyle w:val="Source"/>
      </w:pPr>
      <w:r w:rsidRPr="0003235C">
        <w:t>Source: National Skills Commission</w:t>
      </w:r>
      <w:r w:rsidR="006542A8">
        <w:t xml:space="preserve"> (</w:t>
      </w:r>
      <w:r w:rsidR="000D1A81">
        <w:t>2020</w:t>
      </w:r>
      <w:r w:rsidRPr="0003235C">
        <w:t>)</w:t>
      </w:r>
      <w:r w:rsidR="006542A8">
        <w:t>.</w:t>
      </w:r>
    </w:p>
    <w:p w14:paraId="20B0C023" w14:textId="7EF62C4D" w:rsidR="001B193B" w:rsidRPr="001B193B" w:rsidRDefault="001B193B" w:rsidP="001B193B">
      <w:pPr>
        <w:pStyle w:val="Text"/>
      </w:pPr>
      <w:r>
        <w:t>U</w:t>
      </w:r>
      <w:r w:rsidRPr="001B193B">
        <w:t>sing semi-structured interviews in three case study industries (manufacturing</w:t>
      </w:r>
      <w:r w:rsidR="00EE355A">
        <w:t>,</w:t>
      </w:r>
      <w:r w:rsidRPr="001B193B">
        <w:t xml:space="preserve"> healthcare</w:t>
      </w:r>
      <w:r w:rsidR="00EE355A">
        <w:t>,</w:t>
      </w:r>
      <w:r w:rsidRPr="001B193B">
        <w:t xml:space="preserve"> and hospitality and tourism)</w:t>
      </w:r>
      <w:r w:rsidR="006542A8">
        <w:t>,</w:t>
      </w:r>
      <w:r w:rsidRPr="001B193B">
        <w:t xml:space="preserve"> O’Dwyer (2021) investigated the impact of </w:t>
      </w:r>
      <w:r w:rsidR="00890C6D">
        <w:t xml:space="preserve">the </w:t>
      </w:r>
      <w:r w:rsidRPr="001B193B">
        <w:t xml:space="preserve">COVID-19 </w:t>
      </w:r>
      <w:r w:rsidR="00890C6D">
        <w:t xml:space="preserve">pandemic </w:t>
      </w:r>
      <w:r w:rsidRPr="001B193B">
        <w:t xml:space="preserve">on industry innovation, </w:t>
      </w:r>
      <w:proofErr w:type="gramStart"/>
      <w:r w:rsidRPr="001B193B">
        <w:t>skills</w:t>
      </w:r>
      <w:proofErr w:type="gramEnd"/>
      <w:r w:rsidRPr="001B193B">
        <w:t xml:space="preserve"> and the need for training in Australia.</w:t>
      </w:r>
      <w:r w:rsidR="00717068">
        <w:t xml:space="preserve"> </w:t>
      </w:r>
      <w:r>
        <w:t xml:space="preserve">The </w:t>
      </w:r>
      <w:r w:rsidR="00E81840">
        <w:t>s</w:t>
      </w:r>
      <w:r>
        <w:t xml:space="preserve">tudy found </w:t>
      </w:r>
      <w:r w:rsidR="006542A8">
        <w:t xml:space="preserve">that </w:t>
      </w:r>
      <w:r>
        <w:t>b</w:t>
      </w:r>
      <w:r w:rsidRPr="001B193B">
        <w:t>usinesses implemented a range of response</w:t>
      </w:r>
      <w:r>
        <w:t>s to the impact of COVID-19</w:t>
      </w:r>
      <w:r w:rsidR="00B90818">
        <w:t>,</w:t>
      </w:r>
      <w:r w:rsidRPr="001B193B">
        <w:t xml:space="preserve"> with the type of response </w:t>
      </w:r>
      <w:r>
        <w:t>dependent</w:t>
      </w:r>
      <w:r w:rsidRPr="001B193B">
        <w:t xml:space="preserve"> on the employer’s industry and the products or services offered rather than </w:t>
      </w:r>
      <w:r w:rsidR="006542A8">
        <w:t xml:space="preserve">on </w:t>
      </w:r>
      <w:r w:rsidRPr="001B193B">
        <w:t>the size of the business.</w:t>
      </w:r>
      <w:r w:rsidR="00717068">
        <w:t xml:space="preserve"> </w:t>
      </w:r>
      <w:r>
        <w:t>For example, s</w:t>
      </w:r>
      <w:r w:rsidRPr="001B193B">
        <w:t xml:space="preserve">ome </w:t>
      </w:r>
      <w:r>
        <w:t>manufacturers</w:t>
      </w:r>
      <w:r w:rsidRPr="001B193B">
        <w:t xml:space="preserve"> </w:t>
      </w:r>
      <w:r>
        <w:t>were able to capitalise</w:t>
      </w:r>
      <w:r w:rsidRPr="001B193B">
        <w:t xml:space="preserve"> on the situation by </w:t>
      </w:r>
      <w:r>
        <w:t>pivoting operations to make in</w:t>
      </w:r>
      <w:r w:rsidR="006542A8">
        <w:t>-</w:t>
      </w:r>
      <w:r>
        <w:t>demand products such as personal protective equipment (PPE)</w:t>
      </w:r>
      <w:r w:rsidRPr="001B193B">
        <w:t>. Many other</w:t>
      </w:r>
      <w:r>
        <w:t xml:space="preserve"> businesses</w:t>
      </w:r>
      <w:r w:rsidRPr="001B193B">
        <w:t xml:space="preserve"> merely adapted to the changed conditions, making changes to survive while under intense strain </w:t>
      </w:r>
      <w:r w:rsidR="006542A8">
        <w:t>resulting from</w:t>
      </w:r>
      <w:r w:rsidRPr="001B193B">
        <w:t xml:space="preserve"> reduced demand, disrupted supply chains and labour shortages.</w:t>
      </w:r>
    </w:p>
    <w:p w14:paraId="08CCCD4D" w14:textId="1331EED3" w:rsidR="006F43BE" w:rsidRDefault="00D469C9" w:rsidP="00942F0C">
      <w:pPr>
        <w:pStyle w:val="Text"/>
      </w:pPr>
      <w:r>
        <w:t>Trading restrictions and lower demand for goods and services</w:t>
      </w:r>
      <w:r w:rsidR="00F42BCF">
        <w:t xml:space="preserve"> due to COVID-19</w:t>
      </w:r>
      <w:r w:rsidR="00D96FDE">
        <w:t xml:space="preserve"> restrictions</w:t>
      </w:r>
      <w:r w:rsidR="00F42BCF">
        <w:t xml:space="preserve"> </w:t>
      </w:r>
      <w:r w:rsidR="00655FC6">
        <w:t xml:space="preserve">have </w:t>
      </w:r>
      <w:r>
        <w:t>resulted in decreases in revenue for many businesses</w:t>
      </w:r>
      <w:r w:rsidR="00655FC6">
        <w:t>.</w:t>
      </w:r>
      <w:r w:rsidR="00717068">
        <w:t xml:space="preserve"> </w:t>
      </w:r>
      <w:r w:rsidR="00655FC6">
        <w:t>The ABS</w:t>
      </w:r>
      <w:r w:rsidR="00F07911">
        <w:t xml:space="preserve"> (2021a)</w:t>
      </w:r>
      <w:r w:rsidR="00655FC6">
        <w:t xml:space="preserve"> collected data from businesses </w:t>
      </w:r>
      <w:r w:rsidR="006542A8">
        <w:t>on</w:t>
      </w:r>
      <w:r w:rsidR="00655FC6">
        <w:t xml:space="preserve"> changes in revenue </w:t>
      </w:r>
      <w:r w:rsidR="006542A8">
        <w:t>between</w:t>
      </w:r>
      <w:r w:rsidR="00655FC6">
        <w:t xml:space="preserve"> July 2020 </w:t>
      </w:r>
      <w:r w:rsidR="006542A8">
        <w:t>and</w:t>
      </w:r>
      <w:r w:rsidR="00655FC6">
        <w:t xml:space="preserve"> June 2021.</w:t>
      </w:r>
      <w:r w:rsidR="00717068">
        <w:t xml:space="preserve"> </w:t>
      </w:r>
      <w:r w:rsidR="00476E58">
        <w:t xml:space="preserve">Figure </w:t>
      </w:r>
      <w:r w:rsidR="008C3DFA">
        <w:t>9</w:t>
      </w:r>
      <w:r w:rsidR="00476E58">
        <w:t xml:space="preserve"> shows that in Jul</w:t>
      </w:r>
      <w:r w:rsidR="00D03926">
        <w:t>y</w:t>
      </w:r>
      <w:r w:rsidR="00476E58">
        <w:t xml:space="preserve"> 2020 nearly half of all businesses in Australia reported that revenue had decreased </w:t>
      </w:r>
      <w:r w:rsidR="00F42BCF">
        <w:t>comp</w:t>
      </w:r>
      <w:r w:rsidR="0053005D">
        <w:t>a</w:t>
      </w:r>
      <w:r w:rsidR="00F42BCF">
        <w:t>red with the previous</w:t>
      </w:r>
      <w:r w:rsidR="00476E58">
        <w:t xml:space="preserve"> month.</w:t>
      </w:r>
      <w:r w:rsidR="00717068">
        <w:t xml:space="preserve"> </w:t>
      </w:r>
      <w:r w:rsidR="00476E58">
        <w:t xml:space="preserve">This proportion was </w:t>
      </w:r>
      <w:r w:rsidR="00D96FDE">
        <w:t xml:space="preserve">likely even </w:t>
      </w:r>
      <w:r w:rsidR="00476E58">
        <w:t xml:space="preserve">higher </w:t>
      </w:r>
      <w:r w:rsidR="006542A8">
        <w:t>between</w:t>
      </w:r>
      <w:r w:rsidR="00476E58">
        <w:t xml:space="preserve"> </w:t>
      </w:r>
      <w:r w:rsidR="00E81840">
        <w:t>March</w:t>
      </w:r>
      <w:r w:rsidR="00476E58">
        <w:t xml:space="preserve"> </w:t>
      </w:r>
      <w:r w:rsidR="006542A8">
        <w:t>and</w:t>
      </w:r>
      <w:r w:rsidR="00476E58">
        <w:t xml:space="preserve"> </w:t>
      </w:r>
      <w:r w:rsidR="00E81840">
        <w:t>May</w:t>
      </w:r>
      <w:r w:rsidR="00476E58">
        <w:t xml:space="preserve"> </w:t>
      </w:r>
      <w:r w:rsidR="00D96FDE">
        <w:t>2020</w:t>
      </w:r>
      <w:r w:rsidR="006542A8">
        <w:t>,</w:t>
      </w:r>
      <w:r w:rsidR="00D96FDE">
        <w:t xml:space="preserve"> </w:t>
      </w:r>
      <w:r w:rsidR="00476E58">
        <w:t xml:space="preserve">when Australia was in a </w:t>
      </w:r>
      <w:r w:rsidR="00D03926">
        <w:t>national</w:t>
      </w:r>
      <w:r w:rsidR="00476E58">
        <w:t xml:space="preserve"> lockdown</w:t>
      </w:r>
      <w:r w:rsidR="002864E6">
        <w:t>,</w:t>
      </w:r>
      <w:r w:rsidR="00476E58">
        <w:t xml:space="preserve"> </w:t>
      </w:r>
      <w:r w:rsidR="006542A8">
        <w:t xml:space="preserve">in efforts </w:t>
      </w:r>
      <w:r w:rsidR="00476E58">
        <w:t>to combat the spread of the virus.</w:t>
      </w:r>
      <w:r w:rsidR="00717068">
        <w:t xml:space="preserve"> </w:t>
      </w:r>
      <w:r w:rsidR="00476E58">
        <w:t xml:space="preserve">Over the </w:t>
      </w:r>
      <w:r w:rsidR="00D96FDE">
        <w:t>second</w:t>
      </w:r>
      <w:r w:rsidR="00476E58">
        <w:t xml:space="preserve"> half of 2020</w:t>
      </w:r>
      <w:r w:rsidR="006542A8">
        <w:t>,</w:t>
      </w:r>
      <w:r w:rsidR="00476E58">
        <w:t xml:space="preserve"> </w:t>
      </w:r>
      <w:r w:rsidR="001F2308">
        <w:t>as restrictions eased</w:t>
      </w:r>
      <w:r w:rsidR="00871554">
        <w:t>,</w:t>
      </w:r>
      <w:r w:rsidR="001F2308">
        <w:t xml:space="preserve"> </w:t>
      </w:r>
      <w:r w:rsidR="00476E58">
        <w:t>the proportion of businesses reporting a decrease in revenue from the pr</w:t>
      </w:r>
      <w:r w:rsidR="0018452E">
        <w:t>evious</w:t>
      </w:r>
      <w:r w:rsidR="00476E58">
        <w:t xml:space="preserve"> month declined to</w:t>
      </w:r>
      <w:r w:rsidR="003B0F85">
        <w:t xml:space="preserve"> a</w:t>
      </w:r>
      <w:r w:rsidR="00476E58">
        <w:t xml:space="preserve"> </w:t>
      </w:r>
      <w:r w:rsidR="00D96FDE">
        <w:t xml:space="preserve">low of </w:t>
      </w:r>
      <w:r w:rsidR="00476E58">
        <w:t>20%</w:t>
      </w:r>
      <w:r w:rsidR="00262CA6">
        <w:t xml:space="preserve"> — </w:t>
      </w:r>
      <w:r w:rsidR="00D96FDE">
        <w:t>in Decembe</w:t>
      </w:r>
      <w:r w:rsidR="001F2308">
        <w:t>r</w:t>
      </w:r>
      <w:r w:rsidR="00262CA6">
        <w:t xml:space="preserve"> —</w:t>
      </w:r>
      <w:r w:rsidR="006542A8">
        <w:t xml:space="preserve"> although</w:t>
      </w:r>
      <w:r w:rsidR="001F2308">
        <w:t xml:space="preserve"> this trend was also likely influenced by seasonal </w:t>
      </w:r>
      <w:r w:rsidR="00E81840">
        <w:t>factors</w:t>
      </w:r>
      <w:r w:rsidR="00476E58">
        <w:t>.</w:t>
      </w:r>
      <w:r w:rsidR="00717068">
        <w:t xml:space="preserve"> </w:t>
      </w:r>
      <w:r w:rsidR="00476E58">
        <w:t>Since April 2021</w:t>
      </w:r>
      <w:r w:rsidR="001F2308">
        <w:t>,</w:t>
      </w:r>
      <w:r w:rsidR="00476E58">
        <w:t xml:space="preserve"> case numbers in areas of Australia </w:t>
      </w:r>
      <w:r w:rsidR="006542A8">
        <w:t xml:space="preserve">have </w:t>
      </w:r>
      <w:r w:rsidR="001F2308">
        <w:t>started to rise again</w:t>
      </w:r>
      <w:r w:rsidR="00F42BCF">
        <w:t xml:space="preserve"> and</w:t>
      </w:r>
      <w:r w:rsidR="00476E58">
        <w:t xml:space="preserve"> restrictions</w:t>
      </w:r>
      <w:r w:rsidR="00F42BCF">
        <w:t xml:space="preserve"> </w:t>
      </w:r>
      <w:r w:rsidR="001F2308">
        <w:t xml:space="preserve">have been </w:t>
      </w:r>
      <w:r w:rsidR="00476E58">
        <w:t xml:space="preserve">reintroduced or tightened, coinciding with an increase in businesses reporting </w:t>
      </w:r>
      <w:r w:rsidR="00501287">
        <w:t xml:space="preserve">a </w:t>
      </w:r>
      <w:r w:rsidR="00476E58">
        <w:t>month</w:t>
      </w:r>
      <w:r w:rsidR="006542A8">
        <w:t>-</w:t>
      </w:r>
      <w:r w:rsidR="00476E58">
        <w:t>on</w:t>
      </w:r>
      <w:r w:rsidR="006542A8">
        <w:t>-</w:t>
      </w:r>
      <w:r w:rsidR="003B0F85">
        <w:t>month</w:t>
      </w:r>
      <w:r w:rsidR="00476E58">
        <w:t xml:space="preserve"> decline in revenue.</w:t>
      </w:r>
    </w:p>
    <w:p w14:paraId="30E964DD" w14:textId="77777777" w:rsidR="00D81EAC" w:rsidRDefault="00D81EAC">
      <w:pPr>
        <w:rPr>
          <w:rFonts w:ascii="Arial" w:hAnsi="Arial"/>
          <w:b/>
          <w:sz w:val="17"/>
          <w:szCs w:val="20"/>
          <w:lang w:eastAsia="en-US"/>
        </w:rPr>
      </w:pPr>
      <w:r>
        <w:br w:type="page"/>
      </w:r>
    </w:p>
    <w:p w14:paraId="003C8811" w14:textId="4CEC9891" w:rsidR="00B76DC2" w:rsidRDefault="002A638B" w:rsidP="00B76DC2">
      <w:pPr>
        <w:pStyle w:val="Figuretitle"/>
      </w:pPr>
      <w:bookmarkStart w:id="74" w:name="_Toc85727475"/>
      <w:bookmarkStart w:id="75" w:name="_Toc86137296"/>
      <w:bookmarkStart w:id="76" w:name="_Toc87603027"/>
      <w:bookmarkStart w:id="77" w:name="_Toc88563287"/>
      <w:r>
        <w:rPr>
          <w:noProof/>
        </w:rPr>
        <w:lastRenderedPageBreak/>
        <w:drawing>
          <wp:anchor distT="0" distB="0" distL="114300" distR="114300" simplePos="0" relativeHeight="252019712" behindDoc="0" locked="0" layoutInCell="1" allowOverlap="1" wp14:anchorId="5465F4E4" wp14:editId="676198E9">
            <wp:simplePos x="0" y="0"/>
            <wp:positionH relativeFrom="column">
              <wp:posOffset>-3175</wp:posOffset>
            </wp:positionH>
            <wp:positionV relativeFrom="paragraph">
              <wp:posOffset>147661</wp:posOffset>
            </wp:positionV>
            <wp:extent cx="5760000" cy="2520000"/>
            <wp:effectExtent l="0" t="0" r="0" b="0"/>
            <wp:wrapTopAndBottom/>
            <wp:docPr id="17" name="Chart 17">
              <a:extLst xmlns:a="http://schemas.openxmlformats.org/drawingml/2006/main">
                <a:ext uri="{FF2B5EF4-FFF2-40B4-BE49-F238E27FC236}">
                  <a16:creationId xmlns:a16="http://schemas.microsoft.com/office/drawing/2014/main" id="{A73D8103-7C02-4ACC-999E-FDFBBF93C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bookmarkEnd w:id="74"/>
      <w:bookmarkEnd w:id="75"/>
      <w:bookmarkEnd w:id="76"/>
      <w:r w:rsidR="00B76DC2">
        <w:t xml:space="preserve">Figure </w:t>
      </w:r>
      <w:r w:rsidR="008C3DFA">
        <w:t>9</w:t>
      </w:r>
      <w:r w:rsidR="00001CAC">
        <w:tab/>
      </w:r>
      <w:r w:rsidR="00480A0F">
        <w:t xml:space="preserve">Businesses reporting </w:t>
      </w:r>
      <w:r w:rsidR="00CC3284">
        <w:t xml:space="preserve">monthly </w:t>
      </w:r>
      <w:r w:rsidR="00480A0F">
        <w:t>change</w:t>
      </w:r>
      <w:r w:rsidR="00CC3284">
        <w:t>s</w:t>
      </w:r>
      <w:r w:rsidR="00480A0F">
        <w:t xml:space="preserve"> in revenue, </w:t>
      </w:r>
      <w:bookmarkStart w:id="78" w:name="_Hlk83306329"/>
      <w:r w:rsidR="00480A0F">
        <w:t>July 2020</w:t>
      </w:r>
      <w:r w:rsidR="00E6524A">
        <w:t xml:space="preserve"> </w:t>
      </w:r>
      <w:r w:rsidR="006542A8">
        <w:t>–</w:t>
      </w:r>
      <w:r w:rsidR="00480A0F">
        <w:t xml:space="preserve"> June 2021</w:t>
      </w:r>
      <w:bookmarkEnd w:id="78"/>
      <w:r w:rsidR="00480A0F">
        <w:t xml:space="preserve"> (%)</w:t>
      </w:r>
      <w:bookmarkEnd w:id="77"/>
    </w:p>
    <w:p w14:paraId="57A56925" w14:textId="0AB829BD" w:rsidR="00480A0F" w:rsidRDefault="00480A0F" w:rsidP="00480A0F">
      <w:pPr>
        <w:pStyle w:val="Source"/>
      </w:pPr>
      <w:r>
        <w:t xml:space="preserve">Note: </w:t>
      </w:r>
      <w:r w:rsidRPr="00480A0F">
        <w:t>Businesses reported changes over the last month</w:t>
      </w:r>
      <w:r w:rsidR="006542A8">
        <w:t>.</w:t>
      </w:r>
    </w:p>
    <w:p w14:paraId="62FD82CB" w14:textId="131B5F4E" w:rsidR="00480A0F" w:rsidRPr="00480A0F" w:rsidRDefault="00480A0F" w:rsidP="00480A0F">
      <w:pPr>
        <w:pStyle w:val="Source"/>
      </w:pPr>
      <w:r>
        <w:t xml:space="preserve">Source: </w:t>
      </w:r>
      <w:r w:rsidRPr="00480A0F">
        <w:t>ABS</w:t>
      </w:r>
      <w:r w:rsidR="006542A8">
        <w:t xml:space="preserve"> (2021</w:t>
      </w:r>
      <w:r w:rsidR="00F07911">
        <w:t>a</w:t>
      </w:r>
      <w:r w:rsidRPr="00480A0F">
        <w:t>)</w:t>
      </w:r>
      <w:r w:rsidR="006542A8">
        <w:t>.</w:t>
      </w:r>
    </w:p>
    <w:p w14:paraId="1720404C" w14:textId="4AF66D91" w:rsidR="00613ECD" w:rsidRDefault="007D0B20" w:rsidP="00613ECD">
      <w:pPr>
        <w:pStyle w:val="Text"/>
      </w:pPr>
      <w:r>
        <w:t>To accommodate the social and economic restrictions implemented to control the spread of the virus, m</w:t>
      </w:r>
      <w:r w:rsidR="0053005D">
        <w:t>any businesses have been forced to modify their operations</w:t>
      </w:r>
      <w:r w:rsidR="00F00EB0">
        <w:t>.</w:t>
      </w:r>
      <w:r w:rsidR="00717068">
        <w:t xml:space="preserve"> </w:t>
      </w:r>
      <w:r w:rsidR="008F619D">
        <w:t xml:space="preserve">Figure </w:t>
      </w:r>
      <w:r w:rsidR="009E05E0">
        <w:t>10</w:t>
      </w:r>
      <w:r w:rsidR="008F619D">
        <w:t xml:space="preserve"> shows that</w:t>
      </w:r>
      <w:r w:rsidR="00D72FD2">
        <w:t>,</w:t>
      </w:r>
      <w:r w:rsidR="008F619D">
        <w:t xml:space="preserve"> </w:t>
      </w:r>
      <w:r w:rsidR="00D72FD2">
        <w:t xml:space="preserve">in response to COVID-19, </w:t>
      </w:r>
      <w:r w:rsidR="00871554">
        <w:t>over a third</w:t>
      </w:r>
      <w:r w:rsidR="008F619D">
        <w:t xml:space="preserve"> of</w:t>
      </w:r>
      <w:r w:rsidR="00871554">
        <w:t xml:space="preserve"> all</w:t>
      </w:r>
      <w:r w:rsidR="008F619D">
        <w:t xml:space="preserve"> employing businesses changed the way their products o</w:t>
      </w:r>
      <w:r w:rsidR="00871554">
        <w:t>r</w:t>
      </w:r>
      <w:r w:rsidR="008F619D">
        <w:t xml:space="preserve"> services were provided.</w:t>
      </w:r>
      <w:r w:rsidR="00717068">
        <w:t xml:space="preserve"> </w:t>
      </w:r>
      <w:r w:rsidR="009F7ABF">
        <w:t xml:space="preserve">Changing staff roles or duties was another strategy </w:t>
      </w:r>
      <w:r w:rsidR="006E44F7">
        <w:t xml:space="preserve">used by </w:t>
      </w:r>
      <w:r w:rsidR="00CA7535">
        <w:t>these</w:t>
      </w:r>
      <w:r w:rsidR="00871554">
        <w:t xml:space="preserve"> businesses </w:t>
      </w:r>
      <w:r w:rsidR="009F7ABF">
        <w:t xml:space="preserve">to adapt operations to </w:t>
      </w:r>
      <w:r w:rsidR="002D3116">
        <w:t>accommodate COVID-19 restrictions</w:t>
      </w:r>
      <w:r w:rsidR="009F7ABF">
        <w:t xml:space="preserve">, </w:t>
      </w:r>
      <w:r w:rsidR="002D3116">
        <w:t xml:space="preserve">with a higher proportion of businesses in the </w:t>
      </w:r>
      <w:r w:rsidR="002D3116" w:rsidRPr="002B7B31">
        <w:t xml:space="preserve">larger </w:t>
      </w:r>
      <w:r w:rsidR="002B7B31" w:rsidRPr="002B7B31">
        <w:t>employ</w:t>
      </w:r>
      <w:r w:rsidR="002B7B31">
        <w:t>ment</w:t>
      </w:r>
      <w:r w:rsidR="002B7B31" w:rsidRPr="002B7B31">
        <w:t xml:space="preserve"> </w:t>
      </w:r>
      <w:r w:rsidR="002D3116" w:rsidRPr="002B7B31">
        <w:t>size ra</w:t>
      </w:r>
      <w:r w:rsidR="003B0F85" w:rsidRPr="002B7B31">
        <w:t>n</w:t>
      </w:r>
      <w:r w:rsidR="002D3116" w:rsidRPr="002B7B31">
        <w:t xml:space="preserve">ges engaging </w:t>
      </w:r>
      <w:r w:rsidR="003B0F85" w:rsidRPr="002B7B31">
        <w:t xml:space="preserve">in </w:t>
      </w:r>
      <w:r w:rsidR="002D3116" w:rsidRPr="002B7B31">
        <w:t>this tactic than in the 1</w:t>
      </w:r>
      <w:r w:rsidR="00416365" w:rsidRPr="002B7B31">
        <w:t>—</w:t>
      </w:r>
      <w:r w:rsidR="002D3116" w:rsidRPr="002B7B31">
        <w:t xml:space="preserve">19 </w:t>
      </w:r>
      <w:r w:rsidR="002B7B31" w:rsidRPr="002B7B31">
        <w:t>employ</w:t>
      </w:r>
      <w:r w:rsidR="002B7B31">
        <w:t>ment</w:t>
      </w:r>
      <w:r w:rsidR="002B7B31" w:rsidRPr="002B7B31">
        <w:t xml:space="preserve"> </w:t>
      </w:r>
      <w:r w:rsidR="00CD4F18" w:rsidRPr="002B7B31">
        <w:t>size</w:t>
      </w:r>
      <w:r w:rsidR="00871554" w:rsidRPr="002B7B31">
        <w:t xml:space="preserve"> range</w:t>
      </w:r>
      <w:r w:rsidR="009F7ABF" w:rsidRPr="002B7B31">
        <w:t xml:space="preserve">. Around </w:t>
      </w:r>
      <w:r w:rsidR="00871554" w:rsidRPr="002B7B31">
        <w:t>20% of</w:t>
      </w:r>
      <w:r w:rsidR="009F7ABF" w:rsidRPr="002B7B31">
        <w:t xml:space="preserve"> employ</w:t>
      </w:r>
      <w:r w:rsidR="00871554" w:rsidRPr="002B7B31">
        <w:t>ing businesses</w:t>
      </w:r>
      <w:r w:rsidR="009F7ABF" w:rsidRPr="002B7B31">
        <w:t xml:space="preserve"> changed the types and range of their products and services.</w:t>
      </w:r>
      <w:r w:rsidR="00717068" w:rsidRPr="002B7B31">
        <w:t xml:space="preserve"> </w:t>
      </w:r>
      <w:r w:rsidR="00CD4F18" w:rsidRPr="002B7B31">
        <w:t>According to O’Dwyer</w:t>
      </w:r>
      <w:r w:rsidR="00871554" w:rsidRPr="002B7B31">
        <w:t xml:space="preserve"> (</w:t>
      </w:r>
      <w:r w:rsidR="00CD4F18" w:rsidRPr="002B7B31">
        <w:t>2021</w:t>
      </w:r>
      <w:r w:rsidR="00871554">
        <w:t>)</w:t>
      </w:r>
      <w:r w:rsidR="00416365">
        <w:t>,</w:t>
      </w:r>
      <w:r w:rsidR="00CD4F18">
        <w:t xml:space="preserve"> t</w:t>
      </w:r>
      <w:r w:rsidR="007D38B9">
        <w:t xml:space="preserve">his </w:t>
      </w:r>
      <w:r w:rsidR="00CD4F18">
        <w:t xml:space="preserve">type of </w:t>
      </w:r>
      <w:r w:rsidR="007D38B9">
        <w:t>response was more like</w:t>
      </w:r>
      <w:r w:rsidR="003B0F85">
        <w:t>ly</w:t>
      </w:r>
      <w:r w:rsidR="007D38B9">
        <w:t xml:space="preserve"> to be implemented as </w:t>
      </w:r>
      <w:r w:rsidR="003B0F85">
        <w:t xml:space="preserve">a </w:t>
      </w:r>
      <w:r w:rsidR="007D38B9">
        <w:t xml:space="preserve">survival technique in </w:t>
      </w:r>
      <w:r w:rsidR="00FF72C2">
        <w:t xml:space="preserve">those </w:t>
      </w:r>
      <w:r w:rsidR="007D38B9">
        <w:t xml:space="preserve">industries hit by a severe decrease </w:t>
      </w:r>
      <w:r w:rsidR="003B0F85">
        <w:t xml:space="preserve">in </w:t>
      </w:r>
      <w:r w:rsidR="007D38B9">
        <w:t xml:space="preserve">demand </w:t>
      </w:r>
      <w:r w:rsidR="007D38B9" w:rsidRPr="007D38B9">
        <w:t>for their typical products or services</w:t>
      </w:r>
      <w:r w:rsidR="00FF72C2">
        <w:t>; f</w:t>
      </w:r>
      <w:r w:rsidR="007D38B9">
        <w:t xml:space="preserve">or example, </w:t>
      </w:r>
      <w:r w:rsidR="007D38B9" w:rsidRPr="007D38B9">
        <w:t>restaurant</w:t>
      </w:r>
      <w:r w:rsidR="00CD4F18">
        <w:t>s</w:t>
      </w:r>
      <w:r w:rsidR="007D38B9" w:rsidRPr="007D38B9">
        <w:t xml:space="preserve"> </w:t>
      </w:r>
      <w:r w:rsidR="00CD4F18">
        <w:t>pivoting their operations from in</w:t>
      </w:r>
      <w:r w:rsidR="00621613">
        <w:t>-</w:t>
      </w:r>
      <w:r w:rsidR="00CD4F18">
        <w:t xml:space="preserve">house dining </w:t>
      </w:r>
      <w:r w:rsidR="007D38B9" w:rsidRPr="007D38B9">
        <w:t>to the supply of home-delivered fine-dining ingredients</w:t>
      </w:r>
      <w:r w:rsidR="007D38B9">
        <w:t xml:space="preserve"> (</w:t>
      </w:r>
      <w:r w:rsidR="007D38B9" w:rsidRPr="007D38B9">
        <w:t>O’Dwyer</w:t>
      </w:r>
      <w:r w:rsidR="007D38B9">
        <w:t xml:space="preserve"> 2021)</w:t>
      </w:r>
      <w:r w:rsidR="007D38B9" w:rsidRPr="007D38B9">
        <w:t>.</w:t>
      </w:r>
    </w:p>
    <w:p w14:paraId="1D5F1196" w14:textId="5728C4CD" w:rsidR="006F43BE" w:rsidRDefault="002A638B" w:rsidP="006F43BE">
      <w:pPr>
        <w:pStyle w:val="Figuretitle"/>
      </w:pPr>
      <w:bookmarkStart w:id="79" w:name="_Toc85727477"/>
      <w:bookmarkStart w:id="80" w:name="_Toc86137298"/>
      <w:bookmarkStart w:id="81" w:name="_Toc87603029"/>
      <w:bookmarkStart w:id="82" w:name="_Toc88563288"/>
      <w:r>
        <w:rPr>
          <w:noProof/>
        </w:rPr>
        <w:drawing>
          <wp:anchor distT="0" distB="0" distL="114300" distR="114300" simplePos="0" relativeHeight="252020736" behindDoc="0" locked="0" layoutInCell="1" allowOverlap="1" wp14:anchorId="6CDB7442" wp14:editId="018F6376">
            <wp:simplePos x="0" y="0"/>
            <wp:positionH relativeFrom="column">
              <wp:posOffset>-3810</wp:posOffset>
            </wp:positionH>
            <wp:positionV relativeFrom="paragraph">
              <wp:posOffset>490660</wp:posOffset>
            </wp:positionV>
            <wp:extent cx="5760000" cy="2880000"/>
            <wp:effectExtent l="0" t="0" r="0" b="0"/>
            <wp:wrapTopAndBottom/>
            <wp:docPr id="18" name="Chart 18">
              <a:extLst xmlns:a="http://schemas.openxmlformats.org/drawingml/2006/main">
                <a:ext uri="{FF2B5EF4-FFF2-40B4-BE49-F238E27FC236}">
                  <a16:creationId xmlns:a16="http://schemas.microsoft.com/office/drawing/2014/main" id="{A2ADA1AF-490F-4F11-968E-793FBC998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bookmarkEnd w:id="79"/>
      <w:bookmarkEnd w:id="80"/>
      <w:bookmarkEnd w:id="81"/>
      <w:r w:rsidR="006F43BE">
        <w:t xml:space="preserve">Figure </w:t>
      </w:r>
      <w:r w:rsidR="008C3DFA">
        <w:t>10</w:t>
      </w:r>
      <w:r w:rsidR="00001CAC">
        <w:tab/>
      </w:r>
      <w:r w:rsidR="006F43BE">
        <w:t xml:space="preserve">Modifications to business operations </w:t>
      </w:r>
      <w:r w:rsidR="00613ECD">
        <w:t>due to</w:t>
      </w:r>
      <w:r w:rsidR="006F43BE">
        <w:t xml:space="preserve"> COVID-19</w:t>
      </w:r>
      <w:r w:rsidR="00244481">
        <w:t>,</w:t>
      </w:r>
      <w:r w:rsidR="006F43BE">
        <w:t xml:space="preserve"> by </w:t>
      </w:r>
      <w:r w:rsidR="009F7ABF">
        <w:t>employ</w:t>
      </w:r>
      <w:r w:rsidR="00992CA3">
        <w:t>ment</w:t>
      </w:r>
      <w:r w:rsidR="009F7ABF">
        <w:t xml:space="preserve"> </w:t>
      </w:r>
      <w:r w:rsidR="006F43BE">
        <w:t>size (% employing businesses, Sept</w:t>
      </w:r>
      <w:r w:rsidR="00001CAC">
        <w:t>ember</w:t>
      </w:r>
      <w:r w:rsidR="006F43BE">
        <w:t xml:space="preserve"> 2020)</w:t>
      </w:r>
      <w:bookmarkEnd w:id="82"/>
    </w:p>
    <w:p w14:paraId="7002316F" w14:textId="5876097C" w:rsidR="00F00EB0" w:rsidRPr="00F00EB0" w:rsidRDefault="00F00EB0" w:rsidP="00F00EB0">
      <w:pPr>
        <w:pStyle w:val="Source"/>
      </w:pPr>
      <w:bookmarkStart w:id="83" w:name="_Hlk83370151"/>
      <w:r w:rsidRPr="00F00EB0">
        <w:t>Source: ABS</w:t>
      </w:r>
      <w:r w:rsidR="00621613">
        <w:t xml:space="preserve"> (2021a</w:t>
      </w:r>
      <w:r w:rsidRPr="00F00EB0">
        <w:t>)</w:t>
      </w:r>
      <w:bookmarkEnd w:id="83"/>
      <w:r w:rsidR="00621613">
        <w:t>.</w:t>
      </w:r>
    </w:p>
    <w:p w14:paraId="1E5A5EFF" w14:textId="43A0C61A" w:rsidR="0054729A" w:rsidRPr="00C71AF0" w:rsidRDefault="0054729A" w:rsidP="00860126">
      <w:pPr>
        <w:pStyle w:val="Heading2"/>
      </w:pPr>
      <w:bookmarkStart w:id="84" w:name="_Toc88562898"/>
      <w:r w:rsidRPr="00C71AF0">
        <w:lastRenderedPageBreak/>
        <w:t>Adoption of new technology</w:t>
      </w:r>
      <w:bookmarkEnd w:id="84"/>
    </w:p>
    <w:p w14:paraId="51DDA10A" w14:textId="658C8EB8" w:rsidR="005C373A" w:rsidRDefault="005C373A" w:rsidP="00A714DB">
      <w:pPr>
        <w:pStyle w:val="Text"/>
      </w:pPr>
      <w:r>
        <w:t xml:space="preserve">Data collected by the </w:t>
      </w:r>
      <w:r w:rsidR="00B64139">
        <w:t>National Skill</w:t>
      </w:r>
      <w:r w:rsidR="00621613">
        <w:t>s</w:t>
      </w:r>
      <w:r w:rsidR="00B64139">
        <w:t xml:space="preserve"> Commission at the end of 2020 revealed that</w:t>
      </w:r>
      <w:r w:rsidR="00052071">
        <w:t>,</w:t>
      </w:r>
      <w:r w:rsidR="00B64139">
        <w:t xml:space="preserve"> </w:t>
      </w:r>
      <w:r w:rsidR="00052071">
        <w:t xml:space="preserve">due to COVID-19, </w:t>
      </w:r>
      <w:r w:rsidR="00B64139">
        <w:t>around a third of businesses in Australia adopted new technology</w:t>
      </w:r>
      <w:r w:rsidR="00AA3D3D">
        <w:t>. T</w:t>
      </w:r>
      <w:r w:rsidR="003603E5">
        <w:t>h</w:t>
      </w:r>
      <w:r w:rsidR="00AA3D3D">
        <w:t>e rate of adoption</w:t>
      </w:r>
      <w:r w:rsidR="00B64139">
        <w:t xml:space="preserve"> varied widely by industry</w:t>
      </w:r>
      <w:r w:rsidR="00AA3D3D">
        <w:t>,</w:t>
      </w:r>
      <w:r w:rsidR="00B64139">
        <w:t xml:space="preserve"> as shown in figure </w:t>
      </w:r>
      <w:r w:rsidR="008C3DFA">
        <w:t>11</w:t>
      </w:r>
      <w:r w:rsidR="00A714DB">
        <w:t>.</w:t>
      </w:r>
      <w:r w:rsidR="00717068">
        <w:t xml:space="preserve"> </w:t>
      </w:r>
      <w:r w:rsidR="00EF0227">
        <w:t xml:space="preserve">These upgrades in technology largely </w:t>
      </w:r>
      <w:r w:rsidR="00AA3D3D">
        <w:t>resulted from</w:t>
      </w:r>
      <w:r>
        <w:t xml:space="preserve"> changes in how businesses </w:t>
      </w:r>
      <w:proofErr w:type="gramStart"/>
      <w:r>
        <w:t>operate</w:t>
      </w:r>
      <w:proofErr w:type="gramEnd"/>
      <w:r>
        <w:t xml:space="preserve"> and the way services are delivered (National Skills Commission 2020).</w:t>
      </w:r>
      <w:r w:rsidR="00717068">
        <w:t xml:space="preserve"> </w:t>
      </w:r>
      <w:r w:rsidR="00B64139">
        <w:t>Factors driving these technological changes include</w:t>
      </w:r>
      <w:r>
        <w:t>:</w:t>
      </w:r>
    </w:p>
    <w:p w14:paraId="0212C549" w14:textId="5C4C1EDB" w:rsidR="00A714DB" w:rsidRDefault="005C373A" w:rsidP="005C373A">
      <w:pPr>
        <w:pStyle w:val="Dotpoint1"/>
      </w:pPr>
      <w:r w:rsidRPr="005C373A">
        <w:t>increased use of digital technologies and IT services</w:t>
      </w:r>
      <w:r w:rsidR="00B64139">
        <w:t xml:space="preserve"> due to restrictions in movements</w:t>
      </w:r>
    </w:p>
    <w:p w14:paraId="1DE48DB7" w14:textId="6F48949E" w:rsidR="005C373A" w:rsidRDefault="005C373A" w:rsidP="005C373A">
      <w:pPr>
        <w:pStyle w:val="Dotpoint1"/>
      </w:pPr>
      <w:r w:rsidRPr="005C373A">
        <w:t>increased use of online shopping</w:t>
      </w:r>
      <w:r w:rsidR="00B64139">
        <w:t xml:space="preserve"> for products and services</w:t>
      </w:r>
    </w:p>
    <w:p w14:paraId="1FE24C8E" w14:textId="4E7A622A" w:rsidR="005C373A" w:rsidRDefault="00B64139" w:rsidP="005C373A">
      <w:pPr>
        <w:pStyle w:val="Dotpoint1"/>
      </w:pPr>
      <w:r>
        <w:t xml:space="preserve">businesses increasing their online </w:t>
      </w:r>
      <w:r w:rsidR="00D54904">
        <w:t>footprint</w:t>
      </w:r>
    </w:p>
    <w:p w14:paraId="5D909EB6" w14:textId="7EEC5CAC" w:rsidR="005C373A" w:rsidRDefault="002A638B" w:rsidP="005C373A">
      <w:pPr>
        <w:pStyle w:val="Dotpoint1"/>
      </w:pPr>
      <w:bookmarkStart w:id="85" w:name="_Toc85727479"/>
      <w:r>
        <w:rPr>
          <w:noProof/>
        </w:rPr>
        <w:drawing>
          <wp:anchor distT="0" distB="0" distL="114300" distR="114300" simplePos="0" relativeHeight="252021760" behindDoc="0" locked="0" layoutInCell="1" allowOverlap="1" wp14:anchorId="07CC8C06" wp14:editId="590C064F">
            <wp:simplePos x="0" y="0"/>
            <wp:positionH relativeFrom="column">
              <wp:posOffset>-3810</wp:posOffset>
            </wp:positionH>
            <wp:positionV relativeFrom="paragraph">
              <wp:posOffset>621616</wp:posOffset>
            </wp:positionV>
            <wp:extent cx="5760000" cy="2520000"/>
            <wp:effectExtent l="0" t="0" r="0" b="0"/>
            <wp:wrapTopAndBottom/>
            <wp:docPr id="28" name="Chart 28">
              <a:extLst xmlns:a="http://schemas.openxmlformats.org/drawingml/2006/main">
                <a:ext uri="{FF2B5EF4-FFF2-40B4-BE49-F238E27FC236}">
                  <a16:creationId xmlns:a16="http://schemas.microsoft.com/office/drawing/2014/main" id="{0FD67CB3-5AD5-4902-8FEA-0A7B601C1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bookmarkEnd w:id="85"/>
      <w:r w:rsidR="005C373A">
        <w:t>increased proportion of the workforce working from home or remotely.</w:t>
      </w:r>
    </w:p>
    <w:p w14:paraId="7DB06326" w14:textId="6EDAA14C" w:rsidR="00A714DB" w:rsidRDefault="00A714DB" w:rsidP="00A714DB">
      <w:pPr>
        <w:pStyle w:val="Figuretitle"/>
      </w:pPr>
      <w:bookmarkStart w:id="86" w:name="_Toc88563289"/>
      <w:r>
        <w:t xml:space="preserve">Figure </w:t>
      </w:r>
      <w:r w:rsidR="008C3DFA">
        <w:t>11</w:t>
      </w:r>
      <w:r w:rsidR="007526D6">
        <w:tab/>
      </w:r>
      <w:r w:rsidR="00674C3B">
        <w:t>Businesses adopting new technology</w:t>
      </w:r>
      <w:r>
        <w:t xml:space="preserve"> due to COVID-19</w:t>
      </w:r>
      <w:r w:rsidR="00244481">
        <w:t>,</w:t>
      </w:r>
      <w:r>
        <w:t xml:space="preserve"> by selected industry</w:t>
      </w:r>
      <w:r w:rsidR="0051288B">
        <w:t>, 2020</w:t>
      </w:r>
      <w:r>
        <w:t xml:space="preserve"> (%)</w:t>
      </w:r>
      <w:bookmarkEnd w:id="86"/>
    </w:p>
    <w:p w14:paraId="2CF76697" w14:textId="24564D6F" w:rsidR="0051288B" w:rsidRDefault="0051288B" w:rsidP="0051288B">
      <w:pPr>
        <w:pStyle w:val="Source"/>
      </w:pPr>
      <w:r>
        <w:t xml:space="preserve">Note: </w:t>
      </w:r>
      <w:r w:rsidRPr="0051288B">
        <w:t>Data were collected in November and December</w:t>
      </w:r>
      <w:r w:rsidR="005C373A">
        <w:t xml:space="preserve"> 2020</w:t>
      </w:r>
      <w:r w:rsidRPr="0051288B">
        <w:t>. Some industries have been excluded due to a low number of records.</w:t>
      </w:r>
    </w:p>
    <w:p w14:paraId="03FB1E65" w14:textId="1E819F09" w:rsidR="003603E5" w:rsidRPr="003603E5" w:rsidRDefault="003603E5" w:rsidP="003603E5">
      <w:pPr>
        <w:pStyle w:val="Source"/>
      </w:pPr>
      <w:r w:rsidRPr="003603E5">
        <w:t>Source: National Skills Commission</w:t>
      </w:r>
      <w:r w:rsidR="00F56258">
        <w:t xml:space="preserve"> (</w:t>
      </w:r>
      <w:r w:rsidR="000D1A81">
        <w:t>2020</w:t>
      </w:r>
      <w:r w:rsidRPr="003603E5">
        <w:t>)</w:t>
      </w:r>
      <w:r w:rsidR="00F56258">
        <w:t>.</w:t>
      </w:r>
    </w:p>
    <w:p w14:paraId="3A9CF4B4" w14:textId="019C77A4" w:rsidR="005745A2" w:rsidRPr="005745A2" w:rsidRDefault="004D1A7D" w:rsidP="005745A2">
      <w:pPr>
        <w:pStyle w:val="Text"/>
      </w:pPr>
      <w:r>
        <w:t>Ongoing</w:t>
      </w:r>
      <w:r w:rsidR="005745A2">
        <w:t xml:space="preserve"> advances in technology</w:t>
      </w:r>
      <w:r w:rsidR="004E35B3">
        <w:t xml:space="preserve"> are</w:t>
      </w:r>
      <w:r w:rsidR="005745A2">
        <w:t xml:space="preserve"> </w:t>
      </w:r>
      <w:r w:rsidR="004E35B3" w:rsidRPr="004E35B3">
        <w:t>reshaping existing industries</w:t>
      </w:r>
      <w:r w:rsidR="009F375F">
        <w:t>,</w:t>
      </w:r>
      <w:r w:rsidR="004E35B3" w:rsidRPr="004E35B3">
        <w:t xml:space="preserve"> </w:t>
      </w:r>
      <w:r w:rsidR="004E35B3">
        <w:t>creating digital skills gaps</w:t>
      </w:r>
      <w:r w:rsidR="005745A2">
        <w:t xml:space="preserve"> (</w:t>
      </w:r>
      <w:r w:rsidR="00992CA3" w:rsidRPr="00992CA3">
        <w:t>Australian Industry Group</w:t>
      </w:r>
      <w:r w:rsidR="00FC65E5">
        <w:t>,</w:t>
      </w:r>
      <w:r w:rsidR="00992CA3" w:rsidRPr="00992CA3">
        <w:t xml:space="preserve"> 2021</w:t>
      </w:r>
      <w:r w:rsidR="00FC65E5">
        <w:t>)</w:t>
      </w:r>
      <w:r w:rsidR="00992CA3">
        <w:t xml:space="preserve">. </w:t>
      </w:r>
      <w:r w:rsidR="00717068">
        <w:t xml:space="preserve"> </w:t>
      </w:r>
      <w:r w:rsidR="006116DC">
        <w:t xml:space="preserve">The </w:t>
      </w:r>
      <w:r w:rsidR="005745A2">
        <w:t xml:space="preserve">Australian Industry Group (2021) </w:t>
      </w:r>
      <w:r w:rsidR="005745A2" w:rsidRPr="005745A2">
        <w:t>asked employers to indicate the digital areas</w:t>
      </w:r>
      <w:r w:rsidR="00136510">
        <w:t xml:space="preserve"> </w:t>
      </w:r>
      <w:r w:rsidR="004E3AEB">
        <w:t>where</w:t>
      </w:r>
      <w:r w:rsidR="005D7251">
        <w:t xml:space="preserve"> their employees</w:t>
      </w:r>
      <w:r w:rsidR="005745A2" w:rsidRPr="005745A2">
        <w:t xml:space="preserve"> most needed </w:t>
      </w:r>
      <w:r w:rsidR="005D7251">
        <w:t xml:space="preserve">their </w:t>
      </w:r>
      <w:r w:rsidR="005745A2" w:rsidRPr="005745A2">
        <w:t>capabilities</w:t>
      </w:r>
      <w:r w:rsidR="005D7251">
        <w:t xml:space="preserve"> increased</w:t>
      </w:r>
      <w:r w:rsidR="005745A2" w:rsidRPr="005745A2">
        <w:t>.</w:t>
      </w:r>
      <w:r w:rsidR="00717068">
        <w:t xml:space="preserve"> </w:t>
      </w:r>
      <w:r w:rsidR="00D50AF1">
        <w:t>O</w:t>
      </w:r>
      <w:r w:rsidR="00D50AF1" w:rsidRPr="005745A2">
        <w:t xml:space="preserve">f all </w:t>
      </w:r>
      <w:r w:rsidR="00D50AF1">
        <w:t xml:space="preserve">the </w:t>
      </w:r>
      <w:r w:rsidR="00D50AF1" w:rsidRPr="005745A2">
        <w:t>digital skills</w:t>
      </w:r>
      <w:r w:rsidR="00B10150">
        <w:t>, e</w:t>
      </w:r>
      <w:r w:rsidR="005745A2" w:rsidRPr="005745A2">
        <w:t xml:space="preserve">mployers ranked basic digital skills as </w:t>
      </w:r>
      <w:r w:rsidR="00046E28">
        <w:t>the area mos</w:t>
      </w:r>
      <w:r w:rsidR="00C456CA">
        <w:t>t</w:t>
      </w:r>
      <w:r w:rsidR="00046E28">
        <w:t xml:space="preserve"> requiring </w:t>
      </w:r>
      <w:r w:rsidR="00906DA0">
        <w:t>attention</w:t>
      </w:r>
      <w:r w:rsidR="00FB59AB">
        <w:t>,</w:t>
      </w:r>
      <w:r w:rsidR="005745A2" w:rsidRPr="005745A2">
        <w:t xml:space="preserve"> closely followed by cyber security </w:t>
      </w:r>
      <w:r w:rsidR="00C7607F">
        <w:t xml:space="preserve">and </w:t>
      </w:r>
      <w:r w:rsidR="005745A2" w:rsidRPr="005745A2">
        <w:t>then data analysis.</w:t>
      </w:r>
      <w:r w:rsidR="00717068">
        <w:t xml:space="preserve"> </w:t>
      </w:r>
      <w:r w:rsidR="00127FE2">
        <w:t>It is likely that demand for these particular digital skill</w:t>
      </w:r>
      <w:r w:rsidR="00925EDD">
        <w:t>s</w:t>
      </w:r>
      <w:r w:rsidR="00127FE2">
        <w:t xml:space="preserve"> is due to the</w:t>
      </w:r>
      <w:r w:rsidR="004E35B3">
        <w:t xml:space="preserve"> </w:t>
      </w:r>
      <w:r w:rsidR="005745A2" w:rsidRPr="005745A2">
        <w:t xml:space="preserve">technological </w:t>
      </w:r>
      <w:proofErr w:type="gramStart"/>
      <w:r w:rsidR="005745A2" w:rsidRPr="005745A2">
        <w:t>changes</w:t>
      </w:r>
      <w:proofErr w:type="gramEnd"/>
      <w:r w:rsidR="004E35B3">
        <w:t xml:space="preserve"> employers </w:t>
      </w:r>
      <w:r w:rsidR="00702736">
        <w:t>were forced</w:t>
      </w:r>
      <w:r w:rsidR="004E35B3">
        <w:t xml:space="preserve"> to implement as they </w:t>
      </w:r>
      <w:r w:rsidR="00C4570D">
        <w:t>digitalised</w:t>
      </w:r>
      <w:r w:rsidR="004E35B3">
        <w:t xml:space="preserve"> operations</w:t>
      </w:r>
      <w:r w:rsidR="005745A2" w:rsidRPr="005745A2">
        <w:t xml:space="preserve"> </w:t>
      </w:r>
      <w:r w:rsidR="00127FE2">
        <w:t>due to COVID-19.</w:t>
      </w:r>
      <w:r w:rsidR="00717068">
        <w:t xml:space="preserve"> </w:t>
      </w:r>
    </w:p>
    <w:p w14:paraId="6A5D4EEB" w14:textId="3C337AE7" w:rsidR="00B5480C" w:rsidRDefault="00AB6E71" w:rsidP="00B5480C">
      <w:pPr>
        <w:pStyle w:val="Heading2"/>
      </w:pPr>
      <w:bookmarkStart w:id="87" w:name="_Toc84859979"/>
      <w:bookmarkStart w:id="88" w:name="_Toc88562899"/>
      <w:r>
        <w:t>Recruitment and skill needs</w:t>
      </w:r>
      <w:bookmarkEnd w:id="87"/>
      <w:bookmarkEnd w:id="88"/>
    </w:p>
    <w:p w14:paraId="16885AB1" w14:textId="71C72C7B" w:rsidR="00E6524A" w:rsidRDefault="00166D55" w:rsidP="00A405E4">
      <w:pPr>
        <w:pStyle w:val="Text"/>
      </w:pPr>
      <w:r>
        <w:t xml:space="preserve">Figure </w:t>
      </w:r>
      <w:r w:rsidR="009E05E0">
        <w:t>12</w:t>
      </w:r>
      <w:r>
        <w:t xml:space="preserve"> illustrates the negative impact of harsher lockdown periods on employer recruitment activity. Nationally</w:t>
      </w:r>
      <w:r w:rsidR="006116DC">
        <w:t>,</w:t>
      </w:r>
      <w:r>
        <w:t xml:space="preserve"> </w:t>
      </w:r>
      <w:r w:rsidR="0086065D">
        <w:t>the proportion of employers recruiting</w:t>
      </w:r>
      <w:r>
        <w:t xml:space="preserve"> </w:t>
      </w:r>
      <w:r w:rsidR="0086065D">
        <w:t>doubled</w:t>
      </w:r>
      <w:r w:rsidR="00702736">
        <w:t>,</w:t>
      </w:r>
      <w:r w:rsidR="0086065D">
        <w:t xml:space="preserve"> from 22% to 45%</w:t>
      </w:r>
      <w:r w:rsidR="00702736">
        <w:t>,</w:t>
      </w:r>
      <w:r w:rsidR="0086065D">
        <w:t xml:space="preserve"> </w:t>
      </w:r>
      <w:r w:rsidR="0099792A">
        <w:t xml:space="preserve">over the second half of 2020 </w:t>
      </w:r>
      <w:r w:rsidR="0086065D">
        <w:t>as restrictions eased</w:t>
      </w:r>
      <w:r w:rsidR="00004637">
        <w:t>, Australia gradually re</w:t>
      </w:r>
      <w:r w:rsidR="00C4570D">
        <w:t>o</w:t>
      </w:r>
      <w:r w:rsidR="00004637">
        <w:t>p</w:t>
      </w:r>
      <w:r w:rsidR="00C4570D">
        <w:t>e</w:t>
      </w:r>
      <w:r w:rsidR="00004637">
        <w:t>ned,</w:t>
      </w:r>
      <w:r w:rsidR="0086065D">
        <w:t xml:space="preserve"> and the economy recovered from the initial shock of </w:t>
      </w:r>
      <w:r w:rsidR="008C3DFA">
        <w:t>the pandemic</w:t>
      </w:r>
      <w:r w:rsidR="0099792A">
        <w:t>.</w:t>
      </w:r>
      <w:r w:rsidR="00717068">
        <w:t xml:space="preserve"> </w:t>
      </w:r>
      <w:r w:rsidR="00C4570D">
        <w:t>Notably</w:t>
      </w:r>
      <w:r w:rsidR="00004637">
        <w:t>, t</w:t>
      </w:r>
      <w:r w:rsidR="0099792A">
        <w:t xml:space="preserve">he proportion of employers recruiting in Victoria lagged well behind the </w:t>
      </w:r>
      <w:r w:rsidR="00D03926">
        <w:t>n</w:t>
      </w:r>
      <w:r w:rsidR="0099792A">
        <w:t>ational level over the same period</w:t>
      </w:r>
      <w:r w:rsidR="00D90084">
        <w:t>,</w:t>
      </w:r>
      <w:r w:rsidR="0099792A">
        <w:t xml:space="preserve"> </w:t>
      </w:r>
      <w:proofErr w:type="gramStart"/>
      <w:r w:rsidR="004169A0">
        <w:t>as a consequence of</w:t>
      </w:r>
      <w:proofErr w:type="gramEnd"/>
      <w:r w:rsidR="0099792A">
        <w:t xml:space="preserve"> a second wave of infections and </w:t>
      </w:r>
      <w:r w:rsidR="004169A0">
        <w:t xml:space="preserve">the </w:t>
      </w:r>
      <w:r w:rsidR="0099792A">
        <w:t>associated lockdown.</w:t>
      </w:r>
      <w:r w:rsidR="00717068">
        <w:t xml:space="preserve"> </w:t>
      </w:r>
      <w:r w:rsidR="00004637">
        <w:t>Similarly,</w:t>
      </w:r>
      <w:r w:rsidR="0099792A">
        <w:t xml:space="preserve"> </w:t>
      </w:r>
      <w:r w:rsidR="00A405E4">
        <w:t>the proportion of employers recruiting in N</w:t>
      </w:r>
      <w:r w:rsidR="00D03926">
        <w:t>ew South Wales</w:t>
      </w:r>
      <w:r w:rsidR="00A405E4">
        <w:t xml:space="preserve"> </w:t>
      </w:r>
      <w:r w:rsidR="006116DC">
        <w:t xml:space="preserve">halved </w:t>
      </w:r>
      <w:r w:rsidR="00A405E4" w:rsidRPr="00A405E4">
        <w:t xml:space="preserve">between June </w:t>
      </w:r>
      <w:r w:rsidR="006116DC">
        <w:t>and</w:t>
      </w:r>
      <w:r w:rsidR="00A405E4" w:rsidRPr="00A405E4">
        <w:t xml:space="preserve"> August 2021</w:t>
      </w:r>
      <w:r w:rsidR="00A405E4">
        <w:t xml:space="preserve"> </w:t>
      </w:r>
      <w:r w:rsidR="00AA29E2">
        <w:t xml:space="preserve">as </w:t>
      </w:r>
      <w:r w:rsidR="00A405E4">
        <w:t xml:space="preserve">restrictions </w:t>
      </w:r>
      <w:r w:rsidR="003267E0">
        <w:t>were</w:t>
      </w:r>
      <w:r w:rsidR="00AA29E2">
        <w:t xml:space="preserve"> </w:t>
      </w:r>
      <w:r w:rsidR="00A405E4">
        <w:t>tightened</w:t>
      </w:r>
      <w:r w:rsidR="00860126">
        <w:t xml:space="preserve"> and lockdowns reintroduced</w:t>
      </w:r>
      <w:r w:rsidR="00A405E4">
        <w:t xml:space="preserve"> </w:t>
      </w:r>
      <w:r w:rsidR="006E12F6">
        <w:t>with the arrival</w:t>
      </w:r>
      <w:r w:rsidR="00A405E4">
        <w:t xml:space="preserve"> of the Delta strain.</w:t>
      </w:r>
    </w:p>
    <w:p w14:paraId="3090493E" w14:textId="77777777" w:rsidR="00D81EAC" w:rsidRDefault="00D81EAC">
      <w:pPr>
        <w:rPr>
          <w:rFonts w:ascii="Arial" w:hAnsi="Arial"/>
          <w:b/>
          <w:sz w:val="17"/>
          <w:szCs w:val="20"/>
          <w:lang w:eastAsia="en-US"/>
        </w:rPr>
      </w:pPr>
      <w:r>
        <w:br w:type="page"/>
      </w:r>
    </w:p>
    <w:p w14:paraId="0AEA6E94" w14:textId="3109AC5C" w:rsidR="00411662" w:rsidRDefault="002A638B" w:rsidP="008F6DCE">
      <w:pPr>
        <w:pStyle w:val="Figuretitle"/>
      </w:pPr>
      <w:bookmarkStart w:id="89" w:name="_Toc85727481"/>
      <w:bookmarkStart w:id="90" w:name="_Toc86137301"/>
      <w:bookmarkStart w:id="91" w:name="_Toc87603032"/>
      <w:bookmarkStart w:id="92" w:name="_Toc88563290"/>
      <w:r>
        <w:rPr>
          <w:noProof/>
        </w:rPr>
        <w:lastRenderedPageBreak/>
        <w:drawing>
          <wp:anchor distT="0" distB="0" distL="114300" distR="114300" simplePos="0" relativeHeight="252022784" behindDoc="0" locked="0" layoutInCell="1" allowOverlap="1" wp14:anchorId="4BA9A0F9" wp14:editId="2BEAAC49">
            <wp:simplePos x="0" y="0"/>
            <wp:positionH relativeFrom="column">
              <wp:posOffset>-3810</wp:posOffset>
            </wp:positionH>
            <wp:positionV relativeFrom="paragraph">
              <wp:posOffset>130078</wp:posOffset>
            </wp:positionV>
            <wp:extent cx="5760085" cy="2821940"/>
            <wp:effectExtent l="0" t="0" r="0" b="0"/>
            <wp:wrapTopAndBottom/>
            <wp:docPr id="27" name="Chart 27">
              <a:extLst xmlns:a="http://schemas.openxmlformats.org/drawingml/2006/main">
                <a:ext uri="{FF2B5EF4-FFF2-40B4-BE49-F238E27FC236}">
                  <a16:creationId xmlns:a16="http://schemas.microsoft.com/office/drawing/2014/main" id="{1F1F3887-E1BC-4359-879B-D3ECF0B3F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bookmarkEnd w:id="89"/>
      <w:bookmarkEnd w:id="90"/>
      <w:bookmarkEnd w:id="91"/>
      <w:r w:rsidR="008F6DCE">
        <w:t xml:space="preserve">Figure </w:t>
      </w:r>
      <w:r w:rsidR="008C3DFA">
        <w:t>12</w:t>
      </w:r>
      <w:r w:rsidR="00001CAC">
        <w:tab/>
      </w:r>
      <w:r w:rsidR="00192745">
        <w:t>Employers recruiting</w:t>
      </w:r>
      <w:r w:rsidR="00001CAC">
        <w:t>,</w:t>
      </w:r>
      <w:r w:rsidR="00192745">
        <w:t xml:space="preserve"> </w:t>
      </w:r>
      <w:r w:rsidR="00E6524A" w:rsidRPr="00E6524A">
        <w:t>Ju</w:t>
      </w:r>
      <w:r w:rsidR="00E6524A">
        <w:t>ne</w:t>
      </w:r>
      <w:r w:rsidR="00E6524A" w:rsidRPr="00E6524A">
        <w:t xml:space="preserve"> 2020 </w:t>
      </w:r>
      <w:r w:rsidR="006E12F6">
        <w:t>–</w:t>
      </w:r>
      <w:r w:rsidR="00E6524A" w:rsidRPr="00E6524A">
        <w:t xml:space="preserve"> </w:t>
      </w:r>
      <w:r w:rsidR="00E6524A">
        <w:t>August</w:t>
      </w:r>
      <w:r w:rsidR="00E6524A" w:rsidRPr="00E6524A">
        <w:t xml:space="preserve"> 2021 </w:t>
      </w:r>
      <w:r w:rsidR="00192745">
        <w:t>(%)</w:t>
      </w:r>
      <w:bookmarkEnd w:id="92"/>
    </w:p>
    <w:p w14:paraId="33D66BC8" w14:textId="0AA32D33" w:rsidR="0086065D" w:rsidRDefault="00E6524A" w:rsidP="00895F41">
      <w:pPr>
        <w:pStyle w:val="Source"/>
        <w:ind w:left="426" w:hanging="426"/>
      </w:pPr>
      <w:r>
        <w:t>Note: Data</w:t>
      </w:r>
      <w:r w:rsidRPr="00E6524A">
        <w:t xml:space="preserve"> are not available </w:t>
      </w:r>
      <w:r>
        <w:t xml:space="preserve">in January 2021 </w:t>
      </w:r>
      <w:r w:rsidRPr="00E6524A">
        <w:t>due to a break in fieldwork</w:t>
      </w:r>
      <w:r w:rsidR="00D82E55">
        <w:t xml:space="preserve">; </w:t>
      </w:r>
      <w:r w:rsidR="0086065D" w:rsidRPr="0086065D">
        <w:t xml:space="preserve">Employers recruiting refers to employers </w:t>
      </w:r>
      <w:r w:rsidR="0051049B">
        <w:t>who</w:t>
      </w:r>
      <w:r w:rsidR="0086065D" w:rsidRPr="0086065D">
        <w:t xml:space="preserve"> were currently recruiting at the time of the survey or had recruited in the past month.</w:t>
      </w:r>
    </w:p>
    <w:p w14:paraId="1FE5AE7D" w14:textId="4EAB0EAC" w:rsidR="00E6524A" w:rsidRPr="00E6524A" w:rsidRDefault="00E6524A" w:rsidP="00E6524A">
      <w:pPr>
        <w:pStyle w:val="Source"/>
        <w:rPr>
          <w:lang w:eastAsia="en-AU"/>
        </w:rPr>
      </w:pPr>
      <w:r>
        <w:t xml:space="preserve">Source: </w:t>
      </w:r>
      <w:r w:rsidRPr="00E6524A">
        <w:rPr>
          <w:lang w:eastAsia="en-AU"/>
        </w:rPr>
        <w:t xml:space="preserve">Recruitment Experiences and Outlook Survey </w:t>
      </w:r>
      <w:r>
        <w:rPr>
          <w:lang w:eastAsia="en-AU"/>
        </w:rPr>
        <w:t>June 2020 – August 2021 (National Skills Commission</w:t>
      </w:r>
      <w:r w:rsidR="007D2C0E">
        <w:rPr>
          <w:lang w:eastAsia="en-AU"/>
        </w:rPr>
        <w:t>, 2021b</w:t>
      </w:r>
      <w:r>
        <w:rPr>
          <w:lang w:eastAsia="en-AU"/>
        </w:rPr>
        <w:t>)</w:t>
      </w:r>
    </w:p>
    <w:p w14:paraId="58ED3B77" w14:textId="0BE657FC" w:rsidR="00E6524A" w:rsidRDefault="00E6524A" w:rsidP="00E6524A">
      <w:pPr>
        <w:pStyle w:val="Source"/>
      </w:pPr>
    </w:p>
    <w:p w14:paraId="0EE0E57B" w14:textId="3EA8F35E" w:rsidR="00A405E4" w:rsidRDefault="00A405E4" w:rsidP="00A405E4">
      <w:pPr>
        <w:pStyle w:val="Text"/>
      </w:pPr>
      <w:r>
        <w:t xml:space="preserve">As the proportion of employers recruiting trended higher between June 2020 and June 2021, so did the proportion of employers experiencing difficulties </w:t>
      </w:r>
      <w:r w:rsidR="00EE6174">
        <w:t xml:space="preserve">in finding suitable staff (figure </w:t>
      </w:r>
      <w:r w:rsidR="008C3DFA">
        <w:t>13</w:t>
      </w:r>
      <w:r w:rsidR="00EE6174">
        <w:t>).</w:t>
      </w:r>
      <w:r w:rsidR="00717068">
        <w:t xml:space="preserve"> </w:t>
      </w:r>
      <w:r w:rsidR="006116DC">
        <w:t xml:space="preserve">Difficulties </w:t>
      </w:r>
      <w:r w:rsidR="003F27DE">
        <w:t xml:space="preserve">in </w:t>
      </w:r>
      <w:r w:rsidR="006116DC">
        <w:t>finding s</w:t>
      </w:r>
      <w:r w:rsidR="00EE6174">
        <w:t>uitable staff</w:t>
      </w:r>
      <w:r w:rsidR="006116DC">
        <w:t xml:space="preserve"> w</w:t>
      </w:r>
      <w:r w:rsidR="003F27DE">
        <w:t>ere</w:t>
      </w:r>
      <w:r w:rsidR="00EE6174">
        <w:t xml:space="preserve"> more acute for larger employers than </w:t>
      </w:r>
      <w:r w:rsidR="006E355E">
        <w:t xml:space="preserve">for </w:t>
      </w:r>
      <w:r w:rsidR="00925EDD">
        <w:t>their smaller counterparts</w:t>
      </w:r>
      <w:r w:rsidR="00EE6174">
        <w:t>.</w:t>
      </w:r>
    </w:p>
    <w:p w14:paraId="593AD08B" w14:textId="52004DA2" w:rsidR="00411662" w:rsidRDefault="00895F41" w:rsidP="0016511D">
      <w:pPr>
        <w:pStyle w:val="Figuretitle"/>
      </w:pPr>
      <w:bookmarkStart w:id="93" w:name="_Toc85727483"/>
      <w:bookmarkStart w:id="94" w:name="_Toc86137303"/>
      <w:bookmarkStart w:id="95" w:name="_Toc87603034"/>
      <w:bookmarkStart w:id="96" w:name="_Toc88563291"/>
      <w:r>
        <w:rPr>
          <w:noProof/>
        </w:rPr>
        <w:drawing>
          <wp:anchor distT="0" distB="0" distL="114300" distR="114300" simplePos="0" relativeHeight="252023808" behindDoc="0" locked="0" layoutInCell="1" allowOverlap="1" wp14:anchorId="14DBCB57" wp14:editId="278ED46A">
            <wp:simplePos x="0" y="0"/>
            <wp:positionH relativeFrom="column">
              <wp:posOffset>-3175</wp:posOffset>
            </wp:positionH>
            <wp:positionV relativeFrom="paragraph">
              <wp:posOffset>364490</wp:posOffset>
            </wp:positionV>
            <wp:extent cx="5759450" cy="2339975"/>
            <wp:effectExtent l="0" t="0" r="0" b="3175"/>
            <wp:wrapTopAndBottom/>
            <wp:docPr id="29" name="Chart 29">
              <a:extLst xmlns:a="http://schemas.openxmlformats.org/drawingml/2006/main">
                <a:ext uri="{FF2B5EF4-FFF2-40B4-BE49-F238E27FC236}">
                  <a16:creationId xmlns:a16="http://schemas.microsoft.com/office/drawing/2014/main" id="{F9D7EF99-5052-4237-AC88-1CB367368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bookmarkEnd w:id="93"/>
      <w:bookmarkEnd w:id="94"/>
      <w:bookmarkEnd w:id="95"/>
      <w:r w:rsidR="0016511D">
        <w:t xml:space="preserve">Figure </w:t>
      </w:r>
      <w:r w:rsidR="008C3DFA">
        <w:t>13</w:t>
      </w:r>
      <w:r w:rsidR="00001CAC">
        <w:tab/>
      </w:r>
      <w:r w:rsidR="0016511D">
        <w:t>Employing businesses having difficulty finding suitable staff</w:t>
      </w:r>
      <w:r w:rsidR="00001CAC">
        <w:t>, July 2020 – June 2021</w:t>
      </w:r>
      <w:r w:rsidR="0016511D">
        <w:t xml:space="preserve"> (%)</w:t>
      </w:r>
      <w:bookmarkEnd w:id="96"/>
    </w:p>
    <w:p w14:paraId="47000061" w14:textId="0AFDB98E" w:rsidR="009A57DE" w:rsidRDefault="00EE6174" w:rsidP="009A57DE">
      <w:pPr>
        <w:pStyle w:val="Source"/>
      </w:pPr>
      <w:r w:rsidRPr="00EE6174">
        <w:t xml:space="preserve">Note: </w:t>
      </w:r>
      <w:r w:rsidR="009A57DE">
        <w:tab/>
      </w:r>
      <w:r w:rsidR="00D862CE">
        <w:t>Caution should be used when comparing time series as q</w:t>
      </w:r>
      <w:r w:rsidR="009A57DE">
        <w:t>uestion was worded slightly different</w:t>
      </w:r>
      <w:r w:rsidR="0049545D">
        <w:t>ly</w:t>
      </w:r>
      <w:r w:rsidR="009A57DE">
        <w:t xml:space="preserve"> over the three periods:</w:t>
      </w:r>
    </w:p>
    <w:p w14:paraId="00E50B67" w14:textId="3DFC3B4B" w:rsidR="009A57DE" w:rsidRDefault="00001CAC" w:rsidP="00085E9D">
      <w:pPr>
        <w:pStyle w:val="Source"/>
        <w:ind w:firstLine="0"/>
      </w:pPr>
      <w:r>
        <w:t xml:space="preserve">- </w:t>
      </w:r>
      <w:r w:rsidR="009A57DE">
        <w:t xml:space="preserve">July 2020: </w:t>
      </w:r>
      <w:r w:rsidR="009A57DE" w:rsidRPr="009A57DE">
        <w:t>Is the business experiencing any difficulties in finding staff to fill job vacancies?</w:t>
      </w:r>
    </w:p>
    <w:p w14:paraId="41BE2EAD" w14:textId="53F4A9F6" w:rsidR="009A57DE" w:rsidRDefault="00001CAC" w:rsidP="00085E9D">
      <w:pPr>
        <w:pStyle w:val="Source"/>
        <w:ind w:firstLine="0"/>
      </w:pPr>
      <w:r>
        <w:t xml:space="preserve">- </w:t>
      </w:r>
      <w:r w:rsidR="009A57DE">
        <w:t xml:space="preserve">December 2020: </w:t>
      </w:r>
      <w:r w:rsidR="009A57DE" w:rsidRPr="009A57DE">
        <w:t>Are there any jobs the business is having difficulty finding suitably skilled or qualified staff for?</w:t>
      </w:r>
    </w:p>
    <w:p w14:paraId="48F7E0D6" w14:textId="01E97AE2" w:rsidR="00EE6174" w:rsidRPr="00EE6174" w:rsidRDefault="00001CAC" w:rsidP="00085E9D">
      <w:pPr>
        <w:pStyle w:val="Source"/>
        <w:ind w:firstLine="0"/>
      </w:pPr>
      <w:r>
        <w:t xml:space="preserve">- </w:t>
      </w:r>
      <w:r w:rsidR="009A57DE">
        <w:t xml:space="preserve">June 2021: </w:t>
      </w:r>
      <w:r w:rsidR="009A57DE" w:rsidRPr="009A57DE">
        <w:t>Is this business having difficulties finding suitable staff to fill any jobs</w:t>
      </w:r>
      <w:r w:rsidR="00D862CE">
        <w:t>?</w:t>
      </w:r>
    </w:p>
    <w:p w14:paraId="7795504C" w14:textId="12DEE555" w:rsidR="00EE6174" w:rsidRDefault="00EE6174" w:rsidP="00EE6174">
      <w:pPr>
        <w:pStyle w:val="Source"/>
      </w:pPr>
      <w:r w:rsidRPr="00EE6174">
        <w:t xml:space="preserve">Source: </w:t>
      </w:r>
      <w:r w:rsidR="00BA20B6">
        <w:t>ABS</w:t>
      </w:r>
      <w:r w:rsidRPr="00EE6174">
        <w:t xml:space="preserve"> (</w:t>
      </w:r>
      <w:r w:rsidR="00B764A5">
        <w:t>2021</w:t>
      </w:r>
      <w:r w:rsidR="00BA20B6">
        <w:t>a</w:t>
      </w:r>
      <w:r w:rsidRPr="00EE6174">
        <w:t>)</w:t>
      </w:r>
      <w:r w:rsidR="00BA20B6">
        <w:t>.</w:t>
      </w:r>
    </w:p>
    <w:p w14:paraId="00835268" w14:textId="357A3AE4" w:rsidR="00F1003F" w:rsidRDefault="000D1D51" w:rsidP="00F1003F">
      <w:pPr>
        <w:pStyle w:val="Text"/>
      </w:pPr>
      <w:r>
        <w:t xml:space="preserve">Data collected by the ABS </w:t>
      </w:r>
      <w:r w:rsidR="00F07911">
        <w:t>(2021a)</w:t>
      </w:r>
      <w:r>
        <w:t xml:space="preserve"> revealed </w:t>
      </w:r>
      <w:r w:rsidR="006A481E">
        <w:t xml:space="preserve">that </w:t>
      </w:r>
      <w:r>
        <w:t xml:space="preserve">the top </w:t>
      </w:r>
      <w:r w:rsidR="00BA20B6">
        <w:t>three</w:t>
      </w:r>
      <w:r>
        <w:t xml:space="preserve"> reasons </w:t>
      </w:r>
      <w:r w:rsidR="001944EF">
        <w:t xml:space="preserve">for </w:t>
      </w:r>
      <w:r w:rsidR="00A81119" w:rsidRPr="00DB769B">
        <w:t>recruitment difficulties</w:t>
      </w:r>
      <w:r w:rsidR="00A81119">
        <w:t xml:space="preserve"> for </w:t>
      </w:r>
      <w:r w:rsidR="00F1003F">
        <w:t>employing businesses</w:t>
      </w:r>
      <w:r w:rsidR="001944EF">
        <w:t xml:space="preserve"> were</w:t>
      </w:r>
      <w:r w:rsidR="00E0019D">
        <w:t>:</w:t>
      </w:r>
      <w:r w:rsidR="00F1003F">
        <w:t xml:space="preserve"> lack of applicants (74%</w:t>
      </w:r>
      <w:r>
        <w:t xml:space="preserve"> of employing businesses</w:t>
      </w:r>
      <w:r w:rsidR="00F1003F">
        <w:t>)</w:t>
      </w:r>
      <w:r w:rsidR="00E0019D">
        <w:t>;</w:t>
      </w:r>
      <w:r w:rsidR="00F1003F">
        <w:t xml:space="preserve"> lack of suitable skilled applicants (66%)</w:t>
      </w:r>
      <w:r w:rsidR="00E0019D">
        <w:t>;</w:t>
      </w:r>
      <w:r w:rsidR="00F1003F">
        <w:t xml:space="preserve"> and international border closures</w:t>
      </w:r>
      <w:r w:rsidR="00E0019D">
        <w:t>,</w:t>
      </w:r>
      <w:r w:rsidR="00F1003F">
        <w:t xml:space="preserve"> limiting access to the global labour marke</w:t>
      </w:r>
      <w:r w:rsidR="009A0353">
        <w:t>t</w:t>
      </w:r>
      <w:r w:rsidR="00F1003F">
        <w:t xml:space="preserve"> (32%)</w:t>
      </w:r>
      <w:r w:rsidR="009A0353">
        <w:t>.</w:t>
      </w:r>
      <w:r w:rsidR="00DB769B">
        <w:t xml:space="preserve"> </w:t>
      </w:r>
      <w:r w:rsidR="00BF778A">
        <w:br/>
      </w:r>
      <w:r w:rsidR="00995D40">
        <w:t xml:space="preserve">As figure </w:t>
      </w:r>
      <w:r w:rsidR="008C3DFA">
        <w:t>14</w:t>
      </w:r>
      <w:r w:rsidR="00995D40">
        <w:t xml:space="preserve"> shows</w:t>
      </w:r>
      <w:r w:rsidR="001944EF">
        <w:t>,</w:t>
      </w:r>
      <w:r w:rsidR="00995D40">
        <w:t xml:space="preserve"> the proportion of employers citing each reason varied somewhat by employ</w:t>
      </w:r>
      <w:r w:rsidR="001944EF">
        <w:t>er</w:t>
      </w:r>
      <w:r w:rsidR="00995D40">
        <w:t xml:space="preserve"> size.</w:t>
      </w:r>
      <w:r w:rsidR="00DB769B">
        <w:t xml:space="preserve"> </w:t>
      </w:r>
      <w:r>
        <w:t>For example</w:t>
      </w:r>
      <w:r w:rsidR="00995D40">
        <w:t xml:space="preserve">, </w:t>
      </w:r>
      <w:r>
        <w:t>international border closures impact</w:t>
      </w:r>
      <w:r w:rsidR="001944EF">
        <w:t>ed</w:t>
      </w:r>
      <w:r>
        <w:t xml:space="preserve"> </w:t>
      </w:r>
      <w:r w:rsidR="00DD40B2">
        <w:t xml:space="preserve">on </w:t>
      </w:r>
      <w:r>
        <w:t>recruitment for a higher proportion of larger businesses</w:t>
      </w:r>
      <w:r w:rsidR="001944EF">
        <w:t xml:space="preserve"> (</w:t>
      </w:r>
      <w:r w:rsidR="00DD40B2">
        <w:t>that is,</w:t>
      </w:r>
      <w:r w:rsidR="001944EF">
        <w:t xml:space="preserve"> those</w:t>
      </w:r>
      <w:r>
        <w:t xml:space="preserve"> employing 200+ </w:t>
      </w:r>
      <w:r w:rsidR="001944EF">
        <w:t xml:space="preserve">persons) </w:t>
      </w:r>
      <w:r>
        <w:t xml:space="preserve">than </w:t>
      </w:r>
      <w:r w:rsidR="001944EF">
        <w:t xml:space="preserve">smaller </w:t>
      </w:r>
      <w:r>
        <w:t>businesses.</w:t>
      </w:r>
    </w:p>
    <w:p w14:paraId="4A3E7A8A" w14:textId="77777777" w:rsidR="00895F41" w:rsidRDefault="00895F41">
      <w:pPr>
        <w:rPr>
          <w:rFonts w:ascii="Arial" w:hAnsi="Arial"/>
          <w:b/>
          <w:sz w:val="17"/>
          <w:szCs w:val="20"/>
          <w:lang w:eastAsia="en-US"/>
        </w:rPr>
      </w:pPr>
      <w:r>
        <w:br w:type="page"/>
      </w:r>
    </w:p>
    <w:p w14:paraId="48D87473" w14:textId="6F07C477" w:rsidR="00551BEC" w:rsidRDefault="00895F41" w:rsidP="00551BEC">
      <w:pPr>
        <w:pStyle w:val="Figuretitle"/>
      </w:pPr>
      <w:bookmarkStart w:id="97" w:name="_Toc85727485"/>
      <w:bookmarkStart w:id="98" w:name="_Toc88563292"/>
      <w:r>
        <w:rPr>
          <w:noProof/>
        </w:rPr>
        <w:lastRenderedPageBreak/>
        <w:drawing>
          <wp:anchor distT="0" distB="0" distL="114300" distR="114300" simplePos="0" relativeHeight="252024832" behindDoc="0" locked="0" layoutInCell="1" allowOverlap="1" wp14:anchorId="5C9B8681" wp14:editId="0F0AA159">
            <wp:simplePos x="0" y="0"/>
            <wp:positionH relativeFrom="column">
              <wp:posOffset>-3810</wp:posOffset>
            </wp:positionH>
            <wp:positionV relativeFrom="paragraph">
              <wp:posOffset>251997</wp:posOffset>
            </wp:positionV>
            <wp:extent cx="5759450" cy="2339975"/>
            <wp:effectExtent l="0" t="0" r="0" b="3175"/>
            <wp:wrapTopAndBottom/>
            <wp:docPr id="30" name="Chart 30">
              <a:extLst xmlns:a="http://schemas.openxmlformats.org/drawingml/2006/main">
                <a:ext uri="{FF2B5EF4-FFF2-40B4-BE49-F238E27FC236}">
                  <a16:creationId xmlns:a16="http://schemas.microsoft.com/office/drawing/2014/main" id="{42C7AB0F-0E04-4CF4-B10B-B492FBDBB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bookmarkEnd w:id="97"/>
      <w:r w:rsidR="00551BEC">
        <w:t xml:space="preserve">Figure </w:t>
      </w:r>
      <w:r w:rsidR="008C3DFA">
        <w:t>14</w:t>
      </w:r>
      <w:r w:rsidR="00001CAC">
        <w:tab/>
      </w:r>
      <w:r w:rsidR="00551BEC">
        <w:t xml:space="preserve">Top three factors impacting </w:t>
      </w:r>
      <w:r w:rsidR="00EC3956">
        <w:t xml:space="preserve">on </w:t>
      </w:r>
      <w:r w:rsidR="00551BEC">
        <w:t>ability to find suitable staff</w:t>
      </w:r>
      <w:r w:rsidR="00244481">
        <w:t>,</w:t>
      </w:r>
      <w:r w:rsidR="00551BEC">
        <w:t xml:space="preserve"> by employment size, June 2021 (%</w:t>
      </w:r>
      <w:r w:rsidR="00DA18E4">
        <w:t xml:space="preserve"> </w:t>
      </w:r>
      <w:r w:rsidR="00DA18E4" w:rsidRPr="00DA18E4">
        <w:t>Employing businesses with difficulties finding staff to fill jobs</w:t>
      </w:r>
      <w:r w:rsidR="00551BEC">
        <w:t>)</w:t>
      </w:r>
      <w:bookmarkEnd w:id="98"/>
    </w:p>
    <w:p w14:paraId="084DDA6C" w14:textId="095A7A05" w:rsidR="00551BEC" w:rsidRDefault="00551BEC" w:rsidP="00925EB9">
      <w:pPr>
        <w:pStyle w:val="Source"/>
      </w:pPr>
    </w:p>
    <w:p w14:paraId="0A41A853" w14:textId="694616ED" w:rsidR="009A0353" w:rsidRPr="009A0353" w:rsidRDefault="00EE6174" w:rsidP="009A0353">
      <w:pPr>
        <w:pStyle w:val="Source"/>
      </w:pPr>
      <w:r w:rsidRPr="009A0353">
        <w:t xml:space="preserve">Source: </w:t>
      </w:r>
      <w:r w:rsidR="00766305">
        <w:t xml:space="preserve">ABS </w:t>
      </w:r>
      <w:r w:rsidRPr="009A0353">
        <w:t>(</w:t>
      </w:r>
      <w:r w:rsidR="00766305">
        <w:t>2021a</w:t>
      </w:r>
      <w:r w:rsidRPr="009A0353">
        <w:t>)</w:t>
      </w:r>
      <w:r w:rsidR="00766305">
        <w:t>.</w:t>
      </w:r>
    </w:p>
    <w:p w14:paraId="765FE43C" w14:textId="77777777" w:rsidR="00551BEC" w:rsidRDefault="00551BEC" w:rsidP="009A0353">
      <w:pPr>
        <w:pStyle w:val="Source"/>
      </w:pPr>
    </w:p>
    <w:p w14:paraId="3EF58137" w14:textId="31512D17" w:rsidR="00942F0C" w:rsidRDefault="00B42E19" w:rsidP="00B5480C">
      <w:pPr>
        <w:pStyle w:val="Text"/>
      </w:pPr>
      <w:r>
        <w:t xml:space="preserve">As </w:t>
      </w:r>
      <w:r w:rsidR="00AA29E2">
        <w:t>noted</w:t>
      </w:r>
      <w:r>
        <w:t xml:space="preserve"> above</w:t>
      </w:r>
      <w:r w:rsidR="00FB5AE0">
        <w:t>,</w:t>
      </w:r>
      <w:r>
        <w:t xml:space="preserve"> international border closures have limited b</w:t>
      </w:r>
      <w:r w:rsidRPr="00B42E19">
        <w:t>usinesses</w:t>
      </w:r>
      <w:r w:rsidR="00FB5AE0">
        <w:t>’</w:t>
      </w:r>
      <w:r w:rsidRPr="00B42E19">
        <w:t xml:space="preserve"> </w:t>
      </w:r>
      <w:r>
        <w:t xml:space="preserve">use of </w:t>
      </w:r>
      <w:r w:rsidRPr="00B42E19">
        <w:t xml:space="preserve">migration to help </w:t>
      </w:r>
      <w:r w:rsidR="00E55297">
        <w:t xml:space="preserve">in </w:t>
      </w:r>
      <w:r w:rsidRPr="00B42E19">
        <w:t>meet</w:t>
      </w:r>
      <w:r w:rsidR="00E55297">
        <w:t>ing</w:t>
      </w:r>
      <w:r w:rsidRPr="00B42E19">
        <w:t xml:space="preserve"> their skills needs. </w:t>
      </w:r>
      <w:r w:rsidR="00473605">
        <w:t>I</w:t>
      </w:r>
      <w:r w:rsidR="00473605" w:rsidRPr="00B42E19">
        <w:t>n 201</w:t>
      </w:r>
      <w:r w:rsidR="00473605">
        <w:t>8—</w:t>
      </w:r>
      <w:r w:rsidR="00473605" w:rsidRPr="00B42E19">
        <w:t>1</w:t>
      </w:r>
      <w:r w:rsidR="00473605">
        <w:t>9, p</w:t>
      </w:r>
      <w:r>
        <w:t>rior to COVID-19</w:t>
      </w:r>
      <w:r w:rsidR="00FB5AE0">
        <w:t>,</w:t>
      </w:r>
      <w:r w:rsidRPr="00B42E19">
        <w:t xml:space="preserve"> around </w:t>
      </w:r>
      <w:r>
        <w:t>110 000</w:t>
      </w:r>
      <w:r w:rsidRPr="00B42E19">
        <w:t xml:space="preserve"> people entered Australia through the Skill stream of the Migration Program</w:t>
      </w:r>
      <w:r w:rsidR="001E67BA">
        <w:t>.</w:t>
      </w:r>
      <w:r>
        <w:t xml:space="preserve"> </w:t>
      </w:r>
      <w:r w:rsidR="001E67BA">
        <w:t>T</w:t>
      </w:r>
      <w:r>
        <w:t>his number fell to just under 80 000 in 2020</w:t>
      </w:r>
      <w:r w:rsidR="005E1EB0">
        <w:t>—</w:t>
      </w:r>
      <w:r>
        <w:t>21</w:t>
      </w:r>
      <w:r w:rsidR="00FB5AE0">
        <w:t>,</w:t>
      </w:r>
      <w:r>
        <w:t xml:space="preserve"> representing a decline of approximately 27%</w:t>
      </w:r>
      <w:r w:rsidR="00863C16">
        <w:rPr>
          <w:rStyle w:val="FootnoteReference"/>
        </w:rPr>
        <w:footnoteReference w:id="2"/>
      </w:r>
      <w:r w:rsidR="009D3365">
        <w:t xml:space="preserve"> </w:t>
      </w:r>
      <w:bookmarkStart w:id="99" w:name="_Hlk83912445"/>
      <w:r w:rsidR="009D3365">
        <w:t>(Department of Home Affairs 2021)</w:t>
      </w:r>
      <w:bookmarkEnd w:id="99"/>
      <w:r w:rsidRPr="00B42E19">
        <w:t xml:space="preserve">. In addition to permanent skilled migration, employers </w:t>
      </w:r>
      <w:r>
        <w:t xml:space="preserve">can meet </w:t>
      </w:r>
      <w:r w:rsidRPr="00B42E19">
        <w:t>short</w:t>
      </w:r>
      <w:r w:rsidR="00A02A1A">
        <w:t>-</w:t>
      </w:r>
      <w:r w:rsidRPr="00B42E19">
        <w:t>term skills needs through temporary visas</w:t>
      </w:r>
      <w:r w:rsidR="00A02A1A">
        <w:t>;</w:t>
      </w:r>
      <w:r>
        <w:t xml:space="preserve"> however</w:t>
      </w:r>
      <w:r w:rsidR="00A02A1A">
        <w:t>,</w:t>
      </w:r>
      <w:r>
        <w:t xml:space="preserve"> this source of labour has also been constrained by international border closures</w:t>
      </w:r>
      <w:r w:rsidRPr="00B42E19">
        <w:t xml:space="preserve">. As </w:t>
      </w:r>
      <w:proofErr w:type="gramStart"/>
      <w:r w:rsidRPr="00B42E19">
        <w:t>at</w:t>
      </w:r>
      <w:proofErr w:type="gramEnd"/>
      <w:r w:rsidRPr="00B42E19">
        <w:t xml:space="preserve"> 30 June 20</w:t>
      </w:r>
      <w:r>
        <w:t>21</w:t>
      </w:r>
      <w:r w:rsidRPr="00B42E19">
        <w:t xml:space="preserve">, there were </w:t>
      </w:r>
      <w:r>
        <w:t>55 031</w:t>
      </w:r>
      <w:r w:rsidRPr="00B42E19">
        <w:t xml:space="preserve"> </w:t>
      </w:r>
      <w:r w:rsidR="00992CA3">
        <w:t>T</w:t>
      </w:r>
      <w:r w:rsidRPr="00B42E19">
        <w:t>emporary</w:t>
      </w:r>
      <w:r w:rsidR="00992CA3">
        <w:t xml:space="preserve"> Work</w:t>
      </w:r>
      <w:r w:rsidRPr="00B42E19">
        <w:t xml:space="preserve"> </w:t>
      </w:r>
      <w:r w:rsidR="00992CA3">
        <w:t>(</w:t>
      </w:r>
      <w:r w:rsidRPr="00B42E19">
        <w:t>skill</w:t>
      </w:r>
      <w:r w:rsidR="00992CA3">
        <w:t>ed)</w:t>
      </w:r>
      <w:r w:rsidRPr="00B42E19">
        <w:t xml:space="preserve"> visa holders in Australia, of which </w:t>
      </w:r>
      <w:r w:rsidR="00684F58">
        <w:t>15 599</w:t>
      </w:r>
      <w:r w:rsidRPr="00B42E19">
        <w:t xml:space="preserve"> were </w:t>
      </w:r>
      <w:r w:rsidR="00FB5AE0">
        <w:t>in</w:t>
      </w:r>
      <w:r w:rsidRPr="00B42E19">
        <w:t xml:space="preserve"> Technicians and trades worker occupations</w:t>
      </w:r>
      <w:r w:rsidR="009D3365">
        <w:t xml:space="preserve"> </w:t>
      </w:r>
      <w:r w:rsidR="009D3365" w:rsidRPr="009D3365">
        <w:t>(Department of Home Affairs 2021)</w:t>
      </w:r>
      <w:r w:rsidR="005B4483">
        <w:t>.</w:t>
      </w:r>
      <w:r w:rsidR="00717068">
        <w:t xml:space="preserve"> </w:t>
      </w:r>
      <w:r w:rsidR="00684F58">
        <w:t xml:space="preserve">This was down from </w:t>
      </w:r>
      <w:r w:rsidR="00DB74B2">
        <w:br/>
      </w:r>
      <w:r w:rsidR="00684F58">
        <w:t xml:space="preserve">80 064 </w:t>
      </w:r>
      <w:r w:rsidR="00992CA3" w:rsidRPr="00992CA3">
        <w:t>Temporary Work (skilled) visa holders</w:t>
      </w:r>
      <w:r w:rsidR="00684F58">
        <w:t xml:space="preserve"> </w:t>
      </w:r>
      <w:r w:rsidR="00FB5AE0">
        <w:t xml:space="preserve">as </w:t>
      </w:r>
      <w:proofErr w:type="gramStart"/>
      <w:r w:rsidR="00684F58">
        <w:t>at</w:t>
      </w:r>
      <w:proofErr w:type="gramEnd"/>
      <w:r w:rsidR="00684F58">
        <w:t xml:space="preserve"> 30 June 2019</w:t>
      </w:r>
      <w:r w:rsidR="00FB5AE0">
        <w:t>,</w:t>
      </w:r>
      <w:r w:rsidR="00684F58">
        <w:t xml:space="preserve"> of which 22 784 were </w:t>
      </w:r>
      <w:r w:rsidR="00FB5AE0">
        <w:t xml:space="preserve">in </w:t>
      </w:r>
      <w:r w:rsidR="00D6517D">
        <w:t>t</w:t>
      </w:r>
      <w:r w:rsidR="00684F58" w:rsidRPr="00684F58">
        <w:t>echnicians and trades worker occupations</w:t>
      </w:r>
      <w:r w:rsidR="00684F58">
        <w:t>, representing a decline of 31% and 32% respectively</w:t>
      </w:r>
      <w:r w:rsidR="009D3365">
        <w:t xml:space="preserve"> </w:t>
      </w:r>
      <w:r w:rsidR="009D3365" w:rsidRPr="009D3365">
        <w:t>(Department of Home Affairs 2021)</w:t>
      </w:r>
      <w:r w:rsidR="00684F58">
        <w:t>.</w:t>
      </w:r>
    </w:p>
    <w:p w14:paraId="37BB3A9E" w14:textId="18C41FFD" w:rsidR="008F6DCE" w:rsidRPr="00620EC4" w:rsidRDefault="00AB6E71" w:rsidP="00AB6E71">
      <w:pPr>
        <w:pStyle w:val="Heading2"/>
      </w:pPr>
      <w:bookmarkStart w:id="100" w:name="_Toc84859980"/>
      <w:bookmarkStart w:id="101" w:name="_Toc88562900"/>
      <w:r>
        <w:t>Working from home</w:t>
      </w:r>
      <w:bookmarkEnd w:id="100"/>
      <w:bookmarkEnd w:id="101"/>
    </w:p>
    <w:p w14:paraId="3AAC9173" w14:textId="77848696" w:rsidR="006E6E03" w:rsidRDefault="006E6E03" w:rsidP="00B5480C">
      <w:pPr>
        <w:pStyle w:val="Text"/>
      </w:pPr>
      <w:r>
        <w:t>One of the most significant impacts of the COVID-19 pandemic on businesses and employees is the forced experiment of working remotely from home</w:t>
      </w:r>
      <w:r w:rsidR="00726AA9">
        <w:t xml:space="preserve"> </w:t>
      </w:r>
      <w:r w:rsidR="00726AA9" w:rsidRPr="00726AA9">
        <w:t>(</w:t>
      </w:r>
      <w:r w:rsidR="00AB6E71" w:rsidRPr="00AB6E71">
        <w:t xml:space="preserve">Productivity </w:t>
      </w:r>
      <w:r w:rsidR="00062340">
        <w:t>C</w:t>
      </w:r>
      <w:r w:rsidR="00AB6E71" w:rsidRPr="00AB6E71">
        <w:t>ommission 2021</w:t>
      </w:r>
      <w:r w:rsidR="00726AA9" w:rsidRPr="00726AA9">
        <w:t>)</w:t>
      </w:r>
      <w:r>
        <w:t>.</w:t>
      </w:r>
      <w:r w:rsidR="00717068">
        <w:t xml:space="preserve"> </w:t>
      </w:r>
      <w:r>
        <w:t xml:space="preserve">Figure </w:t>
      </w:r>
      <w:r w:rsidR="008C3DFA">
        <w:t>15</w:t>
      </w:r>
      <w:r w:rsidR="00A3648C">
        <w:t xml:space="preserve"> shows </w:t>
      </w:r>
      <w:r w:rsidR="00D03926">
        <w:t xml:space="preserve">the </w:t>
      </w:r>
      <w:r w:rsidR="00A3648C">
        <w:t xml:space="preserve">percentage of employing businesses </w:t>
      </w:r>
      <w:r w:rsidR="00985A1D">
        <w:t xml:space="preserve">with employees </w:t>
      </w:r>
      <w:r w:rsidR="00A3648C">
        <w:t xml:space="preserve">working </w:t>
      </w:r>
      <w:r w:rsidR="00985A1D">
        <w:t xml:space="preserve">remotely as at </w:t>
      </w:r>
      <w:r w:rsidR="00A3648C">
        <w:t>April 2021.</w:t>
      </w:r>
      <w:r w:rsidR="00717068">
        <w:t xml:space="preserve"> </w:t>
      </w:r>
      <w:r w:rsidR="00985A1D">
        <w:t>The proportion of employers with some staff working remotely increase</w:t>
      </w:r>
      <w:r w:rsidR="00FB5AE0">
        <w:t>d</w:t>
      </w:r>
      <w:r w:rsidR="00985A1D">
        <w:t xml:space="preserve"> </w:t>
      </w:r>
      <w:r w:rsidR="00FB5AE0">
        <w:t>with the size of their workforce</w:t>
      </w:r>
      <w:r w:rsidR="00D03926">
        <w:t>, wi</w:t>
      </w:r>
      <w:r w:rsidR="00985A1D">
        <w:t xml:space="preserve">th </w:t>
      </w:r>
      <w:r w:rsidR="00BC06A9">
        <w:t xml:space="preserve">72% of large employers having part of their workforce working remotely compared with only </w:t>
      </w:r>
      <w:r w:rsidR="00CB12A5">
        <w:t>2</w:t>
      </w:r>
      <w:r w:rsidR="00BC06A9">
        <w:t xml:space="preserve">9% of employers with </w:t>
      </w:r>
      <w:r w:rsidR="004F4A3B">
        <w:t>fewer</w:t>
      </w:r>
      <w:r w:rsidR="00BC06A9">
        <w:t xml:space="preserve"> than 20 staff</w:t>
      </w:r>
      <w:r w:rsidR="008011C4">
        <w:t>.</w:t>
      </w:r>
    </w:p>
    <w:p w14:paraId="5509CACE" w14:textId="77777777" w:rsidR="00925EB9" w:rsidRDefault="00925EB9">
      <w:pPr>
        <w:rPr>
          <w:rFonts w:ascii="Arial" w:hAnsi="Arial"/>
          <w:b/>
          <w:sz w:val="17"/>
          <w:szCs w:val="20"/>
          <w:lang w:eastAsia="en-US"/>
        </w:rPr>
      </w:pPr>
      <w:r>
        <w:br w:type="page"/>
      </w:r>
    </w:p>
    <w:p w14:paraId="0855AD0E" w14:textId="679D8733" w:rsidR="00A3648C" w:rsidRDefault="00925EB9" w:rsidP="00A3648C">
      <w:pPr>
        <w:pStyle w:val="Figuretitle"/>
      </w:pPr>
      <w:bookmarkStart w:id="102" w:name="_Toc88563293"/>
      <w:r>
        <w:rPr>
          <w:noProof/>
        </w:rPr>
        <w:lastRenderedPageBreak/>
        <w:drawing>
          <wp:anchor distT="0" distB="0" distL="114300" distR="114300" simplePos="0" relativeHeight="251997184" behindDoc="0" locked="0" layoutInCell="1" allowOverlap="1" wp14:anchorId="6900CEEE" wp14:editId="4F0C7D1B">
            <wp:simplePos x="0" y="0"/>
            <wp:positionH relativeFrom="margin">
              <wp:posOffset>-19050</wp:posOffset>
            </wp:positionH>
            <wp:positionV relativeFrom="paragraph">
              <wp:posOffset>255856</wp:posOffset>
            </wp:positionV>
            <wp:extent cx="5760085" cy="1980000"/>
            <wp:effectExtent l="0" t="0" r="0" b="1270"/>
            <wp:wrapTopAndBottom/>
            <wp:docPr id="36" name="Chart 36">
              <a:extLst xmlns:a="http://schemas.openxmlformats.org/drawingml/2006/main">
                <a:ext uri="{FF2B5EF4-FFF2-40B4-BE49-F238E27FC236}">
                  <a16:creationId xmlns:a16="http://schemas.microsoft.com/office/drawing/2014/main" id="{9EA4CEF1-2039-446E-AE25-B91AABDD1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00A3648C">
        <w:t xml:space="preserve">Figure </w:t>
      </w:r>
      <w:r w:rsidR="008C3DFA">
        <w:t>15</w:t>
      </w:r>
      <w:r w:rsidR="009E05E0">
        <w:tab/>
      </w:r>
      <w:r w:rsidR="00A3648C">
        <w:t xml:space="preserve">Percentage of employing businesses </w:t>
      </w:r>
      <w:r w:rsidR="00BC06A9">
        <w:t xml:space="preserve">whose </w:t>
      </w:r>
      <w:r w:rsidR="00A3648C">
        <w:t xml:space="preserve">workforce </w:t>
      </w:r>
      <w:r w:rsidR="00BC06A9">
        <w:t xml:space="preserve">was </w:t>
      </w:r>
      <w:r w:rsidR="00A3648C">
        <w:t>teleworking</w:t>
      </w:r>
      <w:r w:rsidR="00244481">
        <w:t>,</w:t>
      </w:r>
      <w:r w:rsidR="00A3648C">
        <w:t xml:space="preserve"> by employment size, April 2021</w:t>
      </w:r>
      <w:bookmarkEnd w:id="102"/>
    </w:p>
    <w:p w14:paraId="0F8A6BE1" w14:textId="263DBDA4" w:rsidR="00BF4DA0" w:rsidRPr="00BF4DA0" w:rsidRDefault="00BF4DA0" w:rsidP="00BF4DA0">
      <w:pPr>
        <w:pStyle w:val="Source"/>
      </w:pPr>
      <w:r w:rsidRPr="00BF4DA0">
        <w:t>Source: ABS</w:t>
      </w:r>
      <w:r w:rsidR="00220AAB">
        <w:t xml:space="preserve"> (</w:t>
      </w:r>
      <w:r w:rsidR="00014263">
        <w:t>2021a</w:t>
      </w:r>
      <w:r w:rsidRPr="00BF4DA0">
        <w:t>)</w:t>
      </w:r>
      <w:r w:rsidR="00014263">
        <w:t>.</w:t>
      </w:r>
      <w:r w:rsidRPr="00BF4DA0">
        <w:t xml:space="preserve"> </w:t>
      </w:r>
    </w:p>
    <w:p w14:paraId="7AD730F3" w14:textId="0E111129" w:rsidR="00271E9C" w:rsidRDefault="00726AA9" w:rsidP="00366720">
      <w:pPr>
        <w:pStyle w:val="Text"/>
      </w:pPr>
      <w:r w:rsidRPr="00726AA9">
        <w:t>The ability for people to do their job from home is strongly tied to their occupation and</w:t>
      </w:r>
      <w:r w:rsidR="00014263">
        <w:t>,</w:t>
      </w:r>
      <w:r w:rsidRPr="00726AA9">
        <w:t xml:space="preserve"> ultimately</w:t>
      </w:r>
      <w:r w:rsidR="00014263">
        <w:t>,</w:t>
      </w:r>
      <w:r w:rsidRPr="00726AA9">
        <w:t xml:space="preserve"> to the tasks they are required to perform (Productivity Commission 2021)</w:t>
      </w:r>
      <w:r>
        <w:t>.</w:t>
      </w:r>
      <w:r w:rsidR="00717068">
        <w:t xml:space="preserve"> </w:t>
      </w:r>
      <w:r w:rsidR="009C3B18">
        <w:t xml:space="preserve">Jobs that can feasibly </w:t>
      </w:r>
      <w:r w:rsidR="00271E9C">
        <w:t xml:space="preserve">be </w:t>
      </w:r>
      <w:r w:rsidR="002831CB">
        <w:t>undertaken</w:t>
      </w:r>
      <w:r w:rsidR="009C3B18">
        <w:t xml:space="preserve"> remotely</w:t>
      </w:r>
      <w:r w:rsidRPr="00726AA9">
        <w:t xml:space="preserve"> typically use computers and require less interaction with the public</w:t>
      </w:r>
      <w:r w:rsidR="009C3B18">
        <w:t xml:space="preserve"> (</w:t>
      </w:r>
      <w:proofErr w:type="spellStart"/>
      <w:r w:rsidR="009C3B18" w:rsidRPr="009C3B18">
        <w:t>Dingel</w:t>
      </w:r>
      <w:proofErr w:type="spellEnd"/>
      <w:r w:rsidR="009C3B18" w:rsidRPr="009C3B18">
        <w:t xml:space="preserve"> </w:t>
      </w:r>
      <w:r w:rsidR="000E59ED">
        <w:t>&amp;</w:t>
      </w:r>
      <w:r w:rsidR="009C3B18" w:rsidRPr="009C3B18">
        <w:t xml:space="preserve"> Nieman</w:t>
      </w:r>
      <w:r w:rsidR="009C3B18">
        <w:t xml:space="preserve"> </w:t>
      </w:r>
      <w:r w:rsidR="009C3B18" w:rsidRPr="009C3B18">
        <w:t>2020)</w:t>
      </w:r>
      <w:r w:rsidR="009C3B18">
        <w:t>.</w:t>
      </w:r>
      <w:r w:rsidR="00717068">
        <w:t xml:space="preserve"> </w:t>
      </w:r>
      <w:r w:rsidR="009C3B18">
        <w:t>J</w:t>
      </w:r>
      <w:r w:rsidR="009C3B18" w:rsidRPr="009C3B18">
        <w:t xml:space="preserve">obs involving outdoor work, physical activities, handling and moving objects or inspecting equipment, structures or materials </w:t>
      </w:r>
      <w:r w:rsidR="009C3B18">
        <w:t>are less amenable to working</w:t>
      </w:r>
      <w:r w:rsidR="00394239">
        <w:t>-</w:t>
      </w:r>
      <w:r w:rsidR="009C3B18">
        <w:t>from</w:t>
      </w:r>
      <w:r w:rsidR="00394239">
        <w:t>-</w:t>
      </w:r>
      <w:r w:rsidR="009C3B18">
        <w:t>home arrangements (</w:t>
      </w:r>
      <w:proofErr w:type="spellStart"/>
      <w:r w:rsidR="009C3B18" w:rsidRPr="009C3B18">
        <w:t>Dingel</w:t>
      </w:r>
      <w:proofErr w:type="spellEnd"/>
      <w:r w:rsidR="009C3B18" w:rsidRPr="009C3B18">
        <w:t xml:space="preserve"> </w:t>
      </w:r>
      <w:r w:rsidR="002831CB">
        <w:t>&amp;</w:t>
      </w:r>
      <w:r w:rsidR="009C3B18" w:rsidRPr="009C3B18">
        <w:t xml:space="preserve"> Nieman</w:t>
      </w:r>
      <w:r w:rsidR="009C3B18">
        <w:t xml:space="preserve"> </w:t>
      </w:r>
      <w:r w:rsidR="009C3B18" w:rsidRPr="009C3B18">
        <w:t>2020)</w:t>
      </w:r>
      <w:r w:rsidR="009C3B18">
        <w:t>.</w:t>
      </w:r>
    </w:p>
    <w:p w14:paraId="4157A18B" w14:textId="0705B40C" w:rsidR="00A3648C" w:rsidRDefault="009C3B18" w:rsidP="00366720">
      <w:pPr>
        <w:pStyle w:val="Text"/>
      </w:pPr>
      <w:r>
        <w:t xml:space="preserve">Figure </w:t>
      </w:r>
      <w:r w:rsidR="008C3DFA">
        <w:t>16</w:t>
      </w:r>
      <w:r>
        <w:t xml:space="preserve"> shows the proportion of</w:t>
      </w:r>
      <w:r w:rsidR="009669BE">
        <w:t xml:space="preserve"> employing</w:t>
      </w:r>
      <w:r>
        <w:t xml:space="preserve"> businesses</w:t>
      </w:r>
      <w:r w:rsidR="00585702">
        <w:t>,</w:t>
      </w:r>
      <w:r>
        <w:t xml:space="preserve"> by industry</w:t>
      </w:r>
      <w:r w:rsidR="00585702">
        <w:t>,</w:t>
      </w:r>
      <w:r>
        <w:t xml:space="preserve"> with </w:t>
      </w:r>
      <w:r w:rsidR="00D77E49">
        <w:t xml:space="preserve">staff working from home before </w:t>
      </w:r>
      <w:r w:rsidR="008C3DFA">
        <w:t xml:space="preserve">the pandemic </w:t>
      </w:r>
      <w:r w:rsidR="00D77E49">
        <w:t xml:space="preserve">and </w:t>
      </w:r>
      <w:r w:rsidR="0015601F">
        <w:t xml:space="preserve">then </w:t>
      </w:r>
      <w:r w:rsidR="008C3DFA">
        <w:t>in April 2021, at what was</w:t>
      </w:r>
      <w:r w:rsidR="0015601F">
        <w:t>,</w:t>
      </w:r>
      <w:r w:rsidR="008C3DFA">
        <w:t xml:space="preserve"> at the time</w:t>
      </w:r>
      <w:r w:rsidR="0015601F">
        <w:t>,</w:t>
      </w:r>
      <w:r w:rsidR="008C3DFA">
        <w:t xml:space="preserve"> considered </w:t>
      </w:r>
      <w:r w:rsidR="00D77E49">
        <w:t xml:space="preserve">after </w:t>
      </w:r>
      <w:r w:rsidR="008C3DFA">
        <w:t>the pandemic</w:t>
      </w:r>
      <w:r w:rsidR="00D77E49">
        <w:t>.</w:t>
      </w:r>
      <w:r w:rsidR="00717068">
        <w:t xml:space="preserve"> </w:t>
      </w:r>
      <w:r w:rsidR="001E67BA">
        <w:t xml:space="preserve">Consistent with the findings of </w:t>
      </w:r>
      <w:proofErr w:type="spellStart"/>
      <w:r w:rsidR="001E67BA">
        <w:t>Dingel</w:t>
      </w:r>
      <w:proofErr w:type="spellEnd"/>
      <w:r w:rsidR="001E67BA">
        <w:t xml:space="preserve"> and Nieman (2020)</w:t>
      </w:r>
      <w:r w:rsidR="00585702">
        <w:t>,</w:t>
      </w:r>
      <w:r w:rsidR="001E67BA">
        <w:t xml:space="preserve"> i</w:t>
      </w:r>
      <w:r w:rsidR="00D77E49">
        <w:t xml:space="preserve">ndustries with a high percentage </w:t>
      </w:r>
      <w:r w:rsidR="00814CF4">
        <w:t>of office</w:t>
      </w:r>
      <w:r w:rsidR="002F4A06">
        <w:t>-</w:t>
      </w:r>
      <w:r w:rsidR="00814CF4">
        <w:t>based or ‘knowledge’ workers</w:t>
      </w:r>
      <w:r w:rsidR="00D77E49">
        <w:t xml:space="preserve"> such </w:t>
      </w:r>
      <w:r w:rsidR="002F4A06">
        <w:t xml:space="preserve">as </w:t>
      </w:r>
      <w:r w:rsidR="002F4A06" w:rsidRPr="00D77E49">
        <w:t xml:space="preserve">professional, </w:t>
      </w:r>
      <w:proofErr w:type="gramStart"/>
      <w:r w:rsidR="002F4A06" w:rsidRPr="00D77E49">
        <w:t>scientific</w:t>
      </w:r>
      <w:proofErr w:type="gramEnd"/>
      <w:r w:rsidR="002F4A06" w:rsidRPr="00D77E49">
        <w:t xml:space="preserve"> and technical services</w:t>
      </w:r>
      <w:r w:rsidR="002F4A06">
        <w:t xml:space="preserve"> and </w:t>
      </w:r>
      <w:r w:rsidR="002F4A06" w:rsidRPr="00D77E49">
        <w:t>information media and telecommunications</w:t>
      </w:r>
      <w:r w:rsidR="00D77E49">
        <w:t xml:space="preserve"> had the largest increases in the proportion of </w:t>
      </w:r>
      <w:r w:rsidR="00FA7E9D">
        <w:t xml:space="preserve">employing </w:t>
      </w:r>
      <w:r w:rsidR="00D77E49">
        <w:t xml:space="preserve">businesses </w:t>
      </w:r>
      <w:r w:rsidR="00045B2F">
        <w:t>with</w:t>
      </w:r>
      <w:r w:rsidR="00D77E49">
        <w:t xml:space="preserve"> some </w:t>
      </w:r>
      <w:r w:rsidR="00FA7E9D">
        <w:t>staff working from home.</w:t>
      </w:r>
      <w:r w:rsidR="00717068">
        <w:t xml:space="preserve"> </w:t>
      </w:r>
      <w:r w:rsidR="00FA7E9D">
        <w:t>Conversely</w:t>
      </w:r>
      <w:r w:rsidR="002F4A06">
        <w:t>,</w:t>
      </w:r>
      <w:r w:rsidR="00FA7E9D">
        <w:t xml:space="preserve"> industries requir</w:t>
      </w:r>
      <w:r w:rsidR="002F4A06">
        <w:t>ing a great deal</w:t>
      </w:r>
      <w:r w:rsidR="00FA7E9D">
        <w:t xml:space="preserve"> of on</w:t>
      </w:r>
      <w:r w:rsidR="00814CF4">
        <w:t>-</w:t>
      </w:r>
      <w:r w:rsidR="00FA7E9D">
        <w:t>site work</w:t>
      </w:r>
      <w:r w:rsidR="00045B2F">
        <w:t>,</w:t>
      </w:r>
      <w:r w:rsidR="00FA7E9D">
        <w:t xml:space="preserve"> such as </w:t>
      </w:r>
      <w:r w:rsidR="00B92F3D" w:rsidRPr="00FA7E9D">
        <w:t>electricity, gas, water and waste services</w:t>
      </w:r>
      <w:r w:rsidR="00045B2F">
        <w:t>,</w:t>
      </w:r>
      <w:r w:rsidR="00FA7E9D">
        <w:t xml:space="preserve"> or </w:t>
      </w:r>
      <w:r w:rsidR="00B6255F">
        <w:t xml:space="preserve">physical </w:t>
      </w:r>
      <w:r w:rsidR="00FA7E9D">
        <w:t xml:space="preserve">interactions with </w:t>
      </w:r>
      <w:r w:rsidR="00045B2F">
        <w:t>people,</w:t>
      </w:r>
      <w:r w:rsidR="00FA7E9D">
        <w:t xml:space="preserve"> such as </w:t>
      </w:r>
      <w:r w:rsidR="00B92F3D" w:rsidRPr="00FA7E9D">
        <w:t>health care and social assistance</w:t>
      </w:r>
      <w:r w:rsidR="00045B2F">
        <w:t>,</w:t>
      </w:r>
      <w:r w:rsidR="00FA7E9D">
        <w:t xml:space="preserve"> </w:t>
      </w:r>
      <w:r w:rsidR="00FA7E9D" w:rsidRPr="00C407C6">
        <w:t>experienced a decrease in the proportion of businesses with staff working remotely</w:t>
      </w:r>
      <w:r w:rsidR="00FA7E9D">
        <w:t xml:space="preserve"> </w:t>
      </w:r>
      <w:r w:rsidR="00814CF4">
        <w:t>since</w:t>
      </w:r>
      <w:r w:rsidR="00FA7E9D">
        <w:t xml:space="preserve"> COVID-19.</w:t>
      </w:r>
    </w:p>
    <w:p w14:paraId="4B4117EE" w14:textId="77777777" w:rsidR="00925EB9" w:rsidRDefault="00925EB9">
      <w:pPr>
        <w:rPr>
          <w:rFonts w:ascii="Arial" w:hAnsi="Arial"/>
          <w:b/>
          <w:sz w:val="17"/>
          <w:szCs w:val="20"/>
          <w:lang w:eastAsia="en-US"/>
        </w:rPr>
      </w:pPr>
      <w:r>
        <w:br w:type="page"/>
      </w:r>
    </w:p>
    <w:p w14:paraId="2E2DFC87" w14:textId="00D8E5A3" w:rsidR="00A3648C" w:rsidRDefault="00925EB9" w:rsidP="009E05E0">
      <w:pPr>
        <w:pStyle w:val="Figuretitle"/>
      </w:pPr>
      <w:bookmarkStart w:id="103" w:name="_Toc88563294"/>
      <w:r>
        <w:rPr>
          <w:noProof/>
        </w:rPr>
        <w:lastRenderedPageBreak/>
        <w:drawing>
          <wp:anchor distT="0" distB="0" distL="114300" distR="114300" simplePos="0" relativeHeight="251998208" behindDoc="0" locked="0" layoutInCell="1" allowOverlap="1" wp14:anchorId="76A5D8AD" wp14:editId="7ECE22EE">
            <wp:simplePos x="0" y="0"/>
            <wp:positionH relativeFrom="column">
              <wp:posOffset>-37465</wp:posOffset>
            </wp:positionH>
            <wp:positionV relativeFrom="paragraph">
              <wp:posOffset>277660</wp:posOffset>
            </wp:positionV>
            <wp:extent cx="5760000" cy="5400000"/>
            <wp:effectExtent l="0" t="0" r="0" b="0"/>
            <wp:wrapTopAndBottom/>
            <wp:docPr id="19" name="Chart 19">
              <a:extLst xmlns:a="http://schemas.openxmlformats.org/drawingml/2006/main">
                <a:ext uri="{FF2B5EF4-FFF2-40B4-BE49-F238E27FC236}">
                  <a16:creationId xmlns:a16="http://schemas.microsoft.com/office/drawing/2014/main" id="{A9A01095-EF84-41A7-84AB-1A6742248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850708">
        <w:t xml:space="preserve">Figure </w:t>
      </w:r>
      <w:r w:rsidR="008C3DFA">
        <w:t>16</w:t>
      </w:r>
      <w:r w:rsidR="009E05E0">
        <w:tab/>
      </w:r>
      <w:r w:rsidR="004373E1">
        <w:t>Employing b</w:t>
      </w:r>
      <w:r w:rsidR="00850708">
        <w:t>usinesses with staff working from home before and after COVID-19</w:t>
      </w:r>
      <w:r w:rsidR="00D81EAC">
        <w:t xml:space="preserve"> (April 2021)</w:t>
      </w:r>
      <w:r w:rsidR="00244481">
        <w:t>,</w:t>
      </w:r>
      <w:r w:rsidR="005D3771">
        <w:t xml:space="preserve"> </w:t>
      </w:r>
      <w:r w:rsidR="00850708">
        <w:t>by industry (%)</w:t>
      </w:r>
      <w:bookmarkEnd w:id="103"/>
    </w:p>
    <w:p w14:paraId="54D9F3F9" w14:textId="1BEE5750" w:rsidR="0027226F" w:rsidRDefault="0027226F" w:rsidP="00925EB9">
      <w:pPr>
        <w:pStyle w:val="Source"/>
        <w:tabs>
          <w:tab w:val="left" w:pos="1600"/>
        </w:tabs>
      </w:pPr>
      <w:r>
        <w:t xml:space="preserve">Note: Data on proportion of businesses in </w:t>
      </w:r>
      <w:r w:rsidR="00425364">
        <w:t xml:space="preserve">retail trade </w:t>
      </w:r>
      <w:r>
        <w:t>with staff working from home before COVID-19 were not published by the ABS</w:t>
      </w:r>
      <w:r w:rsidR="00282BB7">
        <w:t>.</w:t>
      </w:r>
    </w:p>
    <w:p w14:paraId="120C2B21" w14:textId="07BACE36" w:rsidR="003203E5" w:rsidRDefault="0027226F" w:rsidP="0027226F">
      <w:pPr>
        <w:pStyle w:val="Source"/>
        <w:ind w:left="0" w:firstLine="0"/>
      </w:pPr>
      <w:r>
        <w:t xml:space="preserve">Source: </w:t>
      </w:r>
      <w:r w:rsidR="00282BB7">
        <w:t>ABS</w:t>
      </w:r>
      <w:r w:rsidRPr="0027226F">
        <w:t xml:space="preserve"> </w:t>
      </w:r>
      <w:r w:rsidR="006F403B">
        <w:t>(</w:t>
      </w:r>
      <w:r w:rsidRPr="0027226F">
        <w:t>2021</w:t>
      </w:r>
      <w:r w:rsidR="006F403B">
        <w:t>a</w:t>
      </w:r>
      <w:r w:rsidRPr="0027226F">
        <w:t>)</w:t>
      </w:r>
      <w:r w:rsidR="006F403B">
        <w:t>.</w:t>
      </w:r>
    </w:p>
    <w:p w14:paraId="4B9477ED" w14:textId="2AF9ECEB" w:rsidR="003203E5" w:rsidRDefault="003203E5" w:rsidP="0027226F">
      <w:pPr>
        <w:pStyle w:val="Source"/>
        <w:ind w:left="0" w:firstLine="0"/>
      </w:pPr>
    </w:p>
    <w:p w14:paraId="2AB92293" w14:textId="08F2A31A" w:rsidR="00D11A6B" w:rsidRDefault="003203E5" w:rsidP="003203E5">
      <w:pPr>
        <w:pStyle w:val="Text"/>
      </w:pPr>
      <w:r>
        <w:t>Prior to the pandemic</w:t>
      </w:r>
      <w:r w:rsidR="00B71473">
        <w:t>,</w:t>
      </w:r>
      <w:r w:rsidR="00814CF4">
        <w:t xml:space="preserve"> working from home may have been discouraged by</w:t>
      </w:r>
      <w:r>
        <w:t xml:space="preserve"> management </w:t>
      </w:r>
      <w:r w:rsidR="00B060F0">
        <w:t>policies</w:t>
      </w:r>
      <w:r>
        <w:t xml:space="preserve">, cultural norms in workplaces, and </w:t>
      </w:r>
      <w:r w:rsidR="00A46F23">
        <w:t>the</w:t>
      </w:r>
      <w:r w:rsidR="00C975A1">
        <w:t xml:space="preserve"> </w:t>
      </w:r>
      <w:r>
        <w:t>stigma associated with working from home</w:t>
      </w:r>
      <w:r w:rsidR="00814CF4">
        <w:t xml:space="preserve"> </w:t>
      </w:r>
      <w:r w:rsidR="00814CF4" w:rsidRPr="00726AA9">
        <w:t>(Productivity Commission 2021)</w:t>
      </w:r>
      <w:r>
        <w:t xml:space="preserve">. </w:t>
      </w:r>
      <w:r w:rsidR="00A46F23">
        <w:t>That said</w:t>
      </w:r>
      <w:r w:rsidR="00814CF4">
        <w:t>,</w:t>
      </w:r>
      <w:r>
        <w:t xml:space="preserve"> it </w:t>
      </w:r>
      <w:r w:rsidRPr="003203E5">
        <w:t>is unlikely that Australia will return to pre-pandemic levels of working from home</w:t>
      </w:r>
      <w:r w:rsidR="00C975A1">
        <w:t>,</w:t>
      </w:r>
      <w:r>
        <w:t xml:space="preserve"> </w:t>
      </w:r>
      <w:r w:rsidR="004C5857">
        <w:t xml:space="preserve">given both employer and employee </w:t>
      </w:r>
      <w:r>
        <w:t>shifts in per</w:t>
      </w:r>
      <w:r w:rsidR="00C975A1">
        <w:t>spectives</w:t>
      </w:r>
      <w:r w:rsidR="00005B78">
        <w:t xml:space="preserve"> on this approach</w:t>
      </w:r>
      <w:r w:rsidRPr="003203E5">
        <w:t xml:space="preserve">. </w:t>
      </w:r>
      <w:r w:rsidR="00814CF4">
        <w:t xml:space="preserve">These include the </w:t>
      </w:r>
      <w:r w:rsidR="00DB099D">
        <w:t>benefits</w:t>
      </w:r>
      <w:r w:rsidR="00814CF4">
        <w:t xml:space="preserve"> for employees of avoiding the daily commute </w:t>
      </w:r>
      <w:r w:rsidR="0029069A">
        <w:t>to the office</w:t>
      </w:r>
      <w:r w:rsidR="008013D9">
        <w:t xml:space="preserve">, </w:t>
      </w:r>
      <w:r w:rsidR="00005B78">
        <w:t>along with</w:t>
      </w:r>
      <w:r w:rsidR="0029069A">
        <w:t xml:space="preserve"> </w:t>
      </w:r>
      <w:r w:rsidR="00814CF4">
        <w:t>flexible working arrangements</w:t>
      </w:r>
      <w:r w:rsidR="00DB099D">
        <w:t>, which</w:t>
      </w:r>
      <w:r w:rsidR="00814CF4">
        <w:t xml:space="preserve"> suit </w:t>
      </w:r>
      <w:r w:rsidR="0029069A">
        <w:t>other lifestyle factors such as childcare and out</w:t>
      </w:r>
      <w:r w:rsidR="002E57F2">
        <w:t>-</w:t>
      </w:r>
      <w:r w:rsidR="0029069A">
        <w:t>of</w:t>
      </w:r>
      <w:r w:rsidR="002E57F2">
        <w:t>-</w:t>
      </w:r>
      <w:r w:rsidR="0029069A">
        <w:t xml:space="preserve">work pursuits </w:t>
      </w:r>
      <w:r w:rsidR="0029069A" w:rsidRPr="0029069A">
        <w:t>(Productivity Commission 2021)</w:t>
      </w:r>
      <w:r w:rsidR="0029069A">
        <w:t>.</w:t>
      </w:r>
      <w:r w:rsidR="00717068">
        <w:t xml:space="preserve"> </w:t>
      </w:r>
      <w:r w:rsidR="0029069A">
        <w:t xml:space="preserve">Employers </w:t>
      </w:r>
      <w:r w:rsidR="002E57F2">
        <w:t>came to recognise</w:t>
      </w:r>
      <w:r w:rsidR="0029069A">
        <w:t xml:space="preserve"> that remote working was potentially both feasible and beneficial to the business</w:t>
      </w:r>
      <w:r w:rsidR="00F56130">
        <w:t xml:space="preserve"> </w:t>
      </w:r>
      <w:r w:rsidR="0029069A" w:rsidRPr="0029069A">
        <w:t>(Productivity Commission 2021)</w:t>
      </w:r>
      <w:r w:rsidR="0029069A">
        <w:t xml:space="preserve">. </w:t>
      </w:r>
      <w:r w:rsidR="00F56130">
        <w:t xml:space="preserve">The process of </w:t>
      </w:r>
      <w:r w:rsidR="00BD575B">
        <w:t>trial</w:t>
      </w:r>
      <w:r w:rsidR="00F56130">
        <w:t xml:space="preserve"> and adaptation is likely to continue for some time as businesses adopt differing remote</w:t>
      </w:r>
      <w:r w:rsidR="004F74DA">
        <w:t>-</w:t>
      </w:r>
      <w:r w:rsidR="00F56130">
        <w:t>working models</w:t>
      </w:r>
      <w:r w:rsidR="006942DE">
        <w:t>,</w:t>
      </w:r>
      <w:r w:rsidR="00F56130">
        <w:t xml:space="preserve"> based on judgments </w:t>
      </w:r>
      <w:r w:rsidR="00BD575B">
        <w:t>on what</w:t>
      </w:r>
      <w:r w:rsidR="00F56130">
        <w:t xml:space="preserve"> will work best for them (</w:t>
      </w:r>
      <w:r w:rsidR="0029069A" w:rsidRPr="0029069A">
        <w:t>Productivity Commission 2021</w:t>
      </w:r>
      <w:r w:rsidR="00F56130">
        <w:t>).</w:t>
      </w:r>
    </w:p>
    <w:p w14:paraId="2C462B18" w14:textId="7A95F8ED" w:rsidR="00924E75" w:rsidRPr="00AA6738" w:rsidRDefault="00D11A6B" w:rsidP="00AA6738">
      <w:pPr>
        <w:pStyle w:val="Text"/>
      </w:pPr>
      <w:r>
        <w:t>The</w:t>
      </w:r>
      <w:r w:rsidR="00FF0429">
        <w:t xml:space="preserve"> </w:t>
      </w:r>
      <w:r>
        <w:t>impact of increased remote</w:t>
      </w:r>
      <w:r w:rsidR="00C21CBF">
        <w:t>-</w:t>
      </w:r>
      <w:r>
        <w:t>working arrangements on employee training practices is currently unknown.</w:t>
      </w:r>
      <w:r w:rsidR="00717068">
        <w:t xml:space="preserve"> </w:t>
      </w:r>
      <w:r w:rsidR="005E2964">
        <w:t>However, the Productivity Commission</w:t>
      </w:r>
      <w:r w:rsidR="00E745E8">
        <w:t>’</w:t>
      </w:r>
      <w:r w:rsidR="005E2964">
        <w:t xml:space="preserve">s report (2021) does </w:t>
      </w:r>
      <w:r w:rsidR="00817A59">
        <w:t>highlight</w:t>
      </w:r>
      <w:r w:rsidR="005E2964">
        <w:t xml:space="preserve"> </w:t>
      </w:r>
      <w:r w:rsidR="007F3DFB">
        <w:t xml:space="preserve">a </w:t>
      </w:r>
      <w:r w:rsidR="005E2964">
        <w:t xml:space="preserve">potential </w:t>
      </w:r>
      <w:r w:rsidR="00C21CBF">
        <w:t>disadvantage</w:t>
      </w:r>
      <w:r w:rsidR="005E2964">
        <w:t xml:space="preserve"> of remote working for employees</w:t>
      </w:r>
      <w:r w:rsidR="00E54F21">
        <w:t>, th</w:t>
      </w:r>
      <w:r w:rsidR="007F3DFB">
        <w:t>is</w:t>
      </w:r>
      <w:r w:rsidR="00E54F21">
        <w:t xml:space="preserve"> being</w:t>
      </w:r>
      <w:r w:rsidR="005E2964">
        <w:t xml:space="preserve"> fewer training, </w:t>
      </w:r>
      <w:proofErr w:type="gramStart"/>
      <w:r w:rsidR="005E2964">
        <w:t>development</w:t>
      </w:r>
      <w:proofErr w:type="gramEnd"/>
      <w:r w:rsidR="005E2964">
        <w:t xml:space="preserve"> and promotion opportunities due to </w:t>
      </w:r>
      <w:r w:rsidR="007F3DFB">
        <w:t>employees’</w:t>
      </w:r>
      <w:r w:rsidR="00335A7D">
        <w:t xml:space="preserve"> </w:t>
      </w:r>
      <w:r w:rsidR="005E2964">
        <w:t>decreased visibility to managers.</w:t>
      </w:r>
      <w:r w:rsidR="00717068">
        <w:t xml:space="preserve"> </w:t>
      </w:r>
      <w:r w:rsidR="00AA6738">
        <w:t>To ameliorate the impact of remote</w:t>
      </w:r>
      <w:r w:rsidR="000764DB">
        <w:t>-</w:t>
      </w:r>
      <w:r w:rsidR="00AA6738">
        <w:t>working arrangements on employee training opportunities</w:t>
      </w:r>
      <w:r w:rsidR="000764DB">
        <w:t>,</w:t>
      </w:r>
      <w:r w:rsidR="00D92178">
        <w:t xml:space="preserve"> the</w:t>
      </w:r>
      <w:r w:rsidR="00AA6738">
        <w:t xml:space="preserve"> </w:t>
      </w:r>
      <w:r w:rsidR="00D92178" w:rsidRPr="00D92178">
        <w:t>International Labour Office</w:t>
      </w:r>
      <w:r w:rsidR="000764DB">
        <w:t xml:space="preserve">’s Skills and </w:t>
      </w:r>
      <w:r w:rsidR="000764DB">
        <w:lastRenderedPageBreak/>
        <w:t>Employability Branch</w:t>
      </w:r>
      <w:r w:rsidR="00AA6738">
        <w:t xml:space="preserve"> (2021) recommends</w:t>
      </w:r>
      <w:r w:rsidR="00817A59">
        <w:t xml:space="preserve"> </w:t>
      </w:r>
      <w:r w:rsidR="001049F7">
        <w:t xml:space="preserve">that </w:t>
      </w:r>
      <w:r w:rsidR="00817A59">
        <w:t>employers</w:t>
      </w:r>
      <w:r w:rsidR="00AA6738">
        <w:t xml:space="preserve"> </w:t>
      </w:r>
      <w:r w:rsidR="000F0A52">
        <w:t>adopt</w:t>
      </w:r>
      <w:r w:rsidR="00AA6738">
        <w:t xml:space="preserve"> digital technologies to</w:t>
      </w:r>
      <w:r w:rsidR="00817A59">
        <w:t xml:space="preserve"> ensure </w:t>
      </w:r>
      <w:r w:rsidR="00AA6738">
        <w:t>continuity of training provision for employees</w:t>
      </w:r>
      <w:r w:rsidR="000F0A52">
        <w:t>; f</w:t>
      </w:r>
      <w:r w:rsidR="00AA6738">
        <w:t>or example</w:t>
      </w:r>
      <w:r w:rsidR="00957EFE">
        <w:t>,</w:t>
      </w:r>
      <w:r w:rsidR="00AA6738">
        <w:t xml:space="preserve"> using digital logbooks for the monitoring and supervision of learners</w:t>
      </w:r>
      <w:r w:rsidR="009D4DB0">
        <w:t>,</w:t>
      </w:r>
      <w:r w:rsidR="00AA6738">
        <w:t xml:space="preserve"> who in turn use them for documenting training tasks and reflecting on their performance </w:t>
      </w:r>
      <w:r w:rsidR="00D92178">
        <w:t>(</w:t>
      </w:r>
      <w:r w:rsidR="00D92178" w:rsidRPr="00D92178">
        <w:t>International Labour Office</w:t>
      </w:r>
      <w:r w:rsidR="00D92178">
        <w:t>,</w:t>
      </w:r>
      <w:r w:rsidR="00D92178" w:rsidRPr="00D92178">
        <w:t xml:space="preserve"> </w:t>
      </w:r>
      <w:r w:rsidR="00361FA8">
        <w:t>Skills and Employability Branch</w:t>
      </w:r>
      <w:r w:rsidR="00A5581E">
        <w:t xml:space="preserve"> </w:t>
      </w:r>
      <w:r w:rsidR="00AA6738">
        <w:t>2021</w:t>
      </w:r>
      <w:r w:rsidR="00D92178">
        <w:t>)</w:t>
      </w:r>
      <w:r w:rsidR="00AA6738">
        <w:t>.</w:t>
      </w:r>
      <w:r w:rsidR="00957EFE">
        <w:t xml:space="preserve"> </w:t>
      </w:r>
      <w:r w:rsidR="001E67BA">
        <w:t xml:space="preserve">The </w:t>
      </w:r>
      <w:r w:rsidR="00D92178" w:rsidRPr="00D92178">
        <w:t xml:space="preserve">International Labour Office </w:t>
      </w:r>
      <w:r w:rsidR="00D92178">
        <w:t>(</w:t>
      </w:r>
      <w:r w:rsidR="00957EFE">
        <w:t>2021</w:t>
      </w:r>
      <w:r w:rsidR="00D92178">
        <w:t>)</w:t>
      </w:r>
      <w:r w:rsidR="00957EFE">
        <w:t xml:space="preserve"> also highlights the importance for employers of close communication </w:t>
      </w:r>
      <w:r w:rsidR="00D92178">
        <w:t xml:space="preserve">between trainers and learners </w:t>
      </w:r>
      <w:r w:rsidR="00957EFE">
        <w:t xml:space="preserve">and </w:t>
      </w:r>
      <w:r w:rsidR="00D64343">
        <w:t>the provision of</w:t>
      </w:r>
      <w:r w:rsidR="00957EFE">
        <w:t xml:space="preserve"> pedagogical support</w:t>
      </w:r>
      <w:r w:rsidR="005360DD">
        <w:t>,</w:t>
      </w:r>
      <w:r w:rsidR="00957EFE">
        <w:t xml:space="preserve"> as this is key </w:t>
      </w:r>
      <w:r w:rsidR="001E67BA">
        <w:t xml:space="preserve">to </w:t>
      </w:r>
      <w:r w:rsidR="00957EFE" w:rsidRPr="00957EFE">
        <w:t>maintaining motivation and ensuring progress</w:t>
      </w:r>
      <w:r w:rsidR="00D92178">
        <w:t xml:space="preserve"> during online training.</w:t>
      </w:r>
      <w:r w:rsidR="00924E75">
        <w:br w:type="page"/>
      </w:r>
    </w:p>
    <w:p w14:paraId="591CC733" w14:textId="5B1773D1" w:rsidR="00924E75" w:rsidRDefault="007B4196" w:rsidP="007B4196">
      <w:pPr>
        <w:pStyle w:val="Heading1"/>
        <w:ind w:left="851"/>
      </w:pPr>
      <w:bookmarkStart w:id="104" w:name="_Toc88562901"/>
      <w:r w:rsidRPr="00BE5DCB">
        <w:rPr>
          <w:noProof/>
          <w:lang w:eastAsia="en-AU"/>
        </w:rPr>
        <w:lastRenderedPageBreak/>
        <w:drawing>
          <wp:anchor distT="0" distB="0" distL="114300" distR="114300" simplePos="0" relativeHeight="252058624" behindDoc="0" locked="0" layoutInCell="1" allowOverlap="1" wp14:anchorId="2DC30546" wp14:editId="2DAE1AEF">
            <wp:simplePos x="0" y="0"/>
            <wp:positionH relativeFrom="column">
              <wp:posOffset>0</wp:posOffset>
            </wp:positionH>
            <wp:positionV relativeFrom="paragraph">
              <wp:posOffset>0</wp:posOffset>
            </wp:positionV>
            <wp:extent cx="419100" cy="4191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E75">
        <w:t xml:space="preserve">Impact of COVID-19 on employers’ </w:t>
      </w:r>
      <w:r w:rsidR="00764F07">
        <w:t>training requirements</w:t>
      </w:r>
      <w:bookmarkEnd w:id="104"/>
      <w:r w:rsidR="00924E75">
        <w:t xml:space="preserve"> </w:t>
      </w:r>
    </w:p>
    <w:p w14:paraId="29F435AC" w14:textId="69E74E05" w:rsidR="00BF44FD" w:rsidRDefault="00693AD1" w:rsidP="00BC18FD">
      <w:pPr>
        <w:pStyle w:val="Text"/>
        <w:rPr>
          <w:rFonts w:cs="Segoe UI"/>
          <w:color w:val="000000"/>
          <w:szCs w:val="19"/>
          <w:shd w:val="clear" w:color="auto" w:fill="FFFFFF"/>
        </w:rPr>
      </w:pPr>
      <w:r>
        <w:t xml:space="preserve">Not </w:t>
      </w:r>
      <w:r w:rsidRPr="00693AD1">
        <w:t>surprisingly</w:t>
      </w:r>
      <w:r w:rsidR="004604A2">
        <w:t>,</w:t>
      </w:r>
      <w:r w:rsidRPr="00693AD1">
        <w:t xml:space="preserve"> </w:t>
      </w:r>
      <w:r>
        <w:t>the impact</w:t>
      </w:r>
      <w:r w:rsidR="004604A2">
        <w:t>s</w:t>
      </w:r>
      <w:r>
        <w:t xml:space="preserve"> of COVID-19 restrictions</w:t>
      </w:r>
      <w:r w:rsidRPr="00693AD1">
        <w:t xml:space="preserve"> </w:t>
      </w:r>
      <w:r>
        <w:t>on business activity have</w:t>
      </w:r>
      <w:r w:rsidRPr="00693AD1">
        <w:t xml:space="preserve"> </w:t>
      </w:r>
      <w:r w:rsidR="0077280C">
        <w:t>also affected</w:t>
      </w:r>
      <w:r w:rsidRPr="00693AD1">
        <w:t xml:space="preserve"> </w:t>
      </w:r>
      <w:r>
        <w:t>employer training practices</w:t>
      </w:r>
      <w:r w:rsidRPr="00693AD1">
        <w:t>.</w:t>
      </w:r>
      <w:r w:rsidR="00717068">
        <w:t xml:space="preserve"> </w:t>
      </w:r>
      <w:r w:rsidR="00904FB5">
        <w:t>For example, due to lockdowns and the closure of both public and private training providers</w:t>
      </w:r>
      <w:r w:rsidR="00142589">
        <w:t>,</w:t>
      </w:r>
      <w:r w:rsidR="00904FB5">
        <w:t xml:space="preserve"> businesses of all sizes </w:t>
      </w:r>
      <w:r w:rsidR="004F5E75">
        <w:t xml:space="preserve">have </w:t>
      </w:r>
      <w:r w:rsidR="00904FB5">
        <w:t xml:space="preserve">had to temporarily revise and downsize their training strategies </w:t>
      </w:r>
      <w:r w:rsidR="00904FB5" w:rsidRPr="00904FB5">
        <w:t xml:space="preserve">(Bowman </w:t>
      </w:r>
      <w:r w:rsidR="0077280C">
        <w:t>&amp;</w:t>
      </w:r>
      <w:r w:rsidR="00904FB5" w:rsidRPr="00904FB5">
        <w:t xml:space="preserve"> Callan 2021)</w:t>
      </w:r>
      <w:r w:rsidR="00904FB5">
        <w:t xml:space="preserve">. </w:t>
      </w:r>
      <w:r w:rsidR="00AD486E">
        <w:rPr>
          <w:rFonts w:cs="Segoe UI"/>
          <w:color w:val="000000"/>
          <w:szCs w:val="19"/>
          <w:shd w:val="clear" w:color="auto" w:fill="FFFFFF"/>
        </w:rPr>
        <w:t>As the</w:t>
      </w:r>
      <w:r w:rsidR="00F33E77">
        <w:rPr>
          <w:rFonts w:cs="Segoe UI"/>
          <w:color w:val="000000"/>
          <w:szCs w:val="19"/>
          <w:shd w:val="clear" w:color="auto" w:fill="FFFFFF"/>
        </w:rPr>
        <w:t xml:space="preserve"> Australian</w:t>
      </w:r>
      <w:r w:rsidR="00AD486E">
        <w:rPr>
          <w:rFonts w:cs="Segoe UI"/>
          <w:color w:val="000000"/>
          <w:szCs w:val="19"/>
          <w:shd w:val="clear" w:color="auto" w:fill="FFFFFF"/>
        </w:rPr>
        <w:t xml:space="preserve"> economy gradually reopened </w:t>
      </w:r>
      <w:r w:rsidR="00F33E77">
        <w:rPr>
          <w:rFonts w:cs="Segoe UI"/>
          <w:color w:val="000000"/>
          <w:szCs w:val="19"/>
          <w:shd w:val="clear" w:color="auto" w:fill="FFFFFF"/>
        </w:rPr>
        <w:t>dur</w:t>
      </w:r>
      <w:r w:rsidR="00AD486E">
        <w:rPr>
          <w:rFonts w:cs="Segoe UI"/>
          <w:color w:val="000000"/>
          <w:szCs w:val="19"/>
          <w:shd w:val="clear" w:color="auto" w:fill="FFFFFF"/>
        </w:rPr>
        <w:t>in</w:t>
      </w:r>
      <w:r w:rsidR="00F33E77">
        <w:rPr>
          <w:rFonts w:cs="Segoe UI"/>
          <w:color w:val="000000"/>
          <w:szCs w:val="19"/>
          <w:shd w:val="clear" w:color="auto" w:fill="FFFFFF"/>
        </w:rPr>
        <w:t>g</w:t>
      </w:r>
      <w:r w:rsidR="00AD486E">
        <w:rPr>
          <w:rFonts w:cs="Segoe UI"/>
          <w:color w:val="000000"/>
          <w:szCs w:val="19"/>
          <w:shd w:val="clear" w:color="auto" w:fill="FFFFFF"/>
        </w:rPr>
        <w:t xml:space="preserve"> May 2020 </w:t>
      </w:r>
      <w:r w:rsidR="004324BC">
        <w:rPr>
          <w:rFonts w:cs="Segoe UI"/>
          <w:color w:val="000000"/>
          <w:szCs w:val="19"/>
          <w:shd w:val="clear" w:color="auto" w:fill="FFFFFF"/>
        </w:rPr>
        <w:t>following</w:t>
      </w:r>
      <w:r w:rsidR="00AD486E">
        <w:rPr>
          <w:rFonts w:cs="Segoe UI"/>
          <w:color w:val="000000"/>
          <w:szCs w:val="19"/>
          <w:shd w:val="clear" w:color="auto" w:fill="FFFFFF"/>
        </w:rPr>
        <w:t xml:space="preserve"> the </w:t>
      </w:r>
      <w:r w:rsidR="00FE64A9">
        <w:rPr>
          <w:rFonts w:cs="Segoe UI"/>
          <w:color w:val="000000"/>
          <w:szCs w:val="19"/>
          <w:shd w:val="clear" w:color="auto" w:fill="FFFFFF"/>
        </w:rPr>
        <w:t xml:space="preserve">initial </w:t>
      </w:r>
      <w:r w:rsidR="00AD486E">
        <w:rPr>
          <w:rFonts w:cs="Segoe UI"/>
          <w:color w:val="000000"/>
          <w:szCs w:val="19"/>
          <w:shd w:val="clear" w:color="auto" w:fill="FFFFFF"/>
        </w:rPr>
        <w:t xml:space="preserve">shock of </w:t>
      </w:r>
      <w:r w:rsidR="00FE64A9">
        <w:rPr>
          <w:rFonts w:cs="Segoe UI"/>
          <w:color w:val="000000"/>
          <w:szCs w:val="19"/>
          <w:shd w:val="clear" w:color="auto" w:fill="FFFFFF"/>
        </w:rPr>
        <w:t xml:space="preserve">the </w:t>
      </w:r>
      <w:r w:rsidR="00AD486E">
        <w:rPr>
          <w:rFonts w:cs="Segoe UI"/>
          <w:color w:val="000000"/>
          <w:szCs w:val="19"/>
          <w:shd w:val="clear" w:color="auto" w:fill="FFFFFF"/>
        </w:rPr>
        <w:t>first wave of infections and associated national lockdown</w:t>
      </w:r>
      <w:r w:rsidR="00F33E77">
        <w:rPr>
          <w:rFonts w:cs="Segoe UI"/>
          <w:color w:val="000000"/>
          <w:szCs w:val="19"/>
          <w:shd w:val="clear" w:color="auto" w:fill="FFFFFF"/>
        </w:rPr>
        <w:t>, many employers encountered a new operating landscape</w:t>
      </w:r>
      <w:r w:rsidR="004324BC">
        <w:rPr>
          <w:rFonts w:cs="Segoe UI"/>
          <w:color w:val="000000"/>
          <w:szCs w:val="19"/>
          <w:shd w:val="clear" w:color="auto" w:fill="FFFFFF"/>
        </w:rPr>
        <w:t>, one that</w:t>
      </w:r>
      <w:r w:rsidR="00F33E77">
        <w:rPr>
          <w:rFonts w:cs="Segoe UI"/>
          <w:color w:val="000000"/>
          <w:szCs w:val="19"/>
          <w:shd w:val="clear" w:color="auto" w:fill="FFFFFF"/>
        </w:rPr>
        <w:t xml:space="preserve"> included </w:t>
      </w:r>
      <w:r w:rsidR="00BF7525">
        <w:rPr>
          <w:rFonts w:cs="Segoe UI"/>
          <w:color w:val="000000"/>
          <w:szCs w:val="19"/>
          <w:shd w:val="clear" w:color="auto" w:fill="FFFFFF"/>
        </w:rPr>
        <w:t>infection-control</w:t>
      </w:r>
      <w:r w:rsidR="00F33E77">
        <w:rPr>
          <w:rFonts w:cs="Segoe UI"/>
          <w:color w:val="000000"/>
          <w:szCs w:val="19"/>
          <w:shd w:val="clear" w:color="auto" w:fill="FFFFFF"/>
        </w:rPr>
        <w:t xml:space="preserve"> measures, </w:t>
      </w:r>
      <w:r w:rsidR="00FE64A9">
        <w:rPr>
          <w:rFonts w:cs="Segoe UI"/>
          <w:color w:val="000000"/>
          <w:szCs w:val="19"/>
          <w:shd w:val="clear" w:color="auto" w:fill="FFFFFF"/>
        </w:rPr>
        <w:t>working</w:t>
      </w:r>
      <w:r w:rsidR="00DC766C">
        <w:rPr>
          <w:rFonts w:cs="Segoe UI"/>
          <w:color w:val="000000"/>
          <w:szCs w:val="19"/>
          <w:shd w:val="clear" w:color="auto" w:fill="FFFFFF"/>
        </w:rPr>
        <w:t>-</w:t>
      </w:r>
      <w:r w:rsidR="00FE64A9">
        <w:rPr>
          <w:rFonts w:cs="Segoe UI"/>
          <w:color w:val="000000"/>
          <w:szCs w:val="19"/>
          <w:shd w:val="clear" w:color="auto" w:fill="FFFFFF"/>
        </w:rPr>
        <w:t>from</w:t>
      </w:r>
      <w:r w:rsidR="00DC766C">
        <w:rPr>
          <w:rFonts w:cs="Segoe UI"/>
          <w:color w:val="000000"/>
          <w:szCs w:val="19"/>
          <w:shd w:val="clear" w:color="auto" w:fill="FFFFFF"/>
        </w:rPr>
        <w:t>-</w:t>
      </w:r>
      <w:r w:rsidR="00FE64A9">
        <w:rPr>
          <w:rFonts w:cs="Segoe UI"/>
          <w:color w:val="000000"/>
          <w:szCs w:val="19"/>
          <w:shd w:val="clear" w:color="auto" w:fill="FFFFFF"/>
        </w:rPr>
        <w:t>home</w:t>
      </w:r>
      <w:r w:rsidR="00F33E77">
        <w:rPr>
          <w:rFonts w:cs="Segoe UI"/>
          <w:color w:val="000000"/>
          <w:szCs w:val="19"/>
          <w:shd w:val="clear" w:color="auto" w:fill="FFFFFF"/>
        </w:rPr>
        <w:t xml:space="preserve"> </w:t>
      </w:r>
      <w:proofErr w:type="gramStart"/>
      <w:r w:rsidR="00F33E77">
        <w:rPr>
          <w:rFonts w:cs="Segoe UI"/>
          <w:color w:val="000000"/>
          <w:szCs w:val="19"/>
          <w:shd w:val="clear" w:color="auto" w:fill="FFFFFF"/>
        </w:rPr>
        <w:t>arrangements</w:t>
      </w:r>
      <w:proofErr w:type="gramEnd"/>
      <w:r w:rsidR="00F33E77">
        <w:rPr>
          <w:rFonts w:cs="Segoe UI"/>
          <w:color w:val="000000"/>
          <w:szCs w:val="19"/>
          <w:shd w:val="clear" w:color="auto" w:fill="FFFFFF"/>
        </w:rPr>
        <w:t xml:space="preserve"> and social</w:t>
      </w:r>
      <w:r w:rsidR="00FE64A9">
        <w:rPr>
          <w:rFonts w:cs="Segoe UI"/>
          <w:color w:val="000000"/>
          <w:szCs w:val="19"/>
          <w:shd w:val="clear" w:color="auto" w:fill="FFFFFF"/>
        </w:rPr>
        <w:t xml:space="preserve"> and economic</w:t>
      </w:r>
      <w:r w:rsidR="00F33E77">
        <w:rPr>
          <w:rFonts w:cs="Segoe UI"/>
          <w:color w:val="000000"/>
          <w:szCs w:val="19"/>
          <w:shd w:val="clear" w:color="auto" w:fill="FFFFFF"/>
        </w:rPr>
        <w:t xml:space="preserve"> restrictions.</w:t>
      </w:r>
      <w:r w:rsidR="00717068">
        <w:rPr>
          <w:rFonts w:cs="Segoe UI"/>
          <w:color w:val="000000"/>
          <w:szCs w:val="19"/>
          <w:shd w:val="clear" w:color="auto" w:fill="FFFFFF"/>
        </w:rPr>
        <w:t xml:space="preserve"> </w:t>
      </w:r>
    </w:p>
    <w:p w14:paraId="75CA6EE0" w14:textId="1F173BD3" w:rsidR="00BC18FD" w:rsidRPr="00BC18FD" w:rsidRDefault="004604A2" w:rsidP="00BC18FD">
      <w:pPr>
        <w:pStyle w:val="Text"/>
      </w:pPr>
      <w:r>
        <w:rPr>
          <w:rFonts w:cs="Segoe UI"/>
          <w:color w:val="000000"/>
          <w:szCs w:val="19"/>
          <w:shd w:val="clear" w:color="auto" w:fill="FFFFFF"/>
        </w:rPr>
        <w:t xml:space="preserve">NCVER data show that </w:t>
      </w:r>
      <w:r w:rsidR="00F33E77">
        <w:rPr>
          <w:rFonts w:cs="Segoe UI"/>
          <w:color w:val="000000"/>
          <w:szCs w:val="19"/>
          <w:shd w:val="clear" w:color="auto" w:fill="FFFFFF"/>
        </w:rPr>
        <w:t xml:space="preserve">over 40% of employers </w:t>
      </w:r>
      <w:r>
        <w:rPr>
          <w:rFonts w:cs="Segoe UI"/>
          <w:color w:val="000000"/>
          <w:szCs w:val="19"/>
          <w:shd w:val="clear" w:color="auto" w:fill="FFFFFF"/>
        </w:rPr>
        <w:t>had</w:t>
      </w:r>
      <w:r w:rsidR="00BC18FD" w:rsidRPr="00BC18FD">
        <w:rPr>
          <w:rFonts w:cs="Segoe UI"/>
          <w:color w:val="000000"/>
          <w:szCs w:val="19"/>
          <w:shd w:val="clear" w:color="auto" w:fill="FFFFFF"/>
        </w:rPr>
        <w:t xml:space="preserve"> </w:t>
      </w:r>
      <w:r w:rsidR="00C07E73">
        <w:rPr>
          <w:rFonts w:cs="Segoe UI"/>
          <w:color w:val="000000"/>
          <w:szCs w:val="19"/>
          <w:shd w:val="clear" w:color="auto" w:fill="FFFFFF"/>
        </w:rPr>
        <w:t xml:space="preserve">established </w:t>
      </w:r>
      <w:r w:rsidR="00BC18FD" w:rsidRPr="00BC18FD">
        <w:rPr>
          <w:rFonts w:cs="Segoe UI"/>
          <w:color w:val="000000"/>
          <w:szCs w:val="19"/>
          <w:shd w:val="clear" w:color="auto" w:fill="FFFFFF"/>
        </w:rPr>
        <w:t xml:space="preserve">new training requirements to </w:t>
      </w:r>
      <w:r w:rsidR="00AF3DDE">
        <w:rPr>
          <w:rFonts w:cs="Segoe UI"/>
          <w:color w:val="000000"/>
          <w:szCs w:val="19"/>
          <w:shd w:val="clear" w:color="auto" w:fill="FFFFFF"/>
        </w:rPr>
        <w:t xml:space="preserve">counter </w:t>
      </w:r>
      <w:r w:rsidR="00BC18FD" w:rsidRPr="00BC18FD">
        <w:rPr>
          <w:rFonts w:cs="Segoe UI"/>
          <w:color w:val="000000"/>
          <w:szCs w:val="19"/>
          <w:shd w:val="clear" w:color="auto" w:fill="FFFFFF"/>
        </w:rPr>
        <w:t>the impact of the COVID-19 pandemic</w:t>
      </w:r>
      <w:r>
        <w:rPr>
          <w:rFonts w:cs="Segoe UI"/>
          <w:color w:val="000000"/>
          <w:szCs w:val="19"/>
          <w:shd w:val="clear" w:color="auto" w:fill="FFFFFF"/>
        </w:rPr>
        <w:t xml:space="preserve"> (NCVER 2021c)</w:t>
      </w:r>
      <w:r w:rsidR="00BC18FD" w:rsidRPr="00BC18FD">
        <w:rPr>
          <w:rFonts w:cs="Segoe UI"/>
          <w:color w:val="000000"/>
          <w:szCs w:val="19"/>
          <w:shd w:val="clear" w:color="auto" w:fill="FFFFFF"/>
        </w:rPr>
        <w:t>.</w:t>
      </w:r>
      <w:r w:rsidR="00717068">
        <w:rPr>
          <w:rFonts w:cs="Segoe UI"/>
          <w:color w:val="000000"/>
          <w:szCs w:val="19"/>
          <w:shd w:val="clear" w:color="auto" w:fill="FFFFFF"/>
        </w:rPr>
        <w:t xml:space="preserve"> </w:t>
      </w:r>
      <w:r w:rsidR="00BC18FD" w:rsidRPr="00BC18FD">
        <w:rPr>
          <w:rFonts w:cs="Segoe UI"/>
          <w:color w:val="000000"/>
          <w:szCs w:val="19"/>
          <w:shd w:val="clear" w:color="auto" w:fill="FFFFFF"/>
        </w:rPr>
        <w:t xml:space="preserve">This was especially </w:t>
      </w:r>
      <w:r w:rsidR="004641B6">
        <w:rPr>
          <w:rFonts w:cs="Segoe UI"/>
          <w:color w:val="000000"/>
          <w:szCs w:val="19"/>
          <w:shd w:val="clear" w:color="auto" w:fill="FFFFFF"/>
        </w:rPr>
        <w:t>the case</w:t>
      </w:r>
      <w:r w:rsidR="00BC18FD" w:rsidRPr="00BC18FD">
        <w:rPr>
          <w:rFonts w:cs="Segoe UI"/>
          <w:color w:val="000000"/>
          <w:szCs w:val="19"/>
          <w:shd w:val="clear" w:color="auto" w:fill="FFFFFF"/>
        </w:rPr>
        <w:t xml:space="preserve"> for large employers</w:t>
      </w:r>
      <w:r w:rsidR="00F33E77">
        <w:rPr>
          <w:rFonts w:cs="Segoe UI"/>
          <w:color w:val="000000"/>
          <w:szCs w:val="19"/>
          <w:shd w:val="clear" w:color="auto" w:fill="FFFFFF"/>
        </w:rPr>
        <w:t xml:space="preserve"> (</w:t>
      </w:r>
      <w:r w:rsidR="00BC18FD" w:rsidRPr="00BC18FD">
        <w:rPr>
          <w:rFonts w:cs="Segoe UI"/>
          <w:color w:val="000000"/>
          <w:szCs w:val="19"/>
          <w:shd w:val="clear" w:color="auto" w:fill="FFFFFF"/>
        </w:rPr>
        <w:t>68.8%</w:t>
      </w:r>
      <w:r w:rsidR="00F33E77">
        <w:rPr>
          <w:rFonts w:cs="Segoe UI"/>
          <w:color w:val="000000"/>
          <w:szCs w:val="19"/>
          <w:shd w:val="clear" w:color="auto" w:fill="FFFFFF"/>
        </w:rPr>
        <w:t>)</w:t>
      </w:r>
      <w:r w:rsidR="004641B6">
        <w:rPr>
          <w:rFonts w:cs="Segoe UI"/>
          <w:color w:val="000000"/>
          <w:szCs w:val="19"/>
          <w:shd w:val="clear" w:color="auto" w:fill="FFFFFF"/>
        </w:rPr>
        <w:t>,</w:t>
      </w:r>
      <w:r w:rsidR="00BC18FD" w:rsidRPr="00BC18FD">
        <w:rPr>
          <w:rFonts w:cs="Segoe UI"/>
          <w:color w:val="000000"/>
          <w:szCs w:val="19"/>
          <w:shd w:val="clear" w:color="auto" w:fill="FFFFFF"/>
        </w:rPr>
        <w:t xml:space="preserve"> </w:t>
      </w:r>
      <w:r w:rsidR="00D25A55">
        <w:rPr>
          <w:rFonts w:cs="Segoe UI"/>
          <w:color w:val="000000"/>
          <w:szCs w:val="19"/>
          <w:shd w:val="clear" w:color="auto" w:fill="FFFFFF"/>
        </w:rPr>
        <w:t>compared</w:t>
      </w:r>
      <w:r w:rsidR="004641B6">
        <w:rPr>
          <w:rFonts w:cs="Segoe UI"/>
          <w:color w:val="000000"/>
          <w:szCs w:val="19"/>
          <w:shd w:val="clear" w:color="auto" w:fill="FFFFFF"/>
        </w:rPr>
        <w:t xml:space="preserve"> </w:t>
      </w:r>
      <w:r w:rsidR="002B7FC3">
        <w:rPr>
          <w:rFonts w:cs="Segoe UI"/>
          <w:color w:val="000000"/>
          <w:szCs w:val="19"/>
          <w:shd w:val="clear" w:color="auto" w:fill="FFFFFF"/>
        </w:rPr>
        <w:t>with</w:t>
      </w:r>
      <w:r w:rsidR="00D860C0">
        <w:rPr>
          <w:rFonts w:cs="Segoe UI"/>
          <w:color w:val="000000"/>
          <w:szCs w:val="19"/>
          <w:shd w:val="clear" w:color="auto" w:fill="FFFFFF"/>
        </w:rPr>
        <w:t xml:space="preserve"> </w:t>
      </w:r>
      <w:r w:rsidR="00BC18FD" w:rsidRPr="00BC18FD">
        <w:rPr>
          <w:rFonts w:cs="Segoe UI"/>
          <w:color w:val="000000"/>
          <w:szCs w:val="19"/>
          <w:shd w:val="clear" w:color="auto" w:fill="FFFFFF"/>
        </w:rPr>
        <w:t>medium</w:t>
      </w:r>
      <w:r w:rsidR="00013E2E">
        <w:rPr>
          <w:rFonts w:cs="Segoe UI"/>
          <w:color w:val="000000"/>
          <w:szCs w:val="19"/>
          <w:shd w:val="clear" w:color="auto" w:fill="FFFFFF"/>
        </w:rPr>
        <w:t xml:space="preserve"> (51.5%) </w:t>
      </w:r>
      <w:r w:rsidR="00BC18FD" w:rsidRPr="00BC18FD">
        <w:rPr>
          <w:rFonts w:cs="Segoe UI"/>
          <w:color w:val="000000"/>
          <w:szCs w:val="19"/>
          <w:shd w:val="clear" w:color="auto" w:fill="FFFFFF"/>
        </w:rPr>
        <w:t xml:space="preserve">and small </w:t>
      </w:r>
      <w:r w:rsidR="00013E2E">
        <w:rPr>
          <w:rFonts w:cs="Segoe UI"/>
          <w:color w:val="000000"/>
          <w:szCs w:val="19"/>
          <w:shd w:val="clear" w:color="auto" w:fill="FFFFFF"/>
        </w:rPr>
        <w:t xml:space="preserve">(40.0%) </w:t>
      </w:r>
      <w:r w:rsidR="00BC18FD" w:rsidRPr="00BC18FD">
        <w:rPr>
          <w:rFonts w:cs="Segoe UI"/>
          <w:color w:val="000000"/>
          <w:szCs w:val="19"/>
          <w:shd w:val="clear" w:color="auto" w:fill="FFFFFF"/>
        </w:rPr>
        <w:t>employers</w:t>
      </w:r>
      <w:r w:rsidR="00F33E77">
        <w:rPr>
          <w:rFonts w:cs="Segoe UI"/>
          <w:color w:val="000000"/>
          <w:szCs w:val="19"/>
          <w:shd w:val="clear" w:color="auto" w:fill="FFFFFF"/>
        </w:rPr>
        <w:t>.</w:t>
      </w:r>
      <w:r w:rsidR="00717068">
        <w:rPr>
          <w:rFonts w:cs="Segoe UI"/>
          <w:color w:val="000000"/>
          <w:szCs w:val="19"/>
          <w:shd w:val="clear" w:color="auto" w:fill="FFFFFF"/>
        </w:rPr>
        <w:t xml:space="preserve"> </w:t>
      </w:r>
      <w:r w:rsidR="00BC18FD" w:rsidRPr="00BC18FD">
        <w:t>The</w:t>
      </w:r>
      <w:r w:rsidR="00F33E77">
        <w:t>re was also wide varia</w:t>
      </w:r>
      <w:r w:rsidR="00D860C0">
        <w:t>tion</w:t>
      </w:r>
      <w:r w:rsidR="00F33E77">
        <w:t xml:space="preserve"> by industry</w:t>
      </w:r>
      <w:r w:rsidR="00FE64A9">
        <w:t xml:space="preserve">, </w:t>
      </w:r>
      <w:r w:rsidR="00D860C0">
        <w:t>with high proportions of e</w:t>
      </w:r>
      <w:r w:rsidR="00FE64A9">
        <w:t>mployers in</w:t>
      </w:r>
      <w:r w:rsidR="00216429">
        <w:t xml:space="preserve"> i</w:t>
      </w:r>
      <w:r w:rsidR="00BC18FD" w:rsidRPr="00BC18FD">
        <w:t xml:space="preserve">ndustries </w:t>
      </w:r>
      <w:r w:rsidR="00D25A55">
        <w:t xml:space="preserve">that were significantly impacted by the pandemic </w:t>
      </w:r>
      <w:r w:rsidR="00216429">
        <w:t>such as</w:t>
      </w:r>
      <w:r w:rsidR="00BC18FD" w:rsidRPr="00BC18FD">
        <w:t xml:space="preserve"> </w:t>
      </w:r>
      <w:r w:rsidR="00301605">
        <w:t>a</w:t>
      </w:r>
      <w:r w:rsidR="00301605" w:rsidRPr="00BC18FD">
        <w:t xml:space="preserve">ccommodation and </w:t>
      </w:r>
      <w:r w:rsidR="00301605">
        <w:t>f</w:t>
      </w:r>
      <w:r w:rsidR="00301605" w:rsidRPr="00BC18FD">
        <w:t xml:space="preserve">ood </w:t>
      </w:r>
      <w:r w:rsidR="00301605">
        <w:t>s</w:t>
      </w:r>
      <w:r w:rsidR="00301605" w:rsidRPr="00BC18FD">
        <w:t xml:space="preserve">ervices </w:t>
      </w:r>
      <w:r w:rsidR="00301605">
        <w:t>and</w:t>
      </w:r>
      <w:r w:rsidR="00301605" w:rsidRPr="00BC18FD">
        <w:t xml:space="preserve"> </w:t>
      </w:r>
      <w:r w:rsidR="00301605">
        <w:t>a</w:t>
      </w:r>
      <w:r w:rsidR="00301605" w:rsidRPr="00BC18FD">
        <w:t xml:space="preserve">rts and </w:t>
      </w:r>
      <w:r w:rsidR="00301605">
        <w:t>r</w:t>
      </w:r>
      <w:r w:rsidR="00301605" w:rsidRPr="00BC18FD">
        <w:t xml:space="preserve">ecreation </w:t>
      </w:r>
      <w:r w:rsidR="00301605">
        <w:t>s</w:t>
      </w:r>
      <w:r w:rsidR="00301605" w:rsidRPr="00BC18FD">
        <w:t>ervices</w:t>
      </w:r>
      <w:r w:rsidR="00D860C0">
        <w:t xml:space="preserve">, </w:t>
      </w:r>
      <w:r w:rsidR="00D25A55">
        <w:t xml:space="preserve">also </w:t>
      </w:r>
      <w:r w:rsidR="00D860C0">
        <w:t>having</w:t>
      </w:r>
      <w:r w:rsidR="00216429">
        <w:t xml:space="preserve"> new training requirements </w:t>
      </w:r>
      <w:proofErr w:type="gramStart"/>
      <w:r w:rsidR="00AF3DDE">
        <w:t>as a result</w:t>
      </w:r>
      <w:r w:rsidR="00216429">
        <w:t xml:space="preserve"> </w:t>
      </w:r>
      <w:r w:rsidR="00AF3DDE">
        <w:t>of</w:t>
      </w:r>
      <w:proofErr w:type="gramEnd"/>
      <w:r w:rsidR="00216429">
        <w:t xml:space="preserve"> the </w:t>
      </w:r>
      <w:r w:rsidR="00D860C0">
        <w:t>pandemic (figure 17)</w:t>
      </w:r>
      <w:r w:rsidR="00BC18FD" w:rsidRPr="00BC18FD">
        <w:t>.</w:t>
      </w:r>
    </w:p>
    <w:p w14:paraId="720C73DE" w14:textId="658A438D" w:rsidR="00BC18FD" w:rsidRDefault="00895F41" w:rsidP="00925EB9">
      <w:pPr>
        <w:pStyle w:val="Figuretitle"/>
        <w:rPr>
          <w:noProof/>
        </w:rPr>
      </w:pPr>
      <w:bookmarkStart w:id="105" w:name="_Toc88563295"/>
      <w:r>
        <w:rPr>
          <w:noProof/>
        </w:rPr>
        <w:drawing>
          <wp:anchor distT="0" distB="0" distL="114300" distR="114300" simplePos="0" relativeHeight="252025856" behindDoc="0" locked="0" layoutInCell="1" allowOverlap="1" wp14:anchorId="3D3CB741" wp14:editId="50DAACC0">
            <wp:simplePos x="0" y="0"/>
            <wp:positionH relativeFrom="column">
              <wp:posOffset>-64135</wp:posOffset>
            </wp:positionH>
            <wp:positionV relativeFrom="paragraph">
              <wp:posOffset>481867</wp:posOffset>
            </wp:positionV>
            <wp:extent cx="5760085" cy="4680000"/>
            <wp:effectExtent l="0" t="0" r="0" b="6350"/>
            <wp:wrapTopAndBottom/>
            <wp:docPr id="33" name="Chart 33">
              <a:extLst xmlns:a="http://schemas.openxmlformats.org/drawingml/2006/main">
                <a:ext uri="{FF2B5EF4-FFF2-40B4-BE49-F238E27FC236}">
                  <a16:creationId xmlns:a16="http://schemas.microsoft.com/office/drawing/2014/main" id="{FB10206F-FDD6-42E6-9B96-76DC0DE115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FE64A9">
        <w:rPr>
          <w:noProof/>
        </w:rPr>
        <w:t xml:space="preserve">Figure </w:t>
      </w:r>
      <w:r w:rsidR="008C3DFA">
        <w:rPr>
          <w:noProof/>
        </w:rPr>
        <w:t>17</w:t>
      </w:r>
      <w:r w:rsidR="00925EB9">
        <w:rPr>
          <w:noProof/>
        </w:rPr>
        <w:tab/>
      </w:r>
      <w:r w:rsidR="00FE64A9" w:rsidRPr="00FE64A9">
        <w:rPr>
          <w:noProof/>
        </w:rPr>
        <w:t>Employers that had new training requirements due to the impacts of COVID-19 pandemic,</w:t>
      </w:r>
      <w:r w:rsidR="00FE64A9">
        <w:rPr>
          <w:noProof/>
        </w:rPr>
        <w:t xml:space="preserve"> by industry,</w:t>
      </w:r>
      <w:r w:rsidR="00FE64A9" w:rsidRPr="00FE64A9">
        <w:rPr>
          <w:noProof/>
        </w:rPr>
        <w:t xml:space="preserve"> 2021 (%)</w:t>
      </w:r>
      <w:bookmarkEnd w:id="105"/>
    </w:p>
    <w:p w14:paraId="32E16788" w14:textId="5740A1C1" w:rsidR="00522DC2" w:rsidRDefault="00522DC2" w:rsidP="00925EB9">
      <w:pPr>
        <w:pStyle w:val="Source"/>
      </w:pPr>
    </w:p>
    <w:p w14:paraId="379B33AE" w14:textId="19588864" w:rsidR="005760CE" w:rsidRPr="00BC18FD" w:rsidRDefault="00780FE2" w:rsidP="00780FE2">
      <w:pPr>
        <w:pStyle w:val="Source"/>
      </w:pPr>
      <w:r>
        <w:t xml:space="preserve">Source: </w:t>
      </w:r>
      <w:r w:rsidR="000D1A81">
        <w:t>NCVER</w:t>
      </w:r>
      <w:r w:rsidR="0070076D">
        <w:t xml:space="preserve"> (</w:t>
      </w:r>
      <w:r>
        <w:t>2021</w:t>
      </w:r>
      <w:r w:rsidR="000D1A81">
        <w:t>c</w:t>
      </w:r>
      <w:r>
        <w:t>)</w:t>
      </w:r>
      <w:r w:rsidR="0070076D">
        <w:t>.</w:t>
      </w:r>
    </w:p>
    <w:p w14:paraId="62C60C73" w14:textId="38E39F0A" w:rsidR="00BC18FD" w:rsidRDefault="00C1643D" w:rsidP="00BC18FD">
      <w:pPr>
        <w:pStyle w:val="Text"/>
      </w:pPr>
      <w:r>
        <w:lastRenderedPageBreak/>
        <w:t xml:space="preserve">The </w:t>
      </w:r>
      <w:r w:rsidR="00723943">
        <w:t xml:space="preserve">overwhelming </w:t>
      </w:r>
      <w:r>
        <w:t xml:space="preserve">reason </w:t>
      </w:r>
      <w:r w:rsidR="00723943">
        <w:t xml:space="preserve">given by </w:t>
      </w:r>
      <w:r>
        <w:t>most e</w:t>
      </w:r>
      <w:r w:rsidR="00780FE2">
        <w:t>mployers</w:t>
      </w:r>
      <w:r>
        <w:t xml:space="preserve"> </w:t>
      </w:r>
      <w:r w:rsidR="00BC18FD" w:rsidRPr="00BC18FD">
        <w:t xml:space="preserve">for having new training requirements </w:t>
      </w:r>
      <w:proofErr w:type="gramStart"/>
      <w:r w:rsidR="00997888">
        <w:t>as a result of</w:t>
      </w:r>
      <w:proofErr w:type="gramEnd"/>
      <w:r w:rsidR="00125B11">
        <w:t xml:space="preserve"> </w:t>
      </w:r>
      <w:r w:rsidR="00997888">
        <w:t>the virus</w:t>
      </w:r>
      <w:r w:rsidR="00125B11">
        <w:t xml:space="preserve"> </w:t>
      </w:r>
      <w:r w:rsidR="00BC18FD" w:rsidRPr="00BC18FD">
        <w:t>wa</w:t>
      </w:r>
      <w:r w:rsidR="004E652A">
        <w:t>s</w:t>
      </w:r>
      <w:r w:rsidR="00BC18FD" w:rsidRPr="00BC18FD">
        <w:t xml:space="preserve"> </w:t>
      </w:r>
      <w:r w:rsidR="004E652A">
        <w:t>to enable them to</w:t>
      </w:r>
      <w:r w:rsidR="00BC18FD" w:rsidRPr="00BC18FD">
        <w:t xml:space="preserve"> operate effectively and safely in the COVID</w:t>
      </w:r>
      <w:r w:rsidR="00BF44FD">
        <w:t>-19</w:t>
      </w:r>
      <w:r w:rsidR="00BC18FD" w:rsidRPr="00BC18FD">
        <w:t xml:space="preserve"> environment </w:t>
      </w:r>
      <w:r w:rsidR="006E74EF">
        <w:t xml:space="preserve">(83.6%, </w:t>
      </w:r>
      <w:r w:rsidR="00125B11">
        <w:t>table 2</w:t>
      </w:r>
      <w:r w:rsidR="00BC18FD" w:rsidRPr="00BC18FD">
        <w:t>).</w:t>
      </w:r>
      <w:r w:rsidR="00717068">
        <w:t xml:space="preserve"> </w:t>
      </w:r>
      <w:r w:rsidR="00BC18FD" w:rsidRPr="00BC18FD">
        <w:t xml:space="preserve">This was </w:t>
      </w:r>
      <w:r>
        <w:t>the case</w:t>
      </w:r>
      <w:r w:rsidR="00BC18FD" w:rsidRPr="00BC18FD">
        <w:t xml:space="preserve"> across all industries, states</w:t>
      </w:r>
      <w:r w:rsidR="0028786D">
        <w:t xml:space="preserve"> and territories</w:t>
      </w:r>
      <w:r w:rsidR="00042820">
        <w:t>,</w:t>
      </w:r>
      <w:r w:rsidR="00BC18FD" w:rsidRPr="00BC18FD">
        <w:t xml:space="preserve"> and employer sizes.</w:t>
      </w:r>
      <w:r w:rsidR="00717068">
        <w:t xml:space="preserve"> </w:t>
      </w:r>
      <w:r w:rsidR="00BC18FD" w:rsidRPr="00BC18FD">
        <w:t>The next most c</w:t>
      </w:r>
      <w:r>
        <w:t>ited</w:t>
      </w:r>
      <w:r w:rsidR="00BC18FD" w:rsidRPr="00BC18FD">
        <w:t xml:space="preserve"> </w:t>
      </w:r>
      <w:r>
        <w:t xml:space="preserve">reasons </w:t>
      </w:r>
      <w:r w:rsidR="00FA6CB7">
        <w:t>concerned</w:t>
      </w:r>
      <w:r w:rsidR="00BC18FD" w:rsidRPr="00BC18FD">
        <w:t xml:space="preserve"> </w:t>
      </w:r>
      <w:r>
        <w:t>the</w:t>
      </w:r>
      <w:r w:rsidR="00BC18FD" w:rsidRPr="00BC18FD">
        <w:t xml:space="preserve"> need to train staff to undertake new tasks and responsibilities and </w:t>
      </w:r>
      <w:r w:rsidR="00F72ADF">
        <w:t xml:space="preserve">the </w:t>
      </w:r>
      <w:r w:rsidR="00601F3C">
        <w:t>requirement for</w:t>
      </w:r>
      <w:r w:rsidR="00BC18FD" w:rsidRPr="00BC18FD">
        <w:t xml:space="preserve"> training to help manage business operations in the COVID environment</w:t>
      </w:r>
      <w:r w:rsidR="00042820">
        <w:t>,</w:t>
      </w:r>
      <w:r w:rsidR="00BC18FD" w:rsidRPr="00BC18FD">
        <w:t xml:space="preserve"> such as </w:t>
      </w:r>
      <w:r w:rsidR="00601F3C">
        <w:t>transferring</w:t>
      </w:r>
      <w:r w:rsidR="00BC18FD" w:rsidRPr="00BC18FD">
        <w:t xml:space="preserve"> to online ordering.</w:t>
      </w:r>
    </w:p>
    <w:p w14:paraId="0D0CC810" w14:textId="428875CB" w:rsidR="00125B11" w:rsidRDefault="00125B11" w:rsidP="00125B11">
      <w:pPr>
        <w:pStyle w:val="Tabletitle"/>
      </w:pPr>
      <w:bookmarkStart w:id="106" w:name="_Toc88563272"/>
      <w:r>
        <w:t>Table 2</w:t>
      </w:r>
      <w:r>
        <w:tab/>
      </w:r>
      <w:r w:rsidRPr="00125B11">
        <w:t>Reasons organisation had new training requirements due to the impacts of COVID-19 pandemic, 2021 (% of employers who had new training requirements due to the impacts of COVID-19 pandemic)</w:t>
      </w:r>
      <w:bookmarkEnd w:id="106"/>
    </w:p>
    <w:tbl>
      <w:tblPr>
        <w:tblW w:w="7087" w:type="dxa"/>
        <w:tblBorders>
          <w:top w:val="single" w:sz="8" w:space="0" w:color="000000" w:themeColor="text1"/>
          <w:bottom w:val="single" w:sz="8" w:space="0" w:color="000000" w:themeColor="text1"/>
        </w:tblBorders>
        <w:tblLook w:val="04A0" w:firstRow="1" w:lastRow="0" w:firstColumn="1" w:lastColumn="0" w:noHBand="0" w:noVBand="1"/>
      </w:tblPr>
      <w:tblGrid>
        <w:gridCol w:w="6463"/>
        <w:gridCol w:w="624"/>
      </w:tblGrid>
      <w:tr w:rsidR="00125B11" w14:paraId="015A7865" w14:textId="77777777" w:rsidTr="00125B11">
        <w:trPr>
          <w:trHeight w:val="20"/>
        </w:trPr>
        <w:tc>
          <w:tcPr>
            <w:tcW w:w="6463" w:type="dxa"/>
            <w:tcBorders>
              <w:top w:val="single" w:sz="8" w:space="0" w:color="000000" w:themeColor="text1"/>
              <w:bottom w:val="single" w:sz="8" w:space="0" w:color="000000" w:themeColor="text1"/>
            </w:tcBorders>
            <w:shd w:val="clear" w:color="auto" w:fill="auto"/>
          </w:tcPr>
          <w:p w14:paraId="140B3897" w14:textId="7BDBA1CA" w:rsidR="00125B11" w:rsidRDefault="00125B11" w:rsidP="00125B11">
            <w:pPr>
              <w:pStyle w:val="Tablehead1"/>
            </w:pPr>
            <w:r>
              <w:t>Reasons for new training requirements</w:t>
            </w:r>
          </w:p>
        </w:tc>
        <w:tc>
          <w:tcPr>
            <w:tcW w:w="624" w:type="dxa"/>
            <w:tcBorders>
              <w:top w:val="single" w:sz="8" w:space="0" w:color="000000" w:themeColor="text1"/>
              <w:bottom w:val="single" w:sz="8" w:space="0" w:color="000000" w:themeColor="text1"/>
            </w:tcBorders>
            <w:shd w:val="clear" w:color="auto" w:fill="auto"/>
          </w:tcPr>
          <w:p w14:paraId="0D86A451" w14:textId="2E992C0D" w:rsidR="00125B11" w:rsidRPr="00125B11" w:rsidRDefault="00125B11" w:rsidP="00125B11">
            <w:pPr>
              <w:pStyle w:val="Tablehead1"/>
            </w:pPr>
            <w:r>
              <w:t>%</w:t>
            </w:r>
          </w:p>
        </w:tc>
      </w:tr>
      <w:tr w:rsidR="00125B11" w14:paraId="2108277D" w14:textId="77777777" w:rsidTr="00125B11">
        <w:trPr>
          <w:trHeight w:val="20"/>
        </w:trPr>
        <w:tc>
          <w:tcPr>
            <w:tcW w:w="6463" w:type="dxa"/>
            <w:tcBorders>
              <w:top w:val="single" w:sz="8" w:space="0" w:color="000000" w:themeColor="text1"/>
            </w:tcBorders>
            <w:shd w:val="clear" w:color="auto" w:fill="auto"/>
            <w:hideMark/>
          </w:tcPr>
          <w:p w14:paraId="478A9EDA" w14:textId="5A6212BA" w:rsidR="00125B11" w:rsidRDefault="00125B11" w:rsidP="00125B11">
            <w:pPr>
              <w:pStyle w:val="Tabletext"/>
            </w:pPr>
            <w:r w:rsidRPr="008C70D5">
              <w:t>Needed so we could effectively/safely operate in COVID environment</w:t>
            </w:r>
          </w:p>
        </w:tc>
        <w:tc>
          <w:tcPr>
            <w:tcW w:w="624" w:type="dxa"/>
            <w:tcBorders>
              <w:top w:val="single" w:sz="8" w:space="0" w:color="000000" w:themeColor="text1"/>
            </w:tcBorders>
            <w:shd w:val="clear" w:color="auto" w:fill="auto"/>
            <w:hideMark/>
          </w:tcPr>
          <w:p w14:paraId="2BFCEC76" w14:textId="52DE2B57" w:rsidR="00125B11" w:rsidRDefault="00125B11" w:rsidP="00125B11">
            <w:pPr>
              <w:pStyle w:val="Tabletext"/>
              <w:jc w:val="right"/>
            </w:pPr>
            <w:r w:rsidRPr="008C70D5">
              <w:t>83.6</w:t>
            </w:r>
          </w:p>
        </w:tc>
      </w:tr>
      <w:tr w:rsidR="00125B11" w14:paraId="07F0CC0F" w14:textId="77777777" w:rsidTr="00125B11">
        <w:trPr>
          <w:trHeight w:val="20"/>
        </w:trPr>
        <w:tc>
          <w:tcPr>
            <w:tcW w:w="6463" w:type="dxa"/>
            <w:shd w:val="clear" w:color="auto" w:fill="auto"/>
            <w:hideMark/>
          </w:tcPr>
          <w:p w14:paraId="50DF97DD" w14:textId="5EDBBC00" w:rsidR="00125B11" w:rsidRDefault="00125B11" w:rsidP="00125B11">
            <w:pPr>
              <w:pStyle w:val="Tabletext"/>
            </w:pPr>
            <w:r w:rsidRPr="008C70D5">
              <w:t>Needed to train staff to undertake new tasks and/or responsibilities</w:t>
            </w:r>
          </w:p>
        </w:tc>
        <w:tc>
          <w:tcPr>
            <w:tcW w:w="624" w:type="dxa"/>
            <w:shd w:val="clear" w:color="auto" w:fill="auto"/>
            <w:hideMark/>
          </w:tcPr>
          <w:p w14:paraId="2CD1CEA1" w14:textId="5434832B" w:rsidR="00125B11" w:rsidRDefault="00125B11" w:rsidP="00125B11">
            <w:pPr>
              <w:pStyle w:val="Tabletext"/>
              <w:jc w:val="right"/>
            </w:pPr>
            <w:r w:rsidRPr="008C70D5">
              <w:t>32.8</w:t>
            </w:r>
          </w:p>
        </w:tc>
      </w:tr>
      <w:tr w:rsidR="00125B11" w14:paraId="09E111B0" w14:textId="77777777" w:rsidTr="00125B11">
        <w:trPr>
          <w:trHeight w:val="20"/>
        </w:trPr>
        <w:tc>
          <w:tcPr>
            <w:tcW w:w="6463" w:type="dxa"/>
            <w:shd w:val="clear" w:color="auto" w:fill="auto"/>
            <w:hideMark/>
          </w:tcPr>
          <w:p w14:paraId="3BD11F8F" w14:textId="6C09A7FD" w:rsidR="00125B11" w:rsidRDefault="00125B11" w:rsidP="00125B11">
            <w:pPr>
              <w:pStyle w:val="Tabletext"/>
            </w:pPr>
            <w:r w:rsidRPr="008C70D5">
              <w:t>Needed to access training to help manage business operations in COVID environment</w:t>
            </w:r>
          </w:p>
        </w:tc>
        <w:tc>
          <w:tcPr>
            <w:tcW w:w="624" w:type="dxa"/>
            <w:shd w:val="clear" w:color="auto" w:fill="auto"/>
            <w:hideMark/>
          </w:tcPr>
          <w:p w14:paraId="60B48F0F" w14:textId="135D02A3" w:rsidR="00125B11" w:rsidRDefault="00125B11" w:rsidP="00125B11">
            <w:pPr>
              <w:pStyle w:val="Tabletext"/>
              <w:jc w:val="right"/>
            </w:pPr>
            <w:r w:rsidRPr="008C70D5">
              <w:t>30.8</w:t>
            </w:r>
          </w:p>
        </w:tc>
      </w:tr>
      <w:tr w:rsidR="00125B11" w14:paraId="5FA0D7A5" w14:textId="77777777" w:rsidTr="00125B11">
        <w:trPr>
          <w:trHeight w:val="20"/>
        </w:trPr>
        <w:tc>
          <w:tcPr>
            <w:tcW w:w="6463" w:type="dxa"/>
            <w:shd w:val="clear" w:color="auto" w:fill="auto"/>
            <w:hideMark/>
          </w:tcPr>
          <w:p w14:paraId="1A703B3F" w14:textId="57BC2046" w:rsidR="00125B11" w:rsidRDefault="00125B11" w:rsidP="00125B11">
            <w:pPr>
              <w:pStyle w:val="Tabletext"/>
            </w:pPr>
            <w:r w:rsidRPr="008C70D5">
              <w:t>Legality/compliance requirements</w:t>
            </w:r>
          </w:p>
        </w:tc>
        <w:tc>
          <w:tcPr>
            <w:tcW w:w="624" w:type="dxa"/>
            <w:shd w:val="clear" w:color="auto" w:fill="auto"/>
            <w:hideMark/>
          </w:tcPr>
          <w:p w14:paraId="5E9D9D1A" w14:textId="0F6F2823" w:rsidR="00125B11" w:rsidRDefault="00125B11" w:rsidP="00125B11">
            <w:pPr>
              <w:pStyle w:val="Tabletext"/>
              <w:jc w:val="right"/>
            </w:pPr>
            <w:r w:rsidRPr="008C70D5">
              <w:t>6.7</w:t>
            </w:r>
          </w:p>
        </w:tc>
      </w:tr>
      <w:tr w:rsidR="00125B11" w14:paraId="75116697" w14:textId="77777777" w:rsidTr="00125B11">
        <w:trPr>
          <w:trHeight w:val="20"/>
        </w:trPr>
        <w:tc>
          <w:tcPr>
            <w:tcW w:w="6463" w:type="dxa"/>
            <w:shd w:val="clear" w:color="auto" w:fill="auto"/>
            <w:hideMark/>
          </w:tcPr>
          <w:p w14:paraId="387DAFAE" w14:textId="2502510E" w:rsidR="00125B11" w:rsidRDefault="00125B11" w:rsidP="00125B11">
            <w:pPr>
              <w:pStyle w:val="Tabletext"/>
            </w:pPr>
            <w:r w:rsidRPr="008C70D5">
              <w:t>Pre-existing skills not readily transferable to new operations/services/products</w:t>
            </w:r>
          </w:p>
        </w:tc>
        <w:tc>
          <w:tcPr>
            <w:tcW w:w="624" w:type="dxa"/>
            <w:shd w:val="clear" w:color="auto" w:fill="auto"/>
            <w:hideMark/>
          </w:tcPr>
          <w:p w14:paraId="48C97EC7" w14:textId="59BEA910" w:rsidR="00125B11" w:rsidRDefault="00125B11" w:rsidP="00125B11">
            <w:pPr>
              <w:pStyle w:val="Tabletext"/>
              <w:jc w:val="right"/>
            </w:pPr>
            <w:r w:rsidRPr="008C70D5">
              <w:t>4.0</w:t>
            </w:r>
          </w:p>
        </w:tc>
      </w:tr>
      <w:tr w:rsidR="00125B11" w14:paraId="6ECCC709" w14:textId="77777777" w:rsidTr="00125B11">
        <w:trPr>
          <w:trHeight w:val="20"/>
        </w:trPr>
        <w:tc>
          <w:tcPr>
            <w:tcW w:w="6463" w:type="dxa"/>
            <w:shd w:val="clear" w:color="auto" w:fill="auto"/>
            <w:hideMark/>
          </w:tcPr>
          <w:p w14:paraId="3799A7F1" w14:textId="0683C9AF" w:rsidR="00125B11" w:rsidRDefault="00125B11" w:rsidP="00125B11">
            <w:pPr>
              <w:pStyle w:val="Tabletext"/>
            </w:pPr>
            <w:r w:rsidRPr="008C70D5">
              <w:t>Other</w:t>
            </w:r>
          </w:p>
        </w:tc>
        <w:tc>
          <w:tcPr>
            <w:tcW w:w="624" w:type="dxa"/>
            <w:shd w:val="clear" w:color="auto" w:fill="auto"/>
            <w:hideMark/>
          </w:tcPr>
          <w:p w14:paraId="1CCC9069" w14:textId="2063F833" w:rsidR="00125B11" w:rsidRDefault="00125B11" w:rsidP="00125B11">
            <w:pPr>
              <w:pStyle w:val="Tabletext"/>
              <w:jc w:val="right"/>
            </w:pPr>
            <w:r w:rsidRPr="008C70D5">
              <w:t>0.6</w:t>
            </w:r>
          </w:p>
        </w:tc>
      </w:tr>
    </w:tbl>
    <w:p w14:paraId="3EFBA76D" w14:textId="31EC423D" w:rsidR="00125B11" w:rsidRDefault="00C1643D" w:rsidP="00125B11">
      <w:pPr>
        <w:pStyle w:val="Source"/>
      </w:pPr>
      <w:r w:rsidRPr="002607B8">
        <w:t xml:space="preserve">Source: </w:t>
      </w:r>
      <w:r>
        <w:t xml:space="preserve">NCVER </w:t>
      </w:r>
      <w:r w:rsidR="00EC742A">
        <w:t>(</w:t>
      </w:r>
      <w:r w:rsidRPr="002607B8">
        <w:t>2021</w:t>
      </w:r>
      <w:r>
        <w:t>c</w:t>
      </w:r>
      <w:r w:rsidRPr="002607B8">
        <w:t>)</w:t>
      </w:r>
      <w:r w:rsidR="00EC742A">
        <w:t>.</w:t>
      </w:r>
    </w:p>
    <w:p w14:paraId="62D87AE8" w14:textId="5A8466E4" w:rsidR="00BC18FD" w:rsidRDefault="00EC742A" w:rsidP="00BC18FD">
      <w:pPr>
        <w:pStyle w:val="Text"/>
      </w:pPr>
      <w:r>
        <w:t>The k</w:t>
      </w:r>
      <w:r w:rsidR="00BC18FD" w:rsidRPr="00BC18FD">
        <w:t xml:space="preserve">ey areas </w:t>
      </w:r>
      <w:r>
        <w:t xml:space="preserve">covered by </w:t>
      </w:r>
      <w:r w:rsidR="00E96D3C">
        <w:t xml:space="preserve">these new training requirements </w:t>
      </w:r>
      <w:r w:rsidR="00BC18FD" w:rsidRPr="00BC18FD">
        <w:t xml:space="preserve">were </w:t>
      </w:r>
      <w:r w:rsidR="00C1643D" w:rsidRPr="00BC18FD">
        <w:t>health</w:t>
      </w:r>
      <w:r w:rsidR="00BC18FD" w:rsidRPr="00BC18FD">
        <w:t xml:space="preserve"> and safety (70.8%) and </w:t>
      </w:r>
      <w:r w:rsidR="00BF7525">
        <w:t>infection-control</w:t>
      </w:r>
      <w:r w:rsidR="00BC18FD" w:rsidRPr="00BC18FD">
        <w:t xml:space="preserve"> skills (68.0%)</w:t>
      </w:r>
      <w:r w:rsidR="002F2A30">
        <w:t>,</w:t>
      </w:r>
      <w:r w:rsidR="005236B6">
        <w:t xml:space="preserve"> </w:t>
      </w:r>
      <w:r w:rsidR="00D55BD5">
        <w:t xml:space="preserve">as </w:t>
      </w:r>
      <w:r w:rsidR="00C1643D">
        <w:t>shown</w:t>
      </w:r>
      <w:r w:rsidR="00D55BD5">
        <w:t xml:space="preserve"> in </w:t>
      </w:r>
      <w:r w:rsidR="005236B6">
        <w:t xml:space="preserve">figure </w:t>
      </w:r>
      <w:r w:rsidR="009E05E0">
        <w:t>18</w:t>
      </w:r>
      <w:r w:rsidR="00BC18FD" w:rsidRPr="00BC18FD">
        <w:t>.</w:t>
      </w:r>
      <w:r w:rsidR="00717068">
        <w:t xml:space="preserve"> </w:t>
      </w:r>
      <w:r w:rsidR="00E96D3C">
        <w:t xml:space="preserve">These training areas were </w:t>
      </w:r>
      <w:r w:rsidR="00C1643D">
        <w:t>most reported</w:t>
      </w:r>
      <w:r w:rsidR="00E96D3C">
        <w:t xml:space="preserve"> </w:t>
      </w:r>
      <w:r w:rsidR="00BF44FD">
        <w:t xml:space="preserve">by employers </w:t>
      </w:r>
      <w:r w:rsidR="00E96D3C">
        <w:t xml:space="preserve">in industries </w:t>
      </w:r>
      <w:r w:rsidR="00D02042">
        <w:t xml:space="preserve">that </w:t>
      </w:r>
      <w:r w:rsidR="00E96D3C">
        <w:t>involv</w:t>
      </w:r>
      <w:r w:rsidR="00D02042">
        <w:t>ed</w:t>
      </w:r>
      <w:r w:rsidR="00E96D3C">
        <w:t xml:space="preserve"> a high degree of social contact</w:t>
      </w:r>
      <w:r w:rsidR="00C1643D">
        <w:t>,</w:t>
      </w:r>
      <w:r w:rsidR="00E96D3C">
        <w:t xml:space="preserve"> such as</w:t>
      </w:r>
      <w:r w:rsidR="00BC18FD" w:rsidRPr="00BC18FD">
        <w:t xml:space="preserve"> </w:t>
      </w:r>
      <w:r w:rsidR="00C1643D">
        <w:t xml:space="preserve">in </w:t>
      </w:r>
      <w:r w:rsidR="002F2A30">
        <w:t>a</w:t>
      </w:r>
      <w:r w:rsidR="002F2A30" w:rsidRPr="00BC18FD">
        <w:t xml:space="preserve">ccommodation and </w:t>
      </w:r>
      <w:r w:rsidR="002F2A30">
        <w:t>f</w:t>
      </w:r>
      <w:r w:rsidR="002F2A30" w:rsidRPr="00BC18FD">
        <w:t xml:space="preserve">ood </w:t>
      </w:r>
      <w:r w:rsidR="002F2A30">
        <w:t>s</w:t>
      </w:r>
      <w:r w:rsidR="002F2A30" w:rsidRPr="00BC18FD">
        <w:t>ervices</w:t>
      </w:r>
      <w:r w:rsidR="00E96D3C">
        <w:t>,</w:t>
      </w:r>
      <w:r w:rsidR="00BC18FD" w:rsidRPr="00BC18FD">
        <w:t xml:space="preserve"> and </w:t>
      </w:r>
      <w:r w:rsidR="002F2A30">
        <w:t>h</w:t>
      </w:r>
      <w:r w:rsidR="002F2A30" w:rsidRPr="00BC18FD">
        <w:t xml:space="preserve">ealth </w:t>
      </w:r>
      <w:r w:rsidR="002F2A30">
        <w:t>c</w:t>
      </w:r>
      <w:r w:rsidR="002F2A30" w:rsidRPr="00BC18FD">
        <w:t xml:space="preserve">are and </w:t>
      </w:r>
      <w:r w:rsidR="002F2A30">
        <w:t>s</w:t>
      </w:r>
      <w:r w:rsidR="002F2A30" w:rsidRPr="00BC18FD">
        <w:t>ocial</w:t>
      </w:r>
      <w:r w:rsidR="002F2A30">
        <w:t xml:space="preserve"> assistance</w:t>
      </w:r>
      <w:r w:rsidR="00E96D3C">
        <w:t>.</w:t>
      </w:r>
      <w:r w:rsidR="00717068">
        <w:t xml:space="preserve"> </w:t>
      </w:r>
      <w:r w:rsidR="00E96D3C">
        <w:t xml:space="preserve">A smaller proportion of employers also </w:t>
      </w:r>
      <w:r w:rsidR="003F50E1">
        <w:t>reported new training requirements in more operational areas</w:t>
      </w:r>
      <w:r w:rsidR="00C1643D">
        <w:t>,</w:t>
      </w:r>
      <w:r w:rsidR="003F50E1">
        <w:t xml:space="preserve"> such as </w:t>
      </w:r>
      <w:r w:rsidR="00C1643D">
        <w:t>in s</w:t>
      </w:r>
      <w:r w:rsidR="003F50E1" w:rsidRPr="003F50E1">
        <w:t>ales and customer service</w:t>
      </w:r>
      <w:r w:rsidR="00C1643D">
        <w:t>,</w:t>
      </w:r>
      <w:r w:rsidR="003F50E1" w:rsidRPr="003F50E1">
        <w:t xml:space="preserve"> </w:t>
      </w:r>
      <w:r w:rsidR="008F29BC">
        <w:t xml:space="preserve">and </w:t>
      </w:r>
      <w:r w:rsidR="00C1643D">
        <w:t>c</w:t>
      </w:r>
      <w:r w:rsidR="008F29BC">
        <w:t>omputing and data literacy.</w:t>
      </w:r>
      <w:r w:rsidR="00717068">
        <w:t xml:space="preserve"> </w:t>
      </w:r>
      <w:r w:rsidR="008F29BC">
        <w:t xml:space="preserve">Sales and customer service training was particularly </w:t>
      </w:r>
      <w:r w:rsidR="001C6475">
        <w:t>prevalent</w:t>
      </w:r>
      <w:r w:rsidR="008F29BC">
        <w:t xml:space="preserve"> in client</w:t>
      </w:r>
      <w:r w:rsidR="00DB4CA9">
        <w:t>-</w:t>
      </w:r>
      <w:r w:rsidR="008F29BC">
        <w:t xml:space="preserve">facing industries such as </w:t>
      </w:r>
      <w:r w:rsidR="00DB4CA9">
        <w:t xml:space="preserve">retail trade </w:t>
      </w:r>
      <w:r w:rsidR="00BC5888">
        <w:t>(43.6% of employers)</w:t>
      </w:r>
      <w:r w:rsidR="008F29BC">
        <w:t xml:space="preserve"> and </w:t>
      </w:r>
      <w:r w:rsidR="00DB4CA9">
        <w:t xml:space="preserve">accommodation and food services </w:t>
      </w:r>
      <w:r w:rsidR="00BC5888">
        <w:t>(39.6%)</w:t>
      </w:r>
      <w:r w:rsidR="00DB4CA9">
        <w:t>,</w:t>
      </w:r>
      <w:r w:rsidR="008F29BC">
        <w:t xml:space="preserve"> likely reflecting the changes in the way </w:t>
      </w:r>
      <w:r w:rsidR="00E112FA">
        <w:t xml:space="preserve">in which </w:t>
      </w:r>
      <w:r w:rsidR="008F29BC">
        <w:t xml:space="preserve">staff serve and interact with customers in the </w:t>
      </w:r>
      <w:r w:rsidR="00B44297">
        <w:t xml:space="preserve">new </w:t>
      </w:r>
      <w:r w:rsidR="008F29BC">
        <w:t>COVID-19 environment.</w:t>
      </w:r>
      <w:r w:rsidR="00717068">
        <w:t xml:space="preserve"> </w:t>
      </w:r>
      <w:r w:rsidR="0085275C">
        <w:t xml:space="preserve">Employers in the education and training industry (45.0%) </w:t>
      </w:r>
      <w:r w:rsidR="00AF1914">
        <w:t xml:space="preserve">recorded the highest proportion </w:t>
      </w:r>
      <w:r w:rsidR="00B1516C">
        <w:t>o</w:t>
      </w:r>
      <w:r w:rsidR="00012E52">
        <w:t xml:space="preserve">f those requiring </w:t>
      </w:r>
      <w:r w:rsidR="004806DE">
        <w:t>t</w:t>
      </w:r>
      <w:r w:rsidR="00071112">
        <w:t>raining in c</w:t>
      </w:r>
      <w:r w:rsidR="00071112" w:rsidRPr="00071112">
        <w:t>omputing and data literacy</w:t>
      </w:r>
      <w:r w:rsidR="004806DE">
        <w:t>,</w:t>
      </w:r>
      <w:r w:rsidR="00071112">
        <w:t xml:space="preserve"> </w:t>
      </w:r>
      <w:r w:rsidR="00DB5612">
        <w:t>undoubtedly</w:t>
      </w:r>
      <w:r w:rsidR="00071112">
        <w:t xml:space="preserve"> </w:t>
      </w:r>
      <w:r w:rsidR="00C821F7">
        <w:t xml:space="preserve">mirroring </w:t>
      </w:r>
      <w:r w:rsidR="00071112">
        <w:t xml:space="preserve">the enforced transition to online learning </w:t>
      </w:r>
      <w:r w:rsidR="002211C6">
        <w:t>prompted by</w:t>
      </w:r>
      <w:r w:rsidR="00071112">
        <w:t xml:space="preserve"> COVID-19 restrictions.</w:t>
      </w:r>
    </w:p>
    <w:p w14:paraId="1EAF4BF3" w14:textId="246C0E53" w:rsidR="005236B6" w:rsidRDefault="00925EB9" w:rsidP="00925EB9">
      <w:pPr>
        <w:pStyle w:val="Figuretitle"/>
      </w:pPr>
      <w:bookmarkStart w:id="107" w:name="_Toc88563296"/>
      <w:r>
        <w:rPr>
          <w:noProof/>
        </w:rPr>
        <w:drawing>
          <wp:anchor distT="0" distB="0" distL="114300" distR="114300" simplePos="0" relativeHeight="252006400" behindDoc="0" locked="0" layoutInCell="1" allowOverlap="1" wp14:anchorId="471EDA55" wp14:editId="009EF265">
            <wp:simplePos x="0" y="0"/>
            <wp:positionH relativeFrom="margin">
              <wp:posOffset>31750</wp:posOffset>
            </wp:positionH>
            <wp:positionV relativeFrom="paragraph">
              <wp:posOffset>508000</wp:posOffset>
            </wp:positionV>
            <wp:extent cx="5760000" cy="2160000"/>
            <wp:effectExtent l="0" t="0" r="0" b="0"/>
            <wp:wrapTopAndBottom/>
            <wp:docPr id="38" name="Chart 38">
              <a:extLst xmlns:a="http://schemas.openxmlformats.org/drawingml/2006/main">
                <a:ext uri="{FF2B5EF4-FFF2-40B4-BE49-F238E27FC236}">
                  <a16:creationId xmlns:a16="http://schemas.microsoft.com/office/drawing/2014/main" id="{3040555C-FA92-48E3-8F2C-B323FC836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5236B6">
        <w:t xml:space="preserve">Figure </w:t>
      </w:r>
      <w:r w:rsidR="008C3DFA">
        <w:t>18</w:t>
      </w:r>
      <w:r>
        <w:tab/>
      </w:r>
      <w:r w:rsidR="005236B6" w:rsidRPr="005236B6">
        <w:t>Key areas of training these new training requirements covered, 2021 (% of employers who had new training requirements due to the impacts of COVID-19 pandemic)</w:t>
      </w:r>
      <w:bookmarkEnd w:id="107"/>
    </w:p>
    <w:p w14:paraId="1FD1FB64" w14:textId="6D6BD0D1" w:rsidR="002607B8" w:rsidRPr="002607B8" w:rsidRDefault="002607B8" w:rsidP="002607B8">
      <w:pPr>
        <w:pStyle w:val="Source"/>
      </w:pPr>
      <w:r w:rsidRPr="002607B8">
        <w:t xml:space="preserve">Source: </w:t>
      </w:r>
      <w:r w:rsidR="000D1A81">
        <w:t xml:space="preserve">NCVER </w:t>
      </w:r>
      <w:r w:rsidR="007863E5">
        <w:t>(</w:t>
      </w:r>
      <w:r w:rsidRPr="002607B8">
        <w:t>2021</w:t>
      </w:r>
      <w:r w:rsidR="000D1A81">
        <w:t>c</w:t>
      </w:r>
      <w:r w:rsidRPr="002607B8">
        <w:t>)</w:t>
      </w:r>
      <w:r w:rsidR="007863E5">
        <w:t>.</w:t>
      </w:r>
    </w:p>
    <w:p w14:paraId="25EFFC09" w14:textId="1869338E" w:rsidR="00BC18FD" w:rsidRPr="00BC18FD" w:rsidRDefault="00BC18FD" w:rsidP="00BC18FD">
      <w:pPr>
        <w:pStyle w:val="Text"/>
      </w:pPr>
      <w:r w:rsidRPr="00BC18FD">
        <w:t>To meet these new training requirements</w:t>
      </w:r>
      <w:r w:rsidR="00C1643D">
        <w:t>,</w:t>
      </w:r>
      <w:r w:rsidRPr="00BC18FD">
        <w:t xml:space="preserve"> </w:t>
      </w:r>
      <w:r w:rsidR="0077017D">
        <w:t>employers</w:t>
      </w:r>
      <w:r w:rsidRPr="00BC18FD">
        <w:t xml:space="preserve"> tended to use informal or ad</w:t>
      </w:r>
      <w:r w:rsidR="00D119CF">
        <w:t xml:space="preserve"> </w:t>
      </w:r>
      <w:r w:rsidRPr="00BC18FD">
        <w:t>hoc training (55.5%) and unaccredited training</w:t>
      </w:r>
      <w:r w:rsidR="00C1643D">
        <w:t>,</w:t>
      </w:r>
      <w:r w:rsidRPr="00BC18FD">
        <w:t xml:space="preserve"> </w:t>
      </w:r>
      <w:r w:rsidR="00D1090D">
        <w:t>which was either</w:t>
      </w:r>
      <w:r w:rsidRPr="00BC18FD">
        <w:t xml:space="preserve"> </w:t>
      </w:r>
      <w:r w:rsidR="00D1090D">
        <w:t>provide</w:t>
      </w:r>
      <w:r w:rsidRPr="00BC18FD">
        <w:t>d in</w:t>
      </w:r>
      <w:r w:rsidR="00506605">
        <w:t xml:space="preserve"> </w:t>
      </w:r>
      <w:r w:rsidRPr="00BC18FD">
        <w:t xml:space="preserve">house by the </w:t>
      </w:r>
      <w:r w:rsidR="0077017D">
        <w:t>organisation</w:t>
      </w:r>
      <w:r w:rsidR="00D1090D">
        <w:t xml:space="preserve"> (50.3%)</w:t>
      </w:r>
      <w:r w:rsidRPr="00BC18FD">
        <w:t xml:space="preserve"> </w:t>
      </w:r>
      <w:r w:rsidR="00D1090D">
        <w:t>or</w:t>
      </w:r>
      <w:r w:rsidRPr="00BC18FD">
        <w:t xml:space="preserve"> delivered by an external provider</w:t>
      </w:r>
      <w:r w:rsidR="00D1090D">
        <w:t xml:space="preserve"> (22.0%)</w:t>
      </w:r>
      <w:r w:rsidRPr="00BC18FD">
        <w:t>.</w:t>
      </w:r>
      <w:r w:rsidR="00717068">
        <w:t xml:space="preserve"> </w:t>
      </w:r>
      <w:r w:rsidR="00D1090D">
        <w:t xml:space="preserve">Only </w:t>
      </w:r>
      <w:r w:rsidRPr="00BC18FD">
        <w:t>9.2% of employers u</w:t>
      </w:r>
      <w:r w:rsidR="00C1643D">
        <w:t>sed</w:t>
      </w:r>
      <w:r w:rsidRPr="00BC18FD">
        <w:t xml:space="preserve"> subjects or modules from nationally recognised training</w:t>
      </w:r>
      <w:r w:rsidR="00C1643D">
        <w:t>,</w:t>
      </w:r>
      <w:r w:rsidRPr="00BC18FD">
        <w:t xml:space="preserve"> </w:t>
      </w:r>
      <w:r w:rsidR="00D1090D">
        <w:t>with</w:t>
      </w:r>
      <w:r w:rsidR="00BF44FD">
        <w:t xml:space="preserve"> the</w:t>
      </w:r>
      <w:r w:rsidR="00D1090D">
        <w:t xml:space="preserve"> highest proportions of employers using this t</w:t>
      </w:r>
      <w:r w:rsidR="003A4FF5">
        <w:t xml:space="preserve">ype of training </w:t>
      </w:r>
      <w:r w:rsidR="00BF44FD">
        <w:t>operating in</w:t>
      </w:r>
      <w:r w:rsidR="003A4FF5">
        <w:t xml:space="preserve"> the industries </w:t>
      </w:r>
      <w:r w:rsidR="003A4FF5">
        <w:lastRenderedPageBreak/>
        <w:t>of</w:t>
      </w:r>
      <w:r w:rsidRPr="00BC18FD">
        <w:t xml:space="preserve"> </w:t>
      </w:r>
      <w:r w:rsidR="00665D73">
        <w:t>h</w:t>
      </w:r>
      <w:r w:rsidR="00665D73" w:rsidRPr="00BC18FD">
        <w:t xml:space="preserve">ealth </w:t>
      </w:r>
      <w:r w:rsidR="00665D73">
        <w:t>c</w:t>
      </w:r>
      <w:r w:rsidR="00665D73" w:rsidRPr="00BC18FD">
        <w:t xml:space="preserve">are and </w:t>
      </w:r>
      <w:r w:rsidR="00665D73">
        <w:t>s</w:t>
      </w:r>
      <w:r w:rsidR="00665D73" w:rsidRPr="00BC18FD">
        <w:t xml:space="preserve">ocial </w:t>
      </w:r>
      <w:r w:rsidR="00665D73">
        <w:t>a</w:t>
      </w:r>
      <w:r w:rsidR="00665D73" w:rsidRPr="00BC18FD">
        <w:t xml:space="preserve">ssistance </w:t>
      </w:r>
      <w:r w:rsidRPr="00BC18FD">
        <w:t>(21.7%</w:t>
      </w:r>
      <w:r w:rsidR="003A4FF5">
        <w:t>)</w:t>
      </w:r>
      <w:r w:rsidRPr="00BC18FD">
        <w:t xml:space="preserve">, </w:t>
      </w:r>
      <w:r w:rsidR="00665D73">
        <w:t>e</w:t>
      </w:r>
      <w:r w:rsidR="00665D73" w:rsidRPr="00BC18FD">
        <w:t xml:space="preserve">ducation and </w:t>
      </w:r>
      <w:r w:rsidR="00665D73">
        <w:t>t</w:t>
      </w:r>
      <w:r w:rsidR="00665D73" w:rsidRPr="00BC18FD">
        <w:t xml:space="preserve">raining </w:t>
      </w:r>
      <w:r w:rsidRPr="00BC18FD">
        <w:t xml:space="preserve">(18.5%) and </w:t>
      </w:r>
      <w:r w:rsidR="00665D73">
        <w:t>p</w:t>
      </w:r>
      <w:r w:rsidR="00665D73" w:rsidRPr="00BC18FD">
        <w:t xml:space="preserve">ublic </w:t>
      </w:r>
      <w:r w:rsidR="00665D73">
        <w:t>a</w:t>
      </w:r>
      <w:r w:rsidR="00665D73" w:rsidRPr="00BC18FD">
        <w:t xml:space="preserve">dministration and </w:t>
      </w:r>
      <w:r w:rsidR="00665D73">
        <w:t>s</w:t>
      </w:r>
      <w:r w:rsidR="00665D73" w:rsidRPr="00BC18FD">
        <w:t>afety</w:t>
      </w:r>
      <w:r w:rsidRPr="00BC18FD">
        <w:t xml:space="preserve"> (18.2%).</w:t>
      </w:r>
    </w:p>
    <w:p w14:paraId="156DA584" w14:textId="16EB9A7E" w:rsidR="008964BB" w:rsidRDefault="00B060F0" w:rsidP="00925EB9">
      <w:pPr>
        <w:pStyle w:val="Figuretitle"/>
      </w:pPr>
      <w:bookmarkStart w:id="108" w:name="_Toc88563297"/>
      <w:r>
        <w:rPr>
          <w:noProof/>
        </w:rPr>
        <w:drawing>
          <wp:anchor distT="0" distB="0" distL="114300" distR="114300" simplePos="0" relativeHeight="252007424" behindDoc="0" locked="0" layoutInCell="1" allowOverlap="1" wp14:anchorId="3FE54352" wp14:editId="767748B5">
            <wp:simplePos x="0" y="0"/>
            <wp:positionH relativeFrom="margin">
              <wp:posOffset>-22225</wp:posOffset>
            </wp:positionH>
            <wp:positionV relativeFrom="paragraph">
              <wp:posOffset>511175</wp:posOffset>
            </wp:positionV>
            <wp:extent cx="5760000" cy="2340000"/>
            <wp:effectExtent l="0" t="0" r="0" b="3175"/>
            <wp:wrapTopAndBottom/>
            <wp:docPr id="39" name="Chart 39">
              <a:extLst xmlns:a="http://schemas.openxmlformats.org/drawingml/2006/main">
                <a:ext uri="{FF2B5EF4-FFF2-40B4-BE49-F238E27FC236}">
                  <a16:creationId xmlns:a16="http://schemas.microsoft.com/office/drawing/2014/main" id="{DC8FED89-82C1-442B-9AE3-557907BCC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77017D">
        <w:t xml:space="preserve">Figure </w:t>
      </w:r>
      <w:r w:rsidR="008C3DFA">
        <w:t>19</w:t>
      </w:r>
      <w:r w:rsidR="00925EB9">
        <w:tab/>
      </w:r>
      <w:r w:rsidR="0077017D" w:rsidRPr="0077017D">
        <w:t>Types of training used to cover new training requirements, due to the impacts of COVID-19 pandemic, 2021 (% of employers who had new training requirements due to the impacts of COVID-19 pandemic)</w:t>
      </w:r>
      <w:bookmarkEnd w:id="108"/>
    </w:p>
    <w:p w14:paraId="5A697397" w14:textId="0FE92767" w:rsidR="002607B8" w:rsidRPr="00BC18FD" w:rsidRDefault="002607B8" w:rsidP="002607B8">
      <w:pPr>
        <w:pStyle w:val="Source"/>
      </w:pPr>
      <w:r>
        <w:t xml:space="preserve">Source: </w:t>
      </w:r>
      <w:r w:rsidR="000D1A81">
        <w:t xml:space="preserve">NCVER </w:t>
      </w:r>
      <w:r w:rsidR="00156C89">
        <w:t>(</w:t>
      </w:r>
      <w:r>
        <w:t>2021</w:t>
      </w:r>
      <w:r w:rsidR="000D1A81">
        <w:t>c</w:t>
      </w:r>
      <w:r>
        <w:t>)</w:t>
      </w:r>
      <w:r w:rsidR="00156C89">
        <w:t>.</w:t>
      </w:r>
    </w:p>
    <w:p w14:paraId="4C58CB6D" w14:textId="1EBE6464" w:rsidR="00CC3B1C" w:rsidRPr="00CC3B1C" w:rsidRDefault="00CC3B1C" w:rsidP="00CC3B1C">
      <w:pPr>
        <w:pStyle w:val="Text"/>
      </w:pPr>
      <w:r>
        <w:t xml:space="preserve">The </w:t>
      </w:r>
      <w:r w:rsidRPr="00CC3B1C">
        <w:t>immediate need to respond to rapidly changing training needs</w:t>
      </w:r>
      <w:r>
        <w:t xml:space="preserve"> was the most common reason </w:t>
      </w:r>
      <w:r w:rsidR="00895554">
        <w:t>cited by employers</w:t>
      </w:r>
      <w:r w:rsidR="00F722A6">
        <w:t xml:space="preserve"> (52.1%)</w:t>
      </w:r>
      <w:r w:rsidR="00895554" w:rsidRPr="00895554">
        <w:t xml:space="preserve"> </w:t>
      </w:r>
      <w:r w:rsidR="00F722A6">
        <w:t xml:space="preserve">when </w:t>
      </w:r>
      <w:r w:rsidR="00BF44FD">
        <w:t>making decisions</w:t>
      </w:r>
      <w:r w:rsidR="00895554" w:rsidRPr="00895554">
        <w:t xml:space="preserve"> between training types</w:t>
      </w:r>
      <w:r w:rsidR="00895554">
        <w:t>.</w:t>
      </w:r>
      <w:r w:rsidR="00717068">
        <w:t xml:space="preserve"> </w:t>
      </w:r>
      <w:r w:rsidR="00F722A6">
        <w:t>This was f</w:t>
      </w:r>
      <w:r w:rsidRPr="00CC3B1C">
        <w:t>ollowed by</w:t>
      </w:r>
      <w:r w:rsidR="00F722A6">
        <w:t xml:space="preserve"> the availability of the training </w:t>
      </w:r>
      <w:r w:rsidR="00EB39F5">
        <w:t>(</w:t>
      </w:r>
      <w:r w:rsidRPr="00CC3B1C">
        <w:t xml:space="preserve">34.4% </w:t>
      </w:r>
      <w:r w:rsidR="00F722A6">
        <w:t>of employers</w:t>
      </w:r>
      <w:r w:rsidR="00EB39F5">
        <w:t>)</w:t>
      </w:r>
      <w:r w:rsidRPr="00CC3B1C">
        <w:t>.</w:t>
      </w:r>
    </w:p>
    <w:p w14:paraId="7D5C07BF" w14:textId="073C55F3" w:rsidR="00CC3B1C" w:rsidRDefault="000508A3" w:rsidP="000508A3">
      <w:pPr>
        <w:pStyle w:val="Heading2"/>
      </w:pPr>
      <w:bookmarkStart w:id="109" w:name="_Toc88562902"/>
      <w:r>
        <w:t>Transition to online training</w:t>
      </w:r>
      <w:bookmarkEnd w:id="109"/>
    </w:p>
    <w:p w14:paraId="40D4C6FF" w14:textId="78C33B07" w:rsidR="001638DF" w:rsidRDefault="00E306AD" w:rsidP="00F33E77">
      <w:pPr>
        <w:pStyle w:val="Text"/>
        <w:rPr>
          <w:bCs/>
        </w:rPr>
      </w:pPr>
      <w:bookmarkStart w:id="110" w:name="_Hlk86841550"/>
      <w:r>
        <w:t xml:space="preserve">Recent research has shown that </w:t>
      </w:r>
      <w:r w:rsidR="008A40B1">
        <w:t xml:space="preserve">COVID-19 restrictions forced employers to </w:t>
      </w:r>
      <w:r w:rsidR="00CE4A72">
        <w:t xml:space="preserve">swiftly </w:t>
      </w:r>
      <w:r w:rsidR="008A40B1">
        <w:t>transition training to online forms of delivery (</w:t>
      </w:r>
      <w:r w:rsidR="00356208">
        <w:t>for example,</w:t>
      </w:r>
      <w:r w:rsidR="008A40B1">
        <w:t xml:space="preserve"> </w:t>
      </w:r>
      <w:r w:rsidR="008A40B1" w:rsidRPr="00ED38BD">
        <w:t>Labour Office</w:t>
      </w:r>
      <w:r w:rsidR="00356208">
        <w:t>,</w:t>
      </w:r>
      <w:r w:rsidR="008A40B1" w:rsidRPr="00ED38BD">
        <w:t xml:space="preserve"> Skills and Employability Branch 2021</w:t>
      </w:r>
      <w:r w:rsidR="008A40B1">
        <w:t>;</w:t>
      </w:r>
      <w:r w:rsidR="008A40B1" w:rsidRPr="008A40B1">
        <w:rPr>
          <w:rFonts w:ascii="Times New Roman" w:hAnsi="Times New Roman"/>
          <w:sz w:val="24"/>
          <w:szCs w:val="24"/>
          <w:lang w:eastAsia="en-AU"/>
        </w:rPr>
        <w:t xml:space="preserve"> </w:t>
      </w:r>
      <w:r w:rsidR="008A40B1" w:rsidRPr="008A40B1">
        <w:t>Bowman</w:t>
      </w:r>
      <w:r w:rsidR="00356208">
        <w:t xml:space="preserve"> &amp;</w:t>
      </w:r>
      <w:r w:rsidR="008A40B1" w:rsidRPr="008A40B1">
        <w:t xml:space="preserve"> Callan</w:t>
      </w:r>
      <w:r w:rsidR="008A40B1">
        <w:t xml:space="preserve"> </w:t>
      </w:r>
      <w:r w:rsidR="008A40B1" w:rsidRPr="008A40B1">
        <w:t>2021</w:t>
      </w:r>
      <w:r w:rsidR="008A40B1">
        <w:t>).</w:t>
      </w:r>
      <w:bookmarkEnd w:id="110"/>
      <w:r w:rsidR="00717068">
        <w:t xml:space="preserve"> </w:t>
      </w:r>
      <w:r w:rsidR="00356208">
        <w:t>I</w:t>
      </w:r>
      <w:r w:rsidR="008A40B1">
        <w:t>n Australia</w:t>
      </w:r>
      <w:r w:rsidR="00356208">
        <w:t xml:space="preserve">, for example, </w:t>
      </w:r>
      <w:r w:rsidR="00CC3B1C" w:rsidRPr="00CC3B1C">
        <w:t xml:space="preserve">O’Dwyer (2021) found that in the </w:t>
      </w:r>
      <w:r w:rsidR="00356208">
        <w:t>m</w:t>
      </w:r>
      <w:r w:rsidR="00356208" w:rsidRPr="00CC3B1C">
        <w:t>anufacturing</w:t>
      </w:r>
      <w:r w:rsidR="003E355E">
        <w:t>,</w:t>
      </w:r>
      <w:r w:rsidR="00356208" w:rsidRPr="00CC3B1C">
        <w:t xml:space="preserve"> </w:t>
      </w:r>
      <w:r w:rsidR="00356208">
        <w:t>h</w:t>
      </w:r>
      <w:r w:rsidR="00356208" w:rsidRPr="00CC3B1C">
        <w:t>ealthcare</w:t>
      </w:r>
      <w:r w:rsidR="003E355E">
        <w:t>,</w:t>
      </w:r>
      <w:r w:rsidR="00356208" w:rsidRPr="00CC3B1C">
        <w:t xml:space="preserve"> and </w:t>
      </w:r>
      <w:r w:rsidR="00356208">
        <w:t>h</w:t>
      </w:r>
      <w:r w:rsidR="00356208" w:rsidRPr="00CC3B1C">
        <w:t xml:space="preserve">ospitality and </w:t>
      </w:r>
      <w:r w:rsidR="00356208">
        <w:t>t</w:t>
      </w:r>
      <w:r w:rsidR="00356208" w:rsidRPr="00CC3B1C">
        <w:t xml:space="preserve">ourism </w:t>
      </w:r>
      <w:r w:rsidR="002A5EA8">
        <w:t xml:space="preserve">industries </w:t>
      </w:r>
      <w:r w:rsidR="00CC3B1C" w:rsidRPr="00CC3B1C">
        <w:t xml:space="preserve">most staff were able to transfer existing skills to new tasks, </w:t>
      </w:r>
      <w:r w:rsidR="0063274A">
        <w:t xml:space="preserve">although </w:t>
      </w:r>
      <w:r w:rsidR="00CC3B1C" w:rsidRPr="00CC3B1C">
        <w:t xml:space="preserve">some training </w:t>
      </w:r>
      <w:r w:rsidR="00C1643D">
        <w:t xml:space="preserve">was </w:t>
      </w:r>
      <w:r w:rsidR="00CC3B1C" w:rsidRPr="00CC3B1C">
        <w:t xml:space="preserve">required to address the enforced </w:t>
      </w:r>
      <w:r w:rsidR="007C0455" w:rsidRPr="00CC3B1C">
        <w:t>digitalisation</w:t>
      </w:r>
      <w:r w:rsidR="00CC3B1C" w:rsidRPr="00CC3B1C">
        <w:t xml:space="preserve"> of business operations and services.</w:t>
      </w:r>
      <w:r w:rsidR="00717068">
        <w:t xml:space="preserve"> </w:t>
      </w:r>
      <w:r w:rsidR="007C0455">
        <w:t xml:space="preserve">Consistent with </w:t>
      </w:r>
      <w:r w:rsidR="00C46D8A">
        <w:t xml:space="preserve">findings of the </w:t>
      </w:r>
      <w:r w:rsidR="00D55BD5">
        <w:t xml:space="preserve">2021 </w:t>
      </w:r>
      <w:r w:rsidR="00C1643D">
        <w:t xml:space="preserve">Survey of Employer Use and Views of the VET </w:t>
      </w:r>
      <w:r w:rsidR="0082764C">
        <w:t>S</w:t>
      </w:r>
      <w:r w:rsidR="00C1643D">
        <w:t xml:space="preserve">ystem, </w:t>
      </w:r>
      <w:r w:rsidR="007C0455">
        <w:t>m</w:t>
      </w:r>
      <w:r w:rsidR="00CC3B1C" w:rsidRPr="00CC3B1C">
        <w:t xml:space="preserve">ost of this training was unaccredited or informal and </w:t>
      </w:r>
      <w:r w:rsidR="00DE51D4">
        <w:t xml:space="preserve">was </w:t>
      </w:r>
      <w:r w:rsidR="00CC3B1C" w:rsidRPr="00CC3B1C">
        <w:t>conducted online via government, industry associations or vendor websites.</w:t>
      </w:r>
      <w:r w:rsidR="00717068">
        <w:t xml:space="preserve"> </w:t>
      </w:r>
      <w:r w:rsidR="00CC3B1C" w:rsidRPr="00CC3B1C">
        <w:t xml:space="preserve">Accredited training was used in the </w:t>
      </w:r>
      <w:r w:rsidR="003155CF" w:rsidRPr="00CC3B1C">
        <w:t xml:space="preserve">aged care </w:t>
      </w:r>
      <w:r w:rsidR="00CC3B1C" w:rsidRPr="00CC3B1C">
        <w:t>sector</w:t>
      </w:r>
      <w:r w:rsidR="003155CF">
        <w:t>,</w:t>
      </w:r>
      <w:r w:rsidR="00CC3B1C" w:rsidRPr="00CC3B1C">
        <w:t xml:space="preserve"> especially </w:t>
      </w:r>
      <w:r w:rsidR="0041601D">
        <w:t xml:space="preserve">training in </w:t>
      </w:r>
      <w:r w:rsidR="00CC3B1C" w:rsidRPr="00CC3B1C">
        <w:t>infection control</w:t>
      </w:r>
      <w:r w:rsidR="0041601D">
        <w:t>, which</w:t>
      </w:r>
      <w:r w:rsidR="00CC3B1C" w:rsidRPr="00CC3B1C">
        <w:t xml:space="preserve"> was also conducted online.</w:t>
      </w:r>
      <w:r w:rsidR="00717068">
        <w:t xml:space="preserve"> </w:t>
      </w:r>
      <w:bookmarkStart w:id="111" w:name="_Hlk86841759"/>
      <w:r w:rsidR="00BA50DA">
        <w:t>In line</w:t>
      </w:r>
      <w:r w:rsidR="008F109B">
        <w:t xml:space="preserve"> with the findings of </w:t>
      </w:r>
      <w:r w:rsidR="008F109B" w:rsidRPr="008F109B">
        <w:t>Bowman and Callan (2021)</w:t>
      </w:r>
      <w:r w:rsidR="00B74C32">
        <w:t>,</w:t>
      </w:r>
      <w:r w:rsidR="008F109B">
        <w:t xml:space="preserve"> e</w:t>
      </w:r>
      <w:r w:rsidR="00CC3B1C" w:rsidRPr="00CC3B1C">
        <w:t xml:space="preserve">mployers </w:t>
      </w:r>
      <w:r w:rsidR="008F109B">
        <w:t xml:space="preserve">interviewed by </w:t>
      </w:r>
      <w:bookmarkStart w:id="112" w:name="_Hlk86842030"/>
      <w:r w:rsidR="008F109B" w:rsidRPr="008F109B">
        <w:t>O’Dwyer (2021)</w:t>
      </w:r>
      <w:bookmarkEnd w:id="112"/>
      <w:r w:rsidR="008F109B">
        <w:t xml:space="preserve"> </w:t>
      </w:r>
      <w:r w:rsidR="0041601D">
        <w:t>viewed</w:t>
      </w:r>
      <w:r w:rsidR="00CC3B1C" w:rsidRPr="00CC3B1C">
        <w:t xml:space="preserve"> the delivery of online training as here to stay</w:t>
      </w:r>
      <w:r w:rsidR="00786DA7">
        <w:t>,</w:t>
      </w:r>
      <w:r w:rsidR="00CC3B1C" w:rsidRPr="00CC3B1C">
        <w:t xml:space="preserve"> as they </w:t>
      </w:r>
      <w:r w:rsidR="0041601D">
        <w:t>recognised</w:t>
      </w:r>
      <w:r w:rsidR="00CC3B1C" w:rsidRPr="00CC3B1C">
        <w:t xml:space="preserve"> it as a time- and cost-effective way of delivering training to their workforce</w:t>
      </w:r>
      <w:r w:rsidR="0041601D">
        <w:t>;</w:t>
      </w:r>
      <w:r w:rsidR="00CC3B1C" w:rsidRPr="00CC3B1C">
        <w:t xml:space="preserve"> </w:t>
      </w:r>
      <w:bookmarkStart w:id="113" w:name="_Hlk86842116"/>
      <w:r w:rsidR="00CC3B1C" w:rsidRPr="00CC3B1C">
        <w:t>however</w:t>
      </w:r>
      <w:r w:rsidR="0041601D">
        <w:t>,</w:t>
      </w:r>
      <w:r w:rsidR="00CC3B1C" w:rsidRPr="00CC3B1C">
        <w:t xml:space="preserve"> there were concerns </w:t>
      </w:r>
      <w:r w:rsidR="007F2300">
        <w:t>over</w:t>
      </w:r>
      <w:r w:rsidR="00CC3B1C" w:rsidRPr="00CC3B1C">
        <w:t xml:space="preserve"> whether it could be as effective</w:t>
      </w:r>
      <w:r w:rsidR="008A40B1">
        <w:t xml:space="preserve"> as</w:t>
      </w:r>
      <w:r w:rsidR="00CC3B1C" w:rsidRPr="00CC3B1C">
        <w:t xml:space="preserve"> </w:t>
      </w:r>
      <w:r w:rsidR="00CC3B1C" w:rsidRPr="00CC3B1C">
        <w:rPr>
          <w:bCs/>
        </w:rPr>
        <w:t>face</w:t>
      </w:r>
      <w:r w:rsidR="008A40B1">
        <w:rPr>
          <w:bCs/>
        </w:rPr>
        <w:t>-</w:t>
      </w:r>
      <w:r w:rsidR="00CC3B1C" w:rsidRPr="00CC3B1C">
        <w:rPr>
          <w:bCs/>
        </w:rPr>
        <w:t>to</w:t>
      </w:r>
      <w:r w:rsidR="008A40B1">
        <w:rPr>
          <w:bCs/>
        </w:rPr>
        <w:t>-</w:t>
      </w:r>
      <w:r w:rsidR="00CC3B1C" w:rsidRPr="00CC3B1C">
        <w:rPr>
          <w:bCs/>
        </w:rPr>
        <w:t>face delivery, particularly training in the use of tools and equipment.</w:t>
      </w:r>
      <w:bookmarkEnd w:id="111"/>
      <w:bookmarkEnd w:id="113"/>
    </w:p>
    <w:p w14:paraId="141E605E" w14:textId="641B5677" w:rsidR="009A32D0" w:rsidRPr="00C1643D" w:rsidRDefault="00F10E7A" w:rsidP="00C1643D">
      <w:pPr>
        <w:pStyle w:val="Text"/>
      </w:pPr>
      <w:r w:rsidRPr="00862485">
        <w:t xml:space="preserve">Bowman and Callan </w:t>
      </w:r>
      <w:r w:rsidR="007F2300" w:rsidRPr="00862485">
        <w:t>(</w:t>
      </w:r>
      <w:r w:rsidRPr="00862485">
        <w:t>2021</w:t>
      </w:r>
      <w:r w:rsidR="00862485" w:rsidRPr="00862485">
        <w:t>, p.22</w:t>
      </w:r>
      <w:r w:rsidRPr="00862485">
        <w:t>)</w:t>
      </w:r>
      <w:r w:rsidR="007F2300" w:rsidRPr="007F2300">
        <w:t xml:space="preserve"> </w:t>
      </w:r>
      <w:r w:rsidR="007F2300">
        <w:t>offer an e</w:t>
      </w:r>
      <w:r w:rsidR="007F2300" w:rsidRPr="00C1643D">
        <w:t>xample from warehousing</w:t>
      </w:r>
      <w:r w:rsidR="0057276A">
        <w:t xml:space="preserve"> demonstrating the widespread take-up of online learning during the pandemic</w:t>
      </w:r>
      <w:r w:rsidR="007F2300">
        <w:t>:</w:t>
      </w:r>
    </w:p>
    <w:p w14:paraId="51776C9E" w14:textId="3BB02DD1" w:rsidR="009A32D0" w:rsidRPr="009A32D0" w:rsidRDefault="009A32D0" w:rsidP="00925EB9">
      <w:pPr>
        <w:pStyle w:val="Quote"/>
        <w:rPr>
          <w:b/>
        </w:rPr>
      </w:pPr>
      <w:r w:rsidRPr="00F10E7A">
        <w:t>In warehousing, training for a minority of businesses was curtailed due to the rapid growth in business during the pandemic. But for a majority, decision-making about training was centred on the mode of delivery, whether face-to-face or online, rather than on content. An employer explained: ‘Most of our courses were delivered online because trainers couldn’t travel to sites’. Consequently, greater use was made of online team sessions, and it was expected that this would continue. In general, the pandemic has led to greater use of online technology, both in warehousing itself and in training, and has, to some extent, changed the mix of internal and external provision. The pandemic particularly had the effect of overcoming any remaining hesitancy about the utility of more online training.</w:t>
      </w:r>
    </w:p>
    <w:p w14:paraId="6B294C68" w14:textId="1E1E54A5" w:rsidR="00CC3B1C" w:rsidRDefault="00CE2A98" w:rsidP="00F33E77">
      <w:pPr>
        <w:pStyle w:val="Text"/>
        <w:rPr>
          <w:bCs/>
        </w:rPr>
      </w:pPr>
      <w:bookmarkStart w:id="114" w:name="_Hlk86841567"/>
      <w:r>
        <w:rPr>
          <w:bCs/>
        </w:rPr>
        <w:lastRenderedPageBreak/>
        <w:t>The move to online training by employers</w:t>
      </w:r>
      <w:r w:rsidR="001638DF">
        <w:rPr>
          <w:bCs/>
        </w:rPr>
        <w:t xml:space="preserve"> reflects the broader VET sector</w:t>
      </w:r>
      <w:r w:rsidR="00B946A0">
        <w:rPr>
          <w:bCs/>
        </w:rPr>
        <w:t>’</w:t>
      </w:r>
      <w:r w:rsidR="001638DF">
        <w:rPr>
          <w:bCs/>
        </w:rPr>
        <w:t>s response to COVID-19. Hume and Griffin (2021) found that</w:t>
      </w:r>
      <w:r w:rsidR="001638DF" w:rsidRPr="001638DF">
        <w:rPr>
          <w:bCs/>
        </w:rPr>
        <w:t xml:space="preserve"> approximately three-quarters</w:t>
      </w:r>
      <w:r w:rsidR="00356235">
        <w:rPr>
          <w:bCs/>
        </w:rPr>
        <w:t xml:space="preserve"> of</w:t>
      </w:r>
      <w:r w:rsidR="001638DF" w:rsidRPr="001638DF">
        <w:rPr>
          <w:bCs/>
        </w:rPr>
        <w:t xml:space="preserve"> </w:t>
      </w:r>
      <w:r w:rsidR="00B946A0">
        <w:rPr>
          <w:bCs/>
        </w:rPr>
        <w:t xml:space="preserve">RTOs </w:t>
      </w:r>
      <w:r w:rsidR="002B7FC3">
        <w:rPr>
          <w:bCs/>
        </w:rPr>
        <w:t xml:space="preserve">surveyed in early 2021 </w:t>
      </w:r>
      <w:r w:rsidR="001638DF" w:rsidRPr="001638DF">
        <w:rPr>
          <w:bCs/>
        </w:rPr>
        <w:t xml:space="preserve">who delivered face-to-face training prior to COVID-19 </w:t>
      </w:r>
      <w:r w:rsidR="00170512">
        <w:rPr>
          <w:bCs/>
        </w:rPr>
        <w:t>transferred</w:t>
      </w:r>
      <w:r w:rsidR="001638DF" w:rsidRPr="001638DF">
        <w:rPr>
          <w:bCs/>
        </w:rPr>
        <w:t xml:space="preserve"> at least some of their training and assessment </w:t>
      </w:r>
      <w:r w:rsidR="00AA04B8">
        <w:rPr>
          <w:bCs/>
        </w:rPr>
        <w:t xml:space="preserve">to the </w:t>
      </w:r>
      <w:r w:rsidR="001638DF" w:rsidRPr="001638DF">
        <w:rPr>
          <w:bCs/>
        </w:rPr>
        <w:t>online</w:t>
      </w:r>
      <w:r w:rsidR="00AA04B8">
        <w:rPr>
          <w:bCs/>
        </w:rPr>
        <w:t xml:space="preserve"> environment</w:t>
      </w:r>
      <w:r w:rsidR="001638DF" w:rsidRPr="001638DF">
        <w:rPr>
          <w:bCs/>
        </w:rPr>
        <w:t xml:space="preserve"> in response to the pandemic.</w:t>
      </w:r>
      <w:bookmarkEnd w:id="114"/>
      <w:r w:rsidR="00717068">
        <w:rPr>
          <w:bCs/>
        </w:rPr>
        <w:t xml:space="preserve"> </w:t>
      </w:r>
      <w:proofErr w:type="gramStart"/>
      <w:r w:rsidR="001638DF">
        <w:rPr>
          <w:bCs/>
        </w:rPr>
        <w:t>Similar to</w:t>
      </w:r>
      <w:proofErr w:type="gramEnd"/>
      <w:r w:rsidR="001638DF">
        <w:rPr>
          <w:bCs/>
        </w:rPr>
        <w:t xml:space="preserve"> O’Dwyer (2021), Hume and Griffin identified </w:t>
      </w:r>
      <w:r w:rsidR="006341BA">
        <w:rPr>
          <w:bCs/>
        </w:rPr>
        <w:t xml:space="preserve">the </w:t>
      </w:r>
      <w:r w:rsidR="006341BA" w:rsidRPr="006341BA">
        <w:rPr>
          <w:bCs/>
        </w:rPr>
        <w:t>main barriers to transitioning to online training and assessment</w:t>
      </w:r>
      <w:r w:rsidR="006341BA">
        <w:rPr>
          <w:bCs/>
        </w:rPr>
        <w:t xml:space="preserve"> as </w:t>
      </w:r>
      <w:r w:rsidR="001638DF" w:rsidRPr="001638DF">
        <w:rPr>
          <w:bCs/>
        </w:rPr>
        <w:t>subject matter being unsuitable for online delivery and online delivery not being suitable for students</w:t>
      </w:r>
      <w:r w:rsidR="006341BA">
        <w:rPr>
          <w:bCs/>
        </w:rPr>
        <w:t>.</w:t>
      </w:r>
      <w:r w:rsidR="00717068">
        <w:rPr>
          <w:bCs/>
        </w:rPr>
        <w:t xml:space="preserve"> </w:t>
      </w:r>
      <w:r w:rsidR="006341BA">
        <w:rPr>
          <w:bCs/>
        </w:rPr>
        <w:t xml:space="preserve">Furthermore, </w:t>
      </w:r>
      <w:r w:rsidR="006341BA" w:rsidRPr="006341BA">
        <w:rPr>
          <w:bCs/>
        </w:rPr>
        <w:t xml:space="preserve">61% of RTOs who </w:t>
      </w:r>
      <w:r w:rsidR="003326B8">
        <w:rPr>
          <w:bCs/>
        </w:rPr>
        <w:t>moved</w:t>
      </w:r>
      <w:r w:rsidR="006341BA" w:rsidRPr="006341BA">
        <w:rPr>
          <w:bCs/>
        </w:rPr>
        <w:t xml:space="preserve"> to at least some training online in response to COVID-19 indicated they would be more likely to use blended learning in the future.</w:t>
      </w:r>
    </w:p>
    <w:p w14:paraId="61716B12" w14:textId="3D0E4557" w:rsidR="00F33E77" w:rsidRPr="00F33E77" w:rsidRDefault="001638DF" w:rsidP="00F33E77">
      <w:pPr>
        <w:pStyle w:val="Text"/>
      </w:pPr>
      <w:r>
        <w:t>Australia is not alone in the transition to online training.</w:t>
      </w:r>
      <w:r w:rsidR="00717068">
        <w:t xml:space="preserve"> </w:t>
      </w:r>
      <w:r w:rsidR="00F33E77" w:rsidRPr="00F33E77">
        <w:t>A global survey of employers by the International Labour Office</w:t>
      </w:r>
      <w:r w:rsidR="00AD55F5">
        <w:t>’s</w:t>
      </w:r>
      <w:r w:rsidR="00F33E77" w:rsidRPr="00F33E77">
        <w:t xml:space="preserve"> Skills and Employability Branch (2021) found that </w:t>
      </w:r>
      <w:r w:rsidR="008672E4" w:rsidRPr="00F33E77">
        <w:t>skills development</w:t>
      </w:r>
      <w:r w:rsidR="008672E4">
        <w:t xml:space="preserve"> in</w:t>
      </w:r>
      <w:r w:rsidR="008672E4" w:rsidRPr="00F33E77">
        <w:t xml:space="preserve"> </w:t>
      </w:r>
      <w:r w:rsidR="00F33E77" w:rsidRPr="00F33E77">
        <w:t xml:space="preserve">enterprises and organisations </w:t>
      </w:r>
      <w:r w:rsidR="00B87932">
        <w:t>was</w:t>
      </w:r>
      <w:r w:rsidR="00F33E77" w:rsidRPr="00F33E77">
        <w:t xml:space="preserve"> almost </w:t>
      </w:r>
      <w:r w:rsidR="00EE037B">
        <w:t>at</w:t>
      </w:r>
      <w:r w:rsidR="00F33E77" w:rsidRPr="00F33E77">
        <w:t xml:space="preserve"> a standstill due to </w:t>
      </w:r>
      <w:r w:rsidR="00B87932">
        <w:t xml:space="preserve">pandemic </w:t>
      </w:r>
      <w:r w:rsidR="00F33E77" w:rsidRPr="00F33E77">
        <w:t>lockdown measures</w:t>
      </w:r>
      <w:r w:rsidR="00B87932">
        <w:t xml:space="preserve">, </w:t>
      </w:r>
      <w:r w:rsidR="00E513B1">
        <w:t>w</w:t>
      </w:r>
      <w:r w:rsidR="00F33E77" w:rsidRPr="00F33E77">
        <w:t>ith training interrupted for 90% of employees.</w:t>
      </w:r>
      <w:r w:rsidR="00717068">
        <w:t xml:space="preserve"> </w:t>
      </w:r>
      <w:r w:rsidR="009A172D">
        <w:t>In</w:t>
      </w:r>
      <w:r w:rsidR="00F33E77" w:rsidRPr="00F33E77">
        <w:t xml:space="preserve"> response to lockdown measures</w:t>
      </w:r>
      <w:r w:rsidR="002E5A17">
        <w:t>,</w:t>
      </w:r>
      <w:r w:rsidR="00F33E77" w:rsidRPr="00F33E77">
        <w:t xml:space="preserve"> many employers increased </w:t>
      </w:r>
      <w:r w:rsidR="0040250A">
        <w:t>access to</w:t>
      </w:r>
      <w:r w:rsidR="00F33E77" w:rsidRPr="00F33E77">
        <w:t xml:space="preserve"> online training </w:t>
      </w:r>
      <w:r w:rsidR="0040250A">
        <w:t>for</w:t>
      </w:r>
      <w:r w:rsidR="00F33E77" w:rsidRPr="00F33E77">
        <w:t xml:space="preserve"> their staff</w:t>
      </w:r>
      <w:r w:rsidR="00AF7EAE">
        <w:t>;</w:t>
      </w:r>
      <w:r w:rsidR="00F33E77" w:rsidRPr="00F33E77">
        <w:t xml:space="preserve"> however</w:t>
      </w:r>
      <w:r w:rsidR="00AF7EAE">
        <w:t>,</w:t>
      </w:r>
      <w:r w:rsidR="00F33E77" w:rsidRPr="00F33E77">
        <w:t xml:space="preserve"> they </w:t>
      </w:r>
      <w:r w:rsidR="00C46D8A">
        <w:t>report some</w:t>
      </w:r>
      <w:r w:rsidR="00F33E77" w:rsidRPr="00F33E77">
        <w:t xml:space="preserve"> challenges in doing so, the most common being:</w:t>
      </w:r>
    </w:p>
    <w:p w14:paraId="57258680" w14:textId="6786F75D" w:rsidR="00F33E77" w:rsidRPr="00F33E77" w:rsidRDefault="00F33E77" w:rsidP="00925EB9">
      <w:pPr>
        <w:pStyle w:val="Dotpoint1"/>
      </w:pPr>
      <w:r w:rsidRPr="00F33E77">
        <w:t>infrastructure issues (</w:t>
      </w:r>
      <w:r w:rsidR="00627452">
        <w:t>for example</w:t>
      </w:r>
      <w:r w:rsidRPr="00F33E77">
        <w:t>, inadequate internet connectivity and poor access to computers)</w:t>
      </w:r>
    </w:p>
    <w:p w14:paraId="55A5CB18" w14:textId="50EB9B35" w:rsidR="00F33E77" w:rsidRPr="00F33E77" w:rsidRDefault="00F33E77" w:rsidP="00925EB9">
      <w:pPr>
        <w:pStyle w:val="Dotpoint1"/>
      </w:pPr>
      <w:r w:rsidRPr="00F33E77">
        <w:t>limited digital literacy among users</w:t>
      </w:r>
    </w:p>
    <w:p w14:paraId="546D3574" w14:textId="3FCCA60B" w:rsidR="00F33E77" w:rsidRPr="00F33E77" w:rsidRDefault="00F33E77" w:rsidP="00925EB9">
      <w:pPr>
        <w:pStyle w:val="Dotpoint1"/>
      </w:pPr>
      <w:r w:rsidRPr="00F33E77">
        <w:t>a lack of adapted training programs and resources</w:t>
      </w:r>
    </w:p>
    <w:p w14:paraId="7CA885E5" w14:textId="290AC61F" w:rsidR="00F33E77" w:rsidRPr="00F33E77" w:rsidRDefault="00F33E77" w:rsidP="00925EB9">
      <w:pPr>
        <w:pStyle w:val="Dotpoint1"/>
      </w:pPr>
      <w:r w:rsidRPr="00F33E77">
        <w:t>difficult</w:t>
      </w:r>
      <w:r w:rsidR="00627452">
        <w:t>ies in</w:t>
      </w:r>
      <w:r w:rsidRPr="00F33E77">
        <w:t xml:space="preserve"> delivering practical training online.</w:t>
      </w:r>
    </w:p>
    <w:p w14:paraId="1C8D6F07" w14:textId="3690907B" w:rsidR="008964BB" w:rsidRDefault="00011B33" w:rsidP="008964BB">
      <w:pPr>
        <w:pStyle w:val="Text"/>
      </w:pPr>
      <w:r>
        <w:t>While t</w:t>
      </w:r>
      <w:r w:rsidR="00325B4D" w:rsidRPr="00325B4D">
        <w:t xml:space="preserve">he 2021 </w:t>
      </w:r>
      <w:r w:rsidR="00B946A0">
        <w:t xml:space="preserve">Survey of Employer Use and Views of the VET </w:t>
      </w:r>
      <w:r w:rsidR="0082764C">
        <w:t>S</w:t>
      </w:r>
      <w:r w:rsidR="00B946A0">
        <w:t>ystem</w:t>
      </w:r>
      <w:r w:rsidR="00325B4D" w:rsidRPr="00325B4D">
        <w:t xml:space="preserve"> did not </w:t>
      </w:r>
      <w:r w:rsidR="00D516F2">
        <w:t>capture</w:t>
      </w:r>
      <w:r w:rsidR="00325B4D" w:rsidRPr="00325B4D">
        <w:t xml:space="preserve"> mode of</w:t>
      </w:r>
      <w:r w:rsidR="00D516F2">
        <w:t xml:space="preserve"> delivery for</w:t>
      </w:r>
      <w:r w:rsidR="00325B4D" w:rsidRPr="00325B4D">
        <w:t xml:space="preserve"> training</w:t>
      </w:r>
      <w:r w:rsidR="00D516F2">
        <w:t xml:space="preserve">, </w:t>
      </w:r>
      <w:r w:rsidR="00484999">
        <w:t>the proportion of employers satisfied that</w:t>
      </w:r>
      <w:r w:rsidR="00325B4D" w:rsidRPr="00325B4D">
        <w:t xml:space="preserve"> </w:t>
      </w:r>
      <w:r w:rsidR="00484999">
        <w:t xml:space="preserve">nationally recognised training was meeting their skilling needs (78.7%) </w:t>
      </w:r>
      <w:r w:rsidR="001750E3">
        <w:t>remained</w:t>
      </w:r>
      <w:r w:rsidR="00B946A0">
        <w:t xml:space="preserve"> </w:t>
      </w:r>
      <w:r w:rsidR="008A5056">
        <w:t xml:space="preserve">virtually </w:t>
      </w:r>
      <w:r w:rsidR="00B946A0">
        <w:t>the same as in</w:t>
      </w:r>
      <w:r w:rsidR="00484999">
        <w:t xml:space="preserve"> 2019</w:t>
      </w:r>
      <w:r w:rsidR="00E513B1">
        <w:t>, s</w:t>
      </w:r>
      <w:r w:rsidR="00D516F2">
        <w:t>uggesting</w:t>
      </w:r>
      <w:r w:rsidR="00325B4D" w:rsidRPr="00325B4D">
        <w:t xml:space="preserve"> that there was little to no substantial impact </w:t>
      </w:r>
      <w:r w:rsidR="001750E3">
        <w:t>on</w:t>
      </w:r>
      <w:r w:rsidR="00325B4D" w:rsidRPr="00325B4D">
        <w:t xml:space="preserve"> moving this type of training online.</w:t>
      </w:r>
      <w:r w:rsidR="00717068">
        <w:t xml:space="preserve"> </w:t>
      </w:r>
      <w:r w:rsidR="00484999">
        <w:t xml:space="preserve">The proportion of employers satisfied with unaccredited training did decrease </w:t>
      </w:r>
      <w:r w:rsidR="003C2EE6">
        <w:t xml:space="preserve">by </w:t>
      </w:r>
      <w:r w:rsidR="00484999">
        <w:t>3.9</w:t>
      </w:r>
      <w:r w:rsidR="00B946A0">
        <w:t xml:space="preserve"> percentage</w:t>
      </w:r>
      <w:r w:rsidR="00484999">
        <w:t xml:space="preserve"> points</w:t>
      </w:r>
      <w:r w:rsidR="003C2EE6">
        <w:t>,</w:t>
      </w:r>
      <w:r w:rsidR="00484999">
        <w:t xml:space="preserve"> from 87.4% in 2019 to 83.5% in 2021.</w:t>
      </w:r>
      <w:r w:rsidR="00717068">
        <w:t xml:space="preserve"> </w:t>
      </w:r>
      <w:r w:rsidR="00484999">
        <w:t xml:space="preserve">The </w:t>
      </w:r>
      <w:r w:rsidR="00B946A0">
        <w:t>survey</w:t>
      </w:r>
      <w:r w:rsidR="00484999">
        <w:t xml:space="preserve"> does not ask employers their reasons for dissatisfaction with unaccredited training</w:t>
      </w:r>
      <w:r w:rsidR="00F7509F">
        <w:t>;</w:t>
      </w:r>
      <w:r w:rsidR="00484999">
        <w:t xml:space="preserve"> therefore</w:t>
      </w:r>
      <w:r w:rsidR="00E60D2E">
        <w:t>,</w:t>
      </w:r>
      <w:r w:rsidR="00484999">
        <w:t xml:space="preserve"> it is </w:t>
      </w:r>
      <w:r w:rsidR="00F7509F">
        <w:t xml:space="preserve">not </w:t>
      </w:r>
      <w:r w:rsidR="00484999">
        <w:t xml:space="preserve">known </w:t>
      </w:r>
      <w:r w:rsidR="00F7509F">
        <w:t>whether</w:t>
      </w:r>
      <w:r w:rsidR="00484999">
        <w:t xml:space="preserve"> this decrease in satisfaction </w:t>
      </w:r>
      <w:r w:rsidR="00B946A0">
        <w:t>was related</w:t>
      </w:r>
      <w:r w:rsidR="00484999">
        <w:t xml:space="preserve"> to </w:t>
      </w:r>
      <w:r w:rsidR="00F7509F">
        <w:t>the move</w:t>
      </w:r>
      <w:r w:rsidR="00484999">
        <w:t xml:space="preserve"> to online training delivery.</w:t>
      </w:r>
    </w:p>
    <w:p w14:paraId="69C84B49" w14:textId="7029C176" w:rsidR="000508A3" w:rsidRDefault="000508A3" w:rsidP="000508A3">
      <w:pPr>
        <w:pStyle w:val="Heading2"/>
      </w:pPr>
      <w:bookmarkStart w:id="115" w:name="_Toc88562903"/>
      <w:r>
        <w:t>Impact on longer</w:t>
      </w:r>
      <w:r w:rsidR="00BC1904">
        <w:t>-</w:t>
      </w:r>
      <w:r>
        <w:t>term</w:t>
      </w:r>
      <w:r w:rsidR="006B25FE">
        <w:t xml:space="preserve"> training</w:t>
      </w:r>
      <w:r>
        <w:t xml:space="preserve"> trends</w:t>
      </w:r>
      <w:bookmarkEnd w:id="115"/>
    </w:p>
    <w:p w14:paraId="78E91783" w14:textId="2F2316AD" w:rsidR="008964BB" w:rsidRDefault="00EB39F5" w:rsidP="008964BB">
      <w:pPr>
        <w:pStyle w:val="Text"/>
      </w:pPr>
      <w:r>
        <w:t>In terms of meeting skilling needs, f</w:t>
      </w:r>
      <w:r w:rsidR="00484999">
        <w:t xml:space="preserve">igure </w:t>
      </w:r>
      <w:r w:rsidR="009E05E0">
        <w:t>20</w:t>
      </w:r>
      <w:r w:rsidR="0056367F">
        <w:t xml:space="preserve"> </w:t>
      </w:r>
      <w:r w:rsidR="00B946A0">
        <w:t>shows</w:t>
      </w:r>
      <w:r w:rsidR="0056367F">
        <w:t xml:space="preserve"> </w:t>
      </w:r>
      <w:r w:rsidR="00702A64">
        <w:t xml:space="preserve">that </w:t>
      </w:r>
      <w:r w:rsidR="0056367F">
        <w:t>t</w:t>
      </w:r>
      <w:r w:rsidR="00676F1C">
        <w:t>he proportion of employers using nationally recognised training</w:t>
      </w:r>
      <w:r w:rsidR="00325B4D">
        <w:t xml:space="preserve"> </w:t>
      </w:r>
      <w:r w:rsidR="00676F1C">
        <w:t xml:space="preserve">or </w:t>
      </w:r>
      <w:r w:rsidR="00D55BD5">
        <w:t xml:space="preserve">who </w:t>
      </w:r>
      <w:r w:rsidR="00676F1C">
        <w:t xml:space="preserve">had jobs that require vocational qualifications </w:t>
      </w:r>
      <w:r w:rsidR="0096790E">
        <w:t>is</w:t>
      </w:r>
      <w:r w:rsidR="00676F1C">
        <w:t xml:space="preserve"> at </w:t>
      </w:r>
      <w:r w:rsidR="00B97495">
        <w:t xml:space="preserve">the highest level </w:t>
      </w:r>
      <w:r w:rsidR="00773494">
        <w:t>of</w:t>
      </w:r>
      <w:r w:rsidR="00B97495">
        <w:t xml:space="preserve"> the last </w:t>
      </w:r>
      <w:r w:rsidR="00702A64">
        <w:t>10</w:t>
      </w:r>
      <w:r w:rsidR="0056367F">
        <w:t xml:space="preserve"> years</w:t>
      </w:r>
      <w:r w:rsidR="00B946A0">
        <w:t xml:space="preserve"> (NCVER 2021c)</w:t>
      </w:r>
      <w:r w:rsidR="00B97495">
        <w:t>.</w:t>
      </w:r>
      <w:r w:rsidR="00441280">
        <w:t xml:space="preserve"> Similarly, t</w:t>
      </w:r>
      <w:r w:rsidR="00B97495">
        <w:t xml:space="preserve">he proportion of employers with apprentices and trainees </w:t>
      </w:r>
      <w:r w:rsidR="0096790E">
        <w:t>is</w:t>
      </w:r>
      <w:r w:rsidR="00B97495">
        <w:t xml:space="preserve"> at its highest since 2011</w:t>
      </w:r>
      <w:r w:rsidR="00356235">
        <w:t>,</w:t>
      </w:r>
      <w:r w:rsidR="00B97495">
        <w:t xml:space="preserve"> </w:t>
      </w:r>
      <w:r w:rsidR="003065F8">
        <w:t>reversing a steady decline</w:t>
      </w:r>
      <w:r w:rsidR="00B97495">
        <w:t xml:space="preserve"> over the past decade.</w:t>
      </w:r>
      <w:r w:rsidR="006114F7" w:rsidRPr="006114F7">
        <w:t xml:space="preserve"> </w:t>
      </w:r>
      <w:r w:rsidR="00B965FB">
        <w:t>U</w:t>
      </w:r>
      <w:r w:rsidR="006114F7">
        <w:t>naccredited training</w:t>
      </w:r>
      <w:r w:rsidR="00B965FB">
        <w:t xml:space="preserve"> is also at a </w:t>
      </w:r>
      <w:r w:rsidR="002B33A9">
        <w:t>10</w:t>
      </w:r>
      <w:r w:rsidR="00B965FB">
        <w:t>-year high.</w:t>
      </w:r>
    </w:p>
    <w:p w14:paraId="213807BC" w14:textId="0CEFCB2C" w:rsidR="008964BB" w:rsidRDefault="00884A36" w:rsidP="00B94588">
      <w:pPr>
        <w:pStyle w:val="Figuretitle"/>
      </w:pPr>
      <w:bookmarkStart w:id="116" w:name="_Toc88563298"/>
      <w:r>
        <w:rPr>
          <w:noProof/>
        </w:rPr>
        <w:lastRenderedPageBreak/>
        <w:drawing>
          <wp:anchor distT="0" distB="0" distL="114300" distR="114300" simplePos="0" relativeHeight="252008448" behindDoc="0" locked="0" layoutInCell="1" allowOverlap="1" wp14:anchorId="42EC846C" wp14:editId="3CFCD006">
            <wp:simplePos x="0" y="0"/>
            <wp:positionH relativeFrom="margin">
              <wp:align>left</wp:align>
            </wp:positionH>
            <wp:positionV relativeFrom="paragraph">
              <wp:posOffset>217946</wp:posOffset>
            </wp:positionV>
            <wp:extent cx="5760000" cy="3600000"/>
            <wp:effectExtent l="0" t="0" r="0" b="635"/>
            <wp:wrapTopAndBottom/>
            <wp:docPr id="41" name="Chart 41">
              <a:extLst xmlns:a="http://schemas.openxmlformats.org/drawingml/2006/main">
                <a:ext uri="{FF2B5EF4-FFF2-40B4-BE49-F238E27FC236}">
                  <a16:creationId xmlns:a16="http://schemas.microsoft.com/office/drawing/2014/main" id="{44D5A932-FBED-42F8-A2E1-FAD8E0DFD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696542">
        <w:t xml:space="preserve">Figure </w:t>
      </w:r>
      <w:r w:rsidR="008C3DFA">
        <w:t>20</w:t>
      </w:r>
      <w:r w:rsidR="00925EB9">
        <w:tab/>
      </w:r>
      <w:r w:rsidR="008942A4">
        <w:t>Employers</w:t>
      </w:r>
      <w:r w:rsidR="007A5963">
        <w:t>’</w:t>
      </w:r>
      <w:r w:rsidR="008942A4">
        <w:t xml:space="preserve"> training choices 2011</w:t>
      </w:r>
      <w:r w:rsidR="00B965FB">
        <w:t>–</w:t>
      </w:r>
      <w:r w:rsidR="008942A4">
        <w:t>21 (%)</w:t>
      </w:r>
      <w:bookmarkEnd w:id="116"/>
    </w:p>
    <w:p w14:paraId="1A844119" w14:textId="671B3C76" w:rsidR="002607B8" w:rsidRPr="00BC18FD" w:rsidRDefault="002607B8" w:rsidP="00884A36">
      <w:pPr>
        <w:pStyle w:val="Source"/>
        <w:ind w:left="0" w:firstLine="0"/>
      </w:pPr>
      <w:r>
        <w:t xml:space="preserve">Source: </w:t>
      </w:r>
      <w:r w:rsidR="000D1A81">
        <w:t xml:space="preserve">NCVER </w:t>
      </w:r>
      <w:r w:rsidR="00B965FB">
        <w:t>(</w:t>
      </w:r>
      <w:r>
        <w:t>2021</w:t>
      </w:r>
      <w:r w:rsidR="000D1A81">
        <w:t>c</w:t>
      </w:r>
      <w:r>
        <w:t>)</w:t>
      </w:r>
      <w:r w:rsidR="00B965FB">
        <w:t>.</w:t>
      </w:r>
    </w:p>
    <w:p w14:paraId="3A32769A" w14:textId="25540B73" w:rsidR="00430CC8" w:rsidRDefault="0096790E" w:rsidP="008964BB">
      <w:pPr>
        <w:pStyle w:val="Text"/>
      </w:pPr>
      <w:r w:rsidRPr="0096790E">
        <w:t xml:space="preserve">Of the employers who provided </w:t>
      </w:r>
      <w:r>
        <w:t>nationally recognised training</w:t>
      </w:r>
      <w:r w:rsidRPr="0096790E">
        <w:t xml:space="preserve"> </w:t>
      </w:r>
      <w:r w:rsidR="0021389C">
        <w:t xml:space="preserve">to their employees </w:t>
      </w:r>
      <w:r w:rsidR="002B7FC3" w:rsidRPr="007A6FAD">
        <w:t>(other than through apprenticeships and traineeships)</w:t>
      </w:r>
      <w:r w:rsidR="002B7FC3">
        <w:t xml:space="preserve"> </w:t>
      </w:r>
      <w:r w:rsidRPr="0096790E">
        <w:t xml:space="preserve">in </w:t>
      </w:r>
      <w:r>
        <w:t>the pr</w:t>
      </w:r>
      <w:r w:rsidR="00B946A0">
        <w:t>evious</w:t>
      </w:r>
      <w:r w:rsidRPr="0096790E">
        <w:t xml:space="preserve"> 12 months, 32.2% reported </w:t>
      </w:r>
      <w:r w:rsidR="0021389C">
        <w:t>delivering</w:t>
      </w:r>
      <w:r w:rsidRPr="0096790E">
        <w:t xml:space="preserve"> more </w:t>
      </w:r>
      <w:r w:rsidR="00B965FB">
        <w:t>by comparison with</w:t>
      </w:r>
      <w:r w:rsidRPr="0096790E">
        <w:t xml:space="preserve"> previous years</w:t>
      </w:r>
      <w:r w:rsidR="00FE1CCD">
        <w:t>, a percentage</w:t>
      </w:r>
      <w:r>
        <w:t xml:space="preserve"> </w:t>
      </w:r>
      <w:proofErr w:type="gramStart"/>
      <w:r>
        <w:t>fairly consistent</w:t>
      </w:r>
      <w:proofErr w:type="gramEnd"/>
      <w:r>
        <w:t xml:space="preserve"> across all employer</w:t>
      </w:r>
      <w:r w:rsidR="00FE1CCD">
        <w:t>-</w:t>
      </w:r>
      <w:r>
        <w:t>size</w:t>
      </w:r>
      <w:r w:rsidR="0021389C">
        <w:t xml:space="preserve"> ranges</w:t>
      </w:r>
      <w:r w:rsidR="004C2BD5">
        <w:t xml:space="preserve"> (</w:t>
      </w:r>
      <w:r w:rsidR="00D72EBF">
        <w:t>NCVER</w:t>
      </w:r>
      <w:r w:rsidR="004C2BD5">
        <w:t xml:space="preserve"> 2021</w:t>
      </w:r>
      <w:r w:rsidR="00D72EBF">
        <w:t>c</w:t>
      </w:r>
      <w:r w:rsidR="004C2BD5">
        <w:t>)</w:t>
      </w:r>
      <w:r>
        <w:t>.</w:t>
      </w:r>
      <w:r w:rsidR="00717068">
        <w:t xml:space="preserve"> </w:t>
      </w:r>
      <w:r>
        <w:t xml:space="preserve">Only </w:t>
      </w:r>
      <w:r w:rsidRPr="0096790E">
        <w:t xml:space="preserve">6.4% of employers who </w:t>
      </w:r>
      <w:r w:rsidR="00FE1CCD">
        <w:t xml:space="preserve">had </w:t>
      </w:r>
      <w:r w:rsidRPr="0096790E">
        <w:t>provided nationally recognised training in</w:t>
      </w:r>
      <w:r w:rsidR="00356235">
        <w:t xml:space="preserve"> the</w:t>
      </w:r>
      <w:r w:rsidRPr="0096790E">
        <w:t xml:space="preserve"> </w:t>
      </w:r>
      <w:r w:rsidR="00FE1CCD">
        <w:t>previous</w:t>
      </w:r>
      <w:r w:rsidRPr="0096790E">
        <w:t xml:space="preserve"> 12 months reported </w:t>
      </w:r>
      <w:r w:rsidR="0021389C">
        <w:t>delivering</w:t>
      </w:r>
      <w:r w:rsidRPr="0096790E">
        <w:t xml:space="preserve"> less </w:t>
      </w:r>
      <w:r>
        <w:t>than</w:t>
      </w:r>
      <w:r w:rsidRPr="0096790E">
        <w:t xml:space="preserve"> </w:t>
      </w:r>
      <w:r w:rsidR="00B946A0">
        <w:t xml:space="preserve">in </w:t>
      </w:r>
      <w:r w:rsidRPr="0096790E">
        <w:t>previous years</w:t>
      </w:r>
      <w:r>
        <w:t>.</w:t>
      </w:r>
      <w:r w:rsidR="00717068">
        <w:t xml:space="preserve"> </w:t>
      </w:r>
    </w:p>
    <w:p w14:paraId="2339AA88" w14:textId="3830C0E7" w:rsidR="008964BB" w:rsidRPr="00CC4132" w:rsidRDefault="00430CC8" w:rsidP="008964BB">
      <w:pPr>
        <w:pStyle w:val="Text"/>
      </w:pPr>
      <w:r>
        <w:t xml:space="preserve">Figure </w:t>
      </w:r>
      <w:r w:rsidR="009E05E0">
        <w:t>21</w:t>
      </w:r>
      <w:r>
        <w:t xml:space="preserve"> shows </w:t>
      </w:r>
      <w:r w:rsidR="00D55BD5">
        <w:t xml:space="preserve">that </w:t>
      </w:r>
      <w:r w:rsidR="004C2BD5">
        <w:t>changes in the proportions of employers engaging with accredited training and</w:t>
      </w:r>
      <w:r w:rsidR="00DE1BC8">
        <w:t>/or</w:t>
      </w:r>
      <w:r w:rsidR="004C2BD5">
        <w:t xml:space="preserve"> unaccredited training </w:t>
      </w:r>
      <w:r w:rsidR="00DE1BC8">
        <w:t xml:space="preserve">since the COVID-19 pandemic </w:t>
      </w:r>
      <w:r w:rsidR="004C2BD5">
        <w:t>var</w:t>
      </w:r>
      <w:r w:rsidR="008C050F">
        <w:t>y</w:t>
      </w:r>
      <w:r w:rsidR="004C2BD5">
        <w:t xml:space="preserve"> widely by industry</w:t>
      </w:r>
      <w:r w:rsidR="00B00DA0">
        <w:t>. The</w:t>
      </w:r>
      <w:r w:rsidR="004C2BD5">
        <w:t xml:space="preserve"> industries </w:t>
      </w:r>
      <w:r w:rsidR="00B00DA0">
        <w:t>with</w:t>
      </w:r>
      <w:r w:rsidR="004C2BD5">
        <w:t xml:space="preserve"> the</w:t>
      </w:r>
      <w:r w:rsidR="00F83035" w:rsidRPr="00F83035">
        <w:t xml:space="preserve"> largest increases in</w:t>
      </w:r>
      <w:r w:rsidR="004C2BD5">
        <w:t xml:space="preserve"> the proportion of employers engag</w:t>
      </w:r>
      <w:r w:rsidR="003A3CE2">
        <w:t>ing</w:t>
      </w:r>
      <w:r w:rsidR="004C2BD5">
        <w:t xml:space="preserve"> with</w:t>
      </w:r>
      <w:r w:rsidR="00F83035" w:rsidRPr="00F83035">
        <w:t xml:space="preserve"> accredited training</w:t>
      </w:r>
      <w:r w:rsidR="00FA6E4D">
        <w:t xml:space="preserve"> </w:t>
      </w:r>
      <w:proofErr w:type="gramStart"/>
      <w:r w:rsidR="00FA6E4D">
        <w:t>were</w:t>
      </w:r>
      <w:r w:rsidR="004C2BD5">
        <w:t>:</w:t>
      </w:r>
      <w:proofErr w:type="gramEnd"/>
      <w:r w:rsidR="004C2BD5">
        <w:t xml:space="preserve"> </w:t>
      </w:r>
      <w:r w:rsidR="00FA6E4D">
        <w:t>a</w:t>
      </w:r>
      <w:r w:rsidR="00FA6E4D" w:rsidRPr="00F83035">
        <w:t xml:space="preserve">rts and </w:t>
      </w:r>
      <w:r w:rsidR="00FA6E4D">
        <w:t>r</w:t>
      </w:r>
      <w:r w:rsidR="00FA6E4D" w:rsidRPr="00F83035">
        <w:t xml:space="preserve">ecreation </w:t>
      </w:r>
      <w:r w:rsidR="00FA6E4D">
        <w:t>s</w:t>
      </w:r>
      <w:r w:rsidR="00FA6E4D" w:rsidRPr="00F83035">
        <w:t>ervice</w:t>
      </w:r>
      <w:r w:rsidR="00FA6E4D">
        <w:t>s</w:t>
      </w:r>
      <w:r w:rsidR="00FA6E4D" w:rsidRPr="00F83035">
        <w:t xml:space="preserve"> </w:t>
      </w:r>
      <w:r w:rsidR="00F83035" w:rsidRPr="00F83035">
        <w:t>(</w:t>
      </w:r>
      <w:r w:rsidR="008964BB" w:rsidRPr="00F83035">
        <w:t>18.6</w:t>
      </w:r>
      <w:r w:rsidR="00B946A0">
        <w:t xml:space="preserve"> percentage</w:t>
      </w:r>
      <w:r w:rsidR="004C2BD5">
        <w:t xml:space="preserve"> </w:t>
      </w:r>
      <w:r w:rsidR="00F83035" w:rsidRPr="00F83035">
        <w:t>points)</w:t>
      </w:r>
      <w:r w:rsidR="00FA6E4D">
        <w:t>;</w:t>
      </w:r>
      <w:r w:rsidR="008964BB" w:rsidRPr="00F83035">
        <w:t xml:space="preserve"> </w:t>
      </w:r>
      <w:r w:rsidR="00FA6E4D">
        <w:t>r</w:t>
      </w:r>
      <w:r w:rsidR="00FA6E4D" w:rsidRPr="00F83035">
        <w:t xml:space="preserve">ental, </w:t>
      </w:r>
      <w:r w:rsidR="00FA6E4D">
        <w:t>h</w:t>
      </w:r>
      <w:r w:rsidR="00FA6E4D" w:rsidRPr="00F83035">
        <w:t xml:space="preserve">iring and </w:t>
      </w:r>
      <w:r w:rsidR="00FA6E4D">
        <w:t>r</w:t>
      </w:r>
      <w:r w:rsidR="00FA6E4D" w:rsidRPr="00F83035">
        <w:t xml:space="preserve">eal </w:t>
      </w:r>
      <w:r w:rsidR="00FA6E4D">
        <w:t>e</w:t>
      </w:r>
      <w:r w:rsidR="00FA6E4D" w:rsidRPr="00F83035">
        <w:t xml:space="preserve">state </w:t>
      </w:r>
      <w:r w:rsidR="00FA6E4D">
        <w:t>s</w:t>
      </w:r>
      <w:r w:rsidR="00FA6E4D" w:rsidRPr="00F83035">
        <w:t xml:space="preserve">ervices </w:t>
      </w:r>
      <w:r w:rsidR="00F83035" w:rsidRPr="00F83035">
        <w:t>(</w:t>
      </w:r>
      <w:r w:rsidR="008964BB" w:rsidRPr="00F83035">
        <w:t>14.4</w:t>
      </w:r>
      <w:r w:rsidR="00B946A0">
        <w:t xml:space="preserve"> percentage</w:t>
      </w:r>
      <w:r w:rsidR="004C2BD5">
        <w:t xml:space="preserve"> </w:t>
      </w:r>
      <w:r w:rsidR="00F83035" w:rsidRPr="00F83035">
        <w:t>points)</w:t>
      </w:r>
      <w:r w:rsidR="00FA6E4D">
        <w:t>;</w:t>
      </w:r>
      <w:r w:rsidR="00F83035" w:rsidRPr="00F83035">
        <w:t xml:space="preserve"> and </w:t>
      </w:r>
      <w:r w:rsidR="00FA6E4D">
        <w:t>h</w:t>
      </w:r>
      <w:r w:rsidR="00FA6E4D" w:rsidRPr="00F83035">
        <w:t xml:space="preserve">ealth </w:t>
      </w:r>
      <w:r w:rsidR="00FA6E4D">
        <w:t>c</w:t>
      </w:r>
      <w:r w:rsidR="00FA6E4D" w:rsidRPr="00F83035">
        <w:t xml:space="preserve">are and </w:t>
      </w:r>
      <w:r w:rsidR="00FA6E4D">
        <w:t>s</w:t>
      </w:r>
      <w:r w:rsidR="00FA6E4D" w:rsidRPr="00F83035">
        <w:t xml:space="preserve">ocial </w:t>
      </w:r>
      <w:r w:rsidR="00FA6E4D">
        <w:t>a</w:t>
      </w:r>
      <w:r w:rsidR="00FA6E4D" w:rsidRPr="00F83035">
        <w:t xml:space="preserve">ssistance </w:t>
      </w:r>
      <w:r w:rsidR="00F83035" w:rsidRPr="00F83035">
        <w:t>(</w:t>
      </w:r>
      <w:r w:rsidR="008964BB" w:rsidRPr="00F83035">
        <w:t>12.8</w:t>
      </w:r>
      <w:r w:rsidR="00B946A0">
        <w:t xml:space="preserve"> percentage</w:t>
      </w:r>
      <w:r w:rsidR="008964BB" w:rsidRPr="00F83035">
        <w:t xml:space="preserve"> points</w:t>
      </w:r>
      <w:r w:rsidR="00F83035" w:rsidRPr="00F83035">
        <w:t>)</w:t>
      </w:r>
      <w:r w:rsidR="008964BB" w:rsidRPr="00F83035">
        <w:t>.</w:t>
      </w:r>
      <w:r w:rsidR="00717068">
        <w:t xml:space="preserve"> </w:t>
      </w:r>
      <w:r w:rsidR="00B946A0">
        <w:t>The largest increases in proportions of employers using u</w:t>
      </w:r>
      <w:r w:rsidR="008964BB" w:rsidRPr="00CC4132">
        <w:t xml:space="preserve">naccredited </w:t>
      </w:r>
      <w:r w:rsidR="00F83035" w:rsidRPr="00CC4132">
        <w:t xml:space="preserve">training </w:t>
      </w:r>
      <w:r w:rsidR="00B946A0">
        <w:t xml:space="preserve">were </w:t>
      </w:r>
      <w:r w:rsidR="00D14C0A">
        <w:t xml:space="preserve">found </w:t>
      </w:r>
      <w:proofErr w:type="gramStart"/>
      <w:r w:rsidR="00D14C0A">
        <w:t>in</w:t>
      </w:r>
      <w:r w:rsidR="001C6046">
        <w:t>:</w:t>
      </w:r>
      <w:proofErr w:type="gramEnd"/>
      <w:r w:rsidR="00F83035" w:rsidRPr="00CC4132">
        <w:t xml:space="preserve"> </w:t>
      </w:r>
      <w:r w:rsidR="00D14C0A">
        <w:t>p</w:t>
      </w:r>
      <w:r w:rsidR="00D14C0A" w:rsidRPr="00CC4132">
        <w:t xml:space="preserve">ublic </w:t>
      </w:r>
      <w:r w:rsidR="00D14C0A">
        <w:t>a</w:t>
      </w:r>
      <w:r w:rsidR="00D14C0A" w:rsidRPr="00CC4132">
        <w:t xml:space="preserve">dministration and </w:t>
      </w:r>
      <w:r w:rsidR="00D14C0A">
        <w:t>s</w:t>
      </w:r>
      <w:r w:rsidR="00D14C0A" w:rsidRPr="00CC4132">
        <w:t xml:space="preserve">afety </w:t>
      </w:r>
      <w:r w:rsidR="00CC4132" w:rsidRPr="00CC4132">
        <w:t>(</w:t>
      </w:r>
      <w:r w:rsidR="008964BB" w:rsidRPr="00CC4132">
        <w:t xml:space="preserve">11.6 </w:t>
      </w:r>
      <w:r w:rsidR="00CC4132" w:rsidRPr="00CC4132">
        <w:t>percentage points)</w:t>
      </w:r>
      <w:r w:rsidR="00D14C0A">
        <w:t>;</w:t>
      </w:r>
      <w:r w:rsidR="008964BB" w:rsidRPr="00CC4132">
        <w:t xml:space="preserve"> </w:t>
      </w:r>
      <w:r w:rsidR="00D14C0A">
        <w:t>a</w:t>
      </w:r>
      <w:r w:rsidR="00D14C0A" w:rsidRPr="00CC4132">
        <w:t xml:space="preserve">rts and </w:t>
      </w:r>
      <w:r w:rsidR="00D14C0A">
        <w:t>r</w:t>
      </w:r>
      <w:r w:rsidR="00D14C0A" w:rsidRPr="00CC4132">
        <w:t xml:space="preserve">ecreation </w:t>
      </w:r>
      <w:r w:rsidR="00D14C0A">
        <w:t>s</w:t>
      </w:r>
      <w:r w:rsidR="00D14C0A" w:rsidRPr="00CC4132">
        <w:t>ervice</w:t>
      </w:r>
      <w:r w:rsidR="00D14C0A">
        <w:t>s</w:t>
      </w:r>
      <w:r w:rsidR="00D14C0A" w:rsidRPr="00CC4132">
        <w:t xml:space="preserve"> </w:t>
      </w:r>
      <w:r w:rsidR="00CC4132" w:rsidRPr="00CC4132">
        <w:t>(</w:t>
      </w:r>
      <w:r w:rsidR="008964BB" w:rsidRPr="00CC4132">
        <w:t xml:space="preserve">11.1 </w:t>
      </w:r>
      <w:r w:rsidR="00CC4132" w:rsidRPr="00CC4132">
        <w:t>percentage points)</w:t>
      </w:r>
      <w:r w:rsidR="00D14C0A">
        <w:t>;</w:t>
      </w:r>
      <w:r w:rsidR="00CC4132" w:rsidRPr="00CC4132">
        <w:t xml:space="preserve"> and </w:t>
      </w:r>
      <w:r w:rsidR="00D14C0A">
        <w:t>e</w:t>
      </w:r>
      <w:r w:rsidR="00D14C0A" w:rsidRPr="00CC4132">
        <w:t xml:space="preserve">lectricity, </w:t>
      </w:r>
      <w:r w:rsidR="00D14C0A">
        <w:t>g</w:t>
      </w:r>
      <w:r w:rsidR="00D14C0A" w:rsidRPr="00CC4132">
        <w:t xml:space="preserve">as, </w:t>
      </w:r>
      <w:r w:rsidR="00D14C0A">
        <w:t>w</w:t>
      </w:r>
      <w:r w:rsidR="00D14C0A" w:rsidRPr="00CC4132">
        <w:t xml:space="preserve">ater and </w:t>
      </w:r>
      <w:r w:rsidR="00D14C0A">
        <w:t>w</w:t>
      </w:r>
      <w:r w:rsidR="00D14C0A" w:rsidRPr="00CC4132">
        <w:t xml:space="preserve">aste </w:t>
      </w:r>
      <w:r w:rsidR="00D14C0A">
        <w:t>s</w:t>
      </w:r>
      <w:r w:rsidR="00D14C0A" w:rsidRPr="00CC4132">
        <w:t>ervice</w:t>
      </w:r>
      <w:r w:rsidR="008964BB" w:rsidRPr="00CC4132">
        <w:t xml:space="preserve"> </w:t>
      </w:r>
      <w:r w:rsidR="00CC4132" w:rsidRPr="00CC4132">
        <w:t>(</w:t>
      </w:r>
      <w:r w:rsidR="008964BB" w:rsidRPr="00CC4132">
        <w:t>10.8 percentage points</w:t>
      </w:r>
      <w:r w:rsidR="00CC4132" w:rsidRPr="00CC4132">
        <w:t>)</w:t>
      </w:r>
      <w:r w:rsidR="008964BB" w:rsidRPr="00CC4132">
        <w:t>.</w:t>
      </w:r>
    </w:p>
    <w:p w14:paraId="52F73638" w14:textId="77777777" w:rsidR="001714F1" w:rsidRDefault="001714F1">
      <w:pPr>
        <w:rPr>
          <w:rFonts w:ascii="Arial" w:hAnsi="Arial"/>
          <w:b/>
          <w:sz w:val="17"/>
          <w:szCs w:val="20"/>
          <w:lang w:eastAsia="en-US"/>
        </w:rPr>
      </w:pPr>
      <w:r>
        <w:br w:type="page"/>
      </w:r>
    </w:p>
    <w:bookmarkStart w:id="117" w:name="_Toc88563299"/>
    <w:p w14:paraId="1B3A2217" w14:textId="2548867E" w:rsidR="00F93C85" w:rsidRDefault="002B7FC3" w:rsidP="00925EB9">
      <w:pPr>
        <w:pStyle w:val="Figuretitle"/>
      </w:pPr>
      <w:r>
        <w:rPr>
          <w:noProof/>
        </w:rPr>
        <w:lastRenderedPageBreak/>
        <mc:AlternateContent>
          <mc:Choice Requires="wpg">
            <w:drawing>
              <wp:anchor distT="0" distB="0" distL="114300" distR="114300" simplePos="0" relativeHeight="252013568" behindDoc="0" locked="0" layoutInCell="1" allowOverlap="1" wp14:anchorId="73452805" wp14:editId="69C92D7C">
                <wp:simplePos x="0" y="0"/>
                <wp:positionH relativeFrom="column">
                  <wp:posOffset>40640</wp:posOffset>
                </wp:positionH>
                <wp:positionV relativeFrom="paragraph">
                  <wp:posOffset>389075</wp:posOffset>
                </wp:positionV>
                <wp:extent cx="6016018" cy="5039995"/>
                <wp:effectExtent l="0" t="0" r="0" b="8255"/>
                <wp:wrapTopAndBottom/>
                <wp:docPr id="49" name="Group 49"/>
                <wp:cNvGraphicFramePr/>
                <a:graphic xmlns:a="http://schemas.openxmlformats.org/drawingml/2006/main">
                  <a:graphicData uri="http://schemas.microsoft.com/office/word/2010/wordprocessingGroup">
                    <wpg:wgp>
                      <wpg:cNvGrpSpPr/>
                      <wpg:grpSpPr>
                        <a:xfrm>
                          <a:off x="0" y="0"/>
                          <a:ext cx="6016018" cy="5039995"/>
                          <a:chOff x="0" y="0"/>
                          <a:chExt cx="6016018" cy="5039995"/>
                        </a:xfrm>
                      </wpg:grpSpPr>
                      <wpg:graphicFrame>
                        <wpg:cNvPr id="47" name="Chart 47"/>
                        <wpg:cNvFrPr/>
                        <wpg:xfrm>
                          <a:off x="0" y="0"/>
                          <a:ext cx="4499610" cy="5039995"/>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48" name="Chart 48"/>
                        <wpg:cNvFrPr/>
                        <wpg:xfrm>
                          <a:off x="3856383" y="0"/>
                          <a:ext cx="2159635" cy="5039995"/>
                        </wpg:xfrm>
                        <a:graphic>
                          <a:graphicData uri="http://schemas.openxmlformats.org/drawingml/2006/chart">
                            <c:chart xmlns:c="http://schemas.openxmlformats.org/drawingml/2006/chart" xmlns:r="http://schemas.openxmlformats.org/officeDocument/2006/relationships" r:id="rId52"/>
                          </a:graphicData>
                        </a:graphic>
                      </wpg:graphicFrame>
                    </wpg:wgp>
                  </a:graphicData>
                </a:graphic>
                <wp14:sizeRelH relativeFrom="margin">
                  <wp14:pctWidth>0</wp14:pctWidth>
                </wp14:sizeRelH>
                <wp14:sizeRelV relativeFrom="margin">
                  <wp14:pctHeight>0</wp14:pctHeight>
                </wp14:sizeRelV>
              </wp:anchor>
            </w:drawing>
          </mc:Choice>
          <mc:Fallback>
            <w:pict>
              <v:group w14:anchorId="039A0149" id="Group 49" o:spid="_x0000_s1026" style="position:absolute;margin-left:3.2pt;margin-top:30.65pt;width:473.7pt;height:396.85pt;z-index:252013568;mso-width-relative:margin;mso-height-relative:margin" coordsize="60160,50399" o:gfxdata="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&#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BwUp6j9AAAAbgMAABUAAAB4bC9jaGFydHMvY29sb3JzN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AcFKeo/QAAAG4DAAAV&#10;AAAAeGwvY2hhcnRzL2NvbG9yczg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7" o:spid="_x0000_s1027" type="#_x0000_t75" style="position:absolute;width:44988;height:504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">
                  <v:imagedata r:id="rId62" o:title=""/>
                  <o:lock v:ext="edit" aspectratio="f"/>
                </v:shape>
                <v:shape id="Chart 48" o:spid="_x0000_s1028" type="#_x0000_t75" style="position:absolute;left:39928;top:1219;width:18959;height:47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">
                  <v:imagedata r:id="rId63" o:title=""/>
                  <o:lock v:ext="edit" aspectratio="f"/>
                </v:shape>
                <w10:wrap type="topAndBottom"/>
              </v:group>
              <o:OLEObject Type="Embed" ProgID="Excel.Chart.8" ShapeID="Chart 47" DrawAspect="Content" ObjectID="_1699970045" r:id="rId64">
                <o:FieldCodes>\s</o:FieldCodes>
              </o:OLEObject>
              <o:OLEObject Type="Embed" ProgID="Excel.Chart.8" ShapeID="Chart 48" DrawAspect="Content" ObjectID="_1699970046" r:id="rId65">
                <o:FieldCodes>\s</o:FieldCodes>
              </o:OLEObject>
            </w:pict>
          </mc:Fallback>
        </mc:AlternateContent>
      </w:r>
      <w:r w:rsidR="00F93C85">
        <w:t xml:space="preserve">Figure </w:t>
      </w:r>
      <w:r w:rsidR="008C3DFA">
        <w:t>21</w:t>
      </w:r>
      <w:r w:rsidR="00925EB9">
        <w:tab/>
      </w:r>
      <w:r w:rsidR="007A5963">
        <w:t>C</w:t>
      </w:r>
      <w:r w:rsidR="006069AA">
        <w:t>hange</w:t>
      </w:r>
      <w:r w:rsidR="007A5963">
        <w:t xml:space="preserve"> </w:t>
      </w:r>
      <w:r w:rsidR="006069AA">
        <w:t xml:space="preserve">in </w:t>
      </w:r>
      <w:r w:rsidR="00276903">
        <w:t>employers engaging with training</w:t>
      </w:r>
      <w:r w:rsidR="006069AA">
        <w:t xml:space="preserve"> between 2019 and 2021, by industry</w:t>
      </w:r>
      <w:r w:rsidR="001714F1">
        <w:t xml:space="preserve"> and type of training</w:t>
      </w:r>
      <w:r w:rsidR="007A5963">
        <w:t xml:space="preserve"> (</w:t>
      </w:r>
      <w:r w:rsidR="00D90D9A">
        <w:t>percentage points</w:t>
      </w:r>
      <w:r w:rsidR="007A5963">
        <w:t>)</w:t>
      </w:r>
      <w:bookmarkEnd w:id="117"/>
    </w:p>
    <w:p w14:paraId="24748BBC" w14:textId="49992E1B" w:rsidR="006069AA" w:rsidRDefault="001535DB" w:rsidP="00895F41">
      <w:pPr>
        <w:pStyle w:val="Source"/>
      </w:pPr>
      <w:r>
        <w:t>Note:</w:t>
      </w:r>
      <w:r w:rsidR="00EB7C20">
        <w:t xml:space="preserve"> </w:t>
      </w:r>
      <w:r w:rsidR="00895F41">
        <w:tab/>
      </w:r>
      <w:r w:rsidR="006069AA">
        <w:t>*Should be used with caution as</w:t>
      </w:r>
      <w:r w:rsidR="00276903">
        <w:t xml:space="preserve"> at least one</w:t>
      </w:r>
      <w:r w:rsidR="006069AA">
        <w:t xml:space="preserve"> estimate used to calculate % point change </w:t>
      </w:r>
      <w:r w:rsidR="006069AA" w:rsidRPr="006069AA">
        <w:t>has a margin of error greater than or equal to 10%</w:t>
      </w:r>
    </w:p>
    <w:p w14:paraId="11691275" w14:textId="27866C8B" w:rsidR="002607B8" w:rsidRPr="002607B8" w:rsidRDefault="002607B8" w:rsidP="002607B8">
      <w:pPr>
        <w:pStyle w:val="Source"/>
        <w:ind w:left="0" w:firstLine="0"/>
      </w:pPr>
      <w:r w:rsidRPr="002607B8">
        <w:t xml:space="preserve">Source: </w:t>
      </w:r>
      <w:r w:rsidR="000D1A81">
        <w:t xml:space="preserve">NCVER </w:t>
      </w:r>
      <w:r w:rsidR="007963E3">
        <w:t>(</w:t>
      </w:r>
      <w:r w:rsidRPr="002607B8">
        <w:t>2021</w:t>
      </w:r>
      <w:r w:rsidR="000D1A81">
        <w:t>c</w:t>
      </w:r>
      <w:r w:rsidRPr="002607B8">
        <w:t>)</w:t>
      </w:r>
      <w:r w:rsidR="007963E3">
        <w:t>.</w:t>
      </w:r>
    </w:p>
    <w:p w14:paraId="6B177E83" w14:textId="0898F095" w:rsidR="00B94588" w:rsidRPr="006553DF" w:rsidRDefault="00B94588" w:rsidP="00B94588">
      <w:pPr>
        <w:pStyle w:val="Heading2"/>
      </w:pPr>
      <w:bookmarkStart w:id="118" w:name="_Toc88562904"/>
      <w:r>
        <w:t>Apprentices and trainees</w:t>
      </w:r>
      <w:bookmarkEnd w:id="118"/>
    </w:p>
    <w:p w14:paraId="73D573B1" w14:textId="00ADC418" w:rsidR="0016259B" w:rsidRDefault="0026725C" w:rsidP="0016259B">
      <w:pPr>
        <w:pStyle w:val="Text"/>
      </w:pPr>
      <w:r w:rsidRPr="0026725C">
        <w:t>Apprenticeships</w:t>
      </w:r>
      <w:r>
        <w:t xml:space="preserve"> and traineeships</w:t>
      </w:r>
      <w:r w:rsidRPr="0026725C">
        <w:t xml:space="preserve"> play a very important role in </w:t>
      </w:r>
      <w:r>
        <w:t xml:space="preserve">meeting </w:t>
      </w:r>
      <w:r w:rsidR="00E800E9">
        <w:t xml:space="preserve">the </w:t>
      </w:r>
      <w:r>
        <w:t>future skilling requirements of employers and</w:t>
      </w:r>
      <w:r w:rsidR="00E800E9">
        <w:t>,</w:t>
      </w:r>
      <w:r>
        <w:t xml:space="preserve"> in turn</w:t>
      </w:r>
      <w:r w:rsidR="00E800E9">
        <w:t>,</w:t>
      </w:r>
      <w:r>
        <w:t xml:space="preserve"> the broader Australian economy (Stanwick, Ackehurst </w:t>
      </w:r>
      <w:r w:rsidR="00DB45B5">
        <w:t>&amp;</w:t>
      </w:r>
      <w:r>
        <w:t xml:space="preserve"> Frazer 2021).</w:t>
      </w:r>
      <w:r w:rsidR="00717068">
        <w:t xml:space="preserve"> </w:t>
      </w:r>
      <w:r>
        <w:t>The</w:t>
      </w:r>
      <w:r w:rsidRPr="0026725C">
        <w:t xml:space="preserve"> COVID-19 pandemic</w:t>
      </w:r>
      <w:r>
        <w:t xml:space="preserve"> ha</w:t>
      </w:r>
      <w:r w:rsidR="00055D7B">
        <w:t>d</w:t>
      </w:r>
      <w:r w:rsidR="00EB7C20">
        <w:t>,</w:t>
      </w:r>
      <w:r>
        <w:t xml:space="preserve"> and</w:t>
      </w:r>
      <w:r w:rsidRPr="0026725C">
        <w:t xml:space="preserve"> continues to have</w:t>
      </w:r>
      <w:r w:rsidR="00EB7C20">
        <w:t>,</w:t>
      </w:r>
      <w:r w:rsidRPr="0026725C">
        <w:t xml:space="preserve"> </w:t>
      </w:r>
      <w:r>
        <w:t xml:space="preserve">significant </w:t>
      </w:r>
      <w:r w:rsidRPr="0026725C">
        <w:t>effects on apprentices and trainees</w:t>
      </w:r>
      <w:r>
        <w:t xml:space="preserve"> (Hall 2021).</w:t>
      </w:r>
      <w:r w:rsidR="00717068">
        <w:t xml:space="preserve"> </w:t>
      </w:r>
      <w:r w:rsidR="000F6D44">
        <w:t>This is partly due to the</w:t>
      </w:r>
      <w:r w:rsidR="00C61B25">
        <w:t>ir</w:t>
      </w:r>
      <w:r w:rsidR="000F6D44">
        <w:t xml:space="preserve"> inherent nature </w:t>
      </w:r>
      <w:r w:rsidR="00C61B25">
        <w:t xml:space="preserve">— </w:t>
      </w:r>
      <w:r w:rsidR="000F6D44">
        <w:t>of being tied to a</w:t>
      </w:r>
      <w:r w:rsidR="00904FB5">
        <w:t xml:space="preserve"> contract of employment</w:t>
      </w:r>
      <w:r w:rsidR="00DB7CC4">
        <w:t xml:space="preserve"> —</w:t>
      </w:r>
      <w:r w:rsidR="00904FB5">
        <w:t xml:space="preserve"> </w:t>
      </w:r>
      <w:r w:rsidR="000F6D44">
        <w:t>making them</w:t>
      </w:r>
      <w:r w:rsidR="0016259B">
        <w:t xml:space="preserve"> sensitive to labour </w:t>
      </w:r>
      <w:r w:rsidR="00904FB5">
        <w:t>market conditions (</w:t>
      </w:r>
      <w:r w:rsidR="00DB45B5">
        <w:t xml:space="preserve">Stanwick, Ackehurst &amp; Frazer </w:t>
      </w:r>
      <w:r w:rsidR="00904FB5">
        <w:t>2021)</w:t>
      </w:r>
      <w:r w:rsidR="0016259B">
        <w:t>.</w:t>
      </w:r>
      <w:r w:rsidR="00717068">
        <w:t xml:space="preserve"> </w:t>
      </w:r>
      <w:r w:rsidR="0016259B" w:rsidRPr="0016259B">
        <w:t xml:space="preserve">Bowman and Callan </w:t>
      </w:r>
      <w:r w:rsidR="0016259B">
        <w:t>(</w:t>
      </w:r>
      <w:r w:rsidR="0016259B" w:rsidRPr="0016259B">
        <w:t>2021</w:t>
      </w:r>
      <w:r w:rsidR="0016259B">
        <w:t xml:space="preserve">) reported </w:t>
      </w:r>
      <w:r w:rsidR="00682599">
        <w:t xml:space="preserve">the </w:t>
      </w:r>
      <w:r w:rsidR="0016259B">
        <w:t>widespread</w:t>
      </w:r>
      <w:r w:rsidR="00904FB5" w:rsidRPr="00C47F82">
        <w:t xml:space="preserve"> suspension of the on-the-job training component </w:t>
      </w:r>
      <w:r w:rsidR="00904FB5">
        <w:t>of</w:t>
      </w:r>
      <w:r w:rsidR="00904FB5" w:rsidRPr="00C47F82">
        <w:t xml:space="preserve"> apprentices</w:t>
      </w:r>
      <w:r w:rsidR="00904FB5">
        <w:t xml:space="preserve">hips, along with </w:t>
      </w:r>
      <w:r w:rsidR="00904FB5" w:rsidRPr="00C47F82">
        <w:t>other workplace-based training for many qualifications</w:t>
      </w:r>
      <w:r w:rsidR="00904FB5">
        <w:t>.</w:t>
      </w:r>
      <w:r w:rsidR="00717068">
        <w:t xml:space="preserve"> </w:t>
      </w:r>
      <w:r w:rsidR="0016259B">
        <w:t xml:space="preserve">COVID-19 restrictions affected the availability of </w:t>
      </w:r>
      <w:r w:rsidR="0016259B" w:rsidRPr="00147ECE">
        <w:t xml:space="preserve">the practical component of training </w:t>
      </w:r>
      <w:r w:rsidR="0016259B">
        <w:t xml:space="preserve">and </w:t>
      </w:r>
      <w:r w:rsidR="00A07737">
        <w:t>students’</w:t>
      </w:r>
      <w:r w:rsidR="0016259B" w:rsidRPr="00147ECE">
        <w:t xml:space="preserve"> ability to assess what </w:t>
      </w:r>
      <w:r w:rsidR="00A07737">
        <w:t>they</w:t>
      </w:r>
      <w:r w:rsidR="0016259B" w:rsidRPr="00147ECE">
        <w:t xml:space="preserve"> have learnt </w:t>
      </w:r>
      <w:r w:rsidR="0016259B">
        <w:t>on the job</w:t>
      </w:r>
      <w:r w:rsidR="000F6D44">
        <w:t xml:space="preserve"> (</w:t>
      </w:r>
      <w:r w:rsidR="000F6D44" w:rsidRPr="0016259B">
        <w:t xml:space="preserve">Bowman </w:t>
      </w:r>
      <w:r w:rsidR="00CC15B2">
        <w:t>&amp;</w:t>
      </w:r>
      <w:r w:rsidR="000F6D44" w:rsidRPr="0016259B">
        <w:t xml:space="preserve"> Callan 2021</w:t>
      </w:r>
      <w:r w:rsidR="000F6D44">
        <w:t>)</w:t>
      </w:r>
      <w:r w:rsidR="0016259B">
        <w:t>.</w:t>
      </w:r>
    </w:p>
    <w:p w14:paraId="3CFEDD42" w14:textId="3C5483D3" w:rsidR="00A57E35" w:rsidRDefault="000F6D44" w:rsidP="003D04F6">
      <w:pPr>
        <w:pStyle w:val="Text"/>
      </w:pPr>
      <w:r>
        <w:t>F</w:t>
      </w:r>
      <w:r w:rsidR="0026725C">
        <w:t xml:space="preserve">igure </w:t>
      </w:r>
      <w:r w:rsidR="009E05E0">
        <w:t>22</w:t>
      </w:r>
      <w:r w:rsidR="0026725C">
        <w:t xml:space="preserve"> </w:t>
      </w:r>
      <w:r w:rsidR="00F84F0A">
        <w:t>demonstrates that</w:t>
      </w:r>
      <w:r>
        <w:t xml:space="preserve"> </w:t>
      </w:r>
      <w:r w:rsidR="00701DF6">
        <w:t xml:space="preserve">apprentice and trainee </w:t>
      </w:r>
      <w:r w:rsidR="003D04F6">
        <w:t xml:space="preserve">commencements during 2019 followed </w:t>
      </w:r>
      <w:r>
        <w:t xml:space="preserve">a </w:t>
      </w:r>
      <w:r w:rsidR="003D04F6" w:rsidRPr="003D04F6">
        <w:t>typical seasonal trajectory</w:t>
      </w:r>
      <w:r w:rsidR="00701DF6">
        <w:t xml:space="preserve">. They were </w:t>
      </w:r>
      <w:r w:rsidR="001C3EFE">
        <w:t>at</w:t>
      </w:r>
      <w:r w:rsidR="003D04F6" w:rsidRPr="003D04F6">
        <w:t xml:space="preserve"> their highest</w:t>
      </w:r>
      <w:r w:rsidR="001C3EFE">
        <w:t xml:space="preserve"> </w:t>
      </w:r>
      <w:r w:rsidR="00701DF6">
        <w:t xml:space="preserve">at </w:t>
      </w:r>
      <w:r w:rsidR="001C3EFE">
        <w:t>the beginning of the year</w:t>
      </w:r>
      <w:r w:rsidR="00F84F0A">
        <w:t>,</w:t>
      </w:r>
      <w:r w:rsidR="003D04F6" w:rsidRPr="003D04F6">
        <w:t xml:space="preserve"> </w:t>
      </w:r>
      <w:r w:rsidR="00A57E35">
        <w:t xml:space="preserve">between </w:t>
      </w:r>
      <w:r w:rsidR="003D04F6">
        <w:t xml:space="preserve">January </w:t>
      </w:r>
      <w:r w:rsidR="00A57E35">
        <w:t xml:space="preserve">and </w:t>
      </w:r>
      <w:r w:rsidR="003D04F6">
        <w:t>March</w:t>
      </w:r>
      <w:r w:rsidR="00F84F0A">
        <w:t>,</w:t>
      </w:r>
      <w:r w:rsidR="003D04F6" w:rsidRPr="003D04F6">
        <w:t xml:space="preserve"> </w:t>
      </w:r>
      <w:r w:rsidR="00F84F0A">
        <w:t>with</w:t>
      </w:r>
      <w:r w:rsidR="003D04F6" w:rsidRPr="003D04F6">
        <w:t xml:space="preserve"> a smaller spike </w:t>
      </w:r>
      <w:r w:rsidR="00A57E35">
        <w:t xml:space="preserve">between </w:t>
      </w:r>
      <w:r w:rsidR="003D04F6" w:rsidRPr="003D04F6">
        <w:t>July</w:t>
      </w:r>
      <w:r w:rsidR="003D04F6">
        <w:t xml:space="preserve"> </w:t>
      </w:r>
      <w:r w:rsidR="00A57E35">
        <w:t>and</w:t>
      </w:r>
      <w:r w:rsidR="003D04F6">
        <w:t xml:space="preserve"> September</w:t>
      </w:r>
      <w:r w:rsidR="003D04F6" w:rsidRPr="003D04F6">
        <w:t xml:space="preserve"> </w:t>
      </w:r>
      <w:r w:rsidR="00A57E35">
        <w:t>2019</w:t>
      </w:r>
      <w:r w:rsidR="006751E2">
        <w:t>,</w:t>
      </w:r>
      <w:r w:rsidR="00A57E35">
        <w:t xml:space="preserve"> </w:t>
      </w:r>
      <w:r w:rsidR="003D04F6" w:rsidRPr="003D04F6">
        <w:t>coinciding with mid-year intakes</w:t>
      </w:r>
      <w:r w:rsidR="003D04F6">
        <w:t>.</w:t>
      </w:r>
    </w:p>
    <w:p w14:paraId="4B9F5A6E" w14:textId="504C584E" w:rsidR="003D04F6" w:rsidRPr="003D04F6" w:rsidRDefault="00EB39F5" w:rsidP="003D04F6">
      <w:pPr>
        <w:pStyle w:val="Text"/>
      </w:pPr>
      <w:r>
        <w:t xml:space="preserve">The number of </w:t>
      </w:r>
      <w:r w:rsidR="003D04F6">
        <w:t xml:space="preserve">commencements in the first three quarters of 2020 follow a </w:t>
      </w:r>
      <w:proofErr w:type="gramStart"/>
      <w:r w:rsidR="003D04F6">
        <w:t>fairly similar</w:t>
      </w:r>
      <w:proofErr w:type="gramEnd"/>
      <w:r w:rsidR="003D04F6">
        <w:t xml:space="preserve"> seasonal pattern</w:t>
      </w:r>
      <w:r w:rsidR="006751E2">
        <w:t>,</w:t>
      </w:r>
      <w:r w:rsidR="003D04F6">
        <w:t xml:space="preserve"> all be it with much lower numbers than during 2019.</w:t>
      </w:r>
      <w:r w:rsidR="00717068">
        <w:t xml:space="preserve"> </w:t>
      </w:r>
      <w:r w:rsidR="003D04F6">
        <w:t>This was particular</w:t>
      </w:r>
      <w:r w:rsidR="007C452D">
        <w:t>ly</w:t>
      </w:r>
      <w:r w:rsidR="003D04F6">
        <w:t xml:space="preserve"> the case </w:t>
      </w:r>
      <w:r w:rsidR="00A57E35">
        <w:t>between</w:t>
      </w:r>
      <w:r w:rsidR="003D04F6">
        <w:t xml:space="preserve"> </w:t>
      </w:r>
      <w:r w:rsidR="003D04F6">
        <w:lastRenderedPageBreak/>
        <w:t xml:space="preserve">April </w:t>
      </w:r>
      <w:r w:rsidR="00A57E35">
        <w:t>and</w:t>
      </w:r>
      <w:r w:rsidR="003D04F6">
        <w:t xml:space="preserve"> June </w:t>
      </w:r>
      <w:r w:rsidR="00A57E35">
        <w:t>2020</w:t>
      </w:r>
      <w:r w:rsidR="006751E2">
        <w:t>,</w:t>
      </w:r>
      <w:r w:rsidR="003D04F6">
        <w:t xml:space="preserve"> when the national lockdown was in place and employer recruit</w:t>
      </w:r>
      <w:r w:rsidR="00C44CD6">
        <w:t>ment</w:t>
      </w:r>
      <w:r w:rsidR="003D04F6">
        <w:t xml:space="preserve"> activity</w:t>
      </w:r>
      <w:r w:rsidR="00C44CD6">
        <w:t xml:space="preserve"> was</w:t>
      </w:r>
      <w:r w:rsidR="003D04F6">
        <w:t xml:space="preserve"> at its </w:t>
      </w:r>
      <w:r w:rsidR="00C40B32">
        <w:t>lowest</w:t>
      </w:r>
      <w:r w:rsidR="003D04F6">
        <w:t>.</w:t>
      </w:r>
      <w:r w:rsidR="00717068">
        <w:t xml:space="preserve"> </w:t>
      </w:r>
      <w:r w:rsidR="003D04F6" w:rsidRPr="003D04F6">
        <w:t>Commencement numbers</w:t>
      </w:r>
      <w:r w:rsidR="000F6D44">
        <w:t xml:space="preserve"> </w:t>
      </w:r>
      <w:r w:rsidR="00C40B32">
        <w:t>began</w:t>
      </w:r>
      <w:r w:rsidR="000F6D44">
        <w:t xml:space="preserve"> to recover slightly </w:t>
      </w:r>
      <w:r w:rsidR="00A57E35">
        <w:t xml:space="preserve">between </w:t>
      </w:r>
      <w:r w:rsidR="000F6D44">
        <w:t>July</w:t>
      </w:r>
      <w:r w:rsidR="00A57E35">
        <w:t xml:space="preserve"> and </w:t>
      </w:r>
      <w:r w:rsidR="000F6D44">
        <w:t>September</w:t>
      </w:r>
      <w:r w:rsidR="00CC3F28">
        <w:t>,</w:t>
      </w:r>
      <w:r w:rsidR="000F6D44">
        <w:t xml:space="preserve"> before spiking</w:t>
      </w:r>
      <w:r w:rsidR="003D04F6" w:rsidRPr="003D04F6">
        <w:t xml:space="preserve"> dramatically </w:t>
      </w:r>
      <w:r w:rsidR="000F6D44">
        <w:t>during</w:t>
      </w:r>
      <w:r w:rsidR="00F701EA">
        <w:t xml:space="preserve"> </w:t>
      </w:r>
      <w:r w:rsidR="003D04F6" w:rsidRPr="003D04F6">
        <w:t>October</w:t>
      </w:r>
      <w:r w:rsidR="00A57E35">
        <w:t xml:space="preserve"> and </w:t>
      </w:r>
      <w:r w:rsidR="00F701EA">
        <w:t>December</w:t>
      </w:r>
      <w:r w:rsidR="003D04F6" w:rsidRPr="003D04F6">
        <w:t xml:space="preserve">, coinciding with the introduction of the </w:t>
      </w:r>
      <w:r w:rsidR="003D04F6" w:rsidRPr="00C45655">
        <w:t>Boosting Apprenticeship Commencements</w:t>
      </w:r>
      <w:r w:rsidR="003D04F6" w:rsidRPr="003D04F6">
        <w:rPr>
          <w:i/>
          <w:iCs/>
        </w:rPr>
        <w:t xml:space="preserve"> </w:t>
      </w:r>
      <w:r w:rsidR="003D04F6" w:rsidRPr="003D04F6">
        <w:t xml:space="preserve">wage subsidy program. </w:t>
      </w:r>
      <w:bookmarkStart w:id="119" w:name="_Hlk78466434"/>
      <w:r w:rsidR="001C3EFE">
        <w:t>T</w:t>
      </w:r>
      <w:r w:rsidR="003D04F6" w:rsidRPr="003D04F6">
        <w:t xml:space="preserve">his support package was undoubtedly a major contributor to the </w:t>
      </w:r>
      <w:r w:rsidR="005E0B34">
        <w:t>rise</w:t>
      </w:r>
      <w:r w:rsidR="003D04F6" w:rsidRPr="003D04F6">
        <w:t xml:space="preserve"> in commencements in the latter months of the year</w:t>
      </w:r>
      <w:r w:rsidR="007D6F81">
        <w:t>,</w:t>
      </w:r>
      <w:r w:rsidR="001C3EFE">
        <w:t xml:space="preserve"> as employers </w:t>
      </w:r>
      <w:r w:rsidR="00401586" w:rsidRPr="00243E33">
        <w:t>embraced</w:t>
      </w:r>
      <w:r w:rsidR="001C3EFE">
        <w:t xml:space="preserve"> the wage subsidies on offer.</w:t>
      </w:r>
      <w:r w:rsidR="00717068">
        <w:t xml:space="preserve"> </w:t>
      </w:r>
      <w:r w:rsidR="001C3EFE">
        <w:t>O</w:t>
      </w:r>
      <w:r w:rsidR="003D04F6" w:rsidRPr="003D04F6">
        <w:t xml:space="preserve">ther factors may also have contributed, </w:t>
      </w:r>
      <w:r w:rsidR="003D04F6">
        <w:t>such</w:t>
      </w:r>
      <w:r w:rsidR="00701DF6">
        <w:t xml:space="preserve"> as</w:t>
      </w:r>
      <w:r w:rsidR="003D04F6">
        <w:t xml:space="preserve"> latent</w:t>
      </w:r>
      <w:r w:rsidR="003D04F6" w:rsidRPr="003D04F6">
        <w:t xml:space="preserve"> employer need for apprentices and trainees </w:t>
      </w:r>
      <w:r w:rsidR="003D04F6">
        <w:t xml:space="preserve">due to </w:t>
      </w:r>
      <w:r w:rsidR="008B381E">
        <w:t>constrained commencement activity</w:t>
      </w:r>
      <w:r w:rsidR="003D04F6">
        <w:t xml:space="preserve"> through the middle of </w:t>
      </w:r>
      <w:r w:rsidR="00F701EA">
        <w:t>2020</w:t>
      </w:r>
      <w:r w:rsidR="00AC1E3B">
        <w:t>,</w:t>
      </w:r>
      <w:r w:rsidR="00F701EA">
        <w:t xml:space="preserve"> as business came to terms with the impact of COVID-19 on their operations</w:t>
      </w:r>
      <w:r w:rsidR="003D04F6" w:rsidRPr="003D04F6">
        <w:t>.</w:t>
      </w:r>
      <w:bookmarkEnd w:id="119"/>
    </w:p>
    <w:p w14:paraId="51D8F0EB" w14:textId="0DEE9BB6" w:rsidR="0026725C" w:rsidRDefault="00895F41" w:rsidP="001C2FA6">
      <w:pPr>
        <w:pStyle w:val="Figuretitle"/>
      </w:pPr>
      <w:bookmarkStart w:id="120" w:name="_Toc88563300"/>
      <w:r>
        <w:rPr>
          <w:noProof/>
        </w:rPr>
        <w:drawing>
          <wp:anchor distT="0" distB="0" distL="114300" distR="114300" simplePos="0" relativeHeight="252026880" behindDoc="0" locked="0" layoutInCell="1" allowOverlap="1" wp14:anchorId="70F7780B" wp14:editId="13A69813">
            <wp:simplePos x="0" y="0"/>
            <wp:positionH relativeFrom="column">
              <wp:posOffset>-3175</wp:posOffset>
            </wp:positionH>
            <wp:positionV relativeFrom="paragraph">
              <wp:posOffset>364392</wp:posOffset>
            </wp:positionV>
            <wp:extent cx="5760085" cy="3300730"/>
            <wp:effectExtent l="0" t="0" r="0" b="0"/>
            <wp:wrapTopAndBottom/>
            <wp:docPr id="54" name="Chart 54">
              <a:extLst xmlns:a="http://schemas.openxmlformats.org/drawingml/2006/main">
                <a:ext uri="{FF2B5EF4-FFF2-40B4-BE49-F238E27FC236}">
                  <a16:creationId xmlns:a16="http://schemas.microsoft.com/office/drawing/2014/main" id="{60738828-EFC0-41DD-A96C-056C2BC6F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26725C" w:rsidRPr="00243E33">
        <w:t xml:space="preserve">Figure </w:t>
      </w:r>
      <w:r w:rsidR="008C3DFA" w:rsidRPr="00243E33">
        <w:t>22</w:t>
      </w:r>
      <w:r w:rsidR="00925EB9" w:rsidRPr="00243E33">
        <w:tab/>
      </w:r>
      <w:r w:rsidR="0026725C" w:rsidRPr="00243E33">
        <w:t>Quarterly apprentice and trainee contract commencements, Australia, 2019 and 2020</w:t>
      </w:r>
      <w:bookmarkEnd w:id="120"/>
    </w:p>
    <w:p w14:paraId="6531B64C" w14:textId="54EBD0D2" w:rsidR="0026725C" w:rsidRDefault="007552ED" w:rsidP="007552ED">
      <w:pPr>
        <w:pStyle w:val="Source"/>
        <w:ind w:left="0" w:firstLine="0"/>
      </w:pPr>
      <w:r>
        <w:t xml:space="preserve">Source: </w:t>
      </w:r>
      <w:r w:rsidRPr="007552ED">
        <w:t xml:space="preserve">NCVER </w:t>
      </w:r>
      <w:r w:rsidR="00845EBF">
        <w:t>(2021a)</w:t>
      </w:r>
      <w:r w:rsidRPr="007552ED">
        <w:t>.</w:t>
      </w:r>
    </w:p>
    <w:p w14:paraId="31849B40" w14:textId="1844C94A" w:rsidR="00C4733B" w:rsidRDefault="00C44CD6" w:rsidP="008964BB">
      <w:pPr>
        <w:pStyle w:val="Text"/>
      </w:pPr>
      <w:r>
        <w:t xml:space="preserve">The dramatic increase in apprentice and trainee commencements during the final few months of 2020 </w:t>
      </w:r>
      <w:r w:rsidR="00D55BD5">
        <w:t xml:space="preserve">was also </w:t>
      </w:r>
      <w:r w:rsidR="0002033A">
        <w:t xml:space="preserve">reflected in data from the 2021 Survey of Employers </w:t>
      </w:r>
      <w:r w:rsidR="002B7FC3">
        <w:t>U</w:t>
      </w:r>
      <w:r w:rsidR="0002033A">
        <w:t xml:space="preserve">se and Views of the VET </w:t>
      </w:r>
      <w:r w:rsidR="002B7FC3">
        <w:t>S</w:t>
      </w:r>
      <w:r w:rsidR="0002033A">
        <w:t>ystem</w:t>
      </w:r>
      <w:r>
        <w:t xml:space="preserve">. </w:t>
      </w:r>
      <w:r w:rsidR="00C4733B" w:rsidRPr="00C4733B">
        <w:t>Of employers who had apprentices/trainees in the last 12 months, 37.6% ha</w:t>
      </w:r>
      <w:r w:rsidR="0002033A">
        <w:t>d</w:t>
      </w:r>
      <w:r w:rsidR="00C4733B" w:rsidRPr="00C4733B">
        <w:t xml:space="preserve"> more apprentices or trainees compared </w:t>
      </w:r>
      <w:r w:rsidR="0002033A">
        <w:t>with</w:t>
      </w:r>
      <w:r w:rsidR="00C4733B" w:rsidRPr="00C4733B">
        <w:t xml:space="preserve"> previous years</w:t>
      </w:r>
      <w:r w:rsidR="00C4733B">
        <w:t xml:space="preserve"> </w:t>
      </w:r>
      <w:r w:rsidR="0002033A">
        <w:t xml:space="preserve">and </w:t>
      </w:r>
      <w:r w:rsidR="00C4733B">
        <w:t xml:space="preserve">14.1% had </w:t>
      </w:r>
      <w:r w:rsidR="004114CE">
        <w:t>fewer</w:t>
      </w:r>
      <w:r w:rsidR="00C4733B">
        <w:t>.</w:t>
      </w:r>
      <w:r w:rsidR="00717068">
        <w:t xml:space="preserve"> </w:t>
      </w:r>
      <w:r w:rsidR="00A8536D">
        <w:t>Higher p</w:t>
      </w:r>
      <w:r w:rsidR="00C4733B">
        <w:t>roportion</w:t>
      </w:r>
      <w:r w:rsidR="0002033A">
        <w:t xml:space="preserve">s </w:t>
      </w:r>
      <w:r w:rsidR="00A8536D">
        <w:t xml:space="preserve">of larger employers </w:t>
      </w:r>
      <w:r w:rsidR="00CE41F3">
        <w:t>said</w:t>
      </w:r>
      <w:r w:rsidR="004114CE">
        <w:t xml:space="preserve"> </w:t>
      </w:r>
      <w:r w:rsidR="00A8536D">
        <w:t>they had</w:t>
      </w:r>
      <w:r w:rsidR="0002033A">
        <w:t xml:space="preserve"> </w:t>
      </w:r>
      <w:r w:rsidR="0002033A" w:rsidRPr="00C4733B">
        <w:t xml:space="preserve">more apprentices or trainees compared </w:t>
      </w:r>
      <w:r w:rsidR="0002033A">
        <w:t>with</w:t>
      </w:r>
      <w:r w:rsidR="0002033A" w:rsidRPr="00C4733B">
        <w:t xml:space="preserve"> previous year</w:t>
      </w:r>
      <w:r w:rsidR="0002033A">
        <w:t>s</w:t>
      </w:r>
      <w:r w:rsidR="00C4733B">
        <w:t xml:space="preserve"> </w:t>
      </w:r>
      <w:r w:rsidR="00A8536D">
        <w:t>than smaller employers</w:t>
      </w:r>
      <w:r w:rsidR="00C4733B">
        <w:t>.</w:t>
      </w:r>
      <w:r w:rsidR="00717068">
        <w:t xml:space="preserve"> </w:t>
      </w:r>
      <w:r w:rsidR="00C4733B">
        <w:t xml:space="preserve">There were also </w:t>
      </w:r>
      <w:r>
        <w:t xml:space="preserve">considerable </w:t>
      </w:r>
      <w:r w:rsidR="00C4733B">
        <w:t>differences by region</w:t>
      </w:r>
      <w:r w:rsidR="00BC7825">
        <w:t>,</w:t>
      </w:r>
      <w:r w:rsidR="00C4733B">
        <w:t xml:space="preserve"> as shown in figure </w:t>
      </w:r>
      <w:r w:rsidR="009E05E0">
        <w:t>23</w:t>
      </w:r>
      <w:r>
        <w:t>, although caution should be exercised in interpreting this data for smaller jurisdictions due</w:t>
      </w:r>
      <w:r w:rsidR="00701DF6">
        <w:t xml:space="preserve"> to</w:t>
      </w:r>
      <w:r>
        <w:t xml:space="preserve"> small sample sizes</w:t>
      </w:r>
      <w:r w:rsidR="00C4733B">
        <w:t>.</w:t>
      </w:r>
    </w:p>
    <w:p w14:paraId="44DF9CB0" w14:textId="77777777" w:rsidR="009E05E0" w:rsidRDefault="009E05E0">
      <w:pPr>
        <w:rPr>
          <w:rFonts w:ascii="Arial" w:hAnsi="Arial"/>
          <w:b/>
          <w:sz w:val="17"/>
          <w:szCs w:val="20"/>
          <w:lang w:eastAsia="en-US"/>
        </w:rPr>
      </w:pPr>
      <w:r>
        <w:br w:type="page"/>
      </w:r>
    </w:p>
    <w:p w14:paraId="665D3EEE" w14:textId="4A5E5529" w:rsidR="008964BB" w:rsidRDefault="00895F41" w:rsidP="001C2FA6">
      <w:pPr>
        <w:pStyle w:val="Figuretitle"/>
      </w:pPr>
      <w:bookmarkStart w:id="121" w:name="_Toc85727497"/>
      <w:bookmarkStart w:id="122" w:name="_Toc86137315"/>
      <w:bookmarkStart w:id="123" w:name="_Toc87603046"/>
      <w:bookmarkStart w:id="124" w:name="_Toc88563301"/>
      <w:r>
        <w:rPr>
          <w:noProof/>
        </w:rPr>
        <w:lastRenderedPageBreak/>
        <w:drawing>
          <wp:anchor distT="0" distB="0" distL="114300" distR="114300" simplePos="0" relativeHeight="252027904" behindDoc="0" locked="0" layoutInCell="1" allowOverlap="1" wp14:anchorId="7F95444B" wp14:editId="44A97611">
            <wp:simplePos x="0" y="0"/>
            <wp:positionH relativeFrom="column">
              <wp:posOffset>-3175</wp:posOffset>
            </wp:positionH>
            <wp:positionV relativeFrom="paragraph">
              <wp:posOffset>376555</wp:posOffset>
            </wp:positionV>
            <wp:extent cx="5760085" cy="2880000"/>
            <wp:effectExtent l="0" t="0" r="0" b="0"/>
            <wp:wrapTopAndBottom/>
            <wp:docPr id="8" name="Chart 8">
              <a:extLst xmlns:a="http://schemas.openxmlformats.org/drawingml/2006/main">
                <a:ext uri="{FF2B5EF4-FFF2-40B4-BE49-F238E27FC236}">
                  <a16:creationId xmlns:a16="http://schemas.microsoft.com/office/drawing/2014/main" id="{AD905CCB-D954-4B35-A239-349559A0D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bookmarkEnd w:id="121"/>
      <w:bookmarkEnd w:id="122"/>
      <w:bookmarkEnd w:id="123"/>
      <w:r w:rsidR="00C4733B">
        <w:t xml:space="preserve">Figure </w:t>
      </w:r>
      <w:r w:rsidR="008C3DFA">
        <w:t>23</w:t>
      </w:r>
      <w:r w:rsidR="0002033A">
        <w:tab/>
      </w:r>
      <w:r w:rsidR="002607B8" w:rsidRPr="00925EB9">
        <w:t>Change</w:t>
      </w:r>
      <w:r w:rsidR="002607B8" w:rsidRPr="002607B8">
        <w:t xml:space="preserve"> in the number of apprentices and trainees </w:t>
      </w:r>
      <w:r w:rsidR="0002033A">
        <w:t xml:space="preserve">that employers had in the last 12 months </w:t>
      </w:r>
      <w:r w:rsidR="002607B8" w:rsidRPr="002607B8">
        <w:t xml:space="preserve">compared </w:t>
      </w:r>
      <w:r w:rsidR="0002033A">
        <w:t>with</w:t>
      </w:r>
      <w:r w:rsidR="002607B8" w:rsidRPr="002607B8">
        <w:t xml:space="preserve"> previous years</w:t>
      </w:r>
      <w:r w:rsidR="004E0562">
        <w:t>,</w:t>
      </w:r>
      <w:r w:rsidR="002607B8">
        <w:t xml:space="preserve"> by state and territory</w:t>
      </w:r>
      <w:r w:rsidR="002607B8" w:rsidRPr="002607B8">
        <w:t>, 2021 (% of employers with apprentices or trainees in the last 12 months)</w:t>
      </w:r>
      <w:bookmarkEnd w:id="124"/>
    </w:p>
    <w:p w14:paraId="145A42AD" w14:textId="70E7FFA0" w:rsidR="002607B8" w:rsidRPr="002607B8" w:rsidRDefault="00F2279E" w:rsidP="002607B8">
      <w:pPr>
        <w:pStyle w:val="Source"/>
        <w:ind w:left="0" w:firstLine="0"/>
      </w:pPr>
      <w:r>
        <w:t xml:space="preserve">Note: </w:t>
      </w:r>
      <w:r w:rsidR="002607B8" w:rsidRPr="002607B8">
        <w:t xml:space="preserve">* </w:t>
      </w:r>
      <w:r w:rsidR="002607B8">
        <w:t>Use</w:t>
      </w:r>
      <w:r w:rsidR="002607B8" w:rsidRPr="002607B8">
        <w:t xml:space="preserve"> with caution as at least one estimate</w:t>
      </w:r>
      <w:r w:rsidR="00FA5B79">
        <w:t xml:space="preserve"> for the </w:t>
      </w:r>
      <w:r w:rsidR="00D55BD5">
        <w:t>state or territory</w:t>
      </w:r>
      <w:r w:rsidR="002607B8" w:rsidRPr="002607B8">
        <w:t xml:space="preserve"> has a margin of error greater than or equal to 10%</w:t>
      </w:r>
      <w:r w:rsidR="00BC7825">
        <w:t>.</w:t>
      </w:r>
    </w:p>
    <w:p w14:paraId="42FBB4C9" w14:textId="0E2F6E94" w:rsidR="002607B8" w:rsidRPr="002607B8" w:rsidRDefault="002607B8" w:rsidP="002607B8">
      <w:pPr>
        <w:pStyle w:val="Source"/>
      </w:pPr>
      <w:r w:rsidRPr="002607B8">
        <w:t xml:space="preserve">Source: </w:t>
      </w:r>
      <w:r w:rsidR="00472BC9">
        <w:t xml:space="preserve">NCVER </w:t>
      </w:r>
      <w:r w:rsidR="00947DE3">
        <w:t>(</w:t>
      </w:r>
      <w:r w:rsidRPr="002607B8">
        <w:t>2021</w:t>
      </w:r>
      <w:r w:rsidR="00472BC9">
        <w:t>c</w:t>
      </w:r>
      <w:r w:rsidRPr="002607B8">
        <w:t>)</w:t>
      </w:r>
      <w:r w:rsidR="00947DE3">
        <w:t>.</w:t>
      </w:r>
    </w:p>
    <w:p w14:paraId="22440DD3" w14:textId="1A9C68A3" w:rsidR="008964BB" w:rsidRDefault="00DC172F" w:rsidP="002607B8">
      <w:pPr>
        <w:pStyle w:val="Text"/>
        <w:rPr>
          <w:rFonts w:cs="Tahoma"/>
          <w:color w:val="000000"/>
          <w:kern w:val="28"/>
          <w:sz w:val="48"/>
          <w:szCs w:val="56"/>
        </w:rPr>
      </w:pPr>
      <w:r>
        <w:t xml:space="preserve">Of employers who </w:t>
      </w:r>
      <w:r w:rsidR="00CE41F3">
        <w:t xml:space="preserve">said </w:t>
      </w:r>
      <w:r>
        <w:t>they had more apprentices</w:t>
      </w:r>
      <w:r w:rsidR="0002033A">
        <w:t xml:space="preserve"> and trainees</w:t>
      </w:r>
      <w:r>
        <w:t xml:space="preserve"> in the last 12 months than in previous</w:t>
      </w:r>
      <w:r w:rsidR="009F0CC3">
        <w:t xml:space="preserve"> years</w:t>
      </w:r>
      <w:r w:rsidR="00CE41F3">
        <w:t>,</w:t>
      </w:r>
      <w:r>
        <w:t xml:space="preserve"> </w:t>
      </w:r>
      <w:r w:rsidRPr="00D71A24">
        <w:t>25.5</w:t>
      </w:r>
      <w:r>
        <w:t xml:space="preserve">% </w:t>
      </w:r>
      <w:r w:rsidR="00CE41F3">
        <w:t xml:space="preserve">claimed </w:t>
      </w:r>
      <w:r>
        <w:t xml:space="preserve">this was due to COVID-19. </w:t>
      </w:r>
      <w:r w:rsidR="009F0CC3">
        <w:t xml:space="preserve">Of employers who had </w:t>
      </w:r>
      <w:r w:rsidR="00D235EA">
        <w:t>fewer</w:t>
      </w:r>
      <w:r w:rsidR="009F0CC3">
        <w:t xml:space="preserve">, </w:t>
      </w:r>
      <w:r w:rsidR="009F0CC3" w:rsidRPr="00D71A24">
        <w:t>39.2</w:t>
      </w:r>
      <w:r w:rsidR="009F0CC3">
        <w:t>% said it was due to COVID-19</w:t>
      </w:r>
      <w:r w:rsidR="00A24487">
        <w:t xml:space="preserve"> (</w:t>
      </w:r>
      <w:r w:rsidR="0002033A">
        <w:t>NCVER</w:t>
      </w:r>
      <w:r w:rsidR="00A24487">
        <w:t xml:space="preserve"> 2021</w:t>
      </w:r>
      <w:r w:rsidR="0002033A">
        <w:t>c</w:t>
      </w:r>
      <w:r w:rsidR="00A24487">
        <w:t>)</w:t>
      </w:r>
      <w:r w:rsidR="009F0CC3">
        <w:t>.</w:t>
      </w:r>
      <w:r w:rsidR="008964BB">
        <w:br w:type="page"/>
      </w:r>
    </w:p>
    <w:p w14:paraId="221C24BF" w14:textId="1BD24756" w:rsidR="00924E75" w:rsidRDefault="007B4196" w:rsidP="007B4196">
      <w:pPr>
        <w:pStyle w:val="Heading1"/>
        <w:ind w:left="851"/>
      </w:pPr>
      <w:bookmarkStart w:id="125" w:name="_Toc88562905"/>
      <w:r w:rsidRPr="00BE5DCB">
        <w:rPr>
          <w:noProof/>
          <w:lang w:eastAsia="en-AU"/>
        </w:rPr>
        <w:lastRenderedPageBreak/>
        <w:drawing>
          <wp:anchor distT="0" distB="0" distL="114300" distR="114300" simplePos="0" relativeHeight="252060672" behindDoc="0" locked="0" layoutInCell="1" allowOverlap="1" wp14:anchorId="6D0775B9" wp14:editId="523C1EFC">
            <wp:simplePos x="0" y="0"/>
            <wp:positionH relativeFrom="column">
              <wp:posOffset>0</wp:posOffset>
            </wp:positionH>
            <wp:positionV relativeFrom="paragraph">
              <wp:posOffset>0</wp:posOffset>
            </wp:positionV>
            <wp:extent cx="419100" cy="4191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FBD" w:rsidRPr="008E54CB">
        <w:t>E</w:t>
      </w:r>
      <w:r w:rsidR="00924E75" w:rsidRPr="008E54CB">
        <w:t xml:space="preserve">mployers’ future training </w:t>
      </w:r>
      <w:r w:rsidR="00263779" w:rsidRPr="008E54CB">
        <w:t>needs</w:t>
      </w:r>
      <w:bookmarkEnd w:id="125"/>
      <w:r w:rsidR="00924E75">
        <w:t xml:space="preserve"> </w:t>
      </w:r>
    </w:p>
    <w:p w14:paraId="3ABA10C8" w14:textId="2721606A" w:rsidR="00263779" w:rsidRDefault="00105539" w:rsidP="00A450F0">
      <w:pPr>
        <w:pStyle w:val="Text"/>
        <w:spacing w:beforeLines="160" w:before="384"/>
        <w:rPr>
          <w:szCs w:val="19"/>
        </w:rPr>
      </w:pPr>
      <w:r>
        <w:rPr>
          <w:szCs w:val="19"/>
        </w:rPr>
        <w:t>T</w:t>
      </w:r>
      <w:r w:rsidR="00A450F0" w:rsidRPr="00A450F0">
        <w:rPr>
          <w:szCs w:val="19"/>
        </w:rPr>
        <w:t xml:space="preserve">he COVID-19 pandemic </w:t>
      </w:r>
      <w:r>
        <w:rPr>
          <w:szCs w:val="19"/>
        </w:rPr>
        <w:t xml:space="preserve">has </w:t>
      </w:r>
      <w:r w:rsidR="009D0B90">
        <w:rPr>
          <w:szCs w:val="19"/>
        </w:rPr>
        <w:t>created</w:t>
      </w:r>
      <w:r>
        <w:rPr>
          <w:szCs w:val="19"/>
        </w:rPr>
        <w:t xml:space="preserve"> extreme challenge</w:t>
      </w:r>
      <w:r w:rsidR="009D0B90">
        <w:rPr>
          <w:szCs w:val="19"/>
        </w:rPr>
        <w:t>s</w:t>
      </w:r>
      <w:r>
        <w:rPr>
          <w:szCs w:val="19"/>
        </w:rPr>
        <w:t xml:space="preserve"> for </w:t>
      </w:r>
      <w:r w:rsidR="00A450F0" w:rsidRPr="00A450F0">
        <w:rPr>
          <w:szCs w:val="19"/>
        </w:rPr>
        <w:t>employers and industr</w:t>
      </w:r>
      <w:r w:rsidR="00737698">
        <w:rPr>
          <w:szCs w:val="19"/>
        </w:rPr>
        <w:t>ies</w:t>
      </w:r>
      <w:r>
        <w:rPr>
          <w:szCs w:val="19"/>
        </w:rPr>
        <w:t xml:space="preserve"> across the world</w:t>
      </w:r>
      <w:r w:rsidR="00737698">
        <w:rPr>
          <w:szCs w:val="19"/>
        </w:rPr>
        <w:t>.</w:t>
      </w:r>
      <w:r w:rsidR="00A450F0" w:rsidRPr="00A450F0">
        <w:rPr>
          <w:szCs w:val="19"/>
        </w:rPr>
        <w:t xml:space="preserve"> </w:t>
      </w:r>
      <w:r w:rsidR="006E255D">
        <w:rPr>
          <w:szCs w:val="19"/>
        </w:rPr>
        <w:t>Although</w:t>
      </w:r>
      <w:r w:rsidR="00F36085">
        <w:rPr>
          <w:szCs w:val="19"/>
        </w:rPr>
        <w:t xml:space="preserve"> the pressures on employers to reskill and upskill their workforce </w:t>
      </w:r>
      <w:r w:rsidR="00626DA4">
        <w:rPr>
          <w:szCs w:val="19"/>
        </w:rPr>
        <w:t>resulting from</w:t>
      </w:r>
      <w:r w:rsidR="00F36085">
        <w:rPr>
          <w:szCs w:val="19"/>
        </w:rPr>
        <w:t xml:space="preserve"> technological </w:t>
      </w:r>
      <w:r w:rsidR="005A2BEB">
        <w:rPr>
          <w:szCs w:val="19"/>
        </w:rPr>
        <w:t xml:space="preserve">and structural </w:t>
      </w:r>
      <w:r w:rsidR="00F36085">
        <w:rPr>
          <w:szCs w:val="19"/>
        </w:rPr>
        <w:t>change</w:t>
      </w:r>
      <w:r w:rsidR="005A2BEB">
        <w:rPr>
          <w:szCs w:val="19"/>
        </w:rPr>
        <w:t>s</w:t>
      </w:r>
      <w:r w:rsidR="00F36085">
        <w:rPr>
          <w:szCs w:val="19"/>
        </w:rPr>
        <w:t xml:space="preserve"> existed prior to COVID-19</w:t>
      </w:r>
      <w:r w:rsidR="009D0B90">
        <w:rPr>
          <w:szCs w:val="19"/>
        </w:rPr>
        <w:t>,</w:t>
      </w:r>
      <w:r w:rsidR="00F36085">
        <w:rPr>
          <w:szCs w:val="19"/>
        </w:rPr>
        <w:t xml:space="preserve"> the pandemic has exac</w:t>
      </w:r>
      <w:r w:rsidR="005A2BEB">
        <w:rPr>
          <w:szCs w:val="19"/>
        </w:rPr>
        <w:t xml:space="preserve">erbated </w:t>
      </w:r>
      <w:r w:rsidR="009D0B90">
        <w:rPr>
          <w:szCs w:val="19"/>
        </w:rPr>
        <w:t>and accelerated th</w:t>
      </w:r>
      <w:r w:rsidR="00B0532B">
        <w:rPr>
          <w:szCs w:val="19"/>
        </w:rPr>
        <w:t>is</w:t>
      </w:r>
      <w:r w:rsidR="009D0B90">
        <w:rPr>
          <w:szCs w:val="19"/>
        </w:rPr>
        <w:t xml:space="preserve"> </w:t>
      </w:r>
      <w:r w:rsidR="00E24E9B">
        <w:rPr>
          <w:szCs w:val="19"/>
        </w:rPr>
        <w:t>imperative</w:t>
      </w:r>
      <w:r w:rsidR="005A2BEB">
        <w:rPr>
          <w:szCs w:val="19"/>
        </w:rPr>
        <w:t>.</w:t>
      </w:r>
      <w:r w:rsidR="00717068">
        <w:rPr>
          <w:szCs w:val="19"/>
        </w:rPr>
        <w:t xml:space="preserve"> </w:t>
      </w:r>
      <w:r w:rsidR="00767F98">
        <w:rPr>
          <w:szCs w:val="19"/>
        </w:rPr>
        <w:t>Disruption in business operations, the implementation of new technologies, and the increased digitalisation of businesses ha</w:t>
      </w:r>
      <w:r w:rsidR="00D3691D">
        <w:rPr>
          <w:szCs w:val="19"/>
        </w:rPr>
        <w:t>ve</w:t>
      </w:r>
      <w:r w:rsidR="00767F98">
        <w:rPr>
          <w:szCs w:val="19"/>
        </w:rPr>
        <w:t xml:space="preserve"> meant that t</w:t>
      </w:r>
      <w:r w:rsidR="00A450F0" w:rsidRPr="00A450F0">
        <w:rPr>
          <w:szCs w:val="19"/>
        </w:rPr>
        <w:t>he</w:t>
      </w:r>
      <w:r w:rsidR="00737698">
        <w:rPr>
          <w:szCs w:val="19"/>
        </w:rPr>
        <w:t xml:space="preserve"> </w:t>
      </w:r>
      <w:r w:rsidR="00E24E9B">
        <w:rPr>
          <w:szCs w:val="19"/>
        </w:rPr>
        <w:t>intrinsic</w:t>
      </w:r>
      <w:r w:rsidR="005A2BEB">
        <w:rPr>
          <w:szCs w:val="19"/>
        </w:rPr>
        <w:t xml:space="preserve"> </w:t>
      </w:r>
      <w:r w:rsidR="00A450F0" w:rsidRPr="00A450F0">
        <w:rPr>
          <w:szCs w:val="19"/>
        </w:rPr>
        <w:t xml:space="preserve">nature of work </w:t>
      </w:r>
      <w:r w:rsidR="005A2BEB">
        <w:rPr>
          <w:szCs w:val="19"/>
        </w:rPr>
        <w:t xml:space="preserve">in some industries </w:t>
      </w:r>
      <w:r w:rsidR="00A450F0" w:rsidRPr="00A450F0">
        <w:rPr>
          <w:szCs w:val="19"/>
        </w:rPr>
        <w:t xml:space="preserve">has </w:t>
      </w:r>
      <w:r w:rsidR="00C65667">
        <w:rPr>
          <w:szCs w:val="19"/>
        </w:rPr>
        <w:t>been forced</w:t>
      </w:r>
      <w:r w:rsidR="00A450F0" w:rsidRPr="00A450F0">
        <w:rPr>
          <w:szCs w:val="19"/>
        </w:rPr>
        <w:t xml:space="preserve"> to evolve</w:t>
      </w:r>
      <w:r>
        <w:rPr>
          <w:szCs w:val="19"/>
        </w:rPr>
        <w:t xml:space="preserve"> rapidly</w:t>
      </w:r>
      <w:r w:rsidR="00D86DD0">
        <w:rPr>
          <w:szCs w:val="19"/>
        </w:rPr>
        <w:t xml:space="preserve"> </w:t>
      </w:r>
      <w:r w:rsidR="005A2BEB" w:rsidRPr="005A2BEB">
        <w:rPr>
          <w:szCs w:val="19"/>
        </w:rPr>
        <w:t>(</w:t>
      </w:r>
      <w:r w:rsidR="00D3691D">
        <w:rPr>
          <w:szCs w:val="19"/>
        </w:rPr>
        <w:t>Internation</w:t>
      </w:r>
      <w:r w:rsidR="00165B07">
        <w:rPr>
          <w:szCs w:val="19"/>
        </w:rPr>
        <w:t xml:space="preserve">al </w:t>
      </w:r>
      <w:r w:rsidR="005A2BEB" w:rsidRPr="005A2BEB">
        <w:rPr>
          <w:szCs w:val="19"/>
        </w:rPr>
        <w:t>Labour Office</w:t>
      </w:r>
      <w:r w:rsidR="00C65667">
        <w:rPr>
          <w:szCs w:val="19"/>
        </w:rPr>
        <w:t>,</w:t>
      </w:r>
      <w:r w:rsidR="005A2BEB" w:rsidRPr="005A2BEB">
        <w:rPr>
          <w:szCs w:val="19"/>
        </w:rPr>
        <w:t xml:space="preserve"> Skills and Employability Branch 2021)</w:t>
      </w:r>
      <w:r w:rsidR="00D86DD0">
        <w:rPr>
          <w:szCs w:val="19"/>
        </w:rPr>
        <w:t>.</w:t>
      </w:r>
      <w:r w:rsidR="00717068">
        <w:rPr>
          <w:szCs w:val="19"/>
        </w:rPr>
        <w:t xml:space="preserve"> </w:t>
      </w:r>
      <w:r>
        <w:rPr>
          <w:szCs w:val="19"/>
        </w:rPr>
        <w:t>In the initial stages of the pandemic, employer</w:t>
      </w:r>
      <w:r w:rsidR="00D86DD0" w:rsidRPr="00D86DD0">
        <w:rPr>
          <w:szCs w:val="19"/>
        </w:rPr>
        <w:t xml:space="preserve"> </w:t>
      </w:r>
      <w:r w:rsidR="00D86DD0">
        <w:rPr>
          <w:szCs w:val="19"/>
        </w:rPr>
        <w:t>recruitment</w:t>
      </w:r>
      <w:r>
        <w:rPr>
          <w:szCs w:val="19"/>
        </w:rPr>
        <w:t>,</w:t>
      </w:r>
      <w:r w:rsidR="004657A9">
        <w:rPr>
          <w:szCs w:val="19"/>
        </w:rPr>
        <w:t xml:space="preserve"> employee</w:t>
      </w:r>
      <w:r w:rsidR="00D86DD0">
        <w:rPr>
          <w:szCs w:val="19"/>
        </w:rPr>
        <w:t xml:space="preserve"> </w:t>
      </w:r>
      <w:r w:rsidR="00D86DD0" w:rsidRPr="00D86DD0">
        <w:rPr>
          <w:szCs w:val="19"/>
        </w:rPr>
        <w:t xml:space="preserve">training and </w:t>
      </w:r>
      <w:r w:rsidR="00962FDA">
        <w:rPr>
          <w:szCs w:val="19"/>
        </w:rPr>
        <w:t xml:space="preserve">skill </w:t>
      </w:r>
      <w:r w:rsidR="00D86DD0" w:rsidRPr="00D86DD0">
        <w:rPr>
          <w:szCs w:val="19"/>
        </w:rPr>
        <w:t>development activities</w:t>
      </w:r>
      <w:r>
        <w:rPr>
          <w:szCs w:val="19"/>
        </w:rPr>
        <w:t xml:space="preserve"> were interrupted.</w:t>
      </w:r>
      <w:r w:rsidR="00717068">
        <w:rPr>
          <w:szCs w:val="19"/>
        </w:rPr>
        <w:t xml:space="preserve"> </w:t>
      </w:r>
      <w:r w:rsidR="009D0B90">
        <w:rPr>
          <w:szCs w:val="19"/>
        </w:rPr>
        <w:t>A</w:t>
      </w:r>
      <w:r w:rsidR="00962FDA">
        <w:rPr>
          <w:szCs w:val="19"/>
        </w:rPr>
        <w:t xml:space="preserve">s economies have </w:t>
      </w:r>
      <w:r w:rsidR="001B7938">
        <w:rPr>
          <w:szCs w:val="19"/>
        </w:rPr>
        <w:t>re</w:t>
      </w:r>
      <w:r w:rsidR="00962FDA">
        <w:rPr>
          <w:szCs w:val="19"/>
        </w:rPr>
        <w:t xml:space="preserve">opened in the </w:t>
      </w:r>
      <w:r w:rsidR="001B7938">
        <w:rPr>
          <w:szCs w:val="19"/>
        </w:rPr>
        <w:t>‘</w:t>
      </w:r>
      <w:r w:rsidR="00962FDA">
        <w:rPr>
          <w:szCs w:val="19"/>
        </w:rPr>
        <w:t>new COVID normal</w:t>
      </w:r>
      <w:r w:rsidR="001B7938">
        <w:rPr>
          <w:szCs w:val="19"/>
        </w:rPr>
        <w:t>’ environment</w:t>
      </w:r>
      <w:r w:rsidRPr="00105539">
        <w:rPr>
          <w:szCs w:val="19"/>
        </w:rPr>
        <w:t>, enterprises and organi</w:t>
      </w:r>
      <w:r w:rsidR="009D0B90">
        <w:rPr>
          <w:szCs w:val="19"/>
        </w:rPr>
        <w:t>s</w:t>
      </w:r>
      <w:r w:rsidRPr="00105539">
        <w:rPr>
          <w:szCs w:val="19"/>
        </w:rPr>
        <w:t xml:space="preserve">ations have demonstrated their ability to improvise and </w:t>
      </w:r>
      <w:r w:rsidR="00FD2AC8">
        <w:rPr>
          <w:szCs w:val="19"/>
        </w:rPr>
        <w:t>adapt</w:t>
      </w:r>
      <w:r>
        <w:rPr>
          <w:szCs w:val="19"/>
        </w:rPr>
        <w:t xml:space="preserve"> </w:t>
      </w:r>
      <w:r w:rsidRPr="00105539">
        <w:rPr>
          <w:szCs w:val="19"/>
        </w:rPr>
        <w:t>to mitigate the impact of the pandemic</w:t>
      </w:r>
      <w:r w:rsidR="00FD2AC8">
        <w:rPr>
          <w:szCs w:val="19"/>
        </w:rPr>
        <w:t xml:space="preserve">, </w:t>
      </w:r>
      <w:r w:rsidR="004C0E34">
        <w:rPr>
          <w:szCs w:val="19"/>
        </w:rPr>
        <w:t>which includes the</w:t>
      </w:r>
      <w:r w:rsidR="00FD2AC8">
        <w:rPr>
          <w:szCs w:val="19"/>
        </w:rPr>
        <w:t xml:space="preserve"> develop</w:t>
      </w:r>
      <w:r w:rsidR="004C0E34">
        <w:rPr>
          <w:szCs w:val="19"/>
        </w:rPr>
        <w:t>ment of</w:t>
      </w:r>
      <w:r w:rsidR="00FD2AC8">
        <w:rPr>
          <w:szCs w:val="19"/>
        </w:rPr>
        <w:t xml:space="preserve"> </w:t>
      </w:r>
      <w:r w:rsidR="00FD2AC8" w:rsidRPr="00FD2AC8">
        <w:rPr>
          <w:szCs w:val="19"/>
        </w:rPr>
        <w:t>innovative</w:t>
      </w:r>
      <w:r w:rsidR="00FD2AC8">
        <w:rPr>
          <w:szCs w:val="19"/>
        </w:rPr>
        <w:t xml:space="preserve"> training strategies for their employees </w:t>
      </w:r>
      <w:r>
        <w:rPr>
          <w:szCs w:val="19"/>
        </w:rPr>
        <w:t>(</w:t>
      </w:r>
      <w:r w:rsidR="000E76B0">
        <w:rPr>
          <w:szCs w:val="19"/>
        </w:rPr>
        <w:t xml:space="preserve">International </w:t>
      </w:r>
      <w:r w:rsidRPr="00105539">
        <w:rPr>
          <w:szCs w:val="19"/>
        </w:rPr>
        <w:t>Labour Office</w:t>
      </w:r>
      <w:r w:rsidR="000E76B0">
        <w:rPr>
          <w:szCs w:val="19"/>
        </w:rPr>
        <w:t>,</w:t>
      </w:r>
      <w:r w:rsidRPr="00105539">
        <w:rPr>
          <w:szCs w:val="19"/>
        </w:rPr>
        <w:t xml:space="preserve"> Skills and Employability Branch 2021)</w:t>
      </w:r>
      <w:r>
        <w:rPr>
          <w:szCs w:val="19"/>
        </w:rPr>
        <w:t>.</w:t>
      </w:r>
    </w:p>
    <w:p w14:paraId="18E54BA2" w14:textId="57D67851" w:rsidR="009616DE" w:rsidRDefault="009616DE" w:rsidP="009616DE">
      <w:pPr>
        <w:pStyle w:val="Heading2"/>
      </w:pPr>
      <w:bookmarkStart w:id="126" w:name="_Toc88562906"/>
      <w:r>
        <w:t>Digitalisation</w:t>
      </w:r>
      <w:bookmarkEnd w:id="126"/>
    </w:p>
    <w:p w14:paraId="21C82753" w14:textId="37FBAACC" w:rsidR="00263779" w:rsidRDefault="004B1F44" w:rsidP="008715DE">
      <w:pPr>
        <w:pStyle w:val="Text"/>
      </w:pPr>
      <w:r>
        <w:t>As noted earlier in this report</w:t>
      </w:r>
      <w:r w:rsidR="009D0B90">
        <w:t>,</w:t>
      </w:r>
      <w:r>
        <w:t xml:space="preserve"> </w:t>
      </w:r>
      <w:r w:rsidR="009D0B90">
        <w:t xml:space="preserve">one of the key impacts </w:t>
      </w:r>
      <w:r w:rsidR="009F5BFC">
        <w:t>generated</w:t>
      </w:r>
      <w:r w:rsidR="009D0B90">
        <w:t xml:space="preserve"> by the COVID-19 pandemic has been </w:t>
      </w:r>
      <w:r>
        <w:t xml:space="preserve">the </w:t>
      </w:r>
      <w:r w:rsidR="009D0B90">
        <w:t xml:space="preserve">rapid </w:t>
      </w:r>
      <w:r>
        <w:t xml:space="preserve">digitalisation in the way </w:t>
      </w:r>
      <w:r w:rsidR="009D0B90">
        <w:t xml:space="preserve">businesses deliver their </w:t>
      </w:r>
      <w:r>
        <w:t>products and services.</w:t>
      </w:r>
      <w:r w:rsidR="00717068">
        <w:t xml:space="preserve"> </w:t>
      </w:r>
      <w:r w:rsidR="009D0B90">
        <w:t xml:space="preserve">The </w:t>
      </w:r>
      <w:r w:rsidR="00E7524D">
        <w:t>Australian Industry Group</w:t>
      </w:r>
      <w:r w:rsidR="00263779" w:rsidRPr="00263779">
        <w:t xml:space="preserve"> (2021) </w:t>
      </w:r>
      <w:r w:rsidR="00F855C2">
        <w:t>flags</w:t>
      </w:r>
      <w:r w:rsidR="00263779" w:rsidRPr="00263779">
        <w:t xml:space="preserve"> the </w:t>
      </w:r>
      <w:r>
        <w:t>accelerating</w:t>
      </w:r>
      <w:r w:rsidR="00263779">
        <w:t xml:space="preserve"> </w:t>
      </w:r>
      <w:r w:rsidR="00263779" w:rsidRPr="00263779">
        <w:t>digitalis</w:t>
      </w:r>
      <w:r w:rsidR="00263779">
        <w:t xml:space="preserve">ation of industries </w:t>
      </w:r>
      <w:r>
        <w:t>as</w:t>
      </w:r>
      <w:r w:rsidR="007B3A07">
        <w:t xml:space="preserve"> creat</w:t>
      </w:r>
      <w:r>
        <w:t>ing</w:t>
      </w:r>
      <w:r w:rsidR="007B3A07">
        <w:t xml:space="preserve"> urgent skilling demands</w:t>
      </w:r>
      <w:r w:rsidR="009616DE">
        <w:t xml:space="preserve"> for employers</w:t>
      </w:r>
      <w:r w:rsidR="007B3A07">
        <w:t>.</w:t>
      </w:r>
      <w:r w:rsidR="00717068">
        <w:t xml:space="preserve"> </w:t>
      </w:r>
      <w:r w:rsidR="009616DE">
        <w:t>This is consistent</w:t>
      </w:r>
      <w:r w:rsidR="009D16E6">
        <w:t xml:space="preserve"> with </w:t>
      </w:r>
      <w:r w:rsidR="009616DE">
        <w:t>Bowman and Callan (2021)</w:t>
      </w:r>
      <w:r w:rsidR="003557A7">
        <w:t>,</w:t>
      </w:r>
      <w:r w:rsidR="009616DE">
        <w:t xml:space="preserve"> who </w:t>
      </w:r>
      <w:r w:rsidR="00F855C2">
        <w:t>identified that</w:t>
      </w:r>
      <w:r w:rsidR="009616DE">
        <w:t xml:space="preserve"> one of the</w:t>
      </w:r>
      <w:r w:rsidR="009616DE" w:rsidRPr="009616DE">
        <w:t xml:space="preserve"> key driving factor</w:t>
      </w:r>
      <w:r>
        <w:t>s</w:t>
      </w:r>
      <w:r w:rsidR="009616DE" w:rsidRPr="009616DE">
        <w:t xml:space="preserve"> for workforce training</w:t>
      </w:r>
      <w:r w:rsidR="009616DE">
        <w:t xml:space="preserve"> across most</w:t>
      </w:r>
      <w:r w:rsidR="009616DE" w:rsidRPr="009616DE">
        <w:t xml:space="preserve"> industrie</w:t>
      </w:r>
      <w:r w:rsidR="009616DE">
        <w:t xml:space="preserve">s </w:t>
      </w:r>
      <w:r w:rsidR="009616DE" w:rsidRPr="009616DE">
        <w:t>is the digitalisation of work processes</w:t>
      </w:r>
      <w:r w:rsidR="009616DE">
        <w:t>.</w:t>
      </w:r>
      <w:r w:rsidR="00717068">
        <w:t xml:space="preserve"> </w:t>
      </w:r>
      <w:r w:rsidR="009616DE" w:rsidRPr="009616DE">
        <w:t>Bowman and Callan (2021)</w:t>
      </w:r>
      <w:r w:rsidR="009616DE">
        <w:t xml:space="preserve"> argue that</w:t>
      </w:r>
      <w:r w:rsidR="003A5B03">
        <w:t>,</w:t>
      </w:r>
      <w:r w:rsidR="009616DE">
        <w:t xml:space="preserve"> as the pace of technological change continues to accelerate</w:t>
      </w:r>
      <w:r w:rsidR="003A5B03">
        <w:t>,</w:t>
      </w:r>
      <w:r w:rsidR="009616DE">
        <w:t xml:space="preserve"> </w:t>
      </w:r>
      <w:r w:rsidR="009616DE" w:rsidRPr="009616DE">
        <w:t>the workforce will need to learn new skills quickly to adapt and stay competitive</w:t>
      </w:r>
      <w:r w:rsidR="00282212">
        <w:t>.</w:t>
      </w:r>
      <w:r w:rsidR="00717068">
        <w:t xml:space="preserve"> </w:t>
      </w:r>
      <w:r>
        <w:t xml:space="preserve">There are concerns that </w:t>
      </w:r>
      <w:r w:rsidR="007B3A07">
        <w:t xml:space="preserve">current education and training models </w:t>
      </w:r>
      <w:r>
        <w:t>are</w:t>
      </w:r>
      <w:r w:rsidR="007B3A07">
        <w:t xml:space="preserve"> </w:t>
      </w:r>
      <w:r w:rsidR="009C005F">
        <w:t xml:space="preserve">not </w:t>
      </w:r>
      <w:r w:rsidR="007B3A07">
        <w:t>responsive enough to meet these needs</w:t>
      </w:r>
      <w:r w:rsidRPr="004B1F44">
        <w:t xml:space="preserve"> </w:t>
      </w:r>
      <w:r>
        <w:t>(</w:t>
      </w:r>
      <w:r w:rsidR="00E7524D" w:rsidRPr="00E7524D">
        <w:t>Australian Industry Group</w:t>
      </w:r>
      <w:r w:rsidR="00E7524D">
        <w:t>, 2021</w:t>
      </w:r>
      <w:r w:rsidRPr="00263779">
        <w:t>)</w:t>
      </w:r>
      <w:r w:rsidR="007B3A07">
        <w:t>.</w:t>
      </w:r>
      <w:r w:rsidR="00717068">
        <w:t xml:space="preserve"> </w:t>
      </w:r>
      <w:r w:rsidR="00282212">
        <w:t>The federal government’s establishment of the Digital Skills Organisation Pilot in 2020 represent</w:t>
      </w:r>
      <w:r w:rsidR="00A80529">
        <w:t>s o</w:t>
      </w:r>
      <w:r w:rsidR="0042719C">
        <w:t xml:space="preserve">ne of the key initiatives </w:t>
      </w:r>
      <w:r w:rsidR="00282212">
        <w:t>for</w:t>
      </w:r>
      <w:r w:rsidR="0042719C">
        <w:t xml:space="preserve"> ensur</w:t>
      </w:r>
      <w:r w:rsidR="00282212">
        <w:t>ing</w:t>
      </w:r>
      <w:r w:rsidR="0042719C">
        <w:t xml:space="preserve"> </w:t>
      </w:r>
      <w:r w:rsidR="0042719C" w:rsidRPr="0042719C">
        <w:t>that digital training meets the</w:t>
      </w:r>
      <w:r w:rsidR="0042719C">
        <w:t xml:space="preserve"> future</w:t>
      </w:r>
      <w:r w:rsidR="0042719C" w:rsidRPr="0042719C">
        <w:t xml:space="preserve"> skills needs of employers</w:t>
      </w:r>
      <w:r w:rsidR="009B4E23">
        <w:t xml:space="preserve"> </w:t>
      </w:r>
      <w:r w:rsidR="00D13098" w:rsidRPr="00D13098">
        <w:t>and builds Australia’s digital workforce</w:t>
      </w:r>
      <w:r w:rsidR="009C005F">
        <w:t>.</w:t>
      </w:r>
      <w:r w:rsidR="00263779">
        <w:t xml:space="preserve"> </w:t>
      </w:r>
    </w:p>
    <w:p w14:paraId="75724C8D" w14:textId="4C6EC90B" w:rsidR="00F10E7A" w:rsidRDefault="00B63331" w:rsidP="008715DE">
      <w:pPr>
        <w:pStyle w:val="Text"/>
      </w:pPr>
      <w:r w:rsidRPr="00862485">
        <w:t>Bowman and Callan</w:t>
      </w:r>
      <w:r w:rsidR="00262E9F" w:rsidRPr="00862485">
        <w:t>’s</w:t>
      </w:r>
      <w:r w:rsidRPr="00862485">
        <w:t xml:space="preserve"> (2021, p</w:t>
      </w:r>
      <w:r w:rsidR="00862485" w:rsidRPr="00862485">
        <w:t>p</w:t>
      </w:r>
      <w:r w:rsidRPr="00862485">
        <w:t>.</w:t>
      </w:r>
      <w:r w:rsidR="00862485" w:rsidRPr="00862485">
        <w:t>38-39</w:t>
      </w:r>
      <w:r w:rsidRPr="00862485">
        <w:t>)</w:t>
      </w:r>
      <w:r>
        <w:t xml:space="preserve"> research </w:t>
      </w:r>
      <w:r w:rsidR="004B05D9">
        <w:t>provides</w:t>
      </w:r>
      <w:r w:rsidR="00780A8B">
        <w:t xml:space="preserve"> </w:t>
      </w:r>
      <w:r w:rsidR="004B05D9" w:rsidRPr="00494AA2">
        <w:t>a</w:t>
      </w:r>
      <w:r w:rsidR="00494AA2">
        <w:t>n indicative</w:t>
      </w:r>
      <w:r w:rsidR="0028718B" w:rsidRPr="00494AA2">
        <w:t xml:space="preserve"> example </w:t>
      </w:r>
      <w:r w:rsidR="00F97B76">
        <w:t xml:space="preserve">of the requirement for digital skills </w:t>
      </w:r>
      <w:r w:rsidR="0028718B" w:rsidRPr="00494AA2">
        <w:t>from</w:t>
      </w:r>
      <w:r w:rsidR="0028718B">
        <w:t xml:space="preserve"> </w:t>
      </w:r>
      <w:r w:rsidR="004B05D9">
        <w:t xml:space="preserve">a respondent from </w:t>
      </w:r>
      <w:r w:rsidR="0028718B">
        <w:t xml:space="preserve">the </w:t>
      </w:r>
      <w:r w:rsidR="00924A97">
        <w:t>transport and logistics</w:t>
      </w:r>
      <w:r w:rsidR="0028718B">
        <w:t xml:space="preserve"> industry</w:t>
      </w:r>
      <w:r w:rsidR="004B05D9">
        <w:t>:</w:t>
      </w:r>
      <w:r w:rsidR="0028718B">
        <w:t xml:space="preserve"> </w:t>
      </w:r>
    </w:p>
    <w:p w14:paraId="57736DB5" w14:textId="60B3CBEE" w:rsidR="00F10E7A" w:rsidRDefault="00F10E7A" w:rsidP="001C2FA6">
      <w:pPr>
        <w:pStyle w:val="Quote"/>
      </w:pPr>
      <w:r w:rsidRPr="00F10E7A">
        <w:t>With our warehousing, logistics and packaging group, most of the staff are unskilled. They tend to be long-standing employees with very little interest in training. But increasing automation and digitalisation of supply chain functions may well challenge this attitude. These employees will need to become more skilled around automation and the company would like to professionalise this part of their business more and use more national standards.</w:t>
      </w:r>
    </w:p>
    <w:p w14:paraId="668516B1" w14:textId="3CE518C2" w:rsidR="007B7FBD" w:rsidRDefault="007B7FBD" w:rsidP="007B7FBD">
      <w:pPr>
        <w:pStyle w:val="Heading2"/>
      </w:pPr>
      <w:bookmarkStart w:id="127" w:name="_Toc88562907"/>
      <w:r>
        <w:t>Impact of COVID-19 on training priorities</w:t>
      </w:r>
      <w:bookmarkEnd w:id="127"/>
    </w:p>
    <w:p w14:paraId="529A1F12" w14:textId="21EAE863" w:rsidR="00962FDA" w:rsidRDefault="007F3454" w:rsidP="00ED38BD">
      <w:pPr>
        <w:pStyle w:val="Text"/>
        <w:rPr>
          <w:szCs w:val="19"/>
        </w:rPr>
      </w:pPr>
      <w:r>
        <w:rPr>
          <w:szCs w:val="19"/>
        </w:rPr>
        <w:t xml:space="preserve">The </w:t>
      </w:r>
      <w:r w:rsidR="009D0B90">
        <w:rPr>
          <w:szCs w:val="19"/>
        </w:rPr>
        <w:t xml:space="preserve">2021 Survey of Employer Use and Views of the VET </w:t>
      </w:r>
      <w:r w:rsidR="002B7FC3">
        <w:rPr>
          <w:szCs w:val="19"/>
        </w:rPr>
        <w:t>S</w:t>
      </w:r>
      <w:r w:rsidR="009D0B90">
        <w:rPr>
          <w:szCs w:val="19"/>
        </w:rPr>
        <w:t>ystem</w:t>
      </w:r>
      <w:r>
        <w:rPr>
          <w:szCs w:val="19"/>
        </w:rPr>
        <w:t xml:space="preserve"> asked employers </w:t>
      </w:r>
      <w:r w:rsidR="008C5392">
        <w:rPr>
          <w:szCs w:val="19"/>
        </w:rPr>
        <w:t>whether</w:t>
      </w:r>
      <w:r>
        <w:rPr>
          <w:szCs w:val="19"/>
        </w:rPr>
        <w:t xml:space="preserve"> their </w:t>
      </w:r>
      <w:r w:rsidR="00ED38BD" w:rsidRPr="00ED38BD">
        <w:rPr>
          <w:szCs w:val="19"/>
        </w:rPr>
        <w:t xml:space="preserve">training priorities </w:t>
      </w:r>
      <w:r>
        <w:rPr>
          <w:szCs w:val="19"/>
        </w:rPr>
        <w:t>for</w:t>
      </w:r>
      <w:r w:rsidR="00ED38BD" w:rsidRPr="00ED38BD">
        <w:rPr>
          <w:szCs w:val="19"/>
        </w:rPr>
        <w:t xml:space="preserve"> the next 12 months </w:t>
      </w:r>
      <w:r>
        <w:rPr>
          <w:szCs w:val="19"/>
        </w:rPr>
        <w:t xml:space="preserve">were different </w:t>
      </w:r>
      <w:r w:rsidR="009D0B90">
        <w:rPr>
          <w:szCs w:val="19"/>
        </w:rPr>
        <w:t>from</w:t>
      </w:r>
      <w:r w:rsidR="00ED38BD" w:rsidRPr="00ED38BD">
        <w:rPr>
          <w:szCs w:val="19"/>
        </w:rPr>
        <w:t xml:space="preserve"> </w:t>
      </w:r>
      <w:r w:rsidR="00FF22D7">
        <w:rPr>
          <w:szCs w:val="19"/>
        </w:rPr>
        <w:t xml:space="preserve">those of </w:t>
      </w:r>
      <w:r w:rsidR="00ED38BD" w:rsidRPr="00ED38BD">
        <w:rPr>
          <w:szCs w:val="19"/>
        </w:rPr>
        <w:t>the previous 12 months</w:t>
      </w:r>
      <w:r w:rsidR="00A20AB4">
        <w:rPr>
          <w:szCs w:val="19"/>
        </w:rPr>
        <w:t xml:space="preserve"> due to the impacts of COVID-19</w:t>
      </w:r>
      <w:r>
        <w:rPr>
          <w:szCs w:val="19"/>
        </w:rPr>
        <w:t>.</w:t>
      </w:r>
      <w:r w:rsidR="00717068">
        <w:rPr>
          <w:szCs w:val="19"/>
        </w:rPr>
        <w:t xml:space="preserve"> </w:t>
      </w:r>
      <w:r w:rsidR="009D0B90">
        <w:rPr>
          <w:szCs w:val="19"/>
        </w:rPr>
        <w:t>A</w:t>
      </w:r>
      <w:r w:rsidR="00B0532B">
        <w:rPr>
          <w:szCs w:val="19"/>
        </w:rPr>
        <w:t>round</w:t>
      </w:r>
      <w:r w:rsidR="009D0B90">
        <w:rPr>
          <w:szCs w:val="19"/>
        </w:rPr>
        <w:t xml:space="preserve"> </w:t>
      </w:r>
      <w:r w:rsidR="008C5392">
        <w:rPr>
          <w:szCs w:val="19"/>
        </w:rPr>
        <w:t>one</w:t>
      </w:r>
      <w:r>
        <w:rPr>
          <w:szCs w:val="19"/>
        </w:rPr>
        <w:t xml:space="preserve"> in </w:t>
      </w:r>
      <w:r w:rsidR="008C5392">
        <w:rPr>
          <w:szCs w:val="19"/>
        </w:rPr>
        <w:t>five</w:t>
      </w:r>
      <w:r w:rsidR="00ED38BD" w:rsidRPr="00ED38BD">
        <w:rPr>
          <w:szCs w:val="19"/>
        </w:rPr>
        <w:t xml:space="preserve"> employers indicated </w:t>
      </w:r>
      <w:r>
        <w:rPr>
          <w:szCs w:val="19"/>
        </w:rPr>
        <w:t xml:space="preserve">they </w:t>
      </w:r>
      <w:r w:rsidR="00537103">
        <w:rPr>
          <w:szCs w:val="19"/>
        </w:rPr>
        <w:t xml:space="preserve">now </w:t>
      </w:r>
      <w:r>
        <w:rPr>
          <w:szCs w:val="19"/>
        </w:rPr>
        <w:t>had different training priorities</w:t>
      </w:r>
      <w:r w:rsidR="009D0B90">
        <w:rPr>
          <w:szCs w:val="19"/>
        </w:rPr>
        <w:t xml:space="preserve"> (NCVER 2021c)</w:t>
      </w:r>
      <w:r w:rsidR="00537103">
        <w:rPr>
          <w:szCs w:val="19"/>
        </w:rPr>
        <w:t>, a figure</w:t>
      </w:r>
      <w:r w:rsidR="00962FDA">
        <w:rPr>
          <w:szCs w:val="19"/>
        </w:rPr>
        <w:t xml:space="preserve"> </w:t>
      </w:r>
      <w:r w:rsidR="00F203FB">
        <w:rPr>
          <w:szCs w:val="19"/>
        </w:rPr>
        <w:t xml:space="preserve">less than the </w:t>
      </w:r>
      <w:r w:rsidR="00BA0163">
        <w:rPr>
          <w:szCs w:val="19"/>
        </w:rPr>
        <w:t>two</w:t>
      </w:r>
      <w:r w:rsidR="00F203FB">
        <w:rPr>
          <w:szCs w:val="19"/>
        </w:rPr>
        <w:t xml:space="preserve"> in </w:t>
      </w:r>
      <w:r w:rsidR="00BA0163">
        <w:rPr>
          <w:szCs w:val="19"/>
        </w:rPr>
        <w:t>five</w:t>
      </w:r>
      <w:r w:rsidR="00F203FB">
        <w:rPr>
          <w:szCs w:val="19"/>
        </w:rPr>
        <w:t xml:space="preserve"> employers </w:t>
      </w:r>
      <w:r w:rsidR="00D81A7D">
        <w:rPr>
          <w:szCs w:val="19"/>
        </w:rPr>
        <w:t>who</w:t>
      </w:r>
      <w:r w:rsidR="00F203FB">
        <w:rPr>
          <w:szCs w:val="19"/>
        </w:rPr>
        <w:t xml:space="preserve"> initially</w:t>
      </w:r>
      <w:r w:rsidR="00ED38BD" w:rsidRPr="00ED38BD">
        <w:rPr>
          <w:szCs w:val="19"/>
        </w:rPr>
        <w:t xml:space="preserve"> </w:t>
      </w:r>
      <w:r w:rsidR="00F203FB" w:rsidRPr="00F203FB">
        <w:rPr>
          <w:szCs w:val="19"/>
        </w:rPr>
        <w:t>reported having new training requirements due to the impact of the COVID-19 pandemic</w:t>
      </w:r>
      <w:r w:rsidR="00F203FB">
        <w:rPr>
          <w:szCs w:val="19"/>
        </w:rPr>
        <w:t xml:space="preserve"> </w:t>
      </w:r>
      <w:r w:rsidR="009D0B90">
        <w:rPr>
          <w:szCs w:val="19"/>
        </w:rPr>
        <w:t>(refer</w:t>
      </w:r>
      <w:r w:rsidR="00F203FB">
        <w:rPr>
          <w:szCs w:val="19"/>
        </w:rPr>
        <w:t xml:space="preserve"> figure </w:t>
      </w:r>
      <w:r w:rsidR="009D0B90">
        <w:rPr>
          <w:szCs w:val="19"/>
        </w:rPr>
        <w:t>17</w:t>
      </w:r>
      <w:r w:rsidR="00F203FB">
        <w:rPr>
          <w:szCs w:val="19"/>
        </w:rPr>
        <w:t>).</w:t>
      </w:r>
      <w:r w:rsidR="00717068">
        <w:rPr>
          <w:szCs w:val="19"/>
        </w:rPr>
        <w:t xml:space="preserve"> </w:t>
      </w:r>
      <w:r w:rsidR="00F203FB">
        <w:rPr>
          <w:szCs w:val="19"/>
        </w:rPr>
        <w:t xml:space="preserve">This suggests that many employers have adjusted their training and business requirements to the new COVID </w:t>
      </w:r>
      <w:r w:rsidR="00D81A7D">
        <w:rPr>
          <w:szCs w:val="19"/>
        </w:rPr>
        <w:t>environment</w:t>
      </w:r>
      <w:r w:rsidR="00F203FB">
        <w:rPr>
          <w:szCs w:val="19"/>
        </w:rPr>
        <w:t xml:space="preserve"> and</w:t>
      </w:r>
      <w:r w:rsidR="003F7EE7">
        <w:rPr>
          <w:szCs w:val="19"/>
        </w:rPr>
        <w:t>,</w:t>
      </w:r>
      <w:r w:rsidR="00F203FB">
        <w:rPr>
          <w:szCs w:val="19"/>
        </w:rPr>
        <w:t xml:space="preserve"> </w:t>
      </w:r>
      <w:r w:rsidR="003F7EE7">
        <w:rPr>
          <w:szCs w:val="19"/>
        </w:rPr>
        <w:t xml:space="preserve">in the short term, </w:t>
      </w:r>
      <w:r w:rsidR="00F203FB">
        <w:rPr>
          <w:szCs w:val="19"/>
        </w:rPr>
        <w:t>do not anticipate having to make further changes to their training programs due to COVID-19</w:t>
      </w:r>
      <w:r w:rsidR="00DC5674">
        <w:rPr>
          <w:szCs w:val="19"/>
        </w:rPr>
        <w:t>.</w:t>
      </w:r>
    </w:p>
    <w:p w14:paraId="3E9D020D" w14:textId="03FB9041" w:rsidR="00ED38BD" w:rsidRDefault="000772B8" w:rsidP="00ED38BD">
      <w:pPr>
        <w:pStyle w:val="Text"/>
        <w:rPr>
          <w:szCs w:val="19"/>
        </w:rPr>
      </w:pPr>
      <w:r>
        <w:rPr>
          <w:szCs w:val="19"/>
        </w:rPr>
        <w:lastRenderedPageBreak/>
        <w:t>A higher proportion of l</w:t>
      </w:r>
      <w:r w:rsidR="00ED38BD" w:rsidRPr="00ED38BD">
        <w:rPr>
          <w:szCs w:val="19"/>
        </w:rPr>
        <w:t xml:space="preserve">arge </w:t>
      </w:r>
      <w:proofErr w:type="gramStart"/>
      <w:r w:rsidR="00ED38BD" w:rsidRPr="00ED38BD">
        <w:rPr>
          <w:szCs w:val="19"/>
        </w:rPr>
        <w:t>employers</w:t>
      </w:r>
      <w:proofErr w:type="gramEnd"/>
      <w:r w:rsidR="00ED38BD" w:rsidRPr="00ED38BD">
        <w:rPr>
          <w:szCs w:val="19"/>
        </w:rPr>
        <w:t xml:space="preserve"> </w:t>
      </w:r>
      <w:r w:rsidR="00962FDA">
        <w:rPr>
          <w:szCs w:val="19"/>
        </w:rPr>
        <w:t>plan to change their</w:t>
      </w:r>
      <w:r w:rsidR="00ED38BD" w:rsidRPr="00ED38BD">
        <w:rPr>
          <w:szCs w:val="19"/>
        </w:rPr>
        <w:t xml:space="preserve"> training priorities </w:t>
      </w:r>
      <w:r>
        <w:rPr>
          <w:szCs w:val="19"/>
        </w:rPr>
        <w:t>than</w:t>
      </w:r>
      <w:r w:rsidR="00ED38BD" w:rsidRPr="00ED38BD">
        <w:rPr>
          <w:szCs w:val="19"/>
        </w:rPr>
        <w:t xml:space="preserve"> </w:t>
      </w:r>
      <w:r w:rsidR="005E6F23">
        <w:rPr>
          <w:szCs w:val="19"/>
        </w:rPr>
        <w:t xml:space="preserve">do </w:t>
      </w:r>
      <w:r w:rsidR="00ED38BD" w:rsidRPr="00ED38BD">
        <w:rPr>
          <w:szCs w:val="19"/>
        </w:rPr>
        <w:t xml:space="preserve">smaller employers (31.4% compared </w:t>
      </w:r>
      <w:r w:rsidR="00D02858">
        <w:rPr>
          <w:szCs w:val="19"/>
        </w:rPr>
        <w:t>with</w:t>
      </w:r>
      <w:r w:rsidR="00ED38BD" w:rsidRPr="00ED38BD">
        <w:rPr>
          <w:szCs w:val="19"/>
        </w:rPr>
        <w:t xml:space="preserve"> 19.6%).</w:t>
      </w:r>
      <w:r w:rsidR="00717068">
        <w:rPr>
          <w:szCs w:val="19"/>
        </w:rPr>
        <w:t xml:space="preserve"> </w:t>
      </w:r>
      <w:r w:rsidR="00B566C9">
        <w:rPr>
          <w:szCs w:val="19"/>
        </w:rPr>
        <w:t xml:space="preserve">Industries that </w:t>
      </w:r>
      <w:r w:rsidR="007570DB">
        <w:rPr>
          <w:szCs w:val="19"/>
        </w:rPr>
        <w:t xml:space="preserve">have been most disrupted by COVID-19 also tend to be </w:t>
      </w:r>
      <w:r w:rsidR="00054B5C">
        <w:rPr>
          <w:szCs w:val="19"/>
        </w:rPr>
        <w:t>those</w:t>
      </w:r>
      <w:r w:rsidR="00B566C9">
        <w:rPr>
          <w:szCs w:val="19"/>
        </w:rPr>
        <w:t xml:space="preserve"> with the highest proportion of employers </w:t>
      </w:r>
      <w:r w:rsidR="00D02858">
        <w:rPr>
          <w:szCs w:val="19"/>
        </w:rPr>
        <w:t>with different</w:t>
      </w:r>
      <w:r w:rsidR="00B566C9">
        <w:rPr>
          <w:szCs w:val="19"/>
        </w:rPr>
        <w:t xml:space="preserve"> training priorities </w:t>
      </w:r>
      <w:r w:rsidR="00962FDA">
        <w:rPr>
          <w:szCs w:val="19"/>
        </w:rPr>
        <w:t>for</w:t>
      </w:r>
      <w:r w:rsidR="00B566C9">
        <w:rPr>
          <w:szCs w:val="19"/>
        </w:rPr>
        <w:t xml:space="preserve"> </w:t>
      </w:r>
      <w:r w:rsidR="00ED38BD" w:rsidRPr="00ED38BD">
        <w:rPr>
          <w:szCs w:val="19"/>
        </w:rPr>
        <w:t xml:space="preserve">the </w:t>
      </w:r>
      <w:r w:rsidR="00D02858">
        <w:rPr>
          <w:szCs w:val="19"/>
        </w:rPr>
        <w:t>next</w:t>
      </w:r>
      <w:r w:rsidR="00ED38BD" w:rsidRPr="00ED38BD">
        <w:rPr>
          <w:szCs w:val="19"/>
        </w:rPr>
        <w:t xml:space="preserve"> 12 months</w:t>
      </w:r>
      <w:r w:rsidR="007570DB">
        <w:rPr>
          <w:szCs w:val="19"/>
        </w:rPr>
        <w:t xml:space="preserve">, </w:t>
      </w:r>
      <w:r w:rsidR="00D02858">
        <w:rPr>
          <w:szCs w:val="19"/>
        </w:rPr>
        <w:t xml:space="preserve">such as in </w:t>
      </w:r>
      <w:r w:rsidR="00AD4A2D">
        <w:rPr>
          <w:szCs w:val="19"/>
        </w:rPr>
        <w:t>e</w:t>
      </w:r>
      <w:r w:rsidR="00AD4A2D" w:rsidRPr="00ED38BD">
        <w:rPr>
          <w:szCs w:val="19"/>
        </w:rPr>
        <w:t xml:space="preserve">ducation and </w:t>
      </w:r>
      <w:r w:rsidR="00AD4A2D">
        <w:rPr>
          <w:szCs w:val="19"/>
        </w:rPr>
        <w:t>t</w:t>
      </w:r>
      <w:r w:rsidR="00AD4A2D" w:rsidRPr="00ED38BD">
        <w:rPr>
          <w:szCs w:val="19"/>
        </w:rPr>
        <w:t>raining</w:t>
      </w:r>
      <w:r w:rsidR="00AD4A2D">
        <w:rPr>
          <w:szCs w:val="19"/>
        </w:rPr>
        <w:t xml:space="preserve"> and</w:t>
      </w:r>
      <w:r w:rsidR="00AD4A2D" w:rsidRPr="00ED38BD">
        <w:rPr>
          <w:szCs w:val="19"/>
        </w:rPr>
        <w:t xml:space="preserve"> </w:t>
      </w:r>
      <w:r w:rsidR="00AD4A2D">
        <w:rPr>
          <w:szCs w:val="19"/>
        </w:rPr>
        <w:t>a</w:t>
      </w:r>
      <w:r w:rsidR="00AD4A2D" w:rsidRPr="00ED38BD">
        <w:rPr>
          <w:szCs w:val="19"/>
        </w:rPr>
        <w:t xml:space="preserve">ccommodation and </w:t>
      </w:r>
      <w:r w:rsidR="00AD4A2D">
        <w:rPr>
          <w:szCs w:val="19"/>
        </w:rPr>
        <w:t>f</w:t>
      </w:r>
      <w:r w:rsidR="00AD4A2D" w:rsidRPr="00ED38BD">
        <w:rPr>
          <w:szCs w:val="19"/>
        </w:rPr>
        <w:t xml:space="preserve">ood </w:t>
      </w:r>
      <w:r w:rsidR="00ED38BD" w:rsidRPr="00ED38BD">
        <w:rPr>
          <w:szCs w:val="19"/>
        </w:rPr>
        <w:t>services</w:t>
      </w:r>
      <w:r w:rsidR="00D02858">
        <w:rPr>
          <w:szCs w:val="19"/>
        </w:rPr>
        <w:t xml:space="preserve"> (figure 24)</w:t>
      </w:r>
      <w:r w:rsidR="00ED38BD" w:rsidRPr="00ED38BD">
        <w:rPr>
          <w:szCs w:val="19"/>
        </w:rPr>
        <w:t>.</w:t>
      </w:r>
    </w:p>
    <w:p w14:paraId="35442C85" w14:textId="72350209" w:rsidR="00B566C9" w:rsidRDefault="00895F41" w:rsidP="001C2FA6">
      <w:pPr>
        <w:pStyle w:val="Figuretitle"/>
      </w:pPr>
      <w:bookmarkStart w:id="128" w:name="_Toc85727499"/>
      <w:bookmarkStart w:id="129" w:name="_Toc86137317"/>
      <w:bookmarkStart w:id="130" w:name="_Toc87603048"/>
      <w:bookmarkStart w:id="131" w:name="_Toc88563302"/>
      <w:r>
        <w:rPr>
          <w:noProof/>
        </w:rPr>
        <w:drawing>
          <wp:anchor distT="0" distB="0" distL="114300" distR="114300" simplePos="0" relativeHeight="252028928" behindDoc="0" locked="0" layoutInCell="1" allowOverlap="1" wp14:anchorId="12D5DF32" wp14:editId="34233E8C">
            <wp:simplePos x="0" y="0"/>
            <wp:positionH relativeFrom="column">
              <wp:posOffset>-3175</wp:posOffset>
            </wp:positionH>
            <wp:positionV relativeFrom="paragraph">
              <wp:posOffset>484407</wp:posOffset>
            </wp:positionV>
            <wp:extent cx="5760085" cy="3960000"/>
            <wp:effectExtent l="0" t="0" r="0" b="2540"/>
            <wp:wrapTopAndBottom/>
            <wp:docPr id="25" name="Chart 25">
              <a:extLst xmlns:a="http://schemas.openxmlformats.org/drawingml/2006/main">
                <a:ext uri="{FF2B5EF4-FFF2-40B4-BE49-F238E27FC236}">
                  <a16:creationId xmlns:a16="http://schemas.microsoft.com/office/drawing/2014/main" id="{2244B37A-B9E1-4B48-B765-374B3501B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bookmarkEnd w:id="128"/>
      <w:bookmarkEnd w:id="129"/>
      <w:bookmarkEnd w:id="130"/>
      <w:r w:rsidR="00B566C9">
        <w:t xml:space="preserve">Figure </w:t>
      </w:r>
      <w:r w:rsidR="008C3DFA">
        <w:t>24</w:t>
      </w:r>
      <w:r w:rsidR="00925EB9">
        <w:tab/>
      </w:r>
      <w:r w:rsidR="00A6604A" w:rsidRPr="00A6604A">
        <w:t>Employers whose training priorities for the next 12 months are different to those of the last 12 months, due to the impacts of COVID-19 pandemic</w:t>
      </w:r>
      <w:r w:rsidR="00BF5DD4">
        <w:t>,</w:t>
      </w:r>
      <w:r w:rsidR="00A6604A">
        <w:t xml:space="preserve"> by industry</w:t>
      </w:r>
      <w:r w:rsidR="00A6604A" w:rsidRPr="00A6604A">
        <w:t>, 2021 (%)</w:t>
      </w:r>
      <w:bookmarkEnd w:id="131"/>
    </w:p>
    <w:p w14:paraId="60029A1D" w14:textId="58C7AB83" w:rsidR="00AD62EE" w:rsidRPr="002607B8" w:rsidRDefault="004161B7" w:rsidP="00884A36">
      <w:pPr>
        <w:pStyle w:val="Source"/>
        <w:ind w:left="0" w:firstLine="0"/>
      </w:pPr>
      <w:r>
        <w:t xml:space="preserve">Note: </w:t>
      </w:r>
      <w:r w:rsidR="00934473" w:rsidRPr="002607B8">
        <w:t xml:space="preserve">* </w:t>
      </w:r>
      <w:r w:rsidR="00934473">
        <w:t>Use</w:t>
      </w:r>
      <w:r w:rsidR="00934473" w:rsidRPr="002607B8">
        <w:t xml:space="preserve"> with caution as estimate has a margin of error greater than or equal to 10%</w:t>
      </w:r>
      <w:r>
        <w:t>.</w:t>
      </w:r>
      <w:r w:rsidR="00934473">
        <w:t xml:space="preserve"> </w:t>
      </w:r>
      <w:r w:rsidR="00934473">
        <w:br/>
      </w:r>
      <w:r w:rsidR="00AD62EE" w:rsidRPr="00900CC3">
        <w:t xml:space="preserve">Source: </w:t>
      </w:r>
      <w:r w:rsidR="00472BC9">
        <w:t>NCVER</w:t>
      </w:r>
      <w:r>
        <w:t xml:space="preserve"> (</w:t>
      </w:r>
      <w:r w:rsidR="00AD62EE" w:rsidRPr="00900CC3">
        <w:t>2021</w:t>
      </w:r>
      <w:r w:rsidR="00472BC9">
        <w:t>c</w:t>
      </w:r>
      <w:r w:rsidR="00AD62EE" w:rsidRPr="00900CC3">
        <w:t>)</w:t>
      </w:r>
      <w:r>
        <w:t>.</w:t>
      </w:r>
      <w:r w:rsidR="00934473">
        <w:t xml:space="preserve"> </w:t>
      </w:r>
    </w:p>
    <w:p w14:paraId="1CC716C6" w14:textId="77777777" w:rsidR="004D5A78" w:rsidRDefault="007F3454" w:rsidP="007F3454">
      <w:pPr>
        <w:pStyle w:val="Text"/>
      </w:pPr>
      <w:r>
        <w:t>The main r</w:t>
      </w:r>
      <w:r w:rsidRPr="00C70634">
        <w:t xml:space="preserve">easons </w:t>
      </w:r>
      <w:r>
        <w:t xml:space="preserve">provided by employers </w:t>
      </w:r>
      <w:r w:rsidRPr="00C70634">
        <w:t xml:space="preserve">for </w:t>
      </w:r>
      <w:r>
        <w:t xml:space="preserve">these </w:t>
      </w:r>
      <w:r w:rsidRPr="00C70634">
        <w:t xml:space="preserve">new training </w:t>
      </w:r>
      <w:r w:rsidR="00223C1B">
        <w:t>priorities</w:t>
      </w:r>
      <w:r w:rsidRPr="00C70634">
        <w:t xml:space="preserve"> </w:t>
      </w:r>
      <w:r>
        <w:t>were</w:t>
      </w:r>
      <w:r w:rsidR="004D5A78">
        <w:t>:</w:t>
      </w:r>
      <w:r w:rsidRPr="00C70634">
        <w:t xml:space="preserve"> </w:t>
      </w:r>
    </w:p>
    <w:p w14:paraId="050FF959" w14:textId="7F0BB7B9" w:rsidR="004D5A78" w:rsidRDefault="00D02858" w:rsidP="004D5A78">
      <w:pPr>
        <w:pStyle w:val="Dotpoint1"/>
      </w:pPr>
      <w:r>
        <w:t xml:space="preserve">to </w:t>
      </w:r>
      <w:r w:rsidR="007F3454" w:rsidRPr="00C70634">
        <w:t>catch</w:t>
      </w:r>
      <w:r w:rsidR="00C6293B">
        <w:t xml:space="preserve"> </w:t>
      </w:r>
      <w:r w:rsidR="007F3454" w:rsidRPr="00C70634">
        <w:t>up on training that has been missed out on</w:t>
      </w:r>
      <w:r w:rsidR="004D5A78">
        <w:t>/things are returning to normal</w:t>
      </w:r>
      <w:r w:rsidR="007F3454">
        <w:t xml:space="preserve"> (22.9%)</w:t>
      </w:r>
    </w:p>
    <w:p w14:paraId="7744F1C8" w14:textId="77777777" w:rsidR="004D5A78" w:rsidRDefault="007F3454" w:rsidP="004D5A78">
      <w:pPr>
        <w:pStyle w:val="Dotpoint1"/>
      </w:pPr>
      <w:r>
        <w:t xml:space="preserve">to cover </w:t>
      </w:r>
      <w:r w:rsidRPr="00C70634">
        <w:t>regulations to control the spread of COVID-19 (19.3%)</w:t>
      </w:r>
    </w:p>
    <w:p w14:paraId="2D095B7F" w14:textId="7F942D10" w:rsidR="007F3454" w:rsidRPr="00C70634" w:rsidRDefault="007F3454" w:rsidP="004D5A78">
      <w:pPr>
        <w:pStyle w:val="Dotpoint1"/>
      </w:pPr>
      <w:r>
        <w:t xml:space="preserve">to </w:t>
      </w:r>
      <w:r w:rsidRPr="00C70634">
        <w:t>upskill current staff</w:t>
      </w:r>
      <w:r>
        <w:t xml:space="preserve"> (</w:t>
      </w:r>
      <w:r w:rsidRPr="00C70634">
        <w:t>19.2%</w:t>
      </w:r>
      <w:r>
        <w:t>)</w:t>
      </w:r>
      <w:r w:rsidR="00D02858">
        <w:t xml:space="preserve"> (NCVER 2021c)</w:t>
      </w:r>
      <w:r w:rsidRPr="00C70634">
        <w:t>.</w:t>
      </w:r>
    </w:p>
    <w:p w14:paraId="33B13120" w14:textId="26D051EB" w:rsidR="003450FB" w:rsidRDefault="000D5324" w:rsidP="00764F07">
      <w:pPr>
        <w:pStyle w:val="Text"/>
        <w:rPr>
          <w:szCs w:val="19"/>
        </w:rPr>
      </w:pPr>
      <w:r>
        <w:rPr>
          <w:szCs w:val="19"/>
        </w:rPr>
        <w:t xml:space="preserve">NCVER (2021c) also asked </w:t>
      </w:r>
      <w:r w:rsidR="003450FB">
        <w:rPr>
          <w:szCs w:val="19"/>
        </w:rPr>
        <w:t xml:space="preserve">employers </w:t>
      </w:r>
      <w:r w:rsidR="00764F07">
        <w:rPr>
          <w:szCs w:val="19"/>
        </w:rPr>
        <w:t xml:space="preserve">if they expected to change the amount </w:t>
      </w:r>
      <w:r w:rsidR="00D13098">
        <w:rPr>
          <w:szCs w:val="19"/>
        </w:rPr>
        <w:t xml:space="preserve">of </w:t>
      </w:r>
      <w:r w:rsidR="00764F07">
        <w:rPr>
          <w:szCs w:val="19"/>
        </w:rPr>
        <w:t xml:space="preserve">training </w:t>
      </w:r>
      <w:r w:rsidR="002A79B7">
        <w:rPr>
          <w:szCs w:val="19"/>
        </w:rPr>
        <w:t>provided</w:t>
      </w:r>
      <w:r w:rsidR="00764F07">
        <w:rPr>
          <w:szCs w:val="19"/>
        </w:rPr>
        <w:t xml:space="preserve"> to their employees in the next 12 months.</w:t>
      </w:r>
      <w:r w:rsidR="00717068">
        <w:rPr>
          <w:szCs w:val="19"/>
        </w:rPr>
        <w:t xml:space="preserve"> </w:t>
      </w:r>
      <w:r w:rsidR="002A79B7">
        <w:rPr>
          <w:szCs w:val="19"/>
        </w:rPr>
        <w:t>Overall, 30</w:t>
      </w:r>
      <w:r w:rsidR="00BC2002">
        <w:rPr>
          <w:szCs w:val="19"/>
        </w:rPr>
        <w:t>.6</w:t>
      </w:r>
      <w:r w:rsidR="002A79B7">
        <w:rPr>
          <w:szCs w:val="19"/>
        </w:rPr>
        <w:t xml:space="preserve">% </w:t>
      </w:r>
      <w:r w:rsidR="00223C1B">
        <w:rPr>
          <w:szCs w:val="19"/>
        </w:rPr>
        <w:t xml:space="preserve">of employers </w:t>
      </w:r>
      <w:r w:rsidR="002A79B7">
        <w:rPr>
          <w:szCs w:val="19"/>
        </w:rPr>
        <w:t>expected to increase training</w:t>
      </w:r>
      <w:r w:rsidR="003450FB">
        <w:rPr>
          <w:szCs w:val="19"/>
        </w:rPr>
        <w:t>,</w:t>
      </w:r>
      <w:r w:rsidR="002A79B7">
        <w:rPr>
          <w:szCs w:val="19"/>
        </w:rPr>
        <w:t xml:space="preserve"> with </w:t>
      </w:r>
      <w:r w:rsidR="004866BF">
        <w:rPr>
          <w:szCs w:val="19"/>
        </w:rPr>
        <w:t>fewer</w:t>
      </w:r>
      <w:r w:rsidR="002A79B7">
        <w:rPr>
          <w:szCs w:val="19"/>
        </w:rPr>
        <w:t xml:space="preserve"> than 5% anticipating a decrease</w:t>
      </w:r>
      <w:r w:rsidR="00126CF1">
        <w:rPr>
          <w:szCs w:val="19"/>
        </w:rPr>
        <w:t>,</w:t>
      </w:r>
      <w:r w:rsidR="002A79B7">
        <w:rPr>
          <w:szCs w:val="19"/>
        </w:rPr>
        <w:t xml:space="preserve"> and the remainder estimat</w:t>
      </w:r>
      <w:r w:rsidR="004866BF">
        <w:rPr>
          <w:szCs w:val="19"/>
        </w:rPr>
        <w:t>ing that</w:t>
      </w:r>
      <w:r w:rsidR="002A79B7">
        <w:rPr>
          <w:szCs w:val="19"/>
        </w:rPr>
        <w:t xml:space="preserve"> </w:t>
      </w:r>
      <w:r w:rsidR="003450FB">
        <w:rPr>
          <w:szCs w:val="19"/>
        </w:rPr>
        <w:t>the amount of training</w:t>
      </w:r>
      <w:r w:rsidR="002A79B7">
        <w:rPr>
          <w:szCs w:val="19"/>
        </w:rPr>
        <w:t xml:space="preserve"> would stay the same</w:t>
      </w:r>
      <w:r w:rsidR="00764F07" w:rsidRPr="00764F07">
        <w:rPr>
          <w:szCs w:val="19"/>
        </w:rPr>
        <w:t>.</w:t>
      </w:r>
      <w:r w:rsidR="00717068">
        <w:rPr>
          <w:szCs w:val="19"/>
        </w:rPr>
        <w:t xml:space="preserve"> </w:t>
      </w:r>
      <w:r w:rsidR="00764F07" w:rsidRPr="00764F07">
        <w:rPr>
          <w:szCs w:val="19"/>
        </w:rPr>
        <w:t>As the size of the business increases</w:t>
      </w:r>
      <w:r w:rsidR="003407F4">
        <w:rPr>
          <w:szCs w:val="19"/>
        </w:rPr>
        <w:t>,</w:t>
      </w:r>
      <w:r w:rsidR="00764F07" w:rsidRPr="00764F07">
        <w:rPr>
          <w:szCs w:val="19"/>
        </w:rPr>
        <w:t xml:space="preserve"> so does the proportion </w:t>
      </w:r>
      <w:r w:rsidR="003450FB">
        <w:rPr>
          <w:szCs w:val="19"/>
        </w:rPr>
        <w:t xml:space="preserve">of employers </w:t>
      </w:r>
      <w:r w:rsidR="00764F07" w:rsidRPr="00764F07">
        <w:rPr>
          <w:szCs w:val="19"/>
        </w:rPr>
        <w:t xml:space="preserve">expecting to </w:t>
      </w:r>
      <w:r w:rsidR="003407F4">
        <w:rPr>
          <w:szCs w:val="19"/>
        </w:rPr>
        <w:t>undertake</w:t>
      </w:r>
      <w:r w:rsidR="00764F07" w:rsidRPr="00764F07">
        <w:rPr>
          <w:szCs w:val="19"/>
        </w:rPr>
        <w:t xml:space="preserve"> more training over the next 12 months</w:t>
      </w:r>
      <w:r w:rsidR="003450FB">
        <w:rPr>
          <w:szCs w:val="19"/>
        </w:rPr>
        <w:t>,</w:t>
      </w:r>
      <w:r w:rsidR="00764F07" w:rsidRPr="00764F07">
        <w:rPr>
          <w:szCs w:val="19"/>
        </w:rPr>
        <w:t xml:space="preserve"> with </w:t>
      </w:r>
      <w:r w:rsidR="003450FB">
        <w:rPr>
          <w:szCs w:val="19"/>
        </w:rPr>
        <w:t>26.7%</w:t>
      </w:r>
      <w:r w:rsidR="00764F07" w:rsidRPr="00764F07">
        <w:rPr>
          <w:szCs w:val="19"/>
        </w:rPr>
        <w:t xml:space="preserve"> of small business</w:t>
      </w:r>
      <w:r w:rsidR="003450FB">
        <w:rPr>
          <w:szCs w:val="19"/>
        </w:rPr>
        <w:t>,</w:t>
      </w:r>
      <w:r w:rsidR="00764F07" w:rsidRPr="00764F07">
        <w:rPr>
          <w:szCs w:val="19"/>
        </w:rPr>
        <w:t xml:space="preserve"> </w:t>
      </w:r>
      <w:r w:rsidR="003450FB">
        <w:rPr>
          <w:szCs w:val="19"/>
        </w:rPr>
        <w:t>37.7%</w:t>
      </w:r>
      <w:r w:rsidR="00764F07" w:rsidRPr="00764F07">
        <w:rPr>
          <w:szCs w:val="19"/>
        </w:rPr>
        <w:t xml:space="preserve"> of medium and </w:t>
      </w:r>
      <w:r w:rsidR="003450FB">
        <w:rPr>
          <w:szCs w:val="19"/>
        </w:rPr>
        <w:t xml:space="preserve">53.9% </w:t>
      </w:r>
      <w:r w:rsidR="00764F07" w:rsidRPr="00764F07">
        <w:rPr>
          <w:szCs w:val="19"/>
        </w:rPr>
        <w:t>of large businesses expecting the amount of training to increase.</w:t>
      </w:r>
    </w:p>
    <w:p w14:paraId="16B88D8D" w14:textId="4F3A7425" w:rsidR="00764F07" w:rsidRPr="00764F07" w:rsidRDefault="00836597" w:rsidP="00764F07">
      <w:pPr>
        <w:pStyle w:val="Text"/>
        <w:rPr>
          <w:szCs w:val="19"/>
        </w:rPr>
      </w:pPr>
      <w:r>
        <w:rPr>
          <w:szCs w:val="19"/>
        </w:rPr>
        <w:t>Future training plans also varied by industry</w:t>
      </w:r>
      <w:r w:rsidR="003407F4">
        <w:rPr>
          <w:szCs w:val="19"/>
        </w:rPr>
        <w:t>,</w:t>
      </w:r>
      <w:r>
        <w:rPr>
          <w:szCs w:val="19"/>
        </w:rPr>
        <w:t xml:space="preserve"> as shown in figure </w:t>
      </w:r>
      <w:r w:rsidR="009E05E0">
        <w:rPr>
          <w:szCs w:val="19"/>
        </w:rPr>
        <w:t>25</w:t>
      </w:r>
      <w:r>
        <w:rPr>
          <w:szCs w:val="19"/>
        </w:rPr>
        <w:t>.</w:t>
      </w:r>
      <w:r w:rsidR="002A79B7">
        <w:rPr>
          <w:szCs w:val="19"/>
        </w:rPr>
        <w:t xml:space="preserve"> </w:t>
      </w:r>
      <w:r w:rsidR="00BC2002">
        <w:rPr>
          <w:szCs w:val="19"/>
        </w:rPr>
        <w:t>Some of t</w:t>
      </w:r>
      <w:r w:rsidR="00764F07" w:rsidRPr="00764F07">
        <w:rPr>
          <w:szCs w:val="19"/>
        </w:rPr>
        <w:t xml:space="preserve">he industries </w:t>
      </w:r>
      <w:r>
        <w:rPr>
          <w:szCs w:val="19"/>
        </w:rPr>
        <w:t>with the largest proportions of employers expecting to increase training</w:t>
      </w:r>
      <w:r w:rsidR="00764F07" w:rsidRPr="00764F07">
        <w:rPr>
          <w:szCs w:val="19"/>
        </w:rPr>
        <w:t xml:space="preserve"> in the coming year were</w:t>
      </w:r>
      <w:r w:rsidR="00BC2002">
        <w:rPr>
          <w:szCs w:val="19"/>
        </w:rPr>
        <w:t xml:space="preserve"> </w:t>
      </w:r>
      <w:r w:rsidR="00223C1B">
        <w:rPr>
          <w:szCs w:val="19"/>
        </w:rPr>
        <w:t>again</w:t>
      </w:r>
      <w:r w:rsidR="00764F07" w:rsidRPr="00764F07">
        <w:rPr>
          <w:szCs w:val="19"/>
        </w:rPr>
        <w:t xml:space="preserve"> </w:t>
      </w:r>
      <w:r w:rsidR="00BC2002">
        <w:rPr>
          <w:szCs w:val="19"/>
        </w:rPr>
        <w:t xml:space="preserve">those that </w:t>
      </w:r>
      <w:r w:rsidR="003450FB">
        <w:rPr>
          <w:szCs w:val="19"/>
        </w:rPr>
        <w:t>were most impacted by the pandemic</w:t>
      </w:r>
      <w:r w:rsidR="00BC2002">
        <w:rPr>
          <w:szCs w:val="19"/>
        </w:rPr>
        <w:t xml:space="preserve">, </w:t>
      </w:r>
      <w:r w:rsidR="003450FB">
        <w:rPr>
          <w:szCs w:val="19"/>
        </w:rPr>
        <w:t>such as</w:t>
      </w:r>
      <w:r w:rsidR="00BC2002">
        <w:rPr>
          <w:szCs w:val="19"/>
        </w:rPr>
        <w:t xml:space="preserve"> </w:t>
      </w:r>
      <w:r w:rsidR="00005A3E">
        <w:rPr>
          <w:szCs w:val="19"/>
        </w:rPr>
        <w:t>education and training</w:t>
      </w:r>
      <w:r w:rsidR="00DD1144">
        <w:rPr>
          <w:szCs w:val="19"/>
        </w:rPr>
        <w:t>,</w:t>
      </w:r>
      <w:r w:rsidR="00005A3E">
        <w:rPr>
          <w:szCs w:val="19"/>
        </w:rPr>
        <w:t xml:space="preserve"> and accommodation and food </w:t>
      </w:r>
      <w:r w:rsidR="00BC2002">
        <w:rPr>
          <w:szCs w:val="19"/>
        </w:rPr>
        <w:t>services.</w:t>
      </w:r>
    </w:p>
    <w:p w14:paraId="079F33EE" w14:textId="77777777" w:rsidR="007526D6" w:rsidRDefault="007526D6">
      <w:pPr>
        <w:rPr>
          <w:rFonts w:ascii="Arial" w:hAnsi="Arial"/>
          <w:b/>
          <w:sz w:val="17"/>
          <w:szCs w:val="20"/>
          <w:lang w:eastAsia="en-US"/>
        </w:rPr>
      </w:pPr>
      <w:r>
        <w:br w:type="page"/>
      </w:r>
    </w:p>
    <w:p w14:paraId="411B26E0" w14:textId="6066CEF0" w:rsidR="00764F07" w:rsidRDefault="00895F41" w:rsidP="0066089B">
      <w:pPr>
        <w:pStyle w:val="Figuretitle"/>
      </w:pPr>
      <w:bookmarkStart w:id="132" w:name="_Toc85727501"/>
      <w:bookmarkStart w:id="133" w:name="_Toc86137319"/>
      <w:bookmarkStart w:id="134" w:name="_Toc87603050"/>
      <w:bookmarkStart w:id="135" w:name="_Toc88563303"/>
      <w:r>
        <w:rPr>
          <w:noProof/>
        </w:rPr>
        <w:lastRenderedPageBreak/>
        <w:drawing>
          <wp:anchor distT="0" distB="0" distL="114300" distR="114300" simplePos="0" relativeHeight="252029952" behindDoc="0" locked="0" layoutInCell="1" allowOverlap="1" wp14:anchorId="52E64740" wp14:editId="239486C5">
            <wp:simplePos x="0" y="0"/>
            <wp:positionH relativeFrom="column">
              <wp:posOffset>-3810</wp:posOffset>
            </wp:positionH>
            <wp:positionV relativeFrom="paragraph">
              <wp:posOffset>251558</wp:posOffset>
            </wp:positionV>
            <wp:extent cx="5760000" cy="4680000"/>
            <wp:effectExtent l="0" t="0" r="0" b="6350"/>
            <wp:wrapTopAndBottom/>
            <wp:docPr id="11" name="Chart 11">
              <a:extLst xmlns:a="http://schemas.openxmlformats.org/drawingml/2006/main">
                <a:ext uri="{FF2B5EF4-FFF2-40B4-BE49-F238E27FC236}">
                  <a16:creationId xmlns:a16="http://schemas.microsoft.com/office/drawing/2014/main" id="{82C8C4E5-6A19-4C16-88A6-8F03DFC63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bookmarkEnd w:id="132"/>
      <w:bookmarkEnd w:id="133"/>
      <w:bookmarkEnd w:id="134"/>
      <w:r w:rsidR="00737FAF">
        <w:t xml:space="preserve">Figure </w:t>
      </w:r>
      <w:r w:rsidR="008C3DFA">
        <w:t>25</w:t>
      </w:r>
      <w:r w:rsidR="00925EB9">
        <w:tab/>
      </w:r>
      <w:r w:rsidR="00737FAF" w:rsidRPr="00B22851">
        <w:t>Expected</w:t>
      </w:r>
      <w:r w:rsidR="00737FAF" w:rsidRPr="00737FAF">
        <w:t xml:space="preserve"> change to amount of training the organisation will provide in the next 12 months</w:t>
      </w:r>
      <w:r w:rsidR="00B62B36">
        <w:t>,</w:t>
      </w:r>
      <w:r w:rsidR="00737FAF">
        <w:t xml:space="preserve"> by industry</w:t>
      </w:r>
      <w:r w:rsidR="00737FAF" w:rsidRPr="00737FAF">
        <w:t>, 2021 (%)</w:t>
      </w:r>
      <w:bookmarkEnd w:id="135"/>
    </w:p>
    <w:p w14:paraId="6286CE83" w14:textId="4C8A4F80" w:rsidR="007073D9" w:rsidRPr="002607B8" w:rsidRDefault="00005A3E" w:rsidP="007073D9">
      <w:pPr>
        <w:pStyle w:val="Source"/>
        <w:ind w:left="0" w:firstLine="0"/>
      </w:pPr>
      <w:r>
        <w:t xml:space="preserve">Note: </w:t>
      </w:r>
      <w:r w:rsidR="007073D9" w:rsidRPr="002607B8">
        <w:t xml:space="preserve">* </w:t>
      </w:r>
      <w:r w:rsidR="007073D9">
        <w:t>Use</w:t>
      </w:r>
      <w:r w:rsidR="007073D9" w:rsidRPr="002607B8">
        <w:t xml:space="preserve"> with caution as at least one estimate </w:t>
      </w:r>
      <w:r w:rsidR="00FA5B79">
        <w:t xml:space="preserve">for the industry </w:t>
      </w:r>
      <w:r w:rsidR="007073D9" w:rsidRPr="002607B8">
        <w:t>has a margin of error greater than or equal to 10%</w:t>
      </w:r>
      <w:r w:rsidR="001C19CB">
        <w:t>.</w:t>
      </w:r>
    </w:p>
    <w:p w14:paraId="68AD69A1" w14:textId="1D5D5F27" w:rsidR="007073D9" w:rsidRPr="002607B8" w:rsidRDefault="007073D9" w:rsidP="007073D9">
      <w:pPr>
        <w:pStyle w:val="Source"/>
      </w:pPr>
      <w:r w:rsidRPr="002607B8">
        <w:t xml:space="preserve">Source: </w:t>
      </w:r>
      <w:r w:rsidR="00472BC9">
        <w:t>NCVER</w:t>
      </w:r>
      <w:r w:rsidR="001C19CB">
        <w:t xml:space="preserve"> (</w:t>
      </w:r>
      <w:r w:rsidRPr="002607B8">
        <w:t>2021</w:t>
      </w:r>
      <w:r w:rsidR="00472BC9">
        <w:t>c</w:t>
      </w:r>
      <w:r w:rsidRPr="002607B8">
        <w:t>)</w:t>
      </w:r>
      <w:r w:rsidR="001C19CB">
        <w:t>.</w:t>
      </w:r>
    </w:p>
    <w:p w14:paraId="6C6A08F4" w14:textId="053E69C1" w:rsidR="00FA5B79" w:rsidRDefault="00FA5B79" w:rsidP="007073D9">
      <w:pPr>
        <w:pStyle w:val="Text"/>
        <w:rPr>
          <w:szCs w:val="19"/>
        </w:rPr>
      </w:pPr>
      <w:r>
        <w:rPr>
          <w:szCs w:val="19"/>
        </w:rPr>
        <w:t>Of</w:t>
      </w:r>
      <w:r w:rsidR="007073D9" w:rsidRPr="007073D9">
        <w:rPr>
          <w:szCs w:val="19"/>
        </w:rPr>
        <w:t xml:space="preserve"> those employers who expect the amount of training they provide</w:t>
      </w:r>
      <w:r w:rsidR="004657A9">
        <w:rPr>
          <w:szCs w:val="19"/>
        </w:rPr>
        <w:t xml:space="preserve"> to employees</w:t>
      </w:r>
      <w:r w:rsidR="007073D9" w:rsidRPr="007073D9">
        <w:rPr>
          <w:szCs w:val="19"/>
        </w:rPr>
        <w:t xml:space="preserve"> to increase in the next 12 months</w:t>
      </w:r>
      <w:r w:rsidR="003C4BC7">
        <w:rPr>
          <w:szCs w:val="19"/>
        </w:rPr>
        <w:t>,</w:t>
      </w:r>
      <w:r w:rsidR="007073D9" w:rsidRPr="007073D9">
        <w:rPr>
          <w:szCs w:val="19"/>
        </w:rPr>
        <w:t xml:space="preserve"> the top reasons were</w:t>
      </w:r>
      <w:r>
        <w:rPr>
          <w:szCs w:val="19"/>
        </w:rPr>
        <w:t>:</w:t>
      </w:r>
    </w:p>
    <w:p w14:paraId="49C52D86" w14:textId="09658D71" w:rsidR="00FA5B79" w:rsidRDefault="007073D9" w:rsidP="00FA5B79">
      <w:pPr>
        <w:pStyle w:val="Dotpoint1"/>
      </w:pPr>
      <w:r w:rsidRPr="007073D9">
        <w:t>they were hiring more staff or looking to expand their business (40.7%)</w:t>
      </w:r>
    </w:p>
    <w:p w14:paraId="1AC46E3B" w14:textId="6586B594" w:rsidR="00FA5B79" w:rsidRDefault="00FA5B79" w:rsidP="00FA5B79">
      <w:pPr>
        <w:pStyle w:val="Dotpoint1"/>
      </w:pPr>
      <w:r>
        <w:t>they needed</w:t>
      </w:r>
      <w:r w:rsidR="007073D9" w:rsidRPr="007073D9">
        <w:t xml:space="preserve"> to upskill or provide </w:t>
      </w:r>
      <w:r>
        <w:t>additional</w:t>
      </w:r>
      <w:r w:rsidR="007073D9" w:rsidRPr="007073D9">
        <w:t xml:space="preserve"> skills to </w:t>
      </w:r>
      <w:r>
        <w:t xml:space="preserve">their </w:t>
      </w:r>
      <w:r w:rsidR="007073D9" w:rsidRPr="007073D9">
        <w:t xml:space="preserve">employees (25.8%) </w:t>
      </w:r>
    </w:p>
    <w:p w14:paraId="6445D635" w14:textId="221825F3" w:rsidR="007073D9" w:rsidRPr="007073D9" w:rsidRDefault="00C33A31" w:rsidP="00FA5B79">
      <w:pPr>
        <w:pStyle w:val="Dotpoint1"/>
      </w:pPr>
      <w:r>
        <w:t>t</w:t>
      </w:r>
      <w:r w:rsidR="00E81D3F">
        <w:t>here were c</w:t>
      </w:r>
      <w:r w:rsidR="007073D9" w:rsidRPr="007073D9">
        <w:t>hange</w:t>
      </w:r>
      <w:r w:rsidR="00FA5B79">
        <w:t>s</w:t>
      </w:r>
      <w:r w:rsidR="007073D9" w:rsidRPr="007073D9">
        <w:t xml:space="preserve"> in the workplace due to the COVID-19 pandemic (24.4%)</w:t>
      </w:r>
      <w:r w:rsidR="000D5324">
        <w:t xml:space="preserve"> (NCVER 2021c)</w:t>
      </w:r>
      <w:r w:rsidR="007073D9" w:rsidRPr="007073D9">
        <w:t>.</w:t>
      </w:r>
    </w:p>
    <w:p w14:paraId="49EC455C" w14:textId="402FCFA9" w:rsidR="00FA5B79" w:rsidRDefault="007073D9" w:rsidP="007073D9">
      <w:pPr>
        <w:pStyle w:val="Text"/>
        <w:rPr>
          <w:szCs w:val="19"/>
        </w:rPr>
      </w:pPr>
      <w:r w:rsidRPr="007073D9">
        <w:rPr>
          <w:szCs w:val="19"/>
        </w:rPr>
        <w:t>For those employers expecting to decrease the amount of training</w:t>
      </w:r>
      <w:r w:rsidR="003C4BC7">
        <w:rPr>
          <w:szCs w:val="19"/>
        </w:rPr>
        <w:t>,</w:t>
      </w:r>
      <w:r w:rsidRPr="007073D9">
        <w:rPr>
          <w:szCs w:val="19"/>
        </w:rPr>
        <w:t xml:space="preserve"> the top reasons provided were</w:t>
      </w:r>
      <w:r w:rsidR="00FA5B79">
        <w:rPr>
          <w:szCs w:val="19"/>
        </w:rPr>
        <w:t>:</w:t>
      </w:r>
      <w:r w:rsidRPr="007073D9">
        <w:rPr>
          <w:szCs w:val="19"/>
        </w:rPr>
        <w:t xml:space="preserve"> </w:t>
      </w:r>
    </w:p>
    <w:p w14:paraId="5E2C8BB5" w14:textId="24C07905" w:rsidR="00FA5B79" w:rsidRDefault="007073D9" w:rsidP="00FA5B79">
      <w:pPr>
        <w:pStyle w:val="Dotpoint1"/>
      </w:pPr>
      <w:r w:rsidRPr="007073D9">
        <w:t>staff have already finished their training (29.2%)</w:t>
      </w:r>
    </w:p>
    <w:p w14:paraId="6637A989" w14:textId="13749965" w:rsidR="007073D9" w:rsidRDefault="007073D9" w:rsidP="00FA5B79">
      <w:pPr>
        <w:pStyle w:val="Dotpoint1"/>
      </w:pPr>
      <w:r w:rsidRPr="007073D9">
        <w:t>the business was small or not looking to expand (24.9%)</w:t>
      </w:r>
      <w:r w:rsidR="000D5324">
        <w:t xml:space="preserve"> (NCVER 2021c)</w:t>
      </w:r>
      <w:r w:rsidRPr="007073D9">
        <w:t>.</w:t>
      </w:r>
    </w:p>
    <w:p w14:paraId="17F6AF12" w14:textId="7B7BA58F" w:rsidR="00A450F0" w:rsidRPr="009721E2" w:rsidRDefault="000D5324" w:rsidP="001C2FA6">
      <w:pPr>
        <w:pStyle w:val="Text"/>
      </w:pPr>
      <w:r>
        <w:t xml:space="preserve">The </w:t>
      </w:r>
      <w:r w:rsidR="00E7524D">
        <w:t>Australian Industry Group</w:t>
      </w:r>
      <w:r w:rsidR="009721E2" w:rsidRPr="009721E2">
        <w:t xml:space="preserve"> (2021)</w:t>
      </w:r>
      <w:r w:rsidR="009721E2">
        <w:t xml:space="preserve"> asked employers what types of training and provider</w:t>
      </w:r>
      <w:r>
        <w:t>s</w:t>
      </w:r>
      <w:r w:rsidR="009721E2">
        <w:t xml:space="preserve"> </w:t>
      </w:r>
      <w:r>
        <w:t>they expected t</w:t>
      </w:r>
      <w:r w:rsidR="009721E2">
        <w:t xml:space="preserve">o use </w:t>
      </w:r>
      <w:r w:rsidR="00A450F0" w:rsidRPr="00A450F0">
        <w:t xml:space="preserve">over the next </w:t>
      </w:r>
      <w:r w:rsidR="004D37D3">
        <w:t>12</w:t>
      </w:r>
      <w:r w:rsidR="00A450F0" w:rsidRPr="00A450F0">
        <w:t xml:space="preserve"> months. The most common preference was for short courses from a </w:t>
      </w:r>
      <w:r w:rsidR="002C4335">
        <w:t>range</w:t>
      </w:r>
      <w:r w:rsidR="00A450F0" w:rsidRPr="00A450F0">
        <w:t xml:space="preserve"> of providers</w:t>
      </w:r>
      <w:r w:rsidR="00FD5F52">
        <w:t>,</w:t>
      </w:r>
      <w:r w:rsidR="002C4335">
        <w:t xml:space="preserve"> including vendors</w:t>
      </w:r>
      <w:r w:rsidR="001369B8">
        <w:t xml:space="preserve"> and consultants; and</w:t>
      </w:r>
      <w:r w:rsidR="002C4335">
        <w:t xml:space="preserve"> in-house trainers</w:t>
      </w:r>
      <w:r w:rsidR="00FD5F52">
        <w:t>, a finding that indicated</w:t>
      </w:r>
      <w:r w:rsidR="002C4335">
        <w:t xml:space="preserve"> that employers were planning to use unaccredited training that was highly tailored to their</w:t>
      </w:r>
      <w:r w:rsidR="005C6E78">
        <w:t xml:space="preserve"> skilling</w:t>
      </w:r>
      <w:r w:rsidR="002C4335">
        <w:t xml:space="preserve"> needs</w:t>
      </w:r>
      <w:r w:rsidR="00A450F0" w:rsidRPr="00A450F0">
        <w:t>.</w:t>
      </w:r>
      <w:r w:rsidR="00717068">
        <w:t xml:space="preserve"> </w:t>
      </w:r>
      <w:r w:rsidR="005C6E78">
        <w:t>Employers also said they would be using formal qualifications</w:t>
      </w:r>
      <w:r>
        <w:t>,</w:t>
      </w:r>
      <w:r w:rsidR="005C6E78">
        <w:t xml:space="preserve"> with TAFE </w:t>
      </w:r>
      <w:r w:rsidR="003419DF">
        <w:t>(technical and further education) i</w:t>
      </w:r>
      <w:r w:rsidR="005C6E78">
        <w:t>nstitutes</w:t>
      </w:r>
      <w:r w:rsidR="001369B8">
        <w:t xml:space="preserve">, </w:t>
      </w:r>
      <w:r w:rsidR="00ED38BD">
        <w:t>p</w:t>
      </w:r>
      <w:r w:rsidR="005C6E78">
        <w:t xml:space="preserve">rivate </w:t>
      </w:r>
      <w:r>
        <w:t>training providers</w:t>
      </w:r>
      <w:r w:rsidR="001369B8">
        <w:t xml:space="preserve"> and to a </w:t>
      </w:r>
      <w:proofErr w:type="gramStart"/>
      <w:r w:rsidR="001369B8">
        <w:t>lesser extent universities</w:t>
      </w:r>
      <w:proofErr w:type="gramEnd"/>
      <w:r w:rsidR="005C6E78">
        <w:t xml:space="preserve"> </w:t>
      </w:r>
      <w:r w:rsidR="003419DF">
        <w:t xml:space="preserve">being </w:t>
      </w:r>
      <w:r w:rsidR="005C6E78">
        <w:t xml:space="preserve">the main </w:t>
      </w:r>
      <w:r w:rsidR="003419DF">
        <w:t>source</w:t>
      </w:r>
      <w:r w:rsidR="00A450F0" w:rsidRPr="00A450F0">
        <w:t xml:space="preserve"> </w:t>
      </w:r>
      <w:r w:rsidR="005C6E78">
        <w:t>for this type of training</w:t>
      </w:r>
      <w:r w:rsidR="00A450F0" w:rsidRPr="00A450F0">
        <w:t xml:space="preserve">. </w:t>
      </w:r>
      <w:r w:rsidR="005C6E78">
        <w:t>M</w:t>
      </w:r>
      <w:r w:rsidR="00A450F0" w:rsidRPr="00A450F0">
        <w:t>icro-credentials</w:t>
      </w:r>
      <w:r>
        <w:t>,</w:t>
      </w:r>
      <w:r w:rsidR="00A450F0" w:rsidRPr="00A450F0">
        <w:t xml:space="preserve"> as part of employee training and development</w:t>
      </w:r>
      <w:r>
        <w:t>,</w:t>
      </w:r>
      <w:r w:rsidR="00A450F0" w:rsidRPr="00A450F0">
        <w:t xml:space="preserve"> w</w:t>
      </w:r>
      <w:r w:rsidR="00D3315F">
        <w:t>e</w:t>
      </w:r>
      <w:r w:rsidR="00ED38BD">
        <w:t>re</w:t>
      </w:r>
      <w:r w:rsidR="00A450F0" w:rsidRPr="00A450F0">
        <w:t xml:space="preserve"> the least common type of training that </w:t>
      </w:r>
      <w:r>
        <w:t>e</w:t>
      </w:r>
      <w:r w:rsidR="00AB720D">
        <w:t>m</w:t>
      </w:r>
      <w:r>
        <w:t xml:space="preserve">ployers </w:t>
      </w:r>
      <w:r w:rsidR="00AB720D">
        <w:t>planned to use</w:t>
      </w:r>
      <w:r w:rsidR="00A450F0" w:rsidRPr="00A450F0">
        <w:t xml:space="preserve"> (</w:t>
      </w:r>
      <w:r w:rsidR="005C6E78">
        <w:t>al</w:t>
      </w:r>
      <w:r w:rsidR="00A450F0" w:rsidRPr="00A450F0">
        <w:t xml:space="preserve">though </w:t>
      </w:r>
      <w:r w:rsidR="00AB720D">
        <w:t xml:space="preserve">this </w:t>
      </w:r>
      <w:r w:rsidR="00A450F0" w:rsidRPr="00A450F0">
        <w:t xml:space="preserve">may be due to </w:t>
      </w:r>
      <w:r w:rsidR="00E578D6">
        <w:t xml:space="preserve">lack of </w:t>
      </w:r>
      <w:r w:rsidR="00A450F0" w:rsidRPr="00A450F0">
        <w:t xml:space="preserve">employer awareness </w:t>
      </w:r>
      <w:r w:rsidR="00E578D6">
        <w:t>and</w:t>
      </w:r>
      <w:r w:rsidR="00AB720D">
        <w:t xml:space="preserve"> understanding </w:t>
      </w:r>
      <w:r w:rsidR="00A450F0" w:rsidRPr="00A450F0">
        <w:t xml:space="preserve">of micro-credentials). </w:t>
      </w:r>
    </w:p>
    <w:p w14:paraId="6DA708D2" w14:textId="0073287B" w:rsidR="00A450F0" w:rsidRPr="000442CD" w:rsidRDefault="00A450F0" w:rsidP="00C27CB3">
      <w:pPr>
        <w:pStyle w:val="Figuretitle"/>
        <w:rPr>
          <w:rFonts w:ascii="Segoe UI" w:hAnsi="Segoe UI" w:cs="Segoe UI"/>
          <w:color w:val="00B050"/>
        </w:rPr>
      </w:pPr>
      <w:bookmarkStart w:id="136" w:name="_Toc88563304"/>
      <w:r>
        <w:lastRenderedPageBreak/>
        <w:t xml:space="preserve">Figure </w:t>
      </w:r>
      <w:r w:rsidR="008C3DFA">
        <w:t>26</w:t>
      </w:r>
      <w:r w:rsidR="007526D6">
        <w:tab/>
      </w:r>
      <w:r w:rsidRPr="000442CD">
        <w:t>Types of training and provider to be used over the next 12 months</w:t>
      </w:r>
      <w:bookmarkEnd w:id="136"/>
    </w:p>
    <w:p w14:paraId="5BAB1287" w14:textId="54E13E7F" w:rsidR="00B03B5C" w:rsidRDefault="007526D6" w:rsidP="001C2FA6">
      <w:pPr>
        <w:pStyle w:val="Source"/>
      </w:pPr>
      <w:r>
        <w:rPr>
          <w:noProof/>
        </w:rPr>
        <w:drawing>
          <wp:inline distT="0" distB="0" distL="0" distR="0" wp14:anchorId="60277A7B" wp14:editId="534D9B66">
            <wp:extent cx="4500000" cy="2855472"/>
            <wp:effectExtent l="0" t="0" r="0" b="254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70"/>
                    <a:stretch>
                      <a:fillRect/>
                    </a:stretch>
                  </pic:blipFill>
                  <pic:spPr>
                    <a:xfrm>
                      <a:off x="0" y="0"/>
                      <a:ext cx="4500000" cy="2855472"/>
                    </a:xfrm>
                    <a:prstGeom prst="rect">
                      <a:avLst/>
                    </a:prstGeom>
                  </pic:spPr>
                </pic:pic>
              </a:graphicData>
            </a:graphic>
          </wp:inline>
        </w:drawing>
      </w:r>
    </w:p>
    <w:p w14:paraId="6BDD3451" w14:textId="670CEEB7" w:rsidR="00B41562" w:rsidRDefault="00B41562" w:rsidP="00D84A85">
      <w:pPr>
        <w:pStyle w:val="Source"/>
        <w:ind w:left="0" w:firstLine="0"/>
      </w:pPr>
      <w:r w:rsidRPr="00B41562">
        <w:t>Note: Responses are not a representative sample of the Australian economy but are from a mix of industry sectors: manufacturing (58.5%); construction (9%); services (13%); mining (3.5%); and other sectors (16%). Respondents represented all company sizes: 31% small-sized, 45% medium-sized, and 24% large-sized businesses.</w:t>
      </w:r>
    </w:p>
    <w:p w14:paraId="4D377206" w14:textId="7EF72F44" w:rsidR="00B03B5C" w:rsidRPr="00B03B5C" w:rsidRDefault="00B03B5C" w:rsidP="001C2FA6">
      <w:pPr>
        <w:pStyle w:val="Source"/>
        <w:rPr>
          <w:highlight w:val="yellow"/>
        </w:rPr>
      </w:pPr>
      <w:r w:rsidRPr="005B7B08">
        <w:t xml:space="preserve">Source: </w:t>
      </w:r>
      <w:r w:rsidR="00E7524D">
        <w:t>Australian Industry Group</w:t>
      </w:r>
      <w:r w:rsidR="005B7B08" w:rsidRPr="005B7B08">
        <w:t xml:space="preserve"> (2021)</w:t>
      </w:r>
      <w:r w:rsidR="005F595B">
        <w:t>.</w:t>
      </w:r>
    </w:p>
    <w:p w14:paraId="7E89923F" w14:textId="52EC11D9" w:rsidR="004D5A78" w:rsidRDefault="004D5A78" w:rsidP="004D5A78">
      <w:pPr>
        <w:pStyle w:val="Heading2"/>
      </w:pPr>
      <w:bookmarkStart w:id="137" w:name="_Toc88562908"/>
      <w:r>
        <w:t>Mode of delivery</w:t>
      </w:r>
      <w:bookmarkEnd w:id="137"/>
    </w:p>
    <w:p w14:paraId="3C6740CB" w14:textId="602BAEC3" w:rsidR="00ED38BD" w:rsidRDefault="008A40B1" w:rsidP="00ED38BD">
      <w:pPr>
        <w:pStyle w:val="Text"/>
        <w:rPr>
          <w:szCs w:val="19"/>
        </w:rPr>
      </w:pPr>
      <w:r w:rsidRPr="008A40B1">
        <w:rPr>
          <w:szCs w:val="19"/>
        </w:rPr>
        <w:t xml:space="preserve">Australian </w:t>
      </w:r>
      <w:r w:rsidRPr="00303E0A">
        <w:t>employers</w:t>
      </w:r>
      <w:r w:rsidRPr="008A40B1">
        <w:rPr>
          <w:szCs w:val="19"/>
        </w:rPr>
        <w:t xml:space="preserve"> interviewed by Bowman and Callan (2021) </w:t>
      </w:r>
      <w:bookmarkStart w:id="138" w:name="_Hlk86841955"/>
      <w:r w:rsidRPr="008A40B1">
        <w:rPr>
          <w:szCs w:val="19"/>
        </w:rPr>
        <w:t xml:space="preserve">expected that the transition to online training initially </w:t>
      </w:r>
      <w:r w:rsidR="005F595B">
        <w:rPr>
          <w:szCs w:val="19"/>
        </w:rPr>
        <w:t>prompted</w:t>
      </w:r>
      <w:r w:rsidRPr="008A40B1">
        <w:rPr>
          <w:szCs w:val="19"/>
        </w:rPr>
        <w:t xml:space="preserve"> by COVID-19 restrictions was here to stay</w:t>
      </w:r>
      <w:bookmarkEnd w:id="138"/>
      <w:r w:rsidRPr="008A40B1">
        <w:rPr>
          <w:szCs w:val="19"/>
        </w:rPr>
        <w:t>.</w:t>
      </w:r>
      <w:r w:rsidR="00717068">
        <w:rPr>
          <w:szCs w:val="19"/>
        </w:rPr>
        <w:t xml:space="preserve"> </w:t>
      </w:r>
      <w:r w:rsidRPr="008A40B1">
        <w:rPr>
          <w:szCs w:val="19"/>
        </w:rPr>
        <w:t>They also anticipated that there was considerable scope for increased improvements to this mode of delivery.</w:t>
      </w:r>
      <w:r w:rsidR="00717068">
        <w:rPr>
          <w:szCs w:val="19"/>
        </w:rPr>
        <w:t xml:space="preserve"> </w:t>
      </w:r>
      <w:r w:rsidR="007D2C0E">
        <w:rPr>
          <w:szCs w:val="19"/>
        </w:rPr>
        <w:t>For example, e</w:t>
      </w:r>
      <w:r w:rsidR="00A71F14">
        <w:rPr>
          <w:szCs w:val="19"/>
        </w:rPr>
        <w:t xml:space="preserve">ffective </w:t>
      </w:r>
      <w:r w:rsidR="0003260C" w:rsidRPr="0003260C">
        <w:rPr>
          <w:szCs w:val="19"/>
        </w:rPr>
        <w:t xml:space="preserve">digital learning and development systems, </w:t>
      </w:r>
      <w:r w:rsidR="00F93808">
        <w:rPr>
          <w:szCs w:val="19"/>
        </w:rPr>
        <w:t>as well as</w:t>
      </w:r>
      <w:r w:rsidR="0003260C" w:rsidRPr="0003260C">
        <w:rPr>
          <w:szCs w:val="19"/>
        </w:rPr>
        <w:t xml:space="preserve"> embedding social platforms, became crucial during COVID-19 restrictions</w:t>
      </w:r>
      <w:r w:rsidR="002C76E9">
        <w:rPr>
          <w:szCs w:val="19"/>
        </w:rPr>
        <w:t xml:space="preserve"> in enabling the implementation of</w:t>
      </w:r>
      <w:r w:rsidR="0003260C" w:rsidRPr="0003260C">
        <w:rPr>
          <w:szCs w:val="19"/>
        </w:rPr>
        <w:t xml:space="preserve"> </w:t>
      </w:r>
      <w:r w:rsidR="009D7F65">
        <w:rPr>
          <w:szCs w:val="19"/>
        </w:rPr>
        <w:t>workforce strategies</w:t>
      </w:r>
      <w:r w:rsidR="00E6096B">
        <w:rPr>
          <w:szCs w:val="19"/>
        </w:rPr>
        <w:t xml:space="preserve"> </w:t>
      </w:r>
      <w:r w:rsidR="008E2098">
        <w:rPr>
          <w:szCs w:val="19"/>
        </w:rPr>
        <w:t>(</w:t>
      </w:r>
      <w:r w:rsidR="007D2C0E">
        <w:rPr>
          <w:szCs w:val="19"/>
        </w:rPr>
        <w:t>Australian Industry Group,</w:t>
      </w:r>
      <w:r w:rsidR="0003260C" w:rsidRPr="0003260C">
        <w:rPr>
          <w:szCs w:val="19"/>
        </w:rPr>
        <w:t xml:space="preserve"> 2021).</w:t>
      </w:r>
      <w:r w:rsidR="00951BA8" w:rsidRPr="00951BA8">
        <w:t xml:space="preserve"> </w:t>
      </w:r>
      <w:r w:rsidR="00951BA8" w:rsidRPr="00951BA8">
        <w:rPr>
          <w:szCs w:val="19"/>
        </w:rPr>
        <w:t>Online delivery has offered flexibility with when and where people train</w:t>
      </w:r>
      <w:r w:rsidR="0087483C">
        <w:rPr>
          <w:szCs w:val="19"/>
        </w:rPr>
        <w:t>, also allowing</w:t>
      </w:r>
      <w:r w:rsidR="00951BA8" w:rsidRPr="00951BA8">
        <w:rPr>
          <w:szCs w:val="19"/>
        </w:rPr>
        <w:t xml:space="preserve"> greater reach of training</w:t>
      </w:r>
      <w:r w:rsidR="00951BA8">
        <w:rPr>
          <w:szCs w:val="19"/>
        </w:rPr>
        <w:t xml:space="preserve"> </w:t>
      </w:r>
      <w:bookmarkStart w:id="139" w:name="_Hlk86841991"/>
      <w:r w:rsidR="00951BA8">
        <w:rPr>
          <w:szCs w:val="19"/>
        </w:rPr>
        <w:t xml:space="preserve">(Bowman </w:t>
      </w:r>
      <w:r w:rsidR="002C76E9">
        <w:rPr>
          <w:szCs w:val="19"/>
        </w:rPr>
        <w:t>&amp;</w:t>
      </w:r>
      <w:r w:rsidR="00951BA8">
        <w:rPr>
          <w:szCs w:val="19"/>
        </w:rPr>
        <w:t xml:space="preserve"> Callan 2021)</w:t>
      </w:r>
      <w:bookmarkEnd w:id="139"/>
      <w:r w:rsidR="00951BA8" w:rsidRPr="00951BA8">
        <w:rPr>
          <w:szCs w:val="19"/>
        </w:rPr>
        <w:t>.</w:t>
      </w:r>
      <w:r w:rsidR="0003260C" w:rsidRPr="0003260C">
        <w:rPr>
          <w:szCs w:val="19"/>
        </w:rPr>
        <w:t xml:space="preserve"> </w:t>
      </w:r>
      <w:r w:rsidR="000D4262">
        <w:rPr>
          <w:szCs w:val="19"/>
        </w:rPr>
        <w:t>Moving</w:t>
      </w:r>
      <w:r w:rsidR="00ED38BD" w:rsidRPr="00ED38BD">
        <w:rPr>
          <w:szCs w:val="19"/>
        </w:rPr>
        <w:t xml:space="preserve"> beyond the COVID-19 pandemic</w:t>
      </w:r>
      <w:r w:rsidR="00374AF9">
        <w:rPr>
          <w:szCs w:val="19"/>
        </w:rPr>
        <w:t>,</w:t>
      </w:r>
      <w:r w:rsidR="00ED38BD" w:rsidRPr="00ED38BD">
        <w:rPr>
          <w:szCs w:val="19"/>
        </w:rPr>
        <w:t xml:space="preserve"> employers </w:t>
      </w:r>
      <w:r w:rsidR="00BD58ED">
        <w:rPr>
          <w:szCs w:val="19"/>
        </w:rPr>
        <w:t>are</w:t>
      </w:r>
      <w:r w:rsidR="00ED38BD" w:rsidRPr="00ED38BD">
        <w:rPr>
          <w:szCs w:val="19"/>
        </w:rPr>
        <w:t xml:space="preserve"> looking to build on the forced transition to online training by increasing investment in digital platforms, </w:t>
      </w:r>
      <w:proofErr w:type="gramStart"/>
      <w:r w:rsidR="00ED38BD" w:rsidRPr="00ED38BD">
        <w:rPr>
          <w:szCs w:val="19"/>
        </w:rPr>
        <w:t>tools</w:t>
      </w:r>
      <w:proofErr w:type="gramEnd"/>
      <w:r w:rsidR="00ED38BD" w:rsidRPr="00ED38BD">
        <w:rPr>
          <w:szCs w:val="19"/>
        </w:rPr>
        <w:t xml:space="preserve"> and resources (</w:t>
      </w:r>
      <w:r w:rsidR="000F2A7D">
        <w:rPr>
          <w:szCs w:val="19"/>
        </w:rPr>
        <w:t xml:space="preserve">International </w:t>
      </w:r>
      <w:r w:rsidR="00ED38BD" w:rsidRPr="00ED38BD">
        <w:rPr>
          <w:szCs w:val="19"/>
        </w:rPr>
        <w:t>Labour Office</w:t>
      </w:r>
      <w:r w:rsidR="00144379">
        <w:rPr>
          <w:szCs w:val="19"/>
        </w:rPr>
        <w:t>,</w:t>
      </w:r>
      <w:r w:rsidR="00ED38BD" w:rsidRPr="00ED38BD">
        <w:rPr>
          <w:szCs w:val="19"/>
        </w:rPr>
        <w:t xml:space="preserve"> Skills and Employability Branch 2021).</w:t>
      </w:r>
      <w:r w:rsidR="00717068">
        <w:rPr>
          <w:szCs w:val="19"/>
        </w:rPr>
        <w:t xml:space="preserve"> </w:t>
      </w:r>
      <w:r w:rsidR="00ED38BD" w:rsidRPr="00ED38BD">
        <w:rPr>
          <w:szCs w:val="19"/>
        </w:rPr>
        <w:t>This includes building the capacity of staff to design and deliver online training, acquiring equipment and software, and investigating new technologies such as virtual reality (VR) and augmented reality (AR).</w:t>
      </w:r>
    </w:p>
    <w:p w14:paraId="306B51F6" w14:textId="7143FE43" w:rsidR="00374AF9" w:rsidRDefault="00541042" w:rsidP="00ED38BD">
      <w:pPr>
        <w:pStyle w:val="Text"/>
        <w:rPr>
          <w:szCs w:val="19"/>
        </w:rPr>
      </w:pPr>
      <w:bookmarkStart w:id="140" w:name="_Hlk86841814"/>
      <w:r>
        <w:rPr>
          <w:szCs w:val="19"/>
        </w:rPr>
        <w:t xml:space="preserve">The </w:t>
      </w:r>
      <w:r w:rsidR="00914E29">
        <w:rPr>
          <w:szCs w:val="19"/>
        </w:rPr>
        <w:t xml:space="preserve">national </w:t>
      </w:r>
      <w:r w:rsidR="008A40B1">
        <w:rPr>
          <w:szCs w:val="19"/>
        </w:rPr>
        <w:t xml:space="preserve">VET </w:t>
      </w:r>
      <w:r w:rsidR="00914E29">
        <w:rPr>
          <w:szCs w:val="19"/>
        </w:rPr>
        <w:t>system</w:t>
      </w:r>
      <w:r>
        <w:rPr>
          <w:szCs w:val="19"/>
        </w:rPr>
        <w:t xml:space="preserve"> provided a quick and decisive response to COVID-19 through a speedy transition to online delivery (Hume </w:t>
      </w:r>
      <w:r w:rsidR="00501EB3">
        <w:rPr>
          <w:szCs w:val="19"/>
        </w:rPr>
        <w:t>&amp;</w:t>
      </w:r>
      <w:r>
        <w:rPr>
          <w:szCs w:val="19"/>
        </w:rPr>
        <w:t xml:space="preserve"> Griffin 2021)</w:t>
      </w:r>
      <w:bookmarkEnd w:id="140"/>
      <w:r>
        <w:rPr>
          <w:szCs w:val="19"/>
        </w:rPr>
        <w:t>.</w:t>
      </w:r>
      <w:r w:rsidR="00717068">
        <w:rPr>
          <w:szCs w:val="19"/>
        </w:rPr>
        <w:t xml:space="preserve"> </w:t>
      </w:r>
      <w:r>
        <w:rPr>
          <w:szCs w:val="19"/>
        </w:rPr>
        <w:t>M</w:t>
      </w:r>
      <w:r w:rsidR="00374AF9" w:rsidRPr="00374AF9">
        <w:rPr>
          <w:szCs w:val="19"/>
        </w:rPr>
        <w:t xml:space="preserve">any </w:t>
      </w:r>
      <w:r w:rsidR="00374AF9">
        <w:rPr>
          <w:szCs w:val="19"/>
        </w:rPr>
        <w:t xml:space="preserve">employers </w:t>
      </w:r>
      <w:r w:rsidR="00374AF9" w:rsidRPr="00374AF9">
        <w:rPr>
          <w:szCs w:val="19"/>
        </w:rPr>
        <w:t>interviewed</w:t>
      </w:r>
      <w:r w:rsidR="00677D58">
        <w:rPr>
          <w:szCs w:val="19"/>
        </w:rPr>
        <w:t xml:space="preserve"> by</w:t>
      </w:r>
      <w:r w:rsidR="00374AF9" w:rsidRPr="00374AF9">
        <w:rPr>
          <w:rFonts w:ascii="Times New Roman" w:hAnsi="Times New Roman"/>
          <w:sz w:val="24"/>
          <w:szCs w:val="19"/>
          <w:lang w:eastAsia="en-AU"/>
        </w:rPr>
        <w:t xml:space="preserve"> </w:t>
      </w:r>
      <w:r w:rsidR="00374AF9" w:rsidRPr="00374AF9">
        <w:rPr>
          <w:szCs w:val="19"/>
        </w:rPr>
        <w:t xml:space="preserve">Bowman and Callan </w:t>
      </w:r>
      <w:r w:rsidR="00374AF9">
        <w:rPr>
          <w:szCs w:val="19"/>
        </w:rPr>
        <w:t>(</w:t>
      </w:r>
      <w:r w:rsidR="00374AF9" w:rsidRPr="00374AF9">
        <w:rPr>
          <w:szCs w:val="19"/>
        </w:rPr>
        <w:t>2021</w:t>
      </w:r>
      <w:r w:rsidR="00374AF9">
        <w:rPr>
          <w:szCs w:val="19"/>
        </w:rPr>
        <w:t>)</w:t>
      </w:r>
      <w:r>
        <w:rPr>
          <w:szCs w:val="19"/>
        </w:rPr>
        <w:t xml:space="preserve"> agreed</w:t>
      </w:r>
      <w:r w:rsidR="00374AF9" w:rsidRPr="00374AF9">
        <w:rPr>
          <w:szCs w:val="19"/>
        </w:rPr>
        <w:t xml:space="preserve">, </w:t>
      </w:r>
      <w:r>
        <w:rPr>
          <w:szCs w:val="19"/>
        </w:rPr>
        <w:t>indicating that</w:t>
      </w:r>
      <w:r w:rsidR="0067729E">
        <w:rPr>
          <w:szCs w:val="19"/>
        </w:rPr>
        <w:t>,</w:t>
      </w:r>
      <w:r>
        <w:rPr>
          <w:szCs w:val="19"/>
        </w:rPr>
        <w:t xml:space="preserve"> </w:t>
      </w:r>
      <w:r w:rsidR="00374AF9" w:rsidRPr="00374AF9">
        <w:rPr>
          <w:szCs w:val="19"/>
        </w:rPr>
        <w:t>during the pandemic</w:t>
      </w:r>
      <w:r w:rsidR="0067729E">
        <w:rPr>
          <w:szCs w:val="19"/>
        </w:rPr>
        <w:t>,</w:t>
      </w:r>
      <w:r w:rsidR="00374AF9" w:rsidRPr="00374AF9">
        <w:rPr>
          <w:szCs w:val="19"/>
        </w:rPr>
        <w:t xml:space="preserve"> the VET system has </w:t>
      </w:r>
      <w:r w:rsidR="0067729E">
        <w:rPr>
          <w:szCs w:val="19"/>
        </w:rPr>
        <w:t>displayed</w:t>
      </w:r>
      <w:r w:rsidR="00374AF9" w:rsidRPr="00374AF9">
        <w:rPr>
          <w:szCs w:val="19"/>
        </w:rPr>
        <w:t xml:space="preserve"> an ability to adapt to changing employer needs relating to training</w:t>
      </w:r>
      <w:r w:rsidR="00595F51">
        <w:rPr>
          <w:szCs w:val="19"/>
        </w:rPr>
        <w:t xml:space="preserve"> —</w:t>
      </w:r>
      <w:r w:rsidR="00374AF9" w:rsidRPr="00374AF9">
        <w:rPr>
          <w:szCs w:val="19"/>
        </w:rPr>
        <w:t xml:space="preserve"> including online and remote</w:t>
      </w:r>
      <w:r w:rsidR="00595F51">
        <w:rPr>
          <w:szCs w:val="19"/>
        </w:rPr>
        <w:t xml:space="preserve"> —</w:t>
      </w:r>
      <w:r w:rsidR="00374AF9" w:rsidRPr="00374AF9">
        <w:rPr>
          <w:szCs w:val="19"/>
        </w:rPr>
        <w:t xml:space="preserve"> offering more connected learning experiences to </w:t>
      </w:r>
      <w:r w:rsidR="00666255">
        <w:rPr>
          <w:szCs w:val="19"/>
        </w:rPr>
        <w:t>fulfil</w:t>
      </w:r>
      <w:r w:rsidR="00374AF9" w:rsidRPr="00374AF9">
        <w:rPr>
          <w:szCs w:val="19"/>
        </w:rPr>
        <w:t xml:space="preserve"> </w:t>
      </w:r>
      <w:r w:rsidR="00E12D40">
        <w:rPr>
          <w:szCs w:val="19"/>
        </w:rPr>
        <w:t xml:space="preserve">key demands for </w:t>
      </w:r>
      <w:r w:rsidR="00374AF9" w:rsidRPr="00374AF9">
        <w:rPr>
          <w:szCs w:val="19"/>
        </w:rPr>
        <w:t>upskilling, reskilling and cross-skilling</w:t>
      </w:r>
      <w:r w:rsidR="00374AF9">
        <w:rPr>
          <w:szCs w:val="19"/>
        </w:rPr>
        <w:t xml:space="preserve">. </w:t>
      </w:r>
      <w:r>
        <w:rPr>
          <w:szCs w:val="19"/>
        </w:rPr>
        <w:t>A</w:t>
      </w:r>
      <w:r w:rsidR="00374AF9">
        <w:rPr>
          <w:szCs w:val="19"/>
        </w:rPr>
        <w:t xml:space="preserve"> </w:t>
      </w:r>
      <w:r>
        <w:rPr>
          <w:szCs w:val="19"/>
        </w:rPr>
        <w:t>f</w:t>
      </w:r>
      <w:r w:rsidR="00374AF9">
        <w:rPr>
          <w:szCs w:val="19"/>
        </w:rPr>
        <w:t xml:space="preserve">uture challenge for the VET system </w:t>
      </w:r>
      <w:r w:rsidR="00677D58">
        <w:rPr>
          <w:szCs w:val="19"/>
        </w:rPr>
        <w:t>is</w:t>
      </w:r>
      <w:r w:rsidR="00374AF9">
        <w:rPr>
          <w:szCs w:val="19"/>
        </w:rPr>
        <w:t xml:space="preserve"> finding the right blend of online and practical training</w:t>
      </w:r>
      <w:r w:rsidR="00807415">
        <w:rPr>
          <w:szCs w:val="19"/>
        </w:rPr>
        <w:t xml:space="preserve"> to support employers</w:t>
      </w:r>
      <w:r w:rsidR="00914E29">
        <w:rPr>
          <w:szCs w:val="19"/>
        </w:rPr>
        <w:t>’</w:t>
      </w:r>
      <w:r w:rsidR="00807415">
        <w:rPr>
          <w:szCs w:val="19"/>
        </w:rPr>
        <w:t xml:space="preserve"> skill needs</w:t>
      </w:r>
      <w:r w:rsidR="00374AF9" w:rsidRPr="00374AF9">
        <w:rPr>
          <w:szCs w:val="19"/>
        </w:rPr>
        <w:t xml:space="preserve"> </w:t>
      </w:r>
      <w:r>
        <w:rPr>
          <w:szCs w:val="19"/>
        </w:rPr>
        <w:t xml:space="preserve">as COVID-19 restrictions ease and </w:t>
      </w:r>
      <w:r w:rsidR="00BA4C3A">
        <w:rPr>
          <w:szCs w:val="19"/>
        </w:rPr>
        <w:t>they adjust</w:t>
      </w:r>
      <w:r>
        <w:rPr>
          <w:szCs w:val="19"/>
        </w:rPr>
        <w:t xml:space="preserve"> to a new </w:t>
      </w:r>
      <w:r w:rsidR="00BA4C3A">
        <w:rPr>
          <w:szCs w:val="19"/>
        </w:rPr>
        <w:t xml:space="preserve">operating </w:t>
      </w:r>
      <w:r w:rsidR="00F44540">
        <w:rPr>
          <w:szCs w:val="19"/>
        </w:rPr>
        <w:t>environment</w:t>
      </w:r>
      <w:r>
        <w:rPr>
          <w:szCs w:val="19"/>
        </w:rPr>
        <w:t>.</w:t>
      </w:r>
    </w:p>
    <w:p w14:paraId="76ADE86A" w14:textId="4C59A7E9" w:rsidR="00541042" w:rsidRDefault="00541042" w:rsidP="00541042">
      <w:pPr>
        <w:pStyle w:val="Heading2"/>
      </w:pPr>
      <w:bookmarkStart w:id="141" w:name="_Toc88562909"/>
      <w:r>
        <w:t>New and old challenges</w:t>
      </w:r>
      <w:bookmarkEnd w:id="141"/>
    </w:p>
    <w:p w14:paraId="6933C2D7" w14:textId="036B3BA0" w:rsidR="005B5B22" w:rsidRDefault="00951BA8" w:rsidP="001C2FA6">
      <w:pPr>
        <w:pStyle w:val="Text"/>
      </w:pPr>
      <w:r w:rsidRPr="00951BA8">
        <w:t>Both employers and training organisations have shown themselves to be remarkably adaptable and innovative in their ability to provide training to the workforce</w:t>
      </w:r>
      <w:r w:rsidR="0008689E">
        <w:t>,</w:t>
      </w:r>
      <w:r w:rsidRPr="00951BA8">
        <w:t xml:space="preserve"> despite the challenges of COVID-19.</w:t>
      </w:r>
      <w:r w:rsidR="00717068">
        <w:t xml:space="preserve"> </w:t>
      </w:r>
      <w:bookmarkStart w:id="142" w:name="_Hlk85724303"/>
      <w:r w:rsidR="00374AF9">
        <w:t xml:space="preserve">The findings </w:t>
      </w:r>
      <w:r w:rsidR="00622E95">
        <w:t xml:space="preserve">highlighted in </w:t>
      </w:r>
      <w:r w:rsidR="00374AF9">
        <w:t>this report</w:t>
      </w:r>
      <w:r w:rsidR="003A1510">
        <w:t xml:space="preserve"> </w:t>
      </w:r>
      <w:r w:rsidR="00374AF9">
        <w:t xml:space="preserve">indicate </w:t>
      </w:r>
      <w:r w:rsidR="002E72E3">
        <w:t xml:space="preserve">that </w:t>
      </w:r>
      <w:r w:rsidR="00374AF9">
        <w:t>a</w:t>
      </w:r>
      <w:r w:rsidR="00A450F0" w:rsidRPr="00A450F0">
        <w:t xml:space="preserve"> sizeable proportion of businesses are looking to training to help </w:t>
      </w:r>
      <w:r w:rsidR="00807415">
        <w:t>them</w:t>
      </w:r>
      <w:r w:rsidR="00374AF9">
        <w:t xml:space="preserve"> </w:t>
      </w:r>
      <w:r w:rsidR="00D9258C">
        <w:t xml:space="preserve">to </w:t>
      </w:r>
      <w:r w:rsidR="00A450F0" w:rsidRPr="00A450F0">
        <w:t xml:space="preserve">recover </w:t>
      </w:r>
      <w:r w:rsidR="00807415">
        <w:t xml:space="preserve">and </w:t>
      </w:r>
      <w:r w:rsidR="00D9258C">
        <w:t>flourish</w:t>
      </w:r>
      <w:r w:rsidR="00807415">
        <w:t xml:space="preserve"> in the post</w:t>
      </w:r>
      <w:r w:rsidR="00D9258C">
        <w:t>-</w:t>
      </w:r>
      <w:r w:rsidR="00807415">
        <w:t>pandemic economy</w:t>
      </w:r>
      <w:r w:rsidR="00A450F0" w:rsidRPr="00A450F0">
        <w:t>.</w:t>
      </w:r>
      <w:r w:rsidR="00717068">
        <w:t xml:space="preserve"> </w:t>
      </w:r>
      <w:r w:rsidR="00A450F0" w:rsidRPr="00A450F0">
        <w:t>The challenge will now be for</w:t>
      </w:r>
      <w:r w:rsidR="00622E95">
        <w:t xml:space="preserve"> the</w:t>
      </w:r>
      <w:r w:rsidR="00A450F0" w:rsidRPr="00A450F0">
        <w:t xml:space="preserve"> </w:t>
      </w:r>
      <w:r w:rsidR="00374AF9">
        <w:t>VET</w:t>
      </w:r>
      <w:r w:rsidR="00A450F0" w:rsidRPr="00A450F0">
        <w:t xml:space="preserve"> system</w:t>
      </w:r>
      <w:r w:rsidR="00374AF9">
        <w:t xml:space="preserve"> </w:t>
      </w:r>
      <w:r w:rsidR="00A450F0" w:rsidRPr="00A450F0">
        <w:t>to provide</w:t>
      </w:r>
      <w:r w:rsidR="00AF7039">
        <w:t xml:space="preserve"> training</w:t>
      </w:r>
      <w:r w:rsidR="00A450F0" w:rsidRPr="00A450F0">
        <w:t xml:space="preserve"> services in a responsive way</w:t>
      </w:r>
      <w:r w:rsidR="00FF4512">
        <w:t xml:space="preserve"> —</w:t>
      </w:r>
      <w:r w:rsidR="00AF7039">
        <w:t xml:space="preserve"> one</w:t>
      </w:r>
      <w:r w:rsidR="00A450F0" w:rsidRPr="00A450F0">
        <w:t xml:space="preserve"> </w:t>
      </w:r>
      <w:r w:rsidR="00BE186E">
        <w:t>that meet</w:t>
      </w:r>
      <w:r w:rsidR="00AF7039">
        <w:t>s</w:t>
      </w:r>
      <w:r w:rsidR="00BE186E">
        <w:t xml:space="preserve"> employer</w:t>
      </w:r>
      <w:r w:rsidR="00914E29">
        <w:t>s’</w:t>
      </w:r>
      <w:r w:rsidR="00BE186E">
        <w:t xml:space="preserve"> </w:t>
      </w:r>
      <w:r w:rsidR="00914E29">
        <w:t xml:space="preserve">evolving </w:t>
      </w:r>
      <w:r w:rsidR="00BE186E">
        <w:t xml:space="preserve">skill </w:t>
      </w:r>
      <w:r w:rsidR="00BE186E">
        <w:lastRenderedPageBreak/>
        <w:t>needs</w:t>
      </w:r>
      <w:r w:rsidR="00A450F0" w:rsidRPr="00A450F0">
        <w:t>.</w:t>
      </w:r>
      <w:r w:rsidR="00717068">
        <w:t xml:space="preserve"> </w:t>
      </w:r>
      <w:r w:rsidR="00A450F0" w:rsidRPr="00A450F0">
        <w:t xml:space="preserve">We </w:t>
      </w:r>
      <w:r w:rsidR="00AF7039">
        <w:t>recognise</w:t>
      </w:r>
      <w:r w:rsidR="00A450F0" w:rsidRPr="00A450F0">
        <w:t xml:space="preserve"> that</w:t>
      </w:r>
      <w:r w:rsidR="00BD58ED">
        <w:t xml:space="preserve"> a large proportion of</w:t>
      </w:r>
      <w:r w:rsidR="00A450F0" w:rsidRPr="00A450F0">
        <w:t xml:space="preserve"> </w:t>
      </w:r>
      <w:r w:rsidR="00BD58ED">
        <w:t>employers</w:t>
      </w:r>
      <w:r w:rsidR="00A450F0" w:rsidRPr="00A450F0">
        <w:t xml:space="preserve"> </w:t>
      </w:r>
      <w:r w:rsidR="00374AF9">
        <w:t>are satisfied</w:t>
      </w:r>
      <w:r w:rsidR="00A450F0" w:rsidRPr="00A450F0">
        <w:t xml:space="preserve"> </w:t>
      </w:r>
      <w:r w:rsidR="00914E29">
        <w:t xml:space="preserve">with the accredited </w:t>
      </w:r>
      <w:r w:rsidR="00A450F0" w:rsidRPr="00A450F0">
        <w:t>training they use</w:t>
      </w:r>
      <w:r w:rsidR="00914E29">
        <w:t xml:space="preserve"> (NCVER 2021c)</w:t>
      </w:r>
      <w:r w:rsidR="00BD58ED">
        <w:t>.</w:t>
      </w:r>
      <w:r w:rsidR="00717068">
        <w:t xml:space="preserve"> </w:t>
      </w:r>
      <w:r w:rsidR="00914E29">
        <w:t>F</w:t>
      </w:r>
      <w:r w:rsidR="008E2098">
        <w:t>or</w:t>
      </w:r>
      <w:r w:rsidR="00A450F0" w:rsidRPr="00A450F0">
        <w:t xml:space="preserve"> those businesses that are</w:t>
      </w:r>
      <w:r w:rsidR="00914E29">
        <w:t xml:space="preserve"> </w:t>
      </w:r>
      <w:r w:rsidR="00A450F0" w:rsidRPr="00A450F0">
        <w:t>n</w:t>
      </w:r>
      <w:r w:rsidR="00914E29">
        <w:t>o</w:t>
      </w:r>
      <w:r w:rsidR="00A450F0" w:rsidRPr="00A450F0">
        <w:t>t satisfied</w:t>
      </w:r>
      <w:r w:rsidR="00914E29">
        <w:t>,</w:t>
      </w:r>
      <w:r w:rsidR="00A450F0" w:rsidRPr="00A450F0">
        <w:t xml:space="preserve"> </w:t>
      </w:r>
      <w:r w:rsidR="005B5B22">
        <w:t xml:space="preserve">the </w:t>
      </w:r>
      <w:r w:rsidR="00A450F0" w:rsidRPr="00A450F0">
        <w:t xml:space="preserve">consistent </w:t>
      </w:r>
      <w:r w:rsidR="005B5B22">
        <w:t xml:space="preserve">reasons </w:t>
      </w:r>
      <w:r w:rsidR="00914E29">
        <w:t>cited</w:t>
      </w:r>
      <w:r w:rsidR="005B5B22">
        <w:t xml:space="preserve"> are:</w:t>
      </w:r>
    </w:p>
    <w:p w14:paraId="371F5C92" w14:textId="5897D1A9" w:rsidR="005B5B22" w:rsidRDefault="00254DDD" w:rsidP="005B5B22">
      <w:pPr>
        <w:pStyle w:val="Dotpoint1"/>
      </w:pPr>
      <w:r>
        <w:t>t</w:t>
      </w:r>
      <w:r w:rsidR="005333FD">
        <w:t>he r</w:t>
      </w:r>
      <w:r w:rsidR="005B5B22">
        <w:t>elevant skills are not taught</w:t>
      </w:r>
    </w:p>
    <w:p w14:paraId="4E4BC28B" w14:textId="744D5E22" w:rsidR="005B5B22" w:rsidRPr="005B5B22" w:rsidRDefault="00A450F0" w:rsidP="005B5B22">
      <w:pPr>
        <w:pStyle w:val="Dotpoint1"/>
      </w:pPr>
      <w:r w:rsidRPr="005B5B22">
        <w:rPr>
          <w:szCs w:val="19"/>
        </w:rPr>
        <w:t>there needs to be more focus on practical skill</w:t>
      </w:r>
      <w:r w:rsidR="005B5B22">
        <w:rPr>
          <w:szCs w:val="19"/>
        </w:rPr>
        <w:t>s</w:t>
      </w:r>
    </w:p>
    <w:p w14:paraId="00318C54" w14:textId="43DB297D" w:rsidR="00D41072" w:rsidRPr="005B5B22" w:rsidRDefault="005B5B22" w:rsidP="005B5B22">
      <w:pPr>
        <w:pStyle w:val="Dotpoint1"/>
      </w:pPr>
      <w:r>
        <w:rPr>
          <w:szCs w:val="19"/>
        </w:rPr>
        <w:t>the quality of the</w:t>
      </w:r>
      <w:r w:rsidR="00A450F0" w:rsidRPr="005B5B22">
        <w:rPr>
          <w:szCs w:val="19"/>
        </w:rPr>
        <w:t xml:space="preserve"> training needs to be improved</w:t>
      </w:r>
      <w:r w:rsidR="00F25B6E">
        <w:rPr>
          <w:szCs w:val="19"/>
        </w:rPr>
        <w:t xml:space="preserve"> (</w:t>
      </w:r>
      <w:r w:rsidR="00914E29">
        <w:rPr>
          <w:szCs w:val="19"/>
        </w:rPr>
        <w:t>NCVER</w:t>
      </w:r>
      <w:r w:rsidR="00F25B6E">
        <w:rPr>
          <w:szCs w:val="19"/>
        </w:rPr>
        <w:t xml:space="preserve"> 2021</w:t>
      </w:r>
      <w:r w:rsidR="00914E29">
        <w:rPr>
          <w:szCs w:val="19"/>
        </w:rPr>
        <w:t>c</w:t>
      </w:r>
      <w:r w:rsidR="00F25B6E">
        <w:rPr>
          <w:szCs w:val="19"/>
        </w:rPr>
        <w:t>)</w:t>
      </w:r>
      <w:r w:rsidR="00A450F0" w:rsidRPr="005B5B22">
        <w:rPr>
          <w:szCs w:val="19"/>
        </w:rPr>
        <w:t>.</w:t>
      </w:r>
    </w:p>
    <w:p w14:paraId="4F9D12B3" w14:textId="2627099A" w:rsidR="005B5B22" w:rsidRDefault="00F25B6E" w:rsidP="001C2FA6">
      <w:pPr>
        <w:pStyle w:val="Text"/>
      </w:pPr>
      <w:r>
        <w:t xml:space="preserve">The </w:t>
      </w:r>
      <w:r w:rsidR="004C77B5">
        <w:t xml:space="preserve">nation’s </w:t>
      </w:r>
      <w:r w:rsidR="00B959D7">
        <w:t>post-</w:t>
      </w:r>
      <w:r>
        <w:t xml:space="preserve">pandemic </w:t>
      </w:r>
      <w:r w:rsidR="00F80AA7">
        <w:t xml:space="preserve">economic </w:t>
      </w:r>
      <w:r w:rsidR="004C77B5">
        <w:t xml:space="preserve">recovery </w:t>
      </w:r>
      <w:r>
        <w:t xml:space="preserve">and the </w:t>
      </w:r>
      <w:r w:rsidR="005333FD">
        <w:t xml:space="preserve">transition </w:t>
      </w:r>
      <w:r>
        <w:t>to new ways of working bring opportunit</w:t>
      </w:r>
      <w:r w:rsidR="00AD774A">
        <w:t>ies</w:t>
      </w:r>
      <w:r>
        <w:t xml:space="preserve"> for </w:t>
      </w:r>
      <w:r w:rsidR="00490E9F">
        <w:t xml:space="preserve">the VET system </w:t>
      </w:r>
      <w:r>
        <w:t xml:space="preserve">to address these </w:t>
      </w:r>
      <w:r w:rsidR="00914E29">
        <w:t>longstanding</w:t>
      </w:r>
      <w:r>
        <w:t xml:space="preserve"> concerns of employers</w:t>
      </w:r>
      <w:r w:rsidR="00AD774A">
        <w:t>,</w:t>
      </w:r>
      <w:r>
        <w:t xml:space="preserve"> as well </w:t>
      </w:r>
      <w:r w:rsidR="005B5B22">
        <w:t xml:space="preserve">as </w:t>
      </w:r>
      <w:r w:rsidR="0044371F">
        <w:t>meet</w:t>
      </w:r>
      <w:r w:rsidR="007871F9">
        <w:t xml:space="preserve"> new </w:t>
      </w:r>
      <w:r w:rsidR="00CC11F6">
        <w:t>challenges</w:t>
      </w:r>
      <w:r w:rsidR="007871F9">
        <w:t xml:space="preserve"> such as</w:t>
      </w:r>
      <w:r w:rsidR="00914E29">
        <w:t>:</w:t>
      </w:r>
    </w:p>
    <w:p w14:paraId="2EFDE546" w14:textId="42A81962" w:rsidR="005B5B22" w:rsidRDefault="00F25B6E" w:rsidP="005B5B22">
      <w:pPr>
        <w:pStyle w:val="Dotpoint1"/>
      </w:pPr>
      <w:r>
        <w:t>t</w:t>
      </w:r>
      <w:r w:rsidR="005B5B22" w:rsidRPr="005B5B22">
        <w:t>he need</w:t>
      </w:r>
      <w:r>
        <w:t xml:space="preserve"> for employers</w:t>
      </w:r>
      <w:r w:rsidR="005B5B22" w:rsidRPr="005B5B22">
        <w:t xml:space="preserve"> to </w:t>
      </w:r>
      <w:r w:rsidR="00627454">
        <w:t>fulfil</w:t>
      </w:r>
      <w:r w:rsidR="005B5B22" w:rsidRPr="005B5B22">
        <w:t xml:space="preserve"> COVID-19 operating requirements</w:t>
      </w:r>
    </w:p>
    <w:p w14:paraId="4DE61F29" w14:textId="259931FD" w:rsidR="005B5B22" w:rsidRDefault="00CC11F6" w:rsidP="005B5B22">
      <w:pPr>
        <w:pStyle w:val="Dotpoint1"/>
      </w:pPr>
      <w:r>
        <w:t>technological change</w:t>
      </w:r>
      <w:r w:rsidR="005B5B22">
        <w:t xml:space="preserve"> and the </w:t>
      </w:r>
      <w:r w:rsidR="007871F9">
        <w:t xml:space="preserve">accelerating digitalisation of </w:t>
      </w:r>
      <w:r w:rsidR="005B5B22">
        <w:t>the workplace</w:t>
      </w:r>
    </w:p>
    <w:p w14:paraId="11B1A337" w14:textId="3B706B31" w:rsidR="005B5B22" w:rsidRPr="005B5B22" w:rsidRDefault="00CC11F6" w:rsidP="005B5B22">
      <w:pPr>
        <w:pStyle w:val="Dotpoint1"/>
      </w:pPr>
      <w:r>
        <w:rPr>
          <w:szCs w:val="19"/>
        </w:rPr>
        <w:t>blended methods of training</w:t>
      </w:r>
      <w:r w:rsidR="007871F9" w:rsidRPr="005B5B22">
        <w:rPr>
          <w:szCs w:val="19"/>
        </w:rPr>
        <w:t xml:space="preserve"> delivery </w:t>
      </w:r>
      <w:r>
        <w:rPr>
          <w:szCs w:val="19"/>
        </w:rPr>
        <w:t>(striking the right balance of online and practical)</w:t>
      </w:r>
      <w:r w:rsidR="00914E29">
        <w:rPr>
          <w:szCs w:val="19"/>
        </w:rPr>
        <w:t>.</w:t>
      </w:r>
    </w:p>
    <w:p w14:paraId="7D5CB5AC" w14:textId="0088FF60" w:rsidR="00A450F0" w:rsidRPr="00A450F0" w:rsidRDefault="009F459C" w:rsidP="001C2FA6">
      <w:pPr>
        <w:pStyle w:val="Text"/>
      </w:pPr>
      <w:bookmarkStart w:id="143" w:name="_Hlk85727386"/>
      <w:r>
        <w:t xml:space="preserve">The VET </w:t>
      </w:r>
      <w:r w:rsidR="00FA585B">
        <w:t>sector’s</w:t>
      </w:r>
      <w:r>
        <w:t xml:space="preserve"> ability to </w:t>
      </w:r>
      <w:r w:rsidR="00692DB1">
        <w:t>address these issues</w:t>
      </w:r>
      <w:r>
        <w:t xml:space="preserve"> will play a key role in determining Australian </w:t>
      </w:r>
      <w:r w:rsidR="00FA585B">
        <w:t>employers’</w:t>
      </w:r>
      <w:r>
        <w:t xml:space="preserve"> future competitiveness in a post</w:t>
      </w:r>
      <w:r w:rsidR="00692DB1">
        <w:t>-</w:t>
      </w:r>
      <w:r>
        <w:t>pandemic world.</w:t>
      </w:r>
    </w:p>
    <w:bookmarkEnd w:id="142"/>
    <w:bookmarkEnd w:id="143"/>
    <w:p w14:paraId="6BB73903" w14:textId="77777777" w:rsidR="007526D6" w:rsidRDefault="007526D6" w:rsidP="003A5A28">
      <w:pPr>
        <w:pStyle w:val="Text"/>
      </w:pPr>
      <w:r>
        <w:br w:type="page"/>
      </w:r>
    </w:p>
    <w:p w14:paraId="1375007B" w14:textId="7188C1E0" w:rsidR="00472BC9" w:rsidRDefault="007B4196" w:rsidP="007B4196">
      <w:pPr>
        <w:pStyle w:val="Heading1"/>
        <w:ind w:left="851"/>
      </w:pPr>
      <w:bookmarkStart w:id="144" w:name="_Toc88562910"/>
      <w:r w:rsidRPr="00BE5DCB">
        <w:rPr>
          <w:noProof/>
          <w:lang w:eastAsia="en-AU"/>
        </w:rPr>
        <w:lastRenderedPageBreak/>
        <w:drawing>
          <wp:anchor distT="0" distB="0" distL="114300" distR="114300" simplePos="0" relativeHeight="252062720" behindDoc="0" locked="0" layoutInCell="1" allowOverlap="1" wp14:anchorId="26829FD1" wp14:editId="7C39EF10">
            <wp:simplePos x="0" y="0"/>
            <wp:positionH relativeFrom="column">
              <wp:posOffset>0</wp:posOffset>
            </wp:positionH>
            <wp:positionV relativeFrom="paragraph">
              <wp:posOffset>0</wp:posOffset>
            </wp:positionV>
            <wp:extent cx="419100" cy="4191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C9">
        <w:t>References</w:t>
      </w:r>
      <w:bookmarkEnd w:id="144"/>
      <w:r w:rsidR="00472BC9">
        <w:t xml:space="preserve"> </w:t>
      </w:r>
    </w:p>
    <w:p w14:paraId="0AA038CB" w14:textId="066EA338" w:rsidR="00472BC9" w:rsidRDefault="00472BC9" w:rsidP="00374027">
      <w:pPr>
        <w:pStyle w:val="References"/>
        <w:spacing w:before="160" w:line="240" w:lineRule="exact"/>
        <w:rPr>
          <w:lang w:eastAsia="en-AU"/>
        </w:rPr>
      </w:pPr>
      <w:r w:rsidRPr="001F2308">
        <w:rPr>
          <w:lang w:eastAsia="en-AU"/>
        </w:rPr>
        <w:t>ABS (Australian Bureau of Statistics)</w:t>
      </w:r>
      <w:r w:rsidR="0012573F">
        <w:rPr>
          <w:lang w:eastAsia="en-AU"/>
        </w:rPr>
        <w:t xml:space="preserve"> 2021</w:t>
      </w:r>
      <w:r w:rsidR="00717068">
        <w:rPr>
          <w:lang w:eastAsia="en-AU"/>
        </w:rPr>
        <w:t>a</w:t>
      </w:r>
      <w:r w:rsidRPr="001F2308">
        <w:rPr>
          <w:lang w:eastAsia="en-AU"/>
        </w:rPr>
        <w:t>,</w:t>
      </w:r>
      <w:r w:rsidRPr="001F2308">
        <w:rPr>
          <w:i/>
          <w:iCs/>
          <w:lang w:eastAsia="en-AU"/>
        </w:rPr>
        <w:t xml:space="preserve"> </w:t>
      </w:r>
      <w:r w:rsidRPr="001F2308">
        <w:rPr>
          <w:i/>
          <w:iCs/>
        </w:rPr>
        <w:t xml:space="preserve">Business </w:t>
      </w:r>
      <w:r w:rsidR="00C4269F" w:rsidRPr="001F2308">
        <w:rPr>
          <w:i/>
          <w:iCs/>
        </w:rPr>
        <w:t>conditions and sentiments</w:t>
      </w:r>
      <w:r>
        <w:rPr>
          <w:i/>
          <w:iCs/>
        </w:rPr>
        <w:t xml:space="preserve">, </w:t>
      </w:r>
      <w:r w:rsidRPr="001F2308">
        <w:rPr>
          <w:lang w:eastAsia="en-AU"/>
        </w:rPr>
        <w:t>Australia, Jun</w:t>
      </w:r>
      <w:r w:rsidR="00C4269F">
        <w:rPr>
          <w:lang w:eastAsia="en-AU"/>
        </w:rPr>
        <w:t>e</w:t>
      </w:r>
      <w:r w:rsidRPr="001F2308">
        <w:rPr>
          <w:lang w:eastAsia="en-AU"/>
        </w:rPr>
        <w:t xml:space="preserve"> 2020 </w:t>
      </w:r>
      <w:r w:rsidR="00C4269F">
        <w:rPr>
          <w:lang w:eastAsia="en-AU"/>
        </w:rPr>
        <w:t>—</w:t>
      </w:r>
      <w:r w:rsidRPr="001F2308">
        <w:rPr>
          <w:lang w:eastAsia="en-AU"/>
        </w:rPr>
        <w:t xml:space="preserve"> Jun</w:t>
      </w:r>
      <w:r w:rsidR="00C4269F">
        <w:rPr>
          <w:lang w:eastAsia="en-AU"/>
        </w:rPr>
        <w:t>e</w:t>
      </w:r>
      <w:r w:rsidRPr="001F2308">
        <w:rPr>
          <w:lang w:eastAsia="en-AU"/>
        </w:rPr>
        <w:t xml:space="preserve"> 2021, ABS, Canberra, viewed September 2021, &lt;</w:t>
      </w:r>
      <w:hyperlink r:id="rId71" w:history="1">
        <w:r w:rsidRPr="002D3116">
          <w:rPr>
            <w:rStyle w:val="Hyperlink"/>
            <w:sz w:val="18"/>
            <w:lang w:eastAsia="en-AU"/>
          </w:rPr>
          <w:t>https://www.abs.gov.au/statistics/economy/business-indicators/business-conditions-and-sentiments</w:t>
        </w:r>
      </w:hyperlink>
      <w:r w:rsidRPr="001F2308">
        <w:rPr>
          <w:lang w:eastAsia="en-AU"/>
        </w:rPr>
        <w:t>&gt;.</w:t>
      </w:r>
    </w:p>
    <w:p w14:paraId="3FAF6983" w14:textId="64763419" w:rsidR="00472BC9" w:rsidRDefault="00752CA6" w:rsidP="00374027">
      <w:pPr>
        <w:pStyle w:val="References"/>
        <w:spacing w:before="160" w:line="240" w:lineRule="exact"/>
        <w:rPr>
          <w:lang w:eastAsia="en-AU"/>
        </w:rPr>
      </w:pPr>
      <w:r>
        <w:rPr>
          <w:lang w:eastAsia="en-AU"/>
        </w:rPr>
        <w:t>——</w:t>
      </w:r>
      <w:r w:rsidR="002D08B2">
        <w:rPr>
          <w:lang w:eastAsia="en-AU"/>
        </w:rPr>
        <w:t>2021</w:t>
      </w:r>
      <w:r w:rsidR="00717068">
        <w:rPr>
          <w:lang w:eastAsia="en-AU"/>
        </w:rPr>
        <w:t>b</w:t>
      </w:r>
      <w:r w:rsidR="00472BC9" w:rsidRPr="006A6845">
        <w:rPr>
          <w:lang w:eastAsia="en-AU"/>
        </w:rPr>
        <w:t xml:space="preserve">, </w:t>
      </w:r>
      <w:r w:rsidR="00472BC9" w:rsidRPr="006A6845">
        <w:rPr>
          <w:i/>
          <w:iCs/>
          <w:lang w:eastAsia="en-AU"/>
        </w:rPr>
        <w:t xml:space="preserve">Quarterly </w:t>
      </w:r>
      <w:r w:rsidR="002D08B2">
        <w:rPr>
          <w:i/>
          <w:iCs/>
          <w:lang w:eastAsia="en-AU"/>
        </w:rPr>
        <w:t>c</w:t>
      </w:r>
      <w:r w:rsidR="00472BC9" w:rsidRPr="006A6845">
        <w:rPr>
          <w:i/>
          <w:iCs/>
          <w:lang w:eastAsia="en-AU"/>
        </w:rPr>
        <w:t xml:space="preserve">ounts of </w:t>
      </w:r>
      <w:r w:rsidR="00472BC9" w:rsidRPr="00303E0A">
        <w:rPr>
          <w:i/>
        </w:rPr>
        <w:t xml:space="preserve">Australian </w:t>
      </w:r>
      <w:r w:rsidR="002D08B2" w:rsidRPr="006A6845">
        <w:rPr>
          <w:i/>
          <w:iCs/>
          <w:lang w:eastAsia="en-AU"/>
        </w:rPr>
        <w:t>businesses, entries and exits</w:t>
      </w:r>
      <w:r w:rsidR="00472BC9" w:rsidRPr="006A6845">
        <w:rPr>
          <w:i/>
          <w:iCs/>
          <w:lang w:eastAsia="en-AU"/>
        </w:rPr>
        <w:t xml:space="preserve">, </w:t>
      </w:r>
      <w:r w:rsidR="002D08B2">
        <w:rPr>
          <w:i/>
          <w:iCs/>
          <w:lang w:eastAsia="en-AU"/>
        </w:rPr>
        <w:t>e</w:t>
      </w:r>
      <w:r w:rsidR="00472BC9" w:rsidRPr="006A6845">
        <w:rPr>
          <w:i/>
          <w:iCs/>
          <w:lang w:eastAsia="en-AU"/>
        </w:rPr>
        <w:t>xperimental estimates</w:t>
      </w:r>
      <w:r w:rsidR="00472BC9" w:rsidRPr="006A6845">
        <w:rPr>
          <w:lang w:eastAsia="en-AU"/>
        </w:rPr>
        <w:t xml:space="preserve">, Australia, </w:t>
      </w:r>
      <w:r w:rsidR="00472BC9">
        <w:rPr>
          <w:lang w:eastAsia="en-AU"/>
        </w:rPr>
        <w:t>Jun</w:t>
      </w:r>
      <w:r w:rsidR="002D08B2">
        <w:rPr>
          <w:lang w:eastAsia="en-AU"/>
        </w:rPr>
        <w:t>e</w:t>
      </w:r>
      <w:r w:rsidR="00472BC9" w:rsidRPr="006A6845">
        <w:rPr>
          <w:lang w:eastAsia="en-AU"/>
        </w:rPr>
        <w:t xml:space="preserve"> 2020</w:t>
      </w:r>
      <w:r w:rsidR="00472BC9">
        <w:rPr>
          <w:lang w:eastAsia="en-AU"/>
        </w:rPr>
        <w:t xml:space="preserve"> </w:t>
      </w:r>
      <w:r w:rsidR="002D08B2">
        <w:rPr>
          <w:lang w:eastAsia="en-AU"/>
        </w:rPr>
        <w:t>—</w:t>
      </w:r>
      <w:r w:rsidR="00472BC9" w:rsidRPr="006A6845">
        <w:rPr>
          <w:lang w:eastAsia="en-AU"/>
        </w:rPr>
        <w:t xml:space="preserve"> </w:t>
      </w:r>
      <w:r w:rsidR="00472BC9">
        <w:rPr>
          <w:lang w:eastAsia="en-AU"/>
        </w:rPr>
        <w:t>Jun</w:t>
      </w:r>
      <w:r>
        <w:rPr>
          <w:lang w:eastAsia="en-AU"/>
        </w:rPr>
        <w:t>e</w:t>
      </w:r>
      <w:r w:rsidR="00472BC9" w:rsidRPr="006A6845">
        <w:rPr>
          <w:lang w:eastAsia="en-AU"/>
        </w:rPr>
        <w:t xml:space="preserve"> 2021 cat.no.</w:t>
      </w:r>
      <w:r w:rsidR="00914E29">
        <w:rPr>
          <w:lang w:eastAsia="en-AU"/>
        </w:rPr>
        <w:t xml:space="preserve"> </w:t>
      </w:r>
      <w:r w:rsidR="00472BC9">
        <w:rPr>
          <w:lang w:eastAsia="en-AU"/>
        </w:rPr>
        <w:t>8165</w:t>
      </w:r>
      <w:r w:rsidR="00472BC9" w:rsidRPr="006A6845">
        <w:rPr>
          <w:lang w:eastAsia="en-AU"/>
        </w:rPr>
        <w:t xml:space="preserve">.0, ABS, Canberra, viewed </w:t>
      </w:r>
      <w:r w:rsidR="00472BC9">
        <w:rPr>
          <w:lang w:eastAsia="en-AU"/>
        </w:rPr>
        <w:t>September</w:t>
      </w:r>
      <w:r w:rsidR="00472BC9" w:rsidRPr="006A6845">
        <w:rPr>
          <w:lang w:eastAsia="en-AU"/>
        </w:rPr>
        <w:t xml:space="preserve"> 2021, &lt;</w:t>
      </w:r>
      <w:hyperlink r:id="rId72" w:anchor="quarterly-experimental-counts" w:history="1">
        <w:r w:rsidR="00472BC9" w:rsidRPr="00FA3AC4">
          <w:rPr>
            <w:rStyle w:val="Hyperlink"/>
            <w:sz w:val="18"/>
            <w:lang w:eastAsia="en-AU"/>
          </w:rPr>
          <w:t>https://www.abs.gov.au/statistics/economy/business-indicators/counts-australian-businesses-including-entries-and-exits/jul2017-jun2021#quarterly-experimental-counts</w:t>
        </w:r>
      </w:hyperlink>
      <w:r w:rsidR="00472BC9" w:rsidRPr="006A6845">
        <w:rPr>
          <w:lang w:eastAsia="en-AU"/>
        </w:rPr>
        <w:t>&gt;.</w:t>
      </w:r>
    </w:p>
    <w:p w14:paraId="25B99BDE" w14:textId="0A0119E2" w:rsidR="000531F0" w:rsidRDefault="000531F0" w:rsidP="00374027">
      <w:pPr>
        <w:pStyle w:val="References"/>
        <w:spacing w:before="160" w:line="240" w:lineRule="exact"/>
        <w:rPr>
          <w:lang w:eastAsia="en-AU"/>
        </w:rPr>
      </w:pPr>
      <w:r w:rsidRPr="000531F0">
        <w:rPr>
          <w:lang w:eastAsia="en-AU"/>
        </w:rPr>
        <w:t xml:space="preserve">——2003, </w:t>
      </w:r>
      <w:r w:rsidRPr="000531F0">
        <w:rPr>
          <w:i/>
          <w:lang w:eastAsia="en-AU"/>
        </w:rPr>
        <w:t>Employer training expenditure and practices 2001—02</w:t>
      </w:r>
      <w:r w:rsidRPr="000531F0">
        <w:rPr>
          <w:lang w:eastAsia="en-AU"/>
        </w:rPr>
        <w:t>, cat.no.6320.0, ABS, Canberra, viewed July 2018, &lt;</w:t>
      </w:r>
      <w:hyperlink r:id="rId73" w:history="1">
        <w:r w:rsidRPr="000531F0">
          <w:rPr>
            <w:rStyle w:val="Hyperlink"/>
            <w:sz w:val="18"/>
            <w:lang w:eastAsia="en-AU"/>
          </w:rPr>
          <w:t>http://www.ausstats.abs.gov.au/ausstats/subscriber.nsf/0/0C527E2814C26297CA256CFC00030A59/$File/63620_2001-02.pdf</w:t>
        </w:r>
      </w:hyperlink>
      <w:r w:rsidRPr="000531F0">
        <w:rPr>
          <w:lang w:eastAsia="en-AU"/>
        </w:rPr>
        <w:t>&gt;.</w:t>
      </w:r>
    </w:p>
    <w:p w14:paraId="538261D5" w14:textId="1EA573BB" w:rsidR="00E0358C" w:rsidRPr="00AB6E71" w:rsidRDefault="00B03154" w:rsidP="00374027">
      <w:pPr>
        <w:pStyle w:val="References"/>
        <w:spacing w:before="160" w:line="240" w:lineRule="exact"/>
      </w:pPr>
      <w:r w:rsidRPr="00B03154">
        <w:t xml:space="preserve">Australian Industry Group 2021, </w:t>
      </w:r>
      <w:r w:rsidR="00FC65E5" w:rsidRPr="00FC65E5">
        <w:t>Skills urgency: Transforming Australia’s workplaces, Centre for Education and Training, Ai Group</w:t>
      </w:r>
      <w:r w:rsidRPr="00B03154">
        <w:t xml:space="preserve">, Sydney, viewed </w:t>
      </w:r>
      <w:r>
        <w:t>September</w:t>
      </w:r>
      <w:r w:rsidRPr="00B03154">
        <w:t xml:space="preserve"> 2021</w:t>
      </w:r>
      <w:r w:rsidR="00E0358C" w:rsidRPr="00B03154">
        <w:t>,</w:t>
      </w:r>
      <w:r w:rsidR="00E0358C" w:rsidRPr="00D3013E">
        <w:t xml:space="preserve"> &lt;https://cdn.aigroup.com.au/Reports/2021/CET_skills_urgency_report_apr2021.pdf&gt;.</w:t>
      </w:r>
    </w:p>
    <w:p w14:paraId="11DB2BB9" w14:textId="00EB8DF1" w:rsidR="007A5D7C" w:rsidRDefault="00B03154" w:rsidP="00374027">
      <w:pPr>
        <w:pStyle w:val="References"/>
        <w:spacing w:before="160" w:line="240" w:lineRule="exact"/>
      </w:pPr>
      <w:r w:rsidRPr="00B03154">
        <w:t xml:space="preserve">Australian Industry Group 2020, </w:t>
      </w:r>
      <w:r w:rsidR="00FC65E5" w:rsidRPr="00FC65E5">
        <w:rPr>
          <w:i/>
          <w:iCs/>
          <w:szCs w:val="18"/>
          <w:lang w:eastAsia="en-AU"/>
        </w:rPr>
        <w:t>Business experiences in 2020 and outlook for 2021</w:t>
      </w:r>
      <w:r w:rsidR="00FC65E5" w:rsidRPr="00FC65E5">
        <w:rPr>
          <w:szCs w:val="18"/>
          <w:lang w:eastAsia="en-AU"/>
        </w:rPr>
        <w:t>, Ai Group</w:t>
      </w:r>
      <w:r w:rsidRPr="00FC65E5">
        <w:rPr>
          <w:szCs w:val="18"/>
        </w:rPr>
        <w:t>, Sydney</w:t>
      </w:r>
      <w:r w:rsidRPr="00B03154">
        <w:t xml:space="preserve">, viewed </w:t>
      </w:r>
      <w:r>
        <w:t>September</w:t>
      </w:r>
      <w:r w:rsidRPr="00B03154">
        <w:t xml:space="preserve"> 2021</w:t>
      </w:r>
      <w:r w:rsidR="00C80981">
        <w:t>,</w:t>
      </w:r>
      <w:r w:rsidR="00472BC9" w:rsidRPr="00AB6E71">
        <w:t xml:space="preserve"> &lt;</w:t>
      </w:r>
      <w:hyperlink r:id="rId74" w:history="1">
        <w:r w:rsidR="00472BC9" w:rsidRPr="00AB6E71">
          <w:rPr>
            <w:rStyle w:val="Hyperlink"/>
            <w:sz w:val="18"/>
          </w:rPr>
          <w:t>https://cdn.aigroup.com.au/Reports/2020/Business_outlook_2021_report.pdf</w:t>
        </w:r>
      </w:hyperlink>
      <w:r w:rsidR="00472BC9" w:rsidRPr="00AB6E71">
        <w:t>&gt;.</w:t>
      </w:r>
    </w:p>
    <w:p w14:paraId="56329EB5" w14:textId="469DD8CB" w:rsidR="00472BC9" w:rsidRDefault="00472BC9" w:rsidP="00374027">
      <w:pPr>
        <w:pStyle w:val="References"/>
        <w:spacing w:before="160" w:line="240" w:lineRule="exact"/>
      </w:pPr>
      <w:r w:rsidRPr="00EF4AEF">
        <w:t xml:space="preserve">Australian Industry and Skills Committee (AISC) 2021, </w:t>
      </w:r>
      <w:r w:rsidRPr="00240D5A">
        <w:rPr>
          <w:i/>
          <w:iCs/>
        </w:rPr>
        <w:t xml:space="preserve">National </w:t>
      </w:r>
      <w:r w:rsidR="0074711E" w:rsidRPr="00240D5A">
        <w:rPr>
          <w:i/>
          <w:iCs/>
        </w:rPr>
        <w:t>industry insights report</w:t>
      </w:r>
      <w:r w:rsidRPr="00EF4AEF">
        <w:t>, viewed September 2021, &lt;</w:t>
      </w:r>
      <w:hyperlink r:id="rId75" w:history="1">
        <w:r w:rsidRPr="00EF4AEF">
          <w:rPr>
            <w:rStyle w:val="Hyperlink"/>
            <w:sz w:val="18"/>
          </w:rPr>
          <w:t>https://nationalindustryinsights.aisc.net.au/</w:t>
        </w:r>
      </w:hyperlink>
      <w:r w:rsidRPr="00EF4AEF">
        <w:t>&gt;</w:t>
      </w:r>
      <w:r w:rsidR="0074711E">
        <w:t>.</w:t>
      </w:r>
    </w:p>
    <w:p w14:paraId="6EFF5CE5" w14:textId="772AE65E" w:rsidR="00472BC9" w:rsidRDefault="00472BC9" w:rsidP="00374027">
      <w:pPr>
        <w:pStyle w:val="References"/>
        <w:spacing w:before="160" w:line="240" w:lineRule="exact"/>
      </w:pPr>
      <w:r w:rsidRPr="001F2AF9">
        <w:t xml:space="preserve">Burke, G 2016, </w:t>
      </w:r>
      <w:r w:rsidRPr="005D1099">
        <w:rPr>
          <w:i/>
          <w:iCs/>
        </w:rPr>
        <w:t>Data on total investment in VET: what should be collected</w:t>
      </w:r>
      <w:r w:rsidRPr="001F2AF9">
        <w:t>, NCVER, Adelaide, viewed September 2021, &lt;</w:t>
      </w:r>
      <w:hyperlink r:id="rId76" w:history="1">
        <w:r w:rsidRPr="001F2AF9">
          <w:rPr>
            <w:rStyle w:val="Hyperlink"/>
            <w:sz w:val="18"/>
          </w:rPr>
          <w:t>https://www.ncver.edu.au/research-and-statistics/publications/all-publications/2868</w:t>
        </w:r>
      </w:hyperlink>
      <w:r w:rsidRPr="001F2AF9">
        <w:t>&gt;</w:t>
      </w:r>
      <w:r w:rsidR="0074711E">
        <w:t>.</w:t>
      </w:r>
    </w:p>
    <w:p w14:paraId="43D4A46D" w14:textId="65D35A62" w:rsidR="00AB1C0F" w:rsidRPr="00AB1C0F" w:rsidRDefault="00AB1C0F" w:rsidP="00374027">
      <w:pPr>
        <w:pStyle w:val="References"/>
        <w:spacing w:before="160" w:line="240" w:lineRule="exact"/>
        <w:rPr>
          <w:b/>
        </w:rPr>
      </w:pPr>
      <w:bookmarkStart w:id="145" w:name="_Hlk89250736"/>
      <w:r w:rsidRPr="00737FBF">
        <w:t>Bowman, K &amp; Callan</w:t>
      </w:r>
      <w:r w:rsidR="00737FBF">
        <w:t>,</w:t>
      </w:r>
      <w:r w:rsidRPr="00737FBF">
        <w:t xml:space="preserve"> V </w:t>
      </w:r>
      <w:r w:rsidR="00737FBF" w:rsidRPr="00737FBF">
        <w:t>2021</w:t>
      </w:r>
      <w:r w:rsidRPr="00737FBF">
        <w:t xml:space="preserve">, </w:t>
      </w:r>
      <w:r w:rsidRPr="00737FBF">
        <w:rPr>
          <w:bCs/>
          <w:i/>
          <w:iCs/>
        </w:rPr>
        <w:t>Engaging more employers in nationally recognised training to develop their workforce</w:t>
      </w:r>
      <w:r w:rsidR="00D355BD" w:rsidRPr="00737FBF">
        <w:rPr>
          <w:bCs/>
          <w:i/>
          <w:iCs/>
        </w:rPr>
        <w:t>,</w:t>
      </w:r>
      <w:r w:rsidR="00D355BD" w:rsidRPr="00737FBF">
        <w:rPr>
          <w:rFonts w:ascii="Times New Roman" w:hAnsi="Times New Roman"/>
          <w:sz w:val="24"/>
          <w:szCs w:val="24"/>
          <w:lang w:eastAsia="en-AU"/>
        </w:rPr>
        <w:t xml:space="preserve"> </w:t>
      </w:r>
      <w:r w:rsidR="00D355BD" w:rsidRPr="00737FBF">
        <w:rPr>
          <w:bCs/>
        </w:rPr>
        <w:t xml:space="preserve">NCVER, Adelaide, </w:t>
      </w:r>
      <w:r w:rsidR="00737FBF" w:rsidRPr="00737FBF">
        <w:rPr>
          <w:bCs/>
        </w:rPr>
        <w:t xml:space="preserve">viewed </w:t>
      </w:r>
      <w:r w:rsidR="00737FBF">
        <w:rPr>
          <w:bCs/>
        </w:rPr>
        <w:t>Dec</w:t>
      </w:r>
      <w:r w:rsidR="00737FBF" w:rsidRPr="00737FBF">
        <w:rPr>
          <w:bCs/>
        </w:rPr>
        <w:t>ember 2021</w:t>
      </w:r>
      <w:r w:rsidR="00737FBF" w:rsidRPr="00D33F16">
        <w:rPr>
          <w:bCs/>
        </w:rPr>
        <w:t>&lt;</w:t>
      </w:r>
      <w:r w:rsidR="000248BD" w:rsidRPr="00D33F16">
        <w:rPr>
          <w:bCs/>
        </w:rPr>
        <w:t>https://www.ncver.edu.au/research-and-statistics/publications/all-publications/engaging-more-employers-in-nationally-recognised-training-to-develop-their-workforce</w:t>
      </w:r>
      <w:r w:rsidR="00737FBF" w:rsidRPr="00D33F16">
        <w:rPr>
          <w:bCs/>
        </w:rPr>
        <w:t>&gt;</w:t>
      </w:r>
    </w:p>
    <w:bookmarkEnd w:id="145"/>
    <w:p w14:paraId="559BA08C" w14:textId="675E235C" w:rsidR="00472BC9" w:rsidRPr="003B7CC9" w:rsidRDefault="00472BC9" w:rsidP="00374027">
      <w:pPr>
        <w:pStyle w:val="References"/>
        <w:spacing w:before="160" w:line="240" w:lineRule="exact"/>
        <w:rPr>
          <w:i/>
          <w:iCs/>
        </w:rPr>
      </w:pPr>
      <w:r>
        <w:t xml:space="preserve">Department of Home Affairs 2021, </w:t>
      </w:r>
      <w:r w:rsidRPr="003B7CC9">
        <w:rPr>
          <w:i/>
          <w:iCs/>
        </w:rPr>
        <w:t xml:space="preserve">Temporary </w:t>
      </w:r>
      <w:r w:rsidR="0074711E">
        <w:rPr>
          <w:i/>
          <w:iCs/>
        </w:rPr>
        <w:t>w</w:t>
      </w:r>
      <w:r w:rsidRPr="003B7CC9">
        <w:rPr>
          <w:i/>
          <w:iCs/>
        </w:rPr>
        <w:t>ork (skilled) visa program</w:t>
      </w:r>
      <w:r>
        <w:t>, Australian Government, Canberra, viewed September 2021, &lt;</w:t>
      </w:r>
      <w:hyperlink r:id="rId77" w:history="1">
        <w:r w:rsidRPr="003B7CC9">
          <w:rPr>
            <w:rStyle w:val="Hyperlink"/>
            <w:sz w:val="18"/>
          </w:rPr>
          <w:t>https://data.gov.au/dataset/ds-dga-2515b21d-0dba-4810-afd4-ac8dd92e873e/details</w:t>
        </w:r>
      </w:hyperlink>
      <w:r>
        <w:t>&gt;</w:t>
      </w:r>
      <w:r w:rsidR="0074711E">
        <w:t>.</w:t>
      </w:r>
    </w:p>
    <w:p w14:paraId="4E6AEF4E" w14:textId="39AD4A07" w:rsidR="00472BC9" w:rsidRDefault="00472BC9" w:rsidP="00374027">
      <w:pPr>
        <w:pStyle w:val="References"/>
        <w:spacing w:before="160" w:line="240" w:lineRule="exact"/>
      </w:pPr>
      <w:r w:rsidRPr="003B7CC9">
        <w:t xml:space="preserve">Department of Home Affairs 2021, </w:t>
      </w:r>
      <w:r w:rsidRPr="003B7CC9">
        <w:rPr>
          <w:i/>
          <w:iCs/>
        </w:rPr>
        <w:t>2020</w:t>
      </w:r>
      <w:r w:rsidR="0074711E">
        <w:rPr>
          <w:i/>
          <w:iCs/>
        </w:rPr>
        <w:t>—</w:t>
      </w:r>
      <w:r w:rsidRPr="003B7CC9">
        <w:rPr>
          <w:i/>
          <w:iCs/>
        </w:rPr>
        <w:t xml:space="preserve">21 Migration </w:t>
      </w:r>
      <w:r w:rsidR="0074711E" w:rsidRPr="003B7CC9">
        <w:rPr>
          <w:i/>
          <w:iCs/>
        </w:rPr>
        <w:t>program report</w:t>
      </w:r>
      <w:r w:rsidRPr="003B7CC9">
        <w:t>, Australian Government, Canberra, viewed September 2021, &lt;</w:t>
      </w:r>
      <w:hyperlink r:id="rId78" w:history="1">
        <w:r w:rsidRPr="003B7CC9">
          <w:rPr>
            <w:rStyle w:val="Hyperlink"/>
            <w:sz w:val="18"/>
          </w:rPr>
          <w:t>https://www.homeaffairs.gov.au/research-and-stats/files/report-migration-program-2020-21.pdf</w:t>
        </w:r>
      </w:hyperlink>
      <w:r w:rsidRPr="003B7CC9">
        <w:t>&gt;</w:t>
      </w:r>
      <w:r w:rsidR="0074711E">
        <w:t>.</w:t>
      </w:r>
    </w:p>
    <w:p w14:paraId="776B5202" w14:textId="71729A94" w:rsidR="00472BC9" w:rsidRDefault="00472BC9" w:rsidP="00374027">
      <w:pPr>
        <w:pStyle w:val="References"/>
        <w:spacing w:before="160" w:line="240" w:lineRule="exact"/>
      </w:pPr>
      <w:proofErr w:type="spellStart"/>
      <w:r w:rsidRPr="00BF4DA0">
        <w:t>Dingel</w:t>
      </w:r>
      <w:proofErr w:type="spellEnd"/>
      <w:r w:rsidRPr="00BF4DA0">
        <w:t>, J</w:t>
      </w:r>
      <w:r w:rsidR="00737FBF">
        <w:t xml:space="preserve"> I</w:t>
      </w:r>
      <w:r w:rsidR="0074711E">
        <w:t xml:space="preserve"> &amp;</w:t>
      </w:r>
      <w:r w:rsidRPr="00BF4DA0">
        <w:t xml:space="preserve"> Neiman</w:t>
      </w:r>
      <w:r w:rsidR="00737FBF">
        <w:t>, B</w:t>
      </w:r>
      <w:r w:rsidRPr="00BF4DA0">
        <w:t xml:space="preserve"> 2020, </w:t>
      </w:r>
      <w:r w:rsidRPr="001C1CE5">
        <w:rPr>
          <w:i/>
          <w:iCs/>
        </w:rPr>
        <w:t>How many jobs can be done at home?</w:t>
      </w:r>
      <w:r>
        <w:t xml:space="preserve">, National Bureau of Economic Research, Cambridge, </w:t>
      </w:r>
      <w:r w:rsidRPr="001C1CE5">
        <w:t>MA</w:t>
      </w:r>
      <w:r>
        <w:t xml:space="preserve">, </w:t>
      </w:r>
      <w:r w:rsidRPr="001C1CE5">
        <w:t>viewed September 2021</w:t>
      </w:r>
      <w:r>
        <w:t>, &lt;</w:t>
      </w:r>
      <w:hyperlink r:id="rId79" w:history="1">
        <w:r w:rsidRPr="001C1CE5">
          <w:rPr>
            <w:rStyle w:val="Hyperlink"/>
            <w:sz w:val="18"/>
          </w:rPr>
          <w:t>https://www.nber.org/system/files/working_papers/w26948/revisions/w26948.rev0.pdf</w:t>
        </w:r>
      </w:hyperlink>
      <w:r>
        <w:t>&gt;</w:t>
      </w:r>
      <w:r w:rsidR="002360CE">
        <w:t>.</w:t>
      </w:r>
    </w:p>
    <w:p w14:paraId="6B360C49" w14:textId="47FDD2DF" w:rsidR="00472BC9" w:rsidRDefault="00472BC9" w:rsidP="00374027">
      <w:pPr>
        <w:pStyle w:val="References"/>
        <w:spacing w:before="160" w:line="240" w:lineRule="exact"/>
      </w:pPr>
      <w:r w:rsidRPr="009B530E">
        <w:t xml:space="preserve">Hall, M 2021, </w:t>
      </w:r>
      <w:r w:rsidRPr="009B530E">
        <w:rPr>
          <w:i/>
          <w:iCs/>
        </w:rPr>
        <w:t>Apprentices and trainees 2020: impacts of COVID-19 on training activity</w:t>
      </w:r>
      <w:r w:rsidRPr="009B530E">
        <w:t>, NCVER, Adelaide, viewed Oct</w:t>
      </w:r>
      <w:r w:rsidR="002360CE">
        <w:t>ober</w:t>
      </w:r>
      <w:r w:rsidRPr="009B530E">
        <w:t xml:space="preserve"> 2021, &lt;</w:t>
      </w:r>
      <w:hyperlink r:id="rId80" w:history="1">
        <w:r w:rsidRPr="009B530E">
          <w:rPr>
            <w:rStyle w:val="Hyperlink"/>
            <w:sz w:val="18"/>
          </w:rPr>
          <w:t>https://www.ncver.edu.au/research-and-statistics/publications/all-publications/apprentices-and-trainees-2020-impacts-of-covid-19-on-training-activity</w:t>
        </w:r>
      </w:hyperlink>
      <w:r w:rsidRPr="009B530E">
        <w:t>&gt;.</w:t>
      </w:r>
    </w:p>
    <w:p w14:paraId="13824C93" w14:textId="72A72482" w:rsidR="00472BC9" w:rsidRPr="003B7CC9" w:rsidRDefault="00472BC9" w:rsidP="00374027">
      <w:pPr>
        <w:pStyle w:val="References"/>
        <w:spacing w:before="160" w:line="240" w:lineRule="exact"/>
      </w:pPr>
      <w:r w:rsidRPr="00FB5527">
        <w:t>Hume, S</w:t>
      </w:r>
      <w:r w:rsidR="002360CE">
        <w:t xml:space="preserve"> &amp;</w:t>
      </w:r>
      <w:r w:rsidRPr="00FB5527">
        <w:t xml:space="preserve"> Griffin, T 2021, </w:t>
      </w:r>
      <w:r w:rsidRPr="00FB5527">
        <w:rPr>
          <w:i/>
          <w:iCs/>
        </w:rPr>
        <w:t>The online delivery of VET during COVID-19: part 1</w:t>
      </w:r>
      <w:r w:rsidRPr="00FB5527">
        <w:t>, NCVER, Adelaide, viewed Oct</w:t>
      </w:r>
      <w:r w:rsidR="002360CE">
        <w:t>ober</w:t>
      </w:r>
      <w:r w:rsidRPr="00FB5527">
        <w:t xml:space="preserve"> 2021, &lt;</w:t>
      </w:r>
      <w:hyperlink r:id="rId81" w:history="1">
        <w:r w:rsidRPr="00FB5527">
          <w:rPr>
            <w:rStyle w:val="Hyperlink"/>
            <w:sz w:val="18"/>
          </w:rPr>
          <w:t>https://www.ncver.edu.au/research-and-statistics/publications/all-publications/the-online-delivery-of-vet-during-covid-19-part-1</w:t>
        </w:r>
      </w:hyperlink>
      <w:r w:rsidRPr="00FB5527">
        <w:t>&gt;.</w:t>
      </w:r>
    </w:p>
    <w:p w14:paraId="08C06737" w14:textId="432F4719" w:rsidR="00472BC9" w:rsidRDefault="00472BC9" w:rsidP="00374027">
      <w:pPr>
        <w:pStyle w:val="References"/>
        <w:spacing w:before="160" w:line="240" w:lineRule="exact"/>
      </w:pPr>
      <w:r w:rsidRPr="00247B94">
        <w:t>International Labour Office</w:t>
      </w:r>
      <w:r w:rsidR="00822D01">
        <w:t>,</w:t>
      </w:r>
      <w:r w:rsidRPr="00247B94">
        <w:t xml:space="preserve"> Skills and Employability Branch 2021, </w:t>
      </w:r>
      <w:r w:rsidRPr="005D1099">
        <w:rPr>
          <w:i/>
          <w:iCs/>
        </w:rPr>
        <w:t>Skilling, upskilling and reskilling of employees, apprentices and interns during the COVID-19 pandemic: findings from a global survey of enterprises</w:t>
      </w:r>
      <w:r w:rsidRPr="00247B94">
        <w:t xml:space="preserve">, ILO, Geneva, viewed </w:t>
      </w:r>
      <w:r>
        <w:t>September</w:t>
      </w:r>
      <w:r w:rsidRPr="00247B94">
        <w:t xml:space="preserve"> 2021, &lt;</w:t>
      </w:r>
      <w:hyperlink r:id="rId82" w:history="1">
        <w:r w:rsidRPr="00247B94">
          <w:rPr>
            <w:rStyle w:val="Hyperlink"/>
            <w:sz w:val="18"/>
          </w:rPr>
          <w:t>https://www.ilo.org/skills/areas/work-based-learning/WCMS_794569/lang--en/index.htm</w:t>
        </w:r>
      </w:hyperlink>
      <w:r w:rsidRPr="00247B94">
        <w:t>&gt;.</w:t>
      </w:r>
    </w:p>
    <w:p w14:paraId="58446B37" w14:textId="7D485064" w:rsidR="00472BC9" w:rsidRDefault="00472BC9" w:rsidP="00374027">
      <w:pPr>
        <w:pStyle w:val="References"/>
        <w:spacing w:before="160" w:line="240" w:lineRule="exact"/>
      </w:pPr>
      <w:r>
        <w:t>John</w:t>
      </w:r>
      <w:r w:rsidR="00E414D1">
        <w:t>s</w:t>
      </w:r>
      <w:r>
        <w:t xml:space="preserve"> Hopkins University 2021, </w:t>
      </w:r>
      <w:r w:rsidR="009E518B">
        <w:t>‘</w:t>
      </w:r>
      <w:r w:rsidRPr="009D781E">
        <w:t xml:space="preserve">COVID-19 Data Repository by the </w:t>
      </w:r>
      <w:proofErr w:type="spellStart"/>
      <w:r w:rsidRPr="009D781E">
        <w:t>Center</w:t>
      </w:r>
      <w:proofErr w:type="spellEnd"/>
      <w:r w:rsidRPr="009D781E">
        <w:t xml:space="preserve"> for Systems Science and Engineering (CSSE)</w:t>
      </w:r>
      <w:r w:rsidR="009E518B">
        <w:t>’</w:t>
      </w:r>
      <w:r>
        <w:t>, viewed October 2021, &lt;</w:t>
      </w:r>
      <w:hyperlink r:id="rId83" w:history="1">
        <w:r w:rsidRPr="009D781E">
          <w:rPr>
            <w:rStyle w:val="Hyperlink"/>
            <w:sz w:val="18"/>
          </w:rPr>
          <w:t>https://github.com/owid/covid-19-data/tree/master/public/data</w:t>
        </w:r>
      </w:hyperlink>
      <w:r>
        <w:t>&gt;</w:t>
      </w:r>
    </w:p>
    <w:p w14:paraId="4F864BB0" w14:textId="77777777" w:rsidR="002676C5" w:rsidRDefault="002676C5">
      <w:pPr>
        <w:rPr>
          <w:rFonts w:ascii="Trebuchet MS" w:hAnsi="Trebuchet MS"/>
          <w:sz w:val="18"/>
          <w:szCs w:val="20"/>
          <w:lang w:eastAsia="en-US"/>
        </w:rPr>
      </w:pPr>
      <w:r>
        <w:br w:type="page"/>
      </w:r>
    </w:p>
    <w:p w14:paraId="53D20CB3" w14:textId="5E647917" w:rsidR="00472BC9" w:rsidRDefault="00472BC9" w:rsidP="00374027">
      <w:pPr>
        <w:pStyle w:val="References"/>
        <w:spacing w:before="160" w:line="240" w:lineRule="exact"/>
      </w:pPr>
      <w:r w:rsidRPr="00665715">
        <w:lastRenderedPageBreak/>
        <w:t>National Skills Commission 202</w:t>
      </w:r>
      <w:r w:rsidR="002918A2">
        <w:t>1a</w:t>
      </w:r>
      <w:r w:rsidRPr="00665715">
        <w:t xml:space="preserve">, </w:t>
      </w:r>
      <w:r w:rsidRPr="00665715">
        <w:rPr>
          <w:i/>
          <w:iCs/>
        </w:rPr>
        <w:t xml:space="preserve">Employers' </w:t>
      </w:r>
      <w:r w:rsidR="009E518B">
        <w:rPr>
          <w:i/>
          <w:iCs/>
        </w:rPr>
        <w:t>i</w:t>
      </w:r>
      <w:r w:rsidRPr="00665715">
        <w:rPr>
          <w:i/>
          <w:iCs/>
        </w:rPr>
        <w:t xml:space="preserve">nsights on the Australian </w:t>
      </w:r>
      <w:r w:rsidR="009E518B" w:rsidRPr="00665715">
        <w:rPr>
          <w:i/>
          <w:iCs/>
        </w:rPr>
        <w:t>labour market</w:t>
      </w:r>
      <w:r w:rsidR="009E518B">
        <w:rPr>
          <w:i/>
          <w:iCs/>
        </w:rPr>
        <w:t xml:space="preserve"> —</w:t>
      </w:r>
      <w:r w:rsidRPr="00665715">
        <w:rPr>
          <w:i/>
          <w:iCs/>
        </w:rPr>
        <w:t xml:space="preserve"> 2020 </w:t>
      </w:r>
      <w:r w:rsidR="009E518B" w:rsidRPr="00665715">
        <w:rPr>
          <w:i/>
          <w:iCs/>
        </w:rPr>
        <w:t>data report</w:t>
      </w:r>
      <w:r w:rsidR="009E518B" w:rsidRPr="00303E0A">
        <w:rPr>
          <w:i/>
        </w:rPr>
        <w:t>,</w:t>
      </w:r>
      <w:r w:rsidRPr="00665715">
        <w:t xml:space="preserve"> Canberra, viewed September 2021</w:t>
      </w:r>
      <w:r w:rsidR="009E518B">
        <w:t>,</w:t>
      </w:r>
      <w:r w:rsidRPr="00665715">
        <w:t xml:space="preserve"> &lt;</w:t>
      </w:r>
      <w:hyperlink r:id="rId84" w:history="1">
        <w:r w:rsidRPr="00665715">
          <w:rPr>
            <w:rStyle w:val="Hyperlink"/>
            <w:sz w:val="18"/>
          </w:rPr>
          <w:t>https://lmip.gov.au/default.aspx?LMIP/GainInsights/EmployersRecruitmentInsights</w:t>
        </w:r>
      </w:hyperlink>
      <w:r w:rsidRPr="00665715">
        <w:t>&gt;</w:t>
      </w:r>
      <w:r w:rsidR="009E518B">
        <w:t>.</w:t>
      </w:r>
    </w:p>
    <w:p w14:paraId="3C3E0233" w14:textId="27F36727" w:rsidR="00472BC9" w:rsidRPr="00665715" w:rsidRDefault="00C95976" w:rsidP="00374027">
      <w:pPr>
        <w:pStyle w:val="References"/>
        <w:spacing w:before="160" w:line="240" w:lineRule="exact"/>
        <w:rPr>
          <w:i/>
          <w:iCs/>
        </w:rPr>
      </w:pPr>
      <w:bookmarkStart w:id="146" w:name="_Hlk83910795"/>
      <w:r>
        <w:t>——</w:t>
      </w:r>
      <w:r w:rsidR="00472BC9">
        <w:t>2021</w:t>
      </w:r>
      <w:r w:rsidR="002918A2">
        <w:t>b</w:t>
      </w:r>
      <w:r w:rsidR="00472BC9">
        <w:t xml:space="preserve">, </w:t>
      </w:r>
      <w:r w:rsidR="00472BC9" w:rsidRPr="00665715">
        <w:rPr>
          <w:i/>
          <w:iCs/>
        </w:rPr>
        <w:t xml:space="preserve">Recruitment Experiences and Outlook Survey </w:t>
      </w:r>
      <w:r>
        <w:rPr>
          <w:i/>
          <w:iCs/>
        </w:rPr>
        <w:t>—</w:t>
      </w:r>
      <w:r w:rsidR="00472BC9" w:rsidRPr="00665715">
        <w:rPr>
          <w:i/>
          <w:iCs/>
        </w:rPr>
        <w:t xml:space="preserve"> data file</w:t>
      </w:r>
      <w:r w:rsidRPr="00303E0A">
        <w:rPr>
          <w:i/>
        </w:rPr>
        <w:t>,</w:t>
      </w:r>
      <w:r w:rsidR="00472BC9">
        <w:t xml:space="preserve"> </w:t>
      </w:r>
      <w:r w:rsidR="00472BC9" w:rsidRPr="009E3CB8">
        <w:t>Canberra</w:t>
      </w:r>
      <w:r w:rsidR="00472BC9">
        <w:t>, viewed September 2021</w:t>
      </w:r>
      <w:r>
        <w:t>,</w:t>
      </w:r>
      <w:r w:rsidR="00472BC9">
        <w:t xml:space="preserve"> &lt;</w:t>
      </w:r>
      <w:hyperlink r:id="rId85" w:history="1">
        <w:r w:rsidR="00472BC9" w:rsidRPr="009E3CB8">
          <w:rPr>
            <w:rStyle w:val="Hyperlink"/>
            <w:sz w:val="18"/>
          </w:rPr>
          <w:t>https://lmip.gov.au/default.aspx?LMIP/GainInsights/EmployersRecruitmentInsights</w:t>
        </w:r>
      </w:hyperlink>
      <w:r w:rsidR="00472BC9">
        <w:t>&gt;</w:t>
      </w:r>
      <w:r w:rsidR="00275C61">
        <w:t>.</w:t>
      </w:r>
    </w:p>
    <w:bookmarkEnd w:id="146"/>
    <w:p w14:paraId="31E729D5" w14:textId="77777777" w:rsidR="00472BC9" w:rsidRDefault="00472BC9" w:rsidP="00374027">
      <w:pPr>
        <w:pStyle w:val="References"/>
        <w:spacing w:before="160" w:line="240" w:lineRule="exact"/>
      </w:pPr>
      <w:r w:rsidRPr="001F2AF9">
        <w:t>NCVER (National Centre for Vocational Education Research)</w:t>
      </w:r>
      <w:r>
        <w:t xml:space="preserve"> </w:t>
      </w:r>
      <w:r w:rsidRPr="001F2AF9">
        <w:t xml:space="preserve">2015, </w:t>
      </w:r>
      <w:r w:rsidRPr="005D1099">
        <w:rPr>
          <w:i/>
          <w:iCs/>
        </w:rPr>
        <w:t>Australian vocational education and training statistics: financial information 2014</w:t>
      </w:r>
      <w:r w:rsidRPr="001F2AF9">
        <w:t>, Adelaide, viewed September 2021, &lt;</w:t>
      </w:r>
      <w:hyperlink r:id="rId86" w:history="1">
        <w:r w:rsidRPr="001F2AF9">
          <w:rPr>
            <w:rStyle w:val="Hyperlink"/>
            <w:sz w:val="18"/>
          </w:rPr>
          <w:t>http://www.voced.edu.au/content/ngv%3A71050</w:t>
        </w:r>
      </w:hyperlink>
      <w:r w:rsidRPr="001F2AF9">
        <w:t>&gt;.</w:t>
      </w:r>
    </w:p>
    <w:p w14:paraId="0C3C98EA" w14:textId="2954ED82" w:rsidR="00472BC9" w:rsidRDefault="00472BC9" w:rsidP="00374027">
      <w:pPr>
        <w:pStyle w:val="References"/>
        <w:spacing w:before="160" w:line="240" w:lineRule="exact"/>
      </w:pPr>
      <w:r w:rsidRPr="002E51DF">
        <w:t>——2021</w:t>
      </w:r>
      <w:r>
        <w:t>a</w:t>
      </w:r>
      <w:r w:rsidRPr="002E51DF">
        <w:t xml:space="preserve">, </w:t>
      </w:r>
      <w:r w:rsidRPr="002E51DF">
        <w:rPr>
          <w:i/>
          <w:iCs/>
        </w:rPr>
        <w:t>Apprentices and trainees 202</w:t>
      </w:r>
      <w:r w:rsidR="00E7524D">
        <w:rPr>
          <w:i/>
          <w:iCs/>
        </w:rPr>
        <w:t>1</w:t>
      </w:r>
      <w:r w:rsidRPr="002E51DF">
        <w:rPr>
          <w:i/>
          <w:iCs/>
        </w:rPr>
        <w:t xml:space="preserve">: </w:t>
      </w:r>
      <w:r w:rsidR="00E7524D">
        <w:rPr>
          <w:i/>
          <w:iCs/>
        </w:rPr>
        <w:t>March</w:t>
      </w:r>
      <w:r w:rsidRPr="002E51DF">
        <w:rPr>
          <w:i/>
          <w:iCs/>
        </w:rPr>
        <w:t xml:space="preserve"> quarter: Australia</w:t>
      </w:r>
      <w:r w:rsidRPr="002E51DF">
        <w:t>, NCVER, Adelaide</w:t>
      </w:r>
      <w:r>
        <w:t xml:space="preserve">, </w:t>
      </w:r>
      <w:r w:rsidRPr="005F259F">
        <w:t xml:space="preserve">viewed </w:t>
      </w:r>
      <w:r w:rsidR="00E7524D">
        <w:t xml:space="preserve">October </w:t>
      </w:r>
      <w:r w:rsidRPr="005F259F">
        <w:t>2021</w:t>
      </w:r>
      <w:r>
        <w:t>, &lt;</w:t>
      </w:r>
      <w:hyperlink r:id="rId87" w:history="1">
        <w:r w:rsidR="00E7524D" w:rsidRPr="00E7524D">
          <w:rPr>
            <w:rStyle w:val="Hyperlink"/>
            <w:sz w:val="18"/>
          </w:rPr>
          <w:t>https://www.ncver.edu.au/research-and-statistics/publications/all-publications/apprentices-and-trainees-2021-march-quarter-australia</w:t>
        </w:r>
      </w:hyperlink>
      <w:r>
        <w:t>&gt;.</w:t>
      </w:r>
    </w:p>
    <w:p w14:paraId="0BC2F5E5" w14:textId="77777777" w:rsidR="00472BC9" w:rsidRPr="001F2AF9" w:rsidRDefault="00472BC9" w:rsidP="00374027">
      <w:pPr>
        <w:pStyle w:val="References"/>
        <w:spacing w:before="160" w:line="240" w:lineRule="exact"/>
      </w:pPr>
      <w:r w:rsidRPr="006764F0">
        <w:t>——</w:t>
      </w:r>
      <w:r>
        <w:t xml:space="preserve">2021b, </w:t>
      </w:r>
      <w:r w:rsidRPr="006764F0">
        <w:rPr>
          <w:i/>
          <w:iCs/>
        </w:rPr>
        <w:t>Australian vocational education and training statistics: total VET students and courses 2020</w:t>
      </w:r>
      <w:r w:rsidRPr="006764F0">
        <w:t xml:space="preserve">, NCVER, Adelaide, viewed </w:t>
      </w:r>
      <w:r>
        <w:t>September</w:t>
      </w:r>
      <w:r w:rsidRPr="006764F0">
        <w:t xml:space="preserve"> 2021</w:t>
      </w:r>
      <w:r>
        <w:t>, &lt;</w:t>
      </w:r>
      <w:hyperlink r:id="rId88" w:history="1">
        <w:r w:rsidRPr="006764F0">
          <w:rPr>
            <w:rStyle w:val="Hyperlink"/>
            <w:sz w:val="18"/>
          </w:rPr>
          <w:t>https://www.ncver.edu.au/research-and-statistics/collections/students-and-courses-collection</w:t>
        </w:r>
      </w:hyperlink>
      <w:r>
        <w:t>&gt;.</w:t>
      </w:r>
    </w:p>
    <w:p w14:paraId="515FFE19" w14:textId="18E7A12E" w:rsidR="00472BC9" w:rsidRDefault="00472BC9" w:rsidP="00374027">
      <w:pPr>
        <w:pStyle w:val="References"/>
        <w:spacing w:before="160" w:line="240" w:lineRule="exact"/>
      </w:pPr>
      <w:r>
        <w:t>——2021c, 2019, 2017, 2015, 2013, 2011</w:t>
      </w:r>
      <w:r w:rsidRPr="005D1099">
        <w:rPr>
          <w:i/>
          <w:iCs/>
        </w:rPr>
        <w:t>, Employers' use and views of the VET system</w:t>
      </w:r>
      <w:r>
        <w:t>, NCVER, Adelaide, viewed September 2021</w:t>
      </w:r>
      <w:r w:rsidR="00275C61">
        <w:t>,</w:t>
      </w:r>
      <w:r>
        <w:t xml:space="preserve"> &lt;</w:t>
      </w:r>
      <w:hyperlink r:id="rId89" w:history="1">
        <w:r w:rsidRPr="00D3013E">
          <w:rPr>
            <w:rStyle w:val="Hyperlink"/>
          </w:rPr>
          <w:t>https://www.ncver.edu.au/research-and-statistics/collections/employers-use-and-views-of-the-vet-system</w:t>
        </w:r>
      </w:hyperlink>
      <w:r>
        <w:t>&gt;</w:t>
      </w:r>
    </w:p>
    <w:p w14:paraId="6AA3EFDA" w14:textId="77777777" w:rsidR="00472BC9" w:rsidRPr="00FC1037" w:rsidRDefault="00472BC9" w:rsidP="00374027">
      <w:pPr>
        <w:pStyle w:val="References"/>
        <w:spacing w:before="160" w:line="240" w:lineRule="exact"/>
      </w:pPr>
      <w:r w:rsidRPr="00FC1037">
        <w:t>——202</w:t>
      </w:r>
      <w:r>
        <w:t>1d,</w:t>
      </w:r>
      <w:r w:rsidRPr="00FC1037">
        <w:t xml:space="preserve"> </w:t>
      </w:r>
      <w:r w:rsidRPr="005D1099">
        <w:rPr>
          <w:i/>
          <w:iCs/>
        </w:rPr>
        <w:t>VET student outcomes</w:t>
      </w:r>
      <w:r>
        <w:rPr>
          <w:i/>
          <w:iCs/>
        </w:rPr>
        <w:t xml:space="preserve"> 2021</w:t>
      </w:r>
      <w:r w:rsidRPr="00FC1037">
        <w:t xml:space="preserve">, NCVER, Adelaide, viewed </w:t>
      </w:r>
      <w:r>
        <w:t>September</w:t>
      </w:r>
      <w:r w:rsidRPr="00FC1037">
        <w:t xml:space="preserve"> 2021, &lt;</w:t>
      </w:r>
      <w:hyperlink r:id="rId90" w:history="1">
        <w:r w:rsidRPr="00FC1037">
          <w:rPr>
            <w:rStyle w:val="Hyperlink"/>
            <w:sz w:val="18"/>
          </w:rPr>
          <w:t>https://www.ncver.edu.au/research-and-statistics/collections/student-outcomes</w:t>
        </w:r>
      </w:hyperlink>
      <w:r w:rsidRPr="00FC1037">
        <w:t>&gt;.</w:t>
      </w:r>
    </w:p>
    <w:p w14:paraId="2E35782E" w14:textId="0143E5DA" w:rsidR="00472BC9" w:rsidRDefault="00472BC9" w:rsidP="00374027">
      <w:pPr>
        <w:pStyle w:val="References"/>
        <w:spacing w:before="160" w:line="240" w:lineRule="exact"/>
      </w:pPr>
      <w:r>
        <w:t>O’Dwyer, L</w:t>
      </w:r>
      <w:r w:rsidR="007E08B0">
        <w:t xml:space="preserve"> </w:t>
      </w:r>
      <w:r w:rsidR="00427155">
        <w:t>2021</w:t>
      </w:r>
      <w:r>
        <w:t xml:space="preserve">, </w:t>
      </w:r>
      <w:r w:rsidRPr="00ED0750">
        <w:rPr>
          <w:i/>
          <w:iCs/>
        </w:rPr>
        <w:t xml:space="preserve">The impact of COVID on industry innovation, </w:t>
      </w:r>
      <w:proofErr w:type="gramStart"/>
      <w:r w:rsidRPr="00ED0750">
        <w:rPr>
          <w:i/>
          <w:iCs/>
        </w:rPr>
        <w:t>skills</w:t>
      </w:r>
      <w:proofErr w:type="gramEnd"/>
      <w:r w:rsidRPr="00ED0750">
        <w:rPr>
          <w:i/>
          <w:iCs/>
        </w:rPr>
        <w:t xml:space="preserve"> and the need for training</w:t>
      </w:r>
      <w:r>
        <w:t>, NCVER, Adelaide, viewed September 2021</w:t>
      </w:r>
      <w:r w:rsidR="00427155">
        <w:t>,</w:t>
      </w:r>
      <w:r>
        <w:t xml:space="preserve"> &lt;</w:t>
      </w:r>
      <w:r w:rsidRPr="00ED0750">
        <w:t>https://www.ncver.edu.au/research-and-statistics/publications/all-publications/the-impact-of-covid-19-on-industry-innovation-skills-and-the-need-for-training</w:t>
      </w:r>
      <w:r>
        <w:t>&gt;.</w:t>
      </w:r>
    </w:p>
    <w:p w14:paraId="3501C937" w14:textId="77777777" w:rsidR="00EC7C4A" w:rsidRPr="00EC7C4A" w:rsidRDefault="00EC7C4A" w:rsidP="00374027">
      <w:pPr>
        <w:pStyle w:val="References"/>
        <w:spacing w:before="160" w:line="240" w:lineRule="exact"/>
      </w:pPr>
      <w:r w:rsidRPr="00EC7C4A">
        <w:t xml:space="preserve">Palmer, B 2021, </w:t>
      </w:r>
      <w:r w:rsidRPr="00EC7C4A">
        <w:rPr>
          <w:i/>
          <w:iCs/>
        </w:rPr>
        <w:t>An analysis of “micro-credentials” in VET</w:t>
      </w:r>
      <w:r w:rsidRPr="00EC7C4A">
        <w:t>, NCVER, Adelaide, viewed 11 Nov 2021, &lt;https://www.ncver.edu.au/research-and-statistics/publications/all-publications/an-analysis-of-micro-credentials-in-vet&gt;.</w:t>
      </w:r>
    </w:p>
    <w:p w14:paraId="088F3CEC" w14:textId="72A7FEEE" w:rsidR="00C80981" w:rsidRPr="00AB6E71" w:rsidRDefault="00C80981" w:rsidP="00374027">
      <w:pPr>
        <w:pStyle w:val="References"/>
        <w:spacing w:before="160" w:line="240" w:lineRule="exact"/>
      </w:pPr>
      <w:r w:rsidRPr="00AB6E71">
        <w:t xml:space="preserve">Productivity </w:t>
      </w:r>
      <w:r>
        <w:t>C</w:t>
      </w:r>
      <w:r w:rsidRPr="00AB6E71">
        <w:t>ommission 2021</w:t>
      </w:r>
      <w:r>
        <w:t xml:space="preserve">, </w:t>
      </w:r>
      <w:r w:rsidRPr="00AB6E71">
        <w:rPr>
          <w:i/>
          <w:iCs/>
        </w:rPr>
        <w:t>Working from home</w:t>
      </w:r>
      <w:r w:rsidR="00427155">
        <w:rPr>
          <w:i/>
          <w:iCs/>
        </w:rPr>
        <w:t>:</w:t>
      </w:r>
      <w:r w:rsidRPr="00AB6E71">
        <w:rPr>
          <w:i/>
          <w:iCs/>
        </w:rPr>
        <w:t xml:space="preserve"> </w:t>
      </w:r>
      <w:r w:rsidR="00427155">
        <w:rPr>
          <w:i/>
          <w:iCs/>
        </w:rPr>
        <w:t>r</w:t>
      </w:r>
      <w:r w:rsidRPr="00AB6E71">
        <w:rPr>
          <w:i/>
          <w:iCs/>
        </w:rPr>
        <w:t>esearch paper</w:t>
      </w:r>
      <w:r>
        <w:t>,</w:t>
      </w:r>
      <w:r w:rsidRPr="00AB6E71">
        <w:t xml:space="preserve"> 2021</w:t>
      </w:r>
      <w:r>
        <w:t>, Canberra, viewed September 2021 &lt;</w:t>
      </w:r>
      <w:hyperlink r:id="rId91" w:history="1">
        <w:r w:rsidRPr="00AB6E71">
          <w:rPr>
            <w:rStyle w:val="Hyperlink"/>
            <w:sz w:val="18"/>
          </w:rPr>
          <w:t>https://www.pc.gov.au/research/completed/working-from-home/working-from-home.pdf</w:t>
        </w:r>
      </w:hyperlink>
      <w:r>
        <w:t>&gt;.</w:t>
      </w:r>
    </w:p>
    <w:p w14:paraId="54504B76" w14:textId="3DF433DE" w:rsidR="00472BC9" w:rsidRDefault="007E08B0" w:rsidP="00374027">
      <w:pPr>
        <w:pStyle w:val="References"/>
        <w:spacing w:before="160" w:line="240" w:lineRule="exact"/>
      </w:pPr>
      <w:r>
        <w:t xml:space="preserve"> </w:t>
      </w:r>
      <w:r w:rsidR="00472BC9" w:rsidRPr="00EF4AEF">
        <w:t xml:space="preserve">Smith, E, Smith, A, Tuck, J &amp; Callan, V 2017, </w:t>
      </w:r>
      <w:r w:rsidR="00472BC9" w:rsidRPr="005D1099">
        <w:rPr>
          <w:i/>
          <w:iCs/>
        </w:rPr>
        <w:t>Continuity and change: employers' training practices and partnerships with training providers</w:t>
      </w:r>
      <w:r w:rsidR="00472BC9" w:rsidRPr="00EF4AEF">
        <w:t xml:space="preserve">, NCVER, Adelaide, viewed </w:t>
      </w:r>
      <w:r w:rsidR="00472BC9">
        <w:t>September</w:t>
      </w:r>
      <w:r w:rsidR="00472BC9" w:rsidRPr="00EF4AEF">
        <w:t xml:space="preserve"> 20</w:t>
      </w:r>
      <w:r w:rsidR="00472BC9">
        <w:t>21</w:t>
      </w:r>
      <w:r w:rsidR="00472BC9" w:rsidRPr="00EF4AEF">
        <w:t>, &lt;</w:t>
      </w:r>
      <w:hyperlink r:id="rId92" w:history="1">
        <w:r w:rsidR="00472BC9" w:rsidRPr="00EF4AEF">
          <w:rPr>
            <w:rStyle w:val="Hyperlink"/>
            <w:sz w:val="18"/>
          </w:rPr>
          <w:t>https://www.ncver.edu.au/research-and-statistics/publications/all-publications/continuity-and-change-employers-training-practices-and-partnerships-with-training-providers</w:t>
        </w:r>
      </w:hyperlink>
      <w:r w:rsidR="00472BC9" w:rsidRPr="00EF4AEF">
        <w:t>&gt;.</w:t>
      </w:r>
    </w:p>
    <w:p w14:paraId="276BC409" w14:textId="433DDDA2" w:rsidR="00472BC9" w:rsidRPr="00EF4AEF" w:rsidRDefault="00472BC9" w:rsidP="00374027">
      <w:pPr>
        <w:pStyle w:val="References"/>
        <w:spacing w:before="160" w:line="240" w:lineRule="exact"/>
      </w:pPr>
      <w:r>
        <w:t>Stanwick</w:t>
      </w:r>
      <w:r w:rsidRPr="00FB5527">
        <w:t xml:space="preserve">, </w:t>
      </w:r>
      <w:r>
        <w:t>J</w:t>
      </w:r>
      <w:r w:rsidRPr="00FB5527">
        <w:t xml:space="preserve">, </w:t>
      </w:r>
      <w:r>
        <w:t>Ackehurst, M</w:t>
      </w:r>
      <w:r w:rsidR="008100D5">
        <w:t xml:space="preserve"> &amp;</w:t>
      </w:r>
      <w:r w:rsidRPr="00FB5527">
        <w:t xml:space="preserve"> </w:t>
      </w:r>
      <w:r>
        <w:t>Frazer, K</w:t>
      </w:r>
      <w:r w:rsidRPr="00FB5527">
        <w:t xml:space="preserve"> 2021, </w:t>
      </w:r>
      <w:r>
        <w:rPr>
          <w:i/>
          <w:iCs/>
        </w:rPr>
        <w:t xml:space="preserve">Issues in </w:t>
      </w:r>
      <w:r w:rsidR="008100D5">
        <w:rPr>
          <w:i/>
          <w:iCs/>
        </w:rPr>
        <w:t xml:space="preserve">apprenticeships and traineeships — a </w:t>
      </w:r>
      <w:r>
        <w:rPr>
          <w:i/>
          <w:iCs/>
        </w:rPr>
        <w:t>research synthesis</w:t>
      </w:r>
      <w:r w:rsidRPr="00FB5527">
        <w:t>, NCVER, Adelaide</w:t>
      </w:r>
      <w:r w:rsidR="008100D5">
        <w:t>.</w:t>
      </w:r>
    </w:p>
    <w:p w14:paraId="24B5D522" w14:textId="6C4C62C3" w:rsidR="00A450F0" w:rsidRPr="001C2FA6" w:rsidRDefault="00472BC9" w:rsidP="00374027">
      <w:pPr>
        <w:pStyle w:val="References"/>
        <w:spacing w:before="160" w:line="240" w:lineRule="exact"/>
      </w:pPr>
      <w:r w:rsidRPr="00E25E4A">
        <w:t xml:space="preserve">White, I, De Silva, N &amp; Rittie, T 2018, </w:t>
      </w:r>
      <w:r w:rsidRPr="00E25E4A">
        <w:rPr>
          <w:i/>
          <w:iCs/>
        </w:rPr>
        <w:t>Unaccredited training: why employers use it and does it meet their needs?</w:t>
      </w:r>
      <w:r w:rsidRPr="00E25E4A">
        <w:t xml:space="preserve">, NCVER, Adelaide, viewed </w:t>
      </w:r>
      <w:r>
        <w:t>September</w:t>
      </w:r>
      <w:r w:rsidRPr="00E25E4A">
        <w:t xml:space="preserve"> 2021, &lt;</w:t>
      </w:r>
      <w:hyperlink r:id="rId93" w:history="1">
        <w:r w:rsidRPr="00E25E4A">
          <w:rPr>
            <w:rStyle w:val="Hyperlink"/>
            <w:sz w:val="18"/>
            <w:lang w:eastAsia="en-AU"/>
          </w:rPr>
          <w:t>https://www.ncver.edu.au/research-and-statistics/publications/all-publications/unaccredited-training-why-employers-use-it-and-does-it-meet-their-needs</w:t>
        </w:r>
      </w:hyperlink>
      <w:r w:rsidRPr="00E25E4A">
        <w:t>&gt;.</w:t>
      </w:r>
      <w:r w:rsidR="00A450F0">
        <w:br w:type="page"/>
      </w:r>
    </w:p>
    <w:p w14:paraId="13B7015D" w14:textId="0D2DADC7" w:rsidR="00425924" w:rsidRDefault="007B4196" w:rsidP="007B4196">
      <w:pPr>
        <w:pStyle w:val="Heading1"/>
        <w:ind w:left="851"/>
      </w:pPr>
      <w:bookmarkStart w:id="147" w:name="_Toc88562911"/>
      <w:r w:rsidRPr="00BE5DCB">
        <w:rPr>
          <w:noProof/>
          <w:lang w:eastAsia="en-AU"/>
        </w:rPr>
        <w:lastRenderedPageBreak/>
        <w:drawing>
          <wp:anchor distT="0" distB="0" distL="114300" distR="114300" simplePos="0" relativeHeight="252064768" behindDoc="0" locked="0" layoutInCell="1" allowOverlap="1" wp14:anchorId="2C707459" wp14:editId="712C57FD">
            <wp:simplePos x="0" y="0"/>
            <wp:positionH relativeFrom="column">
              <wp:posOffset>0</wp:posOffset>
            </wp:positionH>
            <wp:positionV relativeFrom="paragraph">
              <wp:posOffset>0</wp:posOffset>
            </wp:positionV>
            <wp:extent cx="419100" cy="4191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924">
        <w:t xml:space="preserve">Appendix </w:t>
      </w:r>
      <w:r w:rsidR="007D136E">
        <w:t>A</w:t>
      </w:r>
      <w:bookmarkEnd w:id="147"/>
    </w:p>
    <w:p w14:paraId="37E448B3" w14:textId="495440B2" w:rsidR="00425924" w:rsidRPr="00425924" w:rsidRDefault="00425924" w:rsidP="00425924">
      <w:pPr>
        <w:pStyle w:val="Heading2"/>
        <w:rPr>
          <w:lang w:val="en-US"/>
        </w:rPr>
      </w:pPr>
      <w:bookmarkStart w:id="148" w:name="_Toc88562912"/>
      <w:r w:rsidRPr="00425924">
        <w:rPr>
          <w:lang w:val="en-US"/>
        </w:rPr>
        <w:t>Government initiatives/p</w:t>
      </w:r>
      <w:r>
        <w:rPr>
          <w:lang w:val="en-US"/>
        </w:rPr>
        <w:t>rograms</w:t>
      </w:r>
      <w:r w:rsidR="005342F0">
        <w:rPr>
          <w:lang w:val="en-US"/>
        </w:rPr>
        <w:t xml:space="preserve"> targeting businesses/employers and/or skills and training</w:t>
      </w:r>
      <w:bookmarkEnd w:id="148"/>
    </w:p>
    <w:p w14:paraId="4BC5C548" w14:textId="1D7092A1" w:rsidR="00425924" w:rsidRPr="00425924" w:rsidRDefault="00425924" w:rsidP="00425924">
      <w:pPr>
        <w:pStyle w:val="Text"/>
        <w:rPr>
          <w:lang w:val="en-US"/>
        </w:rPr>
      </w:pPr>
      <w:r w:rsidRPr="00425924">
        <w:rPr>
          <w:lang w:val="en-US"/>
        </w:rPr>
        <w:t>Note: programs or initiatives targeting international students are not included below</w:t>
      </w:r>
      <w:r w:rsidR="00893965">
        <w:rPr>
          <w:lang w:val="en-US"/>
        </w:rPr>
        <w:t>.</w:t>
      </w:r>
    </w:p>
    <w:p w14:paraId="7D2E3537" w14:textId="6928608B" w:rsidR="00425924" w:rsidRPr="00425924" w:rsidRDefault="00425924" w:rsidP="007526D6">
      <w:pPr>
        <w:pStyle w:val="Heading3"/>
        <w:rPr>
          <w:lang w:val="en-US"/>
        </w:rPr>
      </w:pPr>
      <w:r w:rsidRPr="00425924">
        <w:rPr>
          <w:lang w:val="en-US"/>
        </w:rPr>
        <w:t>National</w:t>
      </w:r>
    </w:p>
    <w:p w14:paraId="70BC8BEB" w14:textId="77777777" w:rsidR="00425924" w:rsidRPr="00425924" w:rsidRDefault="00425924" w:rsidP="00A7021D">
      <w:pPr>
        <w:pStyle w:val="Heading4"/>
        <w:rPr>
          <w:lang w:val="en-US"/>
        </w:rPr>
      </w:pPr>
      <w:r w:rsidRPr="00425924">
        <w:rPr>
          <w:lang w:val="en-US"/>
        </w:rPr>
        <w:t>Programs targeting business/employers</w:t>
      </w:r>
    </w:p>
    <w:tbl>
      <w:tblPr>
        <w:tblStyle w:val="NCVERTable"/>
        <w:tblW w:w="9072" w:type="dxa"/>
        <w:tblLook w:val="04A0" w:firstRow="1" w:lastRow="0" w:firstColumn="1" w:lastColumn="0" w:noHBand="0" w:noVBand="1"/>
      </w:tblPr>
      <w:tblGrid>
        <w:gridCol w:w="1985"/>
        <w:gridCol w:w="1595"/>
        <w:gridCol w:w="5492"/>
      </w:tblGrid>
      <w:tr w:rsidR="00425924" w:rsidRPr="00925EB9" w14:paraId="3F25CBE4"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50A9D7" w14:textId="77777777" w:rsidR="00425924" w:rsidRPr="00925EB9" w:rsidRDefault="00425924" w:rsidP="001C2FA6">
            <w:pPr>
              <w:pStyle w:val="Tableheading1"/>
              <w:jc w:val="left"/>
            </w:pPr>
            <w:r w:rsidRPr="00925EB9">
              <w:t>Program</w:t>
            </w:r>
          </w:p>
        </w:tc>
        <w:tc>
          <w:tcPr>
            <w:tcW w:w="1595" w:type="dxa"/>
          </w:tcPr>
          <w:p w14:paraId="0D904D23" w14:textId="77777777" w:rsidR="00425924" w:rsidRPr="00925EB9" w:rsidRDefault="00425924" w:rsidP="001C2FA6">
            <w:pPr>
              <w:pStyle w:val="Tableheading1"/>
              <w:jc w:val="left"/>
              <w:cnfStyle w:val="100000000000" w:firstRow="1" w:lastRow="0" w:firstColumn="0" w:lastColumn="0" w:oddVBand="0" w:evenVBand="0" w:oddHBand="0" w:evenHBand="0" w:firstRowFirstColumn="0" w:firstRowLastColumn="0" w:lastRowFirstColumn="0" w:lastRowLastColumn="0"/>
            </w:pPr>
            <w:r w:rsidRPr="00925EB9">
              <w:t>Date</w:t>
            </w:r>
          </w:p>
        </w:tc>
        <w:tc>
          <w:tcPr>
            <w:tcW w:w="5492" w:type="dxa"/>
          </w:tcPr>
          <w:p w14:paraId="73EBFBBF" w14:textId="5D306FC0" w:rsidR="00425924" w:rsidRPr="00925EB9" w:rsidRDefault="00425924" w:rsidP="001C2FA6">
            <w:pPr>
              <w:pStyle w:val="Tableheading1"/>
              <w:jc w:val="left"/>
              <w:cnfStyle w:val="100000000000" w:firstRow="1" w:lastRow="0" w:firstColumn="0" w:lastColumn="0" w:oddVBand="0" w:evenVBand="0" w:oddHBand="0" w:evenHBand="0" w:firstRowFirstColumn="0" w:firstRowLastColumn="0" w:lastRowFirstColumn="0" w:lastRowLastColumn="0"/>
            </w:pPr>
            <w:r w:rsidRPr="00925EB9">
              <w:t xml:space="preserve">Summary – about the </w:t>
            </w:r>
            <w:r w:rsidR="005342F0" w:rsidRPr="00925EB9">
              <w:t>p</w:t>
            </w:r>
            <w:r w:rsidRPr="00925EB9">
              <w:t>rogram</w:t>
            </w:r>
          </w:p>
        </w:tc>
      </w:tr>
      <w:tr w:rsidR="00425924" w:rsidRPr="00B22851" w14:paraId="38A30FDC"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0BCD42" w14:textId="22B9B3A9" w:rsidR="00425924" w:rsidRPr="00B22851" w:rsidRDefault="00425924" w:rsidP="001C2FA6">
            <w:pPr>
              <w:pStyle w:val="Text"/>
              <w:spacing w:before="0" w:after="120" w:line="240" w:lineRule="auto"/>
              <w:jc w:val="left"/>
              <w:rPr>
                <w:rFonts w:ascii="Arial" w:hAnsi="Arial" w:cs="Arial"/>
                <w:sz w:val="16"/>
                <w:szCs w:val="16"/>
              </w:rPr>
            </w:pPr>
            <w:r w:rsidRPr="00B22851">
              <w:rPr>
                <w:rFonts w:ascii="Arial" w:hAnsi="Arial" w:cs="Arial"/>
                <w:sz w:val="16"/>
                <w:szCs w:val="16"/>
              </w:rPr>
              <w:t xml:space="preserve">Supporting </w:t>
            </w:r>
            <w:r w:rsidR="00045E73">
              <w:rPr>
                <w:rFonts w:ascii="Arial" w:hAnsi="Arial" w:cs="Arial"/>
                <w:sz w:val="16"/>
                <w:szCs w:val="16"/>
              </w:rPr>
              <w:t>a</w:t>
            </w:r>
            <w:r w:rsidRPr="00B22851">
              <w:rPr>
                <w:rFonts w:ascii="Arial" w:hAnsi="Arial" w:cs="Arial"/>
                <w:sz w:val="16"/>
                <w:szCs w:val="16"/>
              </w:rPr>
              <w:t xml:space="preserve">pprentices and trainees wage subsidy </w:t>
            </w:r>
          </w:p>
          <w:p w14:paraId="67CE383D" w14:textId="77777777"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sz w:val="16"/>
                <w:szCs w:val="16"/>
              </w:rPr>
              <w:t>(</w:t>
            </w:r>
            <w:proofErr w:type="gramStart"/>
            <w:r w:rsidRPr="00B22851">
              <w:rPr>
                <w:rFonts w:ascii="Arial" w:hAnsi="Arial" w:cs="Arial"/>
                <w:sz w:val="16"/>
                <w:szCs w:val="16"/>
              </w:rPr>
              <w:t>part</w:t>
            </w:r>
            <w:proofErr w:type="gramEnd"/>
            <w:r w:rsidRPr="00B22851">
              <w:rPr>
                <w:rFonts w:ascii="Arial" w:hAnsi="Arial" w:cs="Arial"/>
                <w:sz w:val="16"/>
                <w:szCs w:val="16"/>
              </w:rPr>
              <w:t xml:space="preserve"> of Economic survival package)</w:t>
            </w:r>
            <w:r w:rsidRPr="00B22851">
              <w:rPr>
                <w:rFonts w:ascii="Arial" w:hAnsi="Arial" w:cs="Arial"/>
                <w:bCs/>
                <w:sz w:val="16"/>
                <w:szCs w:val="16"/>
                <w:lang w:val="en-US"/>
              </w:rPr>
              <w:t xml:space="preserve"> </w:t>
            </w:r>
          </w:p>
        </w:tc>
        <w:tc>
          <w:tcPr>
            <w:tcW w:w="1595" w:type="dxa"/>
          </w:tcPr>
          <w:p w14:paraId="6D505F23"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12 March 2020 (original announcement)</w:t>
            </w:r>
          </w:p>
          <w:p w14:paraId="3F5EBFE5"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
          <w:p w14:paraId="30F48989"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16 July 2020 (program extension)</w:t>
            </w:r>
          </w:p>
          <w:p w14:paraId="304D2257"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
        </w:tc>
        <w:tc>
          <w:tcPr>
            <w:tcW w:w="5492" w:type="dxa"/>
          </w:tcPr>
          <w:p w14:paraId="1A2B27B8"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This measure had two key objectives: </w:t>
            </w:r>
          </w:p>
          <w:p w14:paraId="049F7598" w14:textId="77777777" w:rsidR="00425924" w:rsidRPr="00B22851" w:rsidRDefault="00425924" w:rsidP="00E4367F">
            <w:pPr>
              <w:pStyle w:val="Text"/>
              <w:numPr>
                <w:ilvl w:val="0"/>
                <w:numId w:val="19"/>
              </w:numPr>
              <w:spacing w:before="0" w:after="120" w:line="240" w:lineRule="auto"/>
              <w:ind w:left="357" w:hanging="357"/>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to help businesses retain apprentices and trainees</w:t>
            </w:r>
          </w:p>
          <w:p w14:paraId="746F0116" w14:textId="77777777" w:rsidR="00425924" w:rsidRPr="00B22851" w:rsidRDefault="00425924" w:rsidP="00E4367F">
            <w:pPr>
              <w:pStyle w:val="Text"/>
              <w:numPr>
                <w:ilvl w:val="0"/>
                <w:numId w:val="19"/>
              </w:numPr>
              <w:spacing w:before="0" w:after="120" w:line="240" w:lineRule="auto"/>
              <w:ind w:left="357" w:hanging="357"/>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to re-engage apprentices and trainees who may otherwise lose their jobs.</w:t>
            </w:r>
          </w:p>
          <w:p w14:paraId="6189A406"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Originally, the retainment aspect targeted small businesses (with fewer than 20 employees) and was expanded in July 2020 to include medium-sized businesses.</w:t>
            </w:r>
          </w:p>
          <w:p w14:paraId="78665DE8" w14:textId="06BD225A"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The wage subsidy reimbursed 50</w:t>
            </w:r>
            <w:r w:rsidR="00FF18EB">
              <w:rPr>
                <w:rFonts w:ascii="Arial" w:hAnsi="Arial" w:cs="Arial"/>
                <w:sz w:val="16"/>
                <w:szCs w:val="16"/>
              </w:rPr>
              <w:t>%</w:t>
            </w:r>
            <w:r w:rsidR="00F02149">
              <w:rPr>
                <w:rFonts w:ascii="Arial" w:hAnsi="Arial" w:cs="Arial"/>
                <w:sz w:val="16"/>
                <w:szCs w:val="16"/>
              </w:rPr>
              <w:t xml:space="preserve"> </w:t>
            </w:r>
            <w:r w:rsidRPr="00B22851">
              <w:rPr>
                <w:rFonts w:ascii="Arial" w:hAnsi="Arial" w:cs="Arial"/>
                <w:sz w:val="16"/>
                <w:szCs w:val="16"/>
              </w:rPr>
              <w:t xml:space="preserve">of the Australian </w:t>
            </w:r>
            <w:r w:rsidR="00F02149">
              <w:rPr>
                <w:rFonts w:ascii="Arial" w:hAnsi="Arial" w:cs="Arial"/>
                <w:sz w:val="16"/>
                <w:szCs w:val="16"/>
              </w:rPr>
              <w:t>a</w:t>
            </w:r>
            <w:r w:rsidRPr="00B22851">
              <w:rPr>
                <w:rFonts w:ascii="Arial" w:hAnsi="Arial" w:cs="Arial"/>
                <w:sz w:val="16"/>
                <w:szCs w:val="16"/>
              </w:rPr>
              <w:t xml:space="preserve">pprentice’s gross wage (up to a maximum of $7000 per quarter), from 1 January 2020 to 31 March 2021. This measure was in addition to other payments available to employers under the Australian Apprenticeships Incentives Program. </w:t>
            </w:r>
          </w:p>
          <w:p w14:paraId="0A2D846C"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Support is also provided to the National Apprentice Employment Network to coordinate the re-employment of displaced apprentices and trainees (see below; 3 April 2020).</w:t>
            </w:r>
          </w:p>
          <w:p w14:paraId="0F3DCF85" w14:textId="20DB9723"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Group </w:t>
            </w:r>
            <w:r w:rsidR="00F02149" w:rsidRPr="00B22851">
              <w:rPr>
                <w:rFonts w:ascii="Arial" w:hAnsi="Arial" w:cs="Arial"/>
                <w:sz w:val="16"/>
                <w:szCs w:val="16"/>
              </w:rPr>
              <w:t xml:space="preserve">training organisations </w:t>
            </w:r>
            <w:r w:rsidRPr="00B22851">
              <w:rPr>
                <w:rFonts w:ascii="Arial" w:hAnsi="Arial" w:cs="Arial"/>
                <w:sz w:val="16"/>
                <w:szCs w:val="16"/>
              </w:rPr>
              <w:t xml:space="preserve">(GTOs) were able to access the wage subsidy at a rate of $1500 per fortnight, where the host employer of any size is receiving the </w:t>
            </w:r>
            <w:proofErr w:type="spellStart"/>
            <w:r w:rsidRPr="00B22851">
              <w:rPr>
                <w:rFonts w:ascii="Arial" w:hAnsi="Arial" w:cs="Arial"/>
                <w:sz w:val="16"/>
                <w:szCs w:val="16"/>
              </w:rPr>
              <w:t>JobKeeper</w:t>
            </w:r>
            <w:proofErr w:type="spellEnd"/>
            <w:r w:rsidRPr="00B22851">
              <w:rPr>
                <w:rFonts w:ascii="Arial" w:hAnsi="Arial" w:cs="Arial"/>
                <w:sz w:val="16"/>
                <w:szCs w:val="16"/>
              </w:rPr>
              <w:t xml:space="preserve"> payment and retains their apprentice.</w:t>
            </w:r>
          </w:p>
          <w:p w14:paraId="514EE234" w14:textId="49E86868" w:rsidR="00425924" w:rsidRPr="00B22851" w:rsidRDefault="005F29B0"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94" w:history="1">
              <w:r w:rsidR="00425924" w:rsidRPr="00B22851">
                <w:rPr>
                  <w:rStyle w:val="Hyperlink"/>
                  <w:rFonts w:ascii="Arial" w:hAnsi="Arial" w:cs="Arial"/>
                  <w:sz w:val="16"/>
                  <w:szCs w:val="16"/>
                  <w:lang w:val="en-US"/>
                </w:rPr>
                <w:t>https://ministers.dese.gov.au/cash/13-billion-support-package-keep-apprentices-and-trainees-job</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(12 March 2020)</w:t>
            </w:r>
          </w:p>
          <w:p w14:paraId="5A48CA44" w14:textId="5FC4B0FC" w:rsidR="00425924" w:rsidRPr="00B22851" w:rsidRDefault="005F29B0"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95" w:history="1">
              <w:r w:rsidR="00425924" w:rsidRPr="00B22851">
                <w:rPr>
                  <w:rStyle w:val="Hyperlink"/>
                  <w:rFonts w:ascii="Arial" w:hAnsi="Arial" w:cs="Arial"/>
                  <w:sz w:val="16"/>
                  <w:szCs w:val="16"/>
                  <w:lang w:val="en-US"/>
                </w:rPr>
                <w:t>https://www.pm.gov.au/media/jobtrainer-skills-package-economic-recovery-and-growth</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(16 July 2020)</w:t>
            </w:r>
          </w:p>
          <w:p w14:paraId="358489B1" w14:textId="183D9486" w:rsidR="00425924" w:rsidRPr="00B22851" w:rsidRDefault="005F29B0"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96" w:history="1">
              <w:r w:rsidR="00425924" w:rsidRPr="00B22851">
                <w:rPr>
                  <w:rStyle w:val="Hyperlink"/>
                  <w:rFonts w:ascii="Arial" w:hAnsi="Arial" w:cs="Arial"/>
                  <w:sz w:val="16"/>
                  <w:szCs w:val="16"/>
                  <w:lang w:val="en-US"/>
                </w:rPr>
                <w:t>https://treasury.gov.au/sites/default/files/2020-07/fact_sheet-supporting_apprentices_and_trainees_1.pdf</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w:t>
            </w:r>
          </w:p>
        </w:tc>
      </w:tr>
      <w:tr w:rsidR="00425924" w:rsidRPr="00B22851" w14:paraId="33F0C3B6" w14:textId="77777777" w:rsidTr="009A3E56">
        <w:tc>
          <w:tcPr>
            <w:cnfStyle w:val="001000000000" w:firstRow="0" w:lastRow="0" w:firstColumn="1" w:lastColumn="0" w:oddVBand="0" w:evenVBand="0" w:oddHBand="0" w:evenHBand="0" w:firstRowFirstColumn="0" w:firstRowLastColumn="0" w:lastRowFirstColumn="0" w:lastRowLastColumn="0"/>
            <w:tcW w:w="1985" w:type="dxa"/>
          </w:tcPr>
          <w:p w14:paraId="62A44C7A" w14:textId="77777777" w:rsidR="00425924" w:rsidRPr="00B22851" w:rsidRDefault="00425924" w:rsidP="001C2FA6">
            <w:pPr>
              <w:pStyle w:val="Text"/>
              <w:spacing w:before="0" w:after="120" w:line="240" w:lineRule="auto"/>
              <w:jc w:val="left"/>
              <w:rPr>
                <w:rFonts w:ascii="Arial" w:hAnsi="Arial" w:cs="Arial"/>
                <w:sz w:val="16"/>
                <w:szCs w:val="16"/>
                <w:lang w:val="en-US"/>
              </w:rPr>
            </w:pPr>
            <w:proofErr w:type="spellStart"/>
            <w:r w:rsidRPr="00B22851">
              <w:rPr>
                <w:rFonts w:ascii="Arial" w:hAnsi="Arial" w:cs="Arial"/>
                <w:sz w:val="16"/>
                <w:szCs w:val="16"/>
                <w:lang w:val="en-US"/>
              </w:rPr>
              <w:t>JobKeeper</w:t>
            </w:r>
            <w:proofErr w:type="spellEnd"/>
          </w:p>
        </w:tc>
        <w:tc>
          <w:tcPr>
            <w:tcW w:w="1595" w:type="dxa"/>
          </w:tcPr>
          <w:p w14:paraId="5416D131"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30 March 2020</w:t>
            </w:r>
          </w:p>
        </w:tc>
        <w:tc>
          <w:tcPr>
            <w:tcW w:w="5492" w:type="dxa"/>
          </w:tcPr>
          <w:p w14:paraId="0A641BB9"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proofErr w:type="spellStart"/>
            <w:r w:rsidRPr="00B22851">
              <w:rPr>
                <w:rFonts w:ascii="Arial" w:hAnsi="Arial" w:cs="Arial"/>
                <w:bCs/>
                <w:sz w:val="16"/>
                <w:szCs w:val="16"/>
                <w:lang w:val="en-US"/>
              </w:rPr>
              <w:t>JobKeeper</w:t>
            </w:r>
            <w:proofErr w:type="spellEnd"/>
            <w:r w:rsidRPr="00B22851">
              <w:rPr>
                <w:rFonts w:ascii="Arial" w:hAnsi="Arial" w:cs="Arial"/>
                <w:bCs/>
                <w:sz w:val="16"/>
                <w:szCs w:val="16"/>
                <w:lang w:val="en-US"/>
              </w:rPr>
              <w:t xml:space="preserve"> was designed with three objectives:</w:t>
            </w:r>
          </w:p>
          <w:p w14:paraId="3D88304B" w14:textId="77777777" w:rsidR="00425924" w:rsidRPr="00B22851" w:rsidRDefault="00425924" w:rsidP="00E4367F">
            <w:pPr>
              <w:pStyle w:val="Text"/>
              <w:numPr>
                <w:ilvl w:val="0"/>
                <w:numId w:val="20"/>
              </w:numPr>
              <w:spacing w:before="0" w:after="120" w:line="240" w:lineRule="auto"/>
              <w:ind w:left="357" w:hanging="357"/>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to help businesses and jobs survive COVID-19 restrictions</w:t>
            </w:r>
          </w:p>
          <w:p w14:paraId="2CB18DE8" w14:textId="77777777" w:rsidR="00425924" w:rsidRPr="00B22851" w:rsidRDefault="00425924" w:rsidP="00E4367F">
            <w:pPr>
              <w:pStyle w:val="Text"/>
              <w:numPr>
                <w:ilvl w:val="0"/>
                <w:numId w:val="20"/>
              </w:numPr>
              <w:spacing w:before="0" w:after="120" w:line="240" w:lineRule="auto"/>
              <w:ind w:left="357" w:hanging="357"/>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preserve the employment relationship (between employer and employee)</w:t>
            </w:r>
          </w:p>
          <w:p w14:paraId="329DBCE6" w14:textId="77777777" w:rsidR="00425924" w:rsidRPr="00B22851" w:rsidRDefault="00425924" w:rsidP="00E4367F">
            <w:pPr>
              <w:pStyle w:val="Text"/>
              <w:numPr>
                <w:ilvl w:val="0"/>
                <w:numId w:val="20"/>
              </w:numPr>
              <w:spacing w:before="0" w:after="120" w:line="240" w:lineRule="auto"/>
              <w:ind w:left="357" w:hanging="357"/>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and provide needed income support. </w:t>
            </w:r>
          </w:p>
          <w:p w14:paraId="68647F32" w14:textId="2341D549"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The wage subsidy is reimbursed (a month in arrears) to eligible employers </w:t>
            </w:r>
            <w:r w:rsidR="005322E2">
              <w:rPr>
                <w:rFonts w:ascii="Arial" w:hAnsi="Arial" w:cs="Arial"/>
                <w:bCs/>
                <w:sz w:val="16"/>
                <w:szCs w:val="16"/>
                <w:lang w:val="en-US"/>
              </w:rPr>
              <w:t xml:space="preserve">with </w:t>
            </w:r>
            <w:r w:rsidRPr="00B22851">
              <w:rPr>
                <w:rFonts w:ascii="Arial" w:hAnsi="Arial" w:cs="Arial"/>
                <w:bCs/>
                <w:sz w:val="16"/>
                <w:szCs w:val="16"/>
                <w:lang w:val="en-US"/>
              </w:rPr>
              <w:t xml:space="preserve">a flat payment of $1500 per fortnight (before tax) per employee. For workers in the accommodation, </w:t>
            </w:r>
            <w:proofErr w:type="gramStart"/>
            <w:r w:rsidRPr="00B22851">
              <w:rPr>
                <w:rFonts w:ascii="Arial" w:hAnsi="Arial" w:cs="Arial"/>
                <w:bCs/>
                <w:sz w:val="16"/>
                <w:szCs w:val="16"/>
                <w:lang w:val="en-US"/>
              </w:rPr>
              <w:t>hospitality</w:t>
            </w:r>
            <w:proofErr w:type="gramEnd"/>
            <w:r w:rsidRPr="00B22851">
              <w:rPr>
                <w:rFonts w:ascii="Arial" w:hAnsi="Arial" w:cs="Arial"/>
                <w:bCs/>
                <w:sz w:val="16"/>
                <w:szCs w:val="16"/>
                <w:lang w:val="en-US"/>
              </w:rPr>
              <w:t xml:space="preserve"> and retail sectors (those hardest hit by business restrictions)</w:t>
            </w:r>
            <w:r w:rsidR="0049105C">
              <w:rPr>
                <w:rFonts w:ascii="Arial" w:hAnsi="Arial" w:cs="Arial"/>
                <w:bCs/>
                <w:sz w:val="16"/>
                <w:szCs w:val="16"/>
                <w:lang w:val="en-US"/>
              </w:rPr>
              <w:t>,</w:t>
            </w:r>
            <w:r w:rsidRPr="00B22851">
              <w:rPr>
                <w:rFonts w:ascii="Arial" w:hAnsi="Arial" w:cs="Arial"/>
                <w:bCs/>
                <w:sz w:val="16"/>
                <w:szCs w:val="16"/>
                <w:lang w:val="en-US"/>
              </w:rPr>
              <w:t xml:space="preserve"> the payment equated to a full median replacement wage.</w:t>
            </w:r>
          </w:p>
          <w:p w14:paraId="7270917B" w14:textId="6FBF1DE4"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The initiative was </w:t>
            </w:r>
            <w:r w:rsidR="00C50C28" w:rsidRPr="00B22851">
              <w:rPr>
                <w:rFonts w:ascii="Arial" w:hAnsi="Arial" w:cs="Arial"/>
                <w:bCs/>
                <w:sz w:val="16"/>
                <w:szCs w:val="16"/>
                <w:lang w:val="en-US"/>
              </w:rPr>
              <w:t>originally</w:t>
            </w:r>
            <w:r w:rsidR="00C50C28">
              <w:rPr>
                <w:rFonts w:ascii="Arial" w:hAnsi="Arial" w:cs="Arial"/>
                <w:bCs/>
                <w:sz w:val="16"/>
                <w:szCs w:val="16"/>
                <w:lang w:val="en-US"/>
              </w:rPr>
              <w:t xml:space="preserve"> intended</w:t>
            </w:r>
            <w:r w:rsidR="00DC65CB">
              <w:rPr>
                <w:rFonts w:ascii="Arial" w:hAnsi="Arial" w:cs="Arial"/>
                <w:bCs/>
                <w:sz w:val="16"/>
                <w:szCs w:val="16"/>
                <w:lang w:val="en-US"/>
              </w:rPr>
              <w:t xml:space="preserve"> </w:t>
            </w:r>
            <w:r w:rsidRPr="00B22851">
              <w:rPr>
                <w:rFonts w:ascii="Arial" w:hAnsi="Arial" w:cs="Arial"/>
                <w:bCs/>
                <w:sz w:val="16"/>
                <w:szCs w:val="16"/>
                <w:lang w:val="en-US"/>
              </w:rPr>
              <w:t>to be in operation for six months (30 March to 27 September 2020</w:t>
            </w:r>
            <w:proofErr w:type="gramStart"/>
            <w:r w:rsidRPr="00B22851">
              <w:rPr>
                <w:rFonts w:ascii="Arial" w:hAnsi="Arial" w:cs="Arial"/>
                <w:bCs/>
                <w:sz w:val="16"/>
                <w:szCs w:val="16"/>
                <w:lang w:val="en-US"/>
              </w:rPr>
              <w:t>), and</w:t>
            </w:r>
            <w:proofErr w:type="gramEnd"/>
            <w:r w:rsidRPr="00B22851">
              <w:rPr>
                <w:rFonts w:ascii="Arial" w:hAnsi="Arial" w:cs="Arial"/>
                <w:bCs/>
                <w:sz w:val="16"/>
                <w:szCs w:val="16"/>
                <w:lang w:val="en-US"/>
              </w:rPr>
              <w:t xml:space="preserve"> was extended in July 2020.</w:t>
            </w:r>
          </w:p>
          <w:p w14:paraId="638A003C" w14:textId="2FA01482"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Eligibility was determined by self-assessed reduction in revenue and was tiered. Employers with an annual turnover of less than $1billion, were eligible to claim </w:t>
            </w:r>
            <w:proofErr w:type="spellStart"/>
            <w:r w:rsidRPr="00B22851">
              <w:rPr>
                <w:rFonts w:ascii="Arial" w:hAnsi="Arial" w:cs="Arial"/>
                <w:bCs/>
                <w:sz w:val="16"/>
                <w:szCs w:val="16"/>
                <w:lang w:val="en-US"/>
              </w:rPr>
              <w:t>JobKeeper</w:t>
            </w:r>
            <w:proofErr w:type="spellEnd"/>
            <w:r w:rsidRPr="00B22851">
              <w:rPr>
                <w:rFonts w:ascii="Arial" w:hAnsi="Arial" w:cs="Arial"/>
                <w:bCs/>
                <w:sz w:val="16"/>
                <w:szCs w:val="16"/>
                <w:lang w:val="en-US"/>
              </w:rPr>
              <w:t xml:space="preserve"> if revenue declined 30% or more </w:t>
            </w:r>
            <w:r w:rsidR="005322E2">
              <w:rPr>
                <w:rFonts w:ascii="Arial" w:hAnsi="Arial" w:cs="Arial"/>
                <w:bCs/>
                <w:sz w:val="16"/>
                <w:szCs w:val="16"/>
                <w:lang w:val="en-US"/>
              </w:rPr>
              <w:t>from</w:t>
            </w:r>
            <w:r w:rsidRPr="00B22851">
              <w:rPr>
                <w:rFonts w:ascii="Arial" w:hAnsi="Arial" w:cs="Arial"/>
                <w:bCs/>
                <w:sz w:val="16"/>
                <w:szCs w:val="16"/>
                <w:lang w:val="en-US"/>
              </w:rPr>
              <w:t xml:space="preserve"> 1 March 2020 over a minimum one-month period. Employers with an annual turnover of $1billion or more were required to demonstrate a reduction in revenue of 50% or more to be eligible.</w:t>
            </w:r>
          </w:p>
          <w:p w14:paraId="4037F502"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Eligible employees included Australian residents, New Zealand citizens in Australia on a subclass 444 special category visa and migrants who were eligible for </w:t>
            </w:r>
            <w:proofErr w:type="spellStart"/>
            <w:r w:rsidRPr="00B22851">
              <w:rPr>
                <w:rFonts w:ascii="Arial" w:hAnsi="Arial" w:cs="Arial"/>
                <w:bCs/>
                <w:sz w:val="16"/>
                <w:szCs w:val="16"/>
                <w:lang w:val="en-US"/>
              </w:rPr>
              <w:t>JobSeeker</w:t>
            </w:r>
            <w:proofErr w:type="spellEnd"/>
            <w:r w:rsidRPr="00B22851">
              <w:rPr>
                <w:rFonts w:ascii="Arial" w:hAnsi="Arial" w:cs="Arial"/>
                <w:bCs/>
                <w:sz w:val="16"/>
                <w:szCs w:val="16"/>
                <w:lang w:val="en-US"/>
              </w:rPr>
              <w:t xml:space="preserve"> or Youth Allowance.</w:t>
            </w:r>
          </w:p>
          <w:p w14:paraId="3DBF2731" w14:textId="400462E2"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lastRenderedPageBreak/>
              <w:t xml:space="preserve">On 21 July 2020, the Australian Government announced </w:t>
            </w:r>
            <w:r w:rsidR="00C12AA8">
              <w:rPr>
                <w:rFonts w:ascii="Arial" w:hAnsi="Arial" w:cs="Arial"/>
                <w:bCs/>
                <w:sz w:val="16"/>
                <w:szCs w:val="16"/>
                <w:lang w:val="en-US"/>
              </w:rPr>
              <w:t xml:space="preserve">that </w:t>
            </w:r>
            <w:r w:rsidRPr="00B22851">
              <w:rPr>
                <w:rFonts w:ascii="Arial" w:hAnsi="Arial" w:cs="Arial"/>
                <w:bCs/>
                <w:sz w:val="16"/>
                <w:szCs w:val="16"/>
                <w:lang w:val="en-US"/>
              </w:rPr>
              <w:t xml:space="preserve">the wage subsidy would be extended from 27 September 2020 to 28 March 2021. However, as the economy showed signs of </w:t>
            </w:r>
            <w:proofErr w:type="gramStart"/>
            <w:r w:rsidRPr="00B22851">
              <w:rPr>
                <w:rFonts w:ascii="Arial" w:hAnsi="Arial" w:cs="Arial"/>
                <w:bCs/>
                <w:sz w:val="16"/>
                <w:szCs w:val="16"/>
                <w:lang w:val="en-US"/>
              </w:rPr>
              <w:t>opening up</w:t>
            </w:r>
            <w:proofErr w:type="gramEnd"/>
            <w:r w:rsidRPr="00B22851">
              <w:rPr>
                <w:rFonts w:ascii="Arial" w:hAnsi="Arial" w:cs="Arial"/>
                <w:bCs/>
                <w:sz w:val="16"/>
                <w:szCs w:val="16"/>
                <w:lang w:val="en-US"/>
              </w:rPr>
              <w:t>, the payment ($1500 per f/night) was tapered in the December and March quarters. Further, the wage subsidy (flat rate) paid to employees decreased and was tiered, based on the employee’s average working hours prior to 1 March 2020.</w:t>
            </w:r>
          </w:p>
          <w:p w14:paraId="694F57FE"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Note: employers could </w:t>
            </w:r>
            <w:hyperlink r:id="rId97" w:history="1">
              <w:r w:rsidRPr="00B22851">
                <w:rPr>
                  <w:rStyle w:val="Hyperlink"/>
                  <w:rFonts w:ascii="Arial" w:hAnsi="Arial" w:cs="Arial"/>
                  <w:bCs/>
                  <w:sz w:val="16"/>
                  <w:szCs w:val="16"/>
                  <w:lang w:val="en-US"/>
                </w:rPr>
                <w:t>not claim</w:t>
              </w:r>
            </w:hyperlink>
            <w:r w:rsidRPr="00B22851">
              <w:rPr>
                <w:rFonts w:ascii="Arial" w:hAnsi="Arial" w:cs="Arial"/>
                <w:bCs/>
                <w:sz w:val="16"/>
                <w:szCs w:val="16"/>
                <w:lang w:val="en-US"/>
              </w:rPr>
              <w:t xml:space="preserve"> the Supporting Apprentices and Trainees wage subsidy if they chose to claim the </w:t>
            </w:r>
            <w:proofErr w:type="spellStart"/>
            <w:r w:rsidRPr="00B22851">
              <w:rPr>
                <w:rFonts w:ascii="Arial" w:hAnsi="Arial" w:cs="Arial"/>
                <w:bCs/>
                <w:sz w:val="16"/>
                <w:szCs w:val="16"/>
                <w:lang w:val="en-US"/>
              </w:rPr>
              <w:t>JobKeeper</w:t>
            </w:r>
            <w:proofErr w:type="spellEnd"/>
            <w:r w:rsidRPr="00B22851">
              <w:rPr>
                <w:rFonts w:ascii="Arial" w:hAnsi="Arial" w:cs="Arial"/>
                <w:bCs/>
                <w:sz w:val="16"/>
                <w:szCs w:val="16"/>
                <w:lang w:val="en-US"/>
              </w:rPr>
              <w:t xml:space="preserve"> payment.</w:t>
            </w:r>
          </w:p>
          <w:p w14:paraId="23EF9945" w14:textId="64BB37B6" w:rsidR="00425924" w:rsidRPr="00B22851" w:rsidRDefault="005A552A"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t>&lt;</w:t>
            </w:r>
            <w:hyperlink r:id="rId98" w:history="1">
              <w:r w:rsidR="00425924" w:rsidRPr="00B22851">
                <w:rPr>
                  <w:rStyle w:val="Hyperlink"/>
                  <w:rFonts w:ascii="Arial" w:hAnsi="Arial" w:cs="Arial"/>
                  <w:bCs/>
                  <w:sz w:val="16"/>
                  <w:szCs w:val="16"/>
                  <w:lang w:val="en-US"/>
                </w:rPr>
                <w:t>https://www.pm.gov.au/media/130-billion-jobkeeper-payment-keep-australians-job</w:t>
              </w:r>
            </w:hyperlink>
            <w:r>
              <w:rPr>
                <w:rStyle w:val="Hyperlink"/>
                <w:rFonts w:ascii="Arial" w:hAnsi="Arial" w:cs="Arial"/>
                <w:bCs/>
                <w:sz w:val="16"/>
                <w:szCs w:val="16"/>
                <w:lang w:val="en-US"/>
              </w:rPr>
              <w:t>&gt;</w:t>
            </w:r>
            <w:r w:rsidR="00425924" w:rsidRPr="00B22851">
              <w:rPr>
                <w:rFonts w:ascii="Arial" w:hAnsi="Arial" w:cs="Arial"/>
                <w:bCs/>
                <w:sz w:val="16"/>
                <w:szCs w:val="16"/>
                <w:lang w:val="en-US"/>
              </w:rPr>
              <w:t xml:space="preserve"> (30 March 2020)</w:t>
            </w:r>
          </w:p>
          <w:p w14:paraId="39D7B86B" w14:textId="48A9C721" w:rsidR="00425924" w:rsidRPr="00B22851" w:rsidRDefault="005A552A"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t>&lt;</w:t>
            </w:r>
            <w:hyperlink r:id="rId99" w:history="1">
              <w:r w:rsidR="00425924" w:rsidRPr="00B22851">
                <w:rPr>
                  <w:rStyle w:val="Hyperlink"/>
                  <w:rFonts w:ascii="Arial" w:hAnsi="Arial" w:cs="Arial"/>
                  <w:bCs/>
                  <w:sz w:val="16"/>
                  <w:szCs w:val="16"/>
                  <w:lang w:val="en-US"/>
                </w:rPr>
                <w:t>https://www.pm.gov.au/media/jobkeeper-payment-and-income-support-extended</w:t>
              </w:r>
            </w:hyperlink>
            <w:r>
              <w:rPr>
                <w:rStyle w:val="Hyperlink"/>
                <w:rFonts w:ascii="Arial" w:hAnsi="Arial" w:cs="Arial"/>
                <w:bCs/>
                <w:sz w:val="16"/>
                <w:szCs w:val="16"/>
                <w:lang w:val="en-US"/>
              </w:rPr>
              <w:t>&gt;</w:t>
            </w:r>
            <w:r w:rsidR="00425924" w:rsidRPr="00B22851">
              <w:rPr>
                <w:rFonts w:ascii="Arial" w:hAnsi="Arial" w:cs="Arial"/>
                <w:bCs/>
                <w:sz w:val="16"/>
                <w:szCs w:val="16"/>
                <w:lang w:val="en-US"/>
              </w:rPr>
              <w:t xml:space="preserve"> (21 July 2020)</w:t>
            </w:r>
          </w:p>
          <w:p w14:paraId="23CABE3C" w14:textId="755EF944" w:rsidR="00425924" w:rsidRPr="00B22851" w:rsidRDefault="005A552A"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t>&lt;</w:t>
            </w:r>
            <w:hyperlink r:id="rId100" w:history="1">
              <w:r w:rsidR="00425924" w:rsidRPr="00B22851">
                <w:rPr>
                  <w:rStyle w:val="Hyperlink"/>
                  <w:rFonts w:ascii="Arial" w:hAnsi="Arial" w:cs="Arial"/>
                  <w:bCs/>
                  <w:sz w:val="16"/>
                  <w:szCs w:val="16"/>
                  <w:lang w:val="en-US"/>
                </w:rPr>
                <w:t>https://www.ato.gov.au/General/JobKeeper-Payment/In-detail/JobKeeper---timeline-of-content-updates/</w:t>
              </w:r>
            </w:hyperlink>
            <w:r>
              <w:rPr>
                <w:rStyle w:val="Hyperlink"/>
                <w:rFonts w:ascii="Arial" w:hAnsi="Arial" w:cs="Arial"/>
                <w:bCs/>
                <w:sz w:val="16"/>
                <w:szCs w:val="16"/>
                <w:lang w:val="en-US"/>
              </w:rPr>
              <w:t>&gt;</w:t>
            </w:r>
            <w:r w:rsidR="00425924" w:rsidRPr="00B22851">
              <w:rPr>
                <w:rFonts w:ascii="Arial" w:hAnsi="Arial" w:cs="Arial"/>
                <w:bCs/>
                <w:sz w:val="16"/>
                <w:szCs w:val="16"/>
                <w:lang w:val="en-US"/>
              </w:rPr>
              <w:t xml:space="preserve"> </w:t>
            </w:r>
          </w:p>
        </w:tc>
      </w:tr>
      <w:tr w:rsidR="00425924" w:rsidRPr="00B22851" w14:paraId="622920DF"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90F4A2" w14:textId="77777777"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lastRenderedPageBreak/>
              <w:t>Apprentice and Trainee Re-engagement Register</w:t>
            </w:r>
          </w:p>
        </w:tc>
        <w:tc>
          <w:tcPr>
            <w:tcW w:w="1595" w:type="dxa"/>
          </w:tcPr>
          <w:p w14:paraId="7205CAAF"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3 April 2020</w:t>
            </w:r>
          </w:p>
        </w:tc>
        <w:tc>
          <w:tcPr>
            <w:tcW w:w="5492" w:type="dxa"/>
          </w:tcPr>
          <w:p w14:paraId="633D81A0"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To support re-engagement efforts of apprentices and trainees, the Australian Government supported the National Apprentice Employment Network (NEAN) in its coordination of the Apprentice and Trainee Re-engagement Register. </w:t>
            </w:r>
          </w:p>
          <w:p w14:paraId="49A2C040"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 xml:space="preserve">The </w:t>
            </w:r>
            <w:hyperlink r:id="rId101" w:tgtFrame="_blank" w:history="1">
              <w:r w:rsidRPr="00B22851">
                <w:rPr>
                  <w:rStyle w:val="Hyperlink"/>
                  <w:rFonts w:ascii="Arial" w:hAnsi="Arial" w:cs="Arial"/>
                  <w:bCs/>
                  <w:sz w:val="16"/>
                  <w:szCs w:val="16"/>
                </w:rPr>
                <w:t>Apprentice and Trainee Re-engagement Register</w:t>
              </w:r>
            </w:hyperlink>
            <w:r w:rsidRPr="00B22851">
              <w:rPr>
                <w:rFonts w:ascii="Arial" w:hAnsi="Arial" w:cs="Arial"/>
                <w:bCs/>
                <w:sz w:val="16"/>
                <w:szCs w:val="16"/>
              </w:rPr>
              <w:t xml:space="preserve"> aimed to connect apprentices and trainees who have lost their jobs with potential employers. The register is open to:</w:t>
            </w:r>
          </w:p>
          <w:p w14:paraId="03B62B06" w14:textId="77777777" w:rsidR="00425924" w:rsidRPr="00B22851" w:rsidRDefault="00425924" w:rsidP="00E4367F">
            <w:pPr>
              <w:pStyle w:val="Text"/>
              <w:numPr>
                <w:ilvl w:val="0"/>
                <w:numId w:val="21"/>
              </w:numPr>
              <w:tabs>
                <w:tab w:val="clear" w:pos="720"/>
              </w:tabs>
              <w:spacing w:before="0" w:after="120" w:line="240" w:lineRule="auto"/>
              <w:ind w:left="357" w:hanging="357"/>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 xml:space="preserve">apprentices and trainees from small businesses who were in a training contract </w:t>
            </w:r>
            <w:proofErr w:type="gramStart"/>
            <w:r w:rsidRPr="00B22851">
              <w:rPr>
                <w:rFonts w:ascii="Arial" w:hAnsi="Arial" w:cs="Arial"/>
                <w:bCs/>
                <w:sz w:val="16"/>
                <w:szCs w:val="16"/>
              </w:rPr>
              <w:t>at</w:t>
            </w:r>
            <w:proofErr w:type="gramEnd"/>
            <w:r w:rsidRPr="00B22851">
              <w:rPr>
                <w:rFonts w:ascii="Arial" w:hAnsi="Arial" w:cs="Arial"/>
                <w:bCs/>
                <w:sz w:val="16"/>
                <w:szCs w:val="16"/>
              </w:rPr>
              <w:t xml:space="preserve"> 1 March 2020 or 1 July 2020 and have since lost their jobs</w:t>
            </w:r>
          </w:p>
          <w:p w14:paraId="7E9D3B80" w14:textId="77777777" w:rsidR="00425924" w:rsidRPr="00B22851" w:rsidRDefault="00425924" w:rsidP="00E4367F">
            <w:pPr>
              <w:pStyle w:val="Text"/>
              <w:numPr>
                <w:ilvl w:val="0"/>
                <w:numId w:val="21"/>
              </w:numPr>
              <w:tabs>
                <w:tab w:val="clear" w:pos="720"/>
              </w:tabs>
              <w:spacing w:before="0" w:after="120" w:line="240" w:lineRule="auto"/>
              <w:ind w:left="357" w:hanging="357"/>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 xml:space="preserve">apprentices and trainees from medium businesses who were in a training contract </w:t>
            </w:r>
            <w:proofErr w:type="gramStart"/>
            <w:r w:rsidRPr="00B22851">
              <w:rPr>
                <w:rFonts w:ascii="Arial" w:hAnsi="Arial" w:cs="Arial"/>
                <w:bCs/>
                <w:sz w:val="16"/>
                <w:szCs w:val="16"/>
              </w:rPr>
              <w:t>at</w:t>
            </w:r>
            <w:proofErr w:type="gramEnd"/>
            <w:r w:rsidRPr="00B22851">
              <w:rPr>
                <w:rFonts w:ascii="Arial" w:hAnsi="Arial" w:cs="Arial"/>
                <w:bCs/>
                <w:sz w:val="16"/>
                <w:szCs w:val="16"/>
              </w:rPr>
              <w:t xml:space="preserve"> 1 July 2020 and have since lost their jobs</w:t>
            </w:r>
          </w:p>
          <w:p w14:paraId="710091C9" w14:textId="77777777" w:rsidR="00425924" w:rsidRPr="00B22851" w:rsidRDefault="00425924" w:rsidP="00E4367F">
            <w:pPr>
              <w:pStyle w:val="Text"/>
              <w:numPr>
                <w:ilvl w:val="0"/>
                <w:numId w:val="21"/>
              </w:numPr>
              <w:tabs>
                <w:tab w:val="clear" w:pos="720"/>
              </w:tabs>
              <w:spacing w:before="0" w:after="120" w:line="240" w:lineRule="auto"/>
              <w:ind w:left="357" w:hanging="357"/>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employers of any size, including group training organisations, who wish to register their details and post a vacancy for an apprentice or trainee.</w:t>
            </w:r>
          </w:p>
          <w:p w14:paraId="3DE5C8A0" w14:textId="2B3F818A"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The </w:t>
            </w:r>
            <w:r w:rsidR="00505014">
              <w:rPr>
                <w:rFonts w:ascii="Arial" w:hAnsi="Arial" w:cs="Arial"/>
                <w:bCs/>
                <w:sz w:val="16"/>
                <w:szCs w:val="16"/>
                <w:lang w:val="en-US"/>
              </w:rPr>
              <w:t>r</w:t>
            </w:r>
            <w:r w:rsidRPr="00B22851">
              <w:rPr>
                <w:rFonts w:ascii="Arial" w:hAnsi="Arial" w:cs="Arial"/>
                <w:bCs/>
                <w:sz w:val="16"/>
                <w:szCs w:val="16"/>
                <w:lang w:val="en-US"/>
              </w:rPr>
              <w:t xml:space="preserve">egister stopped taking new registrations on 31 March 2021. </w:t>
            </w:r>
          </w:p>
          <w:p w14:paraId="334E7EAA" w14:textId="0516668F" w:rsidR="00425924" w:rsidRPr="00B22851" w:rsidRDefault="0050501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t>&lt;</w:t>
            </w:r>
            <w:hyperlink r:id="rId102" w:history="1">
              <w:r w:rsidR="00425924" w:rsidRPr="00B22851">
                <w:rPr>
                  <w:rStyle w:val="Hyperlink"/>
                  <w:rFonts w:ascii="Arial" w:hAnsi="Arial" w:cs="Arial"/>
                  <w:bCs/>
                  <w:sz w:val="16"/>
                  <w:szCs w:val="16"/>
                  <w:lang w:val="en-US"/>
                </w:rPr>
                <w:t>https://naen.com.au/national-register-will-connect-apprentices-and-trainees-with-employers-to-safeguard-jobs-and-careers/</w:t>
              </w:r>
            </w:hyperlink>
            <w:r>
              <w:rPr>
                <w:rFonts w:ascii="Arial" w:hAnsi="Arial" w:cs="Arial"/>
                <w:bCs/>
                <w:sz w:val="16"/>
                <w:szCs w:val="16"/>
                <w:lang w:val="en-US"/>
              </w:rPr>
              <w:t>&gt;</w:t>
            </w:r>
          </w:p>
          <w:p w14:paraId="655DFFBF" w14:textId="23B91EDE" w:rsidR="00425924" w:rsidRPr="00B22851" w:rsidRDefault="00A10BEE"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t>&lt;</w:t>
            </w:r>
            <w:hyperlink r:id="rId103" w:history="1">
              <w:r w:rsidR="00425924" w:rsidRPr="00B22851">
                <w:rPr>
                  <w:rStyle w:val="Hyperlink"/>
                  <w:rFonts w:ascii="Arial" w:hAnsi="Arial" w:cs="Arial"/>
                  <w:bCs/>
                  <w:sz w:val="16"/>
                  <w:szCs w:val="16"/>
                  <w:lang w:val="en-US"/>
                </w:rPr>
                <w:t>https://naen.com.au/apprentice-and-trainee-re-engagement-register/</w:t>
              </w:r>
            </w:hyperlink>
            <w:r w:rsidR="00241F30">
              <w:rPr>
                <w:rStyle w:val="Hyperlink"/>
                <w:rFonts w:ascii="Arial" w:hAnsi="Arial" w:cs="Arial"/>
                <w:bCs/>
                <w:sz w:val="16"/>
                <w:szCs w:val="16"/>
                <w:lang w:val="en-US"/>
              </w:rPr>
              <w:t>&gt;</w:t>
            </w:r>
            <w:r w:rsidR="00425924" w:rsidRPr="00B22851">
              <w:rPr>
                <w:rFonts w:ascii="Arial" w:hAnsi="Arial" w:cs="Arial"/>
                <w:bCs/>
                <w:sz w:val="16"/>
                <w:szCs w:val="16"/>
                <w:lang w:val="en-US"/>
              </w:rPr>
              <w:t xml:space="preserve"> </w:t>
            </w:r>
          </w:p>
        </w:tc>
      </w:tr>
      <w:tr w:rsidR="00425924" w:rsidRPr="00B22851" w14:paraId="16601C5E" w14:textId="77777777" w:rsidTr="009A3E56">
        <w:tc>
          <w:tcPr>
            <w:cnfStyle w:val="001000000000" w:firstRow="0" w:lastRow="0" w:firstColumn="1" w:lastColumn="0" w:oddVBand="0" w:evenVBand="0" w:oddHBand="0" w:evenHBand="0" w:firstRowFirstColumn="0" w:firstRowLastColumn="0" w:lastRowFirstColumn="0" w:lastRowLastColumn="0"/>
            <w:tcW w:w="1985" w:type="dxa"/>
          </w:tcPr>
          <w:p w14:paraId="5EDEE6B9" w14:textId="77777777"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t>Regional Employment Trials – extended to 30 June 2021</w:t>
            </w:r>
          </w:p>
        </w:tc>
        <w:tc>
          <w:tcPr>
            <w:tcW w:w="1595" w:type="dxa"/>
          </w:tcPr>
          <w:p w14:paraId="28462DA3"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Extension announced 26 June 2020</w:t>
            </w:r>
          </w:p>
        </w:tc>
        <w:tc>
          <w:tcPr>
            <w:tcW w:w="5492" w:type="dxa"/>
          </w:tcPr>
          <w:p w14:paraId="2751854E"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The </w:t>
            </w:r>
            <w:hyperlink r:id="rId104" w:tgtFrame="_blank" w:history="1">
              <w:r w:rsidRPr="00B22851">
                <w:rPr>
                  <w:rStyle w:val="Hyperlink"/>
                  <w:rFonts w:ascii="Arial" w:hAnsi="Arial" w:cs="Arial"/>
                  <w:sz w:val="16"/>
                  <w:szCs w:val="16"/>
                </w:rPr>
                <w:t>Regional Employment Trials (RET) program</w:t>
              </w:r>
            </w:hyperlink>
            <w:r w:rsidRPr="00B22851">
              <w:rPr>
                <w:rFonts w:ascii="Arial" w:hAnsi="Arial" w:cs="Arial"/>
                <w:bCs/>
                <w:sz w:val="16"/>
                <w:szCs w:val="16"/>
                <w:lang w:val="en-US"/>
              </w:rPr>
              <w:t xml:space="preserve"> was introduced in 10 disadvantaged (in terms of employment opportunities and growth) regions to address employment issues. </w:t>
            </w:r>
          </w:p>
          <w:p w14:paraId="7D73D8EC" w14:textId="47692143"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It provides grants of between $7500 </w:t>
            </w:r>
            <w:r w:rsidR="00E545E2">
              <w:rPr>
                <w:rFonts w:ascii="Arial" w:hAnsi="Arial" w:cs="Arial"/>
                <w:bCs/>
                <w:sz w:val="16"/>
                <w:szCs w:val="16"/>
                <w:lang w:val="en-US"/>
              </w:rPr>
              <w:t>and</w:t>
            </w:r>
            <w:r w:rsidRPr="00B22851">
              <w:rPr>
                <w:rFonts w:ascii="Arial" w:hAnsi="Arial" w:cs="Arial"/>
                <w:bCs/>
                <w:sz w:val="16"/>
                <w:szCs w:val="16"/>
                <w:lang w:val="en-US"/>
              </w:rPr>
              <w:t xml:space="preserve"> $200 000 for employment-related projects such as: pre-apprenticeship placement programs; mentoring programs for job seekers; skilling job seekers for employment in up-coming infrastructure projects; and work experience projects targeting local employment opportunities. </w:t>
            </w:r>
          </w:p>
          <w:p w14:paraId="6055E2E6"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The program began on 1 October 2018 and was due to finish on 30 June 2020.</w:t>
            </w:r>
          </w:p>
          <w:p w14:paraId="59EE737C"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 xml:space="preserve">On 26 June 2020, the Australian Government </w:t>
            </w:r>
            <w:hyperlink r:id="rId105" w:tgtFrame="_blank" w:history="1">
              <w:r w:rsidRPr="00B22851">
                <w:rPr>
                  <w:rStyle w:val="Hyperlink"/>
                  <w:rFonts w:ascii="Arial" w:hAnsi="Arial" w:cs="Arial"/>
                  <w:bCs/>
                  <w:sz w:val="16"/>
                  <w:szCs w:val="16"/>
                  <w:lang w:val="en-US"/>
                </w:rPr>
                <w:t>announced</w:t>
              </w:r>
            </w:hyperlink>
            <w:r w:rsidRPr="00B22851">
              <w:rPr>
                <w:rFonts w:ascii="Arial" w:hAnsi="Arial" w:cs="Arial"/>
                <w:bCs/>
                <w:sz w:val="16"/>
                <w:szCs w:val="16"/>
                <w:lang w:val="en-US"/>
              </w:rPr>
              <w:t xml:space="preserve"> the program’s extension for a further 12 months to allow existing projects affected by the COVID-19 pandemic to be completed.</w:t>
            </w:r>
          </w:p>
          <w:p w14:paraId="2BD14566" w14:textId="494FEE1D" w:rsidR="00425924" w:rsidRPr="00B22851" w:rsidRDefault="0022186D"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06" w:history="1">
              <w:r w:rsidR="00425924" w:rsidRPr="00B22851">
                <w:rPr>
                  <w:rStyle w:val="Hyperlink"/>
                  <w:rFonts w:ascii="Arial" w:hAnsi="Arial" w:cs="Arial"/>
                  <w:sz w:val="16"/>
                  <w:szCs w:val="16"/>
                </w:rPr>
                <w:t>https://ministers.dese.gov.au/cash/extension-regional-employment-trial-program</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34B6E41E"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2D127A" w14:textId="77777777"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t>Fringe Benefits Tax exemption</w:t>
            </w:r>
          </w:p>
        </w:tc>
        <w:tc>
          <w:tcPr>
            <w:tcW w:w="1595" w:type="dxa"/>
          </w:tcPr>
          <w:p w14:paraId="5C2A7B01"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2 October 2020</w:t>
            </w:r>
          </w:p>
        </w:tc>
        <w:tc>
          <w:tcPr>
            <w:tcW w:w="5492" w:type="dxa"/>
          </w:tcPr>
          <w:p w14:paraId="64BDC767" w14:textId="272DF2B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The FBT exemption is provided for employer-provided retraining and reskilling</w:t>
            </w:r>
            <w:r w:rsidR="00314F52">
              <w:rPr>
                <w:rFonts w:ascii="Arial" w:hAnsi="Arial" w:cs="Arial"/>
                <w:sz w:val="16"/>
                <w:szCs w:val="16"/>
              </w:rPr>
              <w:t>,</w:t>
            </w:r>
            <w:r w:rsidRPr="00B22851">
              <w:rPr>
                <w:rFonts w:ascii="Arial" w:hAnsi="Arial" w:cs="Arial"/>
                <w:sz w:val="16"/>
                <w:szCs w:val="16"/>
              </w:rPr>
              <w:t xml:space="preserve"> for employees who are redeployed to a different role in the business. Prior to 2 October 2020, FBT was payable if an employer provide</w:t>
            </w:r>
            <w:r w:rsidR="000924FF">
              <w:rPr>
                <w:rFonts w:ascii="Arial" w:hAnsi="Arial" w:cs="Arial"/>
                <w:sz w:val="16"/>
                <w:szCs w:val="16"/>
              </w:rPr>
              <w:t>d</w:t>
            </w:r>
            <w:r w:rsidRPr="00B22851">
              <w:rPr>
                <w:rFonts w:ascii="Arial" w:hAnsi="Arial" w:cs="Arial"/>
                <w:sz w:val="16"/>
                <w:szCs w:val="16"/>
              </w:rPr>
              <w:t xml:space="preserve"> training to its employees that was not sufficiently connected to the employee’s current job. </w:t>
            </w:r>
          </w:p>
          <w:p w14:paraId="5F97B42D" w14:textId="2BC81A68"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The exemption does not extend to retraining acquired by way of a salary package arrangement or training provide</w:t>
            </w:r>
            <w:r w:rsidR="000C2713">
              <w:rPr>
                <w:rFonts w:ascii="Arial" w:hAnsi="Arial" w:cs="Arial"/>
                <w:sz w:val="16"/>
                <w:szCs w:val="16"/>
              </w:rPr>
              <w:t>d</w:t>
            </w:r>
            <w:r w:rsidRPr="00B22851">
              <w:rPr>
                <w:rFonts w:ascii="Arial" w:hAnsi="Arial" w:cs="Arial"/>
                <w:sz w:val="16"/>
                <w:szCs w:val="16"/>
              </w:rPr>
              <w:t xml:space="preserve"> through Commonwealth</w:t>
            </w:r>
            <w:r w:rsidR="001873B9">
              <w:rPr>
                <w:rFonts w:ascii="Arial" w:hAnsi="Arial" w:cs="Arial"/>
                <w:sz w:val="16"/>
                <w:szCs w:val="16"/>
              </w:rPr>
              <w:t>-</w:t>
            </w:r>
            <w:r w:rsidRPr="00B22851">
              <w:rPr>
                <w:rFonts w:ascii="Arial" w:hAnsi="Arial" w:cs="Arial"/>
                <w:sz w:val="16"/>
                <w:szCs w:val="16"/>
              </w:rPr>
              <w:t>supported places at universities (as they already receive a benefit).</w:t>
            </w:r>
          </w:p>
          <w:p w14:paraId="59E8028E" w14:textId="016CA39B" w:rsidR="00425924" w:rsidRPr="00B22851" w:rsidRDefault="001873B9"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07" w:history="1">
              <w:r w:rsidR="00425924" w:rsidRPr="00B22851">
                <w:rPr>
                  <w:rStyle w:val="Hyperlink"/>
                  <w:rFonts w:ascii="Arial" w:hAnsi="Arial" w:cs="Arial"/>
                  <w:sz w:val="16"/>
                  <w:szCs w:val="16"/>
                </w:rPr>
                <w:t>https://ministers.treasury.gov.au/ministers/josh-frydenberg-2018/media-releases/boost-skills-training-fringe-benefits-tax-exemption</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342F9164" w14:textId="77777777" w:rsidTr="009A3E56">
        <w:tc>
          <w:tcPr>
            <w:cnfStyle w:val="001000000000" w:firstRow="0" w:lastRow="0" w:firstColumn="1" w:lastColumn="0" w:oddVBand="0" w:evenVBand="0" w:oddHBand="0" w:evenHBand="0" w:firstRowFirstColumn="0" w:firstRowLastColumn="0" w:lastRowFirstColumn="0" w:lastRowLastColumn="0"/>
            <w:tcW w:w="1985" w:type="dxa"/>
          </w:tcPr>
          <w:p w14:paraId="675A2744" w14:textId="77777777"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lastRenderedPageBreak/>
              <w:t>Boosting Apprenticeship Commencements</w:t>
            </w:r>
          </w:p>
        </w:tc>
        <w:tc>
          <w:tcPr>
            <w:tcW w:w="1595" w:type="dxa"/>
          </w:tcPr>
          <w:p w14:paraId="08A149C7"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rsidRPr="00B22851">
              <w:rPr>
                <w:rFonts w:ascii="Arial" w:hAnsi="Arial" w:cs="Arial"/>
                <w:bCs/>
                <w:sz w:val="16"/>
                <w:szCs w:val="16"/>
                <w:lang w:val="en-US"/>
              </w:rPr>
              <w:t>5 October 2020</w:t>
            </w:r>
          </w:p>
        </w:tc>
        <w:tc>
          <w:tcPr>
            <w:tcW w:w="5492" w:type="dxa"/>
          </w:tcPr>
          <w:p w14:paraId="2E980440" w14:textId="36A9E0F2"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This initiative supports employers and GTOs who engage an apprentice and trainee by reimbursing 50</w:t>
            </w:r>
            <w:r w:rsidR="001873B9">
              <w:rPr>
                <w:rFonts w:ascii="Arial" w:hAnsi="Arial" w:cs="Arial"/>
                <w:sz w:val="16"/>
                <w:szCs w:val="16"/>
              </w:rPr>
              <w:t>%</w:t>
            </w:r>
            <w:r w:rsidRPr="00B22851">
              <w:rPr>
                <w:rFonts w:ascii="Arial" w:hAnsi="Arial" w:cs="Arial"/>
                <w:sz w:val="16"/>
                <w:szCs w:val="16"/>
              </w:rPr>
              <w:t xml:space="preserve"> of the apprentice’s/trainee’s wages up to $7000 per quarter for a period of 12 months from the date of commencement or recommencement.</w:t>
            </w:r>
          </w:p>
          <w:p w14:paraId="18E7E47E" w14:textId="2E278399"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Existing workers </w:t>
            </w:r>
            <w:r w:rsidR="008E7E27">
              <w:rPr>
                <w:rFonts w:ascii="Arial" w:hAnsi="Arial" w:cs="Arial"/>
                <w:sz w:val="16"/>
                <w:szCs w:val="16"/>
              </w:rPr>
              <w:t>who</w:t>
            </w:r>
            <w:r w:rsidRPr="00B22851">
              <w:rPr>
                <w:rFonts w:ascii="Arial" w:hAnsi="Arial" w:cs="Arial"/>
                <w:sz w:val="16"/>
                <w:szCs w:val="16"/>
              </w:rPr>
              <w:t xml:space="preserve"> are offered and accept a new apprenticeship are also eligible for the wage subsidy provided they:</w:t>
            </w:r>
          </w:p>
          <w:p w14:paraId="13357611" w14:textId="3CF05CB3" w:rsidR="00425924" w:rsidRPr="00B22851" w:rsidRDefault="003B68AB" w:rsidP="001C2FA6">
            <w:pPr>
              <w:pStyle w:val="Text"/>
              <w:numPr>
                <w:ilvl w:val="0"/>
                <w:numId w:val="19"/>
              </w:numPr>
              <w:spacing w:before="0" w:after="120" w:line="240" w:lineRule="auto"/>
              <w:ind w:left="421"/>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00425924" w:rsidRPr="00B22851">
              <w:rPr>
                <w:rFonts w:ascii="Arial" w:hAnsi="Arial" w:cs="Arial"/>
                <w:sz w:val="16"/>
                <w:szCs w:val="16"/>
                <w:lang w:val="en-US"/>
              </w:rPr>
              <w:t>tart a trades-based apprenticeship, or</w:t>
            </w:r>
          </w:p>
          <w:p w14:paraId="04FF17D0" w14:textId="6C2109E1" w:rsidR="00425924" w:rsidRPr="00B22851" w:rsidRDefault="003B68AB" w:rsidP="001C2FA6">
            <w:pPr>
              <w:pStyle w:val="Text"/>
              <w:numPr>
                <w:ilvl w:val="0"/>
                <w:numId w:val="19"/>
              </w:numPr>
              <w:spacing w:before="0" w:after="120" w:line="240" w:lineRule="auto"/>
              <w:ind w:left="421"/>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s</w:t>
            </w:r>
            <w:r w:rsidR="00425924" w:rsidRPr="00B22851">
              <w:rPr>
                <w:rFonts w:ascii="Arial" w:hAnsi="Arial" w:cs="Arial"/>
                <w:sz w:val="16"/>
                <w:szCs w:val="16"/>
                <w:lang w:val="en-US"/>
              </w:rPr>
              <w:t>tart a non-trades-based apprenticeship and:</w:t>
            </w:r>
          </w:p>
          <w:p w14:paraId="49412B6D" w14:textId="4A84E82F" w:rsidR="00425924" w:rsidRPr="00B22851" w:rsidRDefault="003B68AB" w:rsidP="00E4367F">
            <w:pPr>
              <w:pStyle w:val="Text"/>
              <w:numPr>
                <w:ilvl w:val="1"/>
                <w:numId w:val="19"/>
              </w:numPr>
              <w:spacing w:before="0" w:after="12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t</w:t>
            </w:r>
            <w:r w:rsidR="00425924" w:rsidRPr="00B22851">
              <w:rPr>
                <w:rFonts w:ascii="Arial" w:hAnsi="Arial" w:cs="Arial"/>
                <w:sz w:val="16"/>
                <w:szCs w:val="16"/>
                <w:lang w:val="en-US"/>
              </w:rPr>
              <w:t>ransfer from casual employment to a part-time or full-time apprenticeship (limited up to 30 existing worker apprentices), or</w:t>
            </w:r>
          </w:p>
          <w:p w14:paraId="642BDC85" w14:textId="77777777" w:rsidR="00425924" w:rsidRPr="00B22851" w:rsidRDefault="00425924" w:rsidP="00E4367F">
            <w:pPr>
              <w:pStyle w:val="Text"/>
              <w:numPr>
                <w:ilvl w:val="1"/>
                <w:numId w:val="19"/>
              </w:numPr>
              <w:spacing w:before="0" w:after="120" w:line="240" w:lineRule="auto"/>
              <w:ind w:left="714" w:hanging="357"/>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transfer from part-time employment to a full-time apprenticeship (limited up to 30 existing worker apprentices).</w:t>
            </w:r>
          </w:p>
          <w:p w14:paraId="01B7D80D" w14:textId="275951F9"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Originally, the initiative was capped at 100 000 places and was to be operational from 5 October 2020 to September 2021.However, in March 2021 the Australian Government announced the initiative’s expansion (to demand-driven) and extension to cover the full 12 months of an apprenticeship/traineeship</w:t>
            </w:r>
            <w:r w:rsidR="00537B5E">
              <w:rPr>
                <w:rFonts w:ascii="Arial" w:hAnsi="Arial" w:cs="Arial"/>
                <w:sz w:val="16"/>
                <w:szCs w:val="16"/>
              </w:rPr>
              <w:t>,</w:t>
            </w:r>
            <w:r w:rsidRPr="00B22851">
              <w:rPr>
                <w:rFonts w:ascii="Arial" w:hAnsi="Arial" w:cs="Arial"/>
                <w:sz w:val="16"/>
                <w:szCs w:val="16"/>
              </w:rPr>
              <w:t xml:space="preserve"> provided they were signed up before 21 September 2021 (to 31 March 2022). </w:t>
            </w:r>
          </w:p>
          <w:p w14:paraId="04E81643" w14:textId="31366A68" w:rsidR="00425924" w:rsidRPr="00B22851" w:rsidRDefault="00537B5E"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t>&lt;</w:t>
            </w:r>
            <w:hyperlink r:id="rId108" w:history="1">
              <w:r w:rsidR="00425924" w:rsidRPr="00B22851">
                <w:rPr>
                  <w:rStyle w:val="Hyperlink"/>
                  <w:rFonts w:ascii="Arial" w:hAnsi="Arial" w:cs="Arial"/>
                  <w:bCs/>
                  <w:sz w:val="16"/>
                  <w:szCs w:val="16"/>
                  <w:lang w:val="en-US"/>
                </w:rPr>
                <w:t>https://www.pm.gov.au/media/100000-new-apprenticeship-positions-lead-covid-19-economic-recovery</w:t>
              </w:r>
            </w:hyperlink>
            <w:r>
              <w:rPr>
                <w:rStyle w:val="Hyperlink"/>
                <w:rFonts w:ascii="Arial" w:hAnsi="Arial" w:cs="Arial"/>
                <w:bCs/>
                <w:sz w:val="16"/>
                <w:szCs w:val="16"/>
                <w:lang w:val="en-US"/>
              </w:rPr>
              <w:t>&gt;</w:t>
            </w:r>
            <w:r w:rsidR="00425924" w:rsidRPr="00B22851">
              <w:rPr>
                <w:rFonts w:ascii="Arial" w:hAnsi="Arial" w:cs="Arial"/>
                <w:bCs/>
                <w:sz w:val="16"/>
                <w:szCs w:val="16"/>
                <w:lang w:val="en-US"/>
              </w:rPr>
              <w:t xml:space="preserve"> (5 October 2020)</w:t>
            </w:r>
          </w:p>
          <w:p w14:paraId="56AAA9E9" w14:textId="11224721" w:rsidR="00425924" w:rsidRPr="00B22851" w:rsidRDefault="00537B5E"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t>&lt;</w:t>
            </w:r>
            <w:hyperlink r:id="rId109" w:history="1">
              <w:r w:rsidR="00425924" w:rsidRPr="00B22851">
                <w:rPr>
                  <w:rStyle w:val="Hyperlink"/>
                  <w:rFonts w:ascii="Arial" w:hAnsi="Arial" w:cs="Arial"/>
                  <w:bCs/>
                  <w:sz w:val="16"/>
                  <w:szCs w:val="16"/>
                  <w:lang w:val="en-US"/>
                </w:rPr>
                <w:t>https://www.pm.gov.au/media/thousands-new-apprentice-and-trainee-jobs</w:t>
              </w:r>
            </w:hyperlink>
            <w:r>
              <w:rPr>
                <w:rStyle w:val="Hyperlink"/>
                <w:rFonts w:ascii="Arial" w:hAnsi="Arial" w:cs="Arial"/>
                <w:bCs/>
                <w:sz w:val="16"/>
                <w:szCs w:val="16"/>
                <w:lang w:val="en-US"/>
              </w:rPr>
              <w:t>&gt;</w:t>
            </w:r>
            <w:r w:rsidR="00425924" w:rsidRPr="00B22851">
              <w:rPr>
                <w:rFonts w:ascii="Arial" w:hAnsi="Arial" w:cs="Arial"/>
                <w:bCs/>
                <w:sz w:val="16"/>
                <w:szCs w:val="16"/>
                <w:lang w:val="en-US"/>
              </w:rPr>
              <w:t xml:space="preserve"> (9 March 2021)</w:t>
            </w:r>
          </w:p>
          <w:p w14:paraId="6C45287F" w14:textId="4B5D0B43" w:rsidR="00425924" w:rsidRPr="00B22851" w:rsidRDefault="00537B5E"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lang w:val="en-US"/>
              </w:rPr>
            </w:pPr>
            <w:r>
              <w:t>&lt;</w:t>
            </w:r>
            <w:hyperlink r:id="rId110" w:history="1">
              <w:r w:rsidR="00425924" w:rsidRPr="00B22851">
                <w:rPr>
                  <w:rStyle w:val="Hyperlink"/>
                  <w:rFonts w:ascii="Arial" w:hAnsi="Arial" w:cs="Arial"/>
                  <w:bCs/>
                  <w:sz w:val="16"/>
                  <w:szCs w:val="16"/>
                  <w:lang w:val="en-US"/>
                </w:rPr>
                <w:t>https://www.dese.gov.au/boosting-apprenticeship-commencements</w:t>
              </w:r>
            </w:hyperlink>
            <w:r>
              <w:rPr>
                <w:rStyle w:val="Hyperlink"/>
                <w:rFonts w:ascii="Arial" w:hAnsi="Arial" w:cs="Arial"/>
                <w:bCs/>
                <w:sz w:val="16"/>
                <w:szCs w:val="16"/>
                <w:lang w:val="en-US"/>
              </w:rPr>
              <w:t>&gt;</w:t>
            </w:r>
            <w:r w:rsidR="00425924" w:rsidRPr="00B22851">
              <w:rPr>
                <w:rFonts w:ascii="Arial" w:hAnsi="Arial" w:cs="Arial"/>
                <w:bCs/>
                <w:sz w:val="16"/>
                <w:szCs w:val="16"/>
                <w:lang w:val="en-US"/>
              </w:rPr>
              <w:t xml:space="preserve"> </w:t>
            </w:r>
          </w:p>
        </w:tc>
      </w:tr>
    </w:tbl>
    <w:p w14:paraId="5882C685" w14:textId="77777777" w:rsidR="00425924" w:rsidRPr="00B22851" w:rsidRDefault="00425924" w:rsidP="00A7021D">
      <w:pPr>
        <w:pStyle w:val="Heading3"/>
        <w:rPr>
          <w:lang w:val="en-US"/>
        </w:rPr>
      </w:pPr>
      <w:r w:rsidRPr="00B22851">
        <w:rPr>
          <w:lang w:val="en-US"/>
        </w:rPr>
        <w:t>Programs targeting skilling/training</w:t>
      </w:r>
    </w:p>
    <w:tbl>
      <w:tblPr>
        <w:tblStyle w:val="NCVERTable"/>
        <w:tblW w:w="9072" w:type="dxa"/>
        <w:tblLook w:val="04A0" w:firstRow="1" w:lastRow="0" w:firstColumn="1" w:lastColumn="0" w:noHBand="0" w:noVBand="1"/>
      </w:tblPr>
      <w:tblGrid>
        <w:gridCol w:w="1884"/>
        <w:gridCol w:w="1696"/>
        <w:gridCol w:w="5492"/>
      </w:tblGrid>
      <w:tr w:rsidR="00425924" w:rsidRPr="00B22851" w14:paraId="3E7A95D0"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2C06D208" w14:textId="77777777" w:rsidR="00425924" w:rsidRPr="00B22851" w:rsidRDefault="00425924" w:rsidP="001C2FA6">
            <w:pPr>
              <w:pStyle w:val="Tablehead1"/>
              <w:jc w:val="left"/>
              <w:rPr>
                <w:b/>
                <w:bCs/>
              </w:rPr>
            </w:pPr>
            <w:r w:rsidRPr="00B22851">
              <w:rPr>
                <w:b/>
                <w:bCs/>
              </w:rPr>
              <w:t>Program</w:t>
            </w:r>
          </w:p>
        </w:tc>
        <w:tc>
          <w:tcPr>
            <w:tcW w:w="1696" w:type="dxa"/>
          </w:tcPr>
          <w:p w14:paraId="1CB43E19" w14:textId="77777777" w:rsidR="00425924" w:rsidRPr="00B22851" w:rsidRDefault="00425924" w:rsidP="001C2FA6">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B22851">
              <w:rPr>
                <w:b/>
                <w:bCs/>
              </w:rPr>
              <w:t>Date</w:t>
            </w:r>
          </w:p>
        </w:tc>
        <w:tc>
          <w:tcPr>
            <w:tcW w:w="5492" w:type="dxa"/>
          </w:tcPr>
          <w:p w14:paraId="49BEF99B" w14:textId="67CC3F32" w:rsidR="00425924" w:rsidRPr="00B22851" w:rsidRDefault="00425924" w:rsidP="001C2FA6">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B22851">
              <w:rPr>
                <w:b/>
                <w:bCs/>
              </w:rPr>
              <w:t xml:space="preserve">Summary – about the </w:t>
            </w:r>
            <w:r w:rsidR="00E864B8">
              <w:rPr>
                <w:b/>
                <w:bCs/>
              </w:rPr>
              <w:t>p</w:t>
            </w:r>
            <w:r w:rsidRPr="00B22851">
              <w:rPr>
                <w:b/>
                <w:bCs/>
              </w:rPr>
              <w:t>rogram</w:t>
            </w:r>
          </w:p>
        </w:tc>
      </w:tr>
      <w:tr w:rsidR="00425924" w:rsidRPr="00B22851" w14:paraId="0DEAFE45"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7FD2129E" w14:textId="77777777"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sz w:val="16"/>
                <w:szCs w:val="16"/>
                <w:lang w:val="en-US"/>
              </w:rPr>
              <w:t>Foundation Skills for Your Future Program</w:t>
            </w:r>
          </w:p>
        </w:tc>
        <w:tc>
          <w:tcPr>
            <w:tcW w:w="1696" w:type="dxa"/>
          </w:tcPr>
          <w:p w14:paraId="3921313C"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July 2020 (Expansion of program)</w:t>
            </w:r>
          </w:p>
          <w:p w14:paraId="496A8BC2"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April 2019 (Program released)</w:t>
            </w:r>
          </w:p>
        </w:tc>
        <w:tc>
          <w:tcPr>
            <w:tcW w:w="5492" w:type="dxa"/>
          </w:tcPr>
          <w:p w14:paraId="17807DD3" w14:textId="41FF7FEC"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This measure was released as part of the Australia</w:t>
            </w:r>
            <w:r w:rsidR="008B0EC6">
              <w:rPr>
                <w:rFonts w:ascii="Arial" w:hAnsi="Arial" w:cs="Arial"/>
                <w:sz w:val="16"/>
                <w:szCs w:val="16"/>
                <w:lang w:val="en-US"/>
              </w:rPr>
              <w:t>n</w:t>
            </w:r>
            <w:r w:rsidRPr="00B22851">
              <w:rPr>
                <w:rFonts w:ascii="Arial" w:hAnsi="Arial" w:cs="Arial"/>
                <w:sz w:val="16"/>
                <w:szCs w:val="16"/>
                <w:lang w:val="en-US"/>
              </w:rPr>
              <w:t xml:space="preserve"> Government’s Delivering Skills for Today and Tomorrow package (see </w:t>
            </w:r>
            <w:hyperlink r:id="rId111" w:history="1">
              <w:r w:rsidRPr="00B22851">
                <w:rPr>
                  <w:rStyle w:val="Hyperlink"/>
                  <w:rFonts w:ascii="Arial" w:hAnsi="Arial" w:cs="Arial"/>
                  <w:sz w:val="16"/>
                  <w:szCs w:val="16"/>
                  <w:lang w:val="en-US"/>
                </w:rPr>
                <w:t>2019</w:t>
              </w:r>
              <w:r w:rsidR="00330DCC">
                <w:rPr>
                  <w:rStyle w:val="Hyperlink"/>
                  <w:rFonts w:ascii="Arial" w:hAnsi="Arial" w:cs="Arial"/>
                  <w:sz w:val="16"/>
                  <w:szCs w:val="16"/>
                  <w:lang w:val="en-US"/>
                </w:rPr>
                <w:t>–</w:t>
              </w:r>
              <w:r w:rsidRPr="00B22851">
                <w:rPr>
                  <w:rStyle w:val="Hyperlink"/>
                  <w:rFonts w:ascii="Arial" w:hAnsi="Arial" w:cs="Arial"/>
                  <w:sz w:val="16"/>
                  <w:szCs w:val="16"/>
                  <w:lang w:val="en-US"/>
                </w:rPr>
                <w:t>20 Budget factsheet</w:t>
              </w:r>
            </w:hyperlink>
            <w:r w:rsidRPr="00B22851">
              <w:rPr>
                <w:rFonts w:ascii="Arial" w:hAnsi="Arial" w:cs="Arial"/>
                <w:sz w:val="16"/>
                <w:szCs w:val="16"/>
                <w:lang w:val="en-US"/>
              </w:rPr>
              <w:t>) to support those eligible to develop their language, literacy, numeracy and digital (LLND) skills for study or employment. Funding is available for workplace training projects that are employer</w:t>
            </w:r>
            <w:r w:rsidR="00AD764E">
              <w:rPr>
                <w:rFonts w:ascii="Arial" w:hAnsi="Arial" w:cs="Arial"/>
                <w:sz w:val="16"/>
                <w:szCs w:val="16"/>
                <w:lang w:val="en-US"/>
              </w:rPr>
              <w:t>-</w:t>
            </w:r>
            <w:r w:rsidRPr="00B22851">
              <w:rPr>
                <w:rFonts w:ascii="Arial" w:hAnsi="Arial" w:cs="Arial"/>
                <w:sz w:val="16"/>
                <w:szCs w:val="16"/>
                <w:lang w:val="en-US"/>
              </w:rPr>
              <w:t xml:space="preserve"> or industry-specific (provided they meet program criteria/requirements).</w:t>
            </w:r>
          </w:p>
          <w:p w14:paraId="3767D428" w14:textId="01DB5DA6"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In </w:t>
            </w:r>
            <w:r w:rsidR="00D73B5C">
              <w:rPr>
                <w:rFonts w:ascii="Arial" w:hAnsi="Arial" w:cs="Arial"/>
                <w:sz w:val="16"/>
                <w:szCs w:val="16"/>
                <w:lang w:val="en-US"/>
              </w:rPr>
              <w:t>t</w:t>
            </w:r>
            <w:r w:rsidR="00D73B5C">
              <w:t xml:space="preserve">he </w:t>
            </w:r>
            <w:r w:rsidRPr="00B22851">
              <w:rPr>
                <w:rFonts w:ascii="Arial" w:hAnsi="Arial" w:cs="Arial"/>
                <w:sz w:val="16"/>
                <w:szCs w:val="16"/>
                <w:lang w:val="en-US"/>
              </w:rPr>
              <w:t xml:space="preserve">July 2020 </w:t>
            </w:r>
            <w:hyperlink r:id="rId112" w:history="1">
              <w:r w:rsidRPr="00B22851">
                <w:rPr>
                  <w:rStyle w:val="Hyperlink"/>
                  <w:rFonts w:ascii="Arial" w:hAnsi="Arial" w:cs="Arial"/>
                  <w:sz w:val="16"/>
                  <w:szCs w:val="16"/>
                  <w:lang w:val="en-US"/>
                </w:rPr>
                <w:t>Economic and Fiscal Update</w:t>
              </w:r>
            </w:hyperlink>
            <w:r w:rsidRPr="00B22851">
              <w:rPr>
                <w:rFonts w:ascii="Arial" w:hAnsi="Arial" w:cs="Arial"/>
                <w:sz w:val="16"/>
                <w:szCs w:val="16"/>
                <w:lang w:val="en-US"/>
              </w:rPr>
              <w:t xml:space="preserve"> the Government expanded the scope of the program to enable the development and delivery of online learning, literacy, numeracy and digital teaching resources.</w:t>
            </w:r>
          </w:p>
          <w:p w14:paraId="2542C778" w14:textId="5460B169" w:rsidR="00425924" w:rsidRPr="00B22851" w:rsidRDefault="00D73B5C"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13" w:history="1">
              <w:r w:rsidR="00425924" w:rsidRPr="00B22851">
                <w:rPr>
                  <w:rStyle w:val="Hyperlink"/>
                  <w:rFonts w:ascii="Arial" w:hAnsi="Arial" w:cs="Arial"/>
                  <w:sz w:val="16"/>
                  <w:szCs w:val="16"/>
                  <w:lang w:val="en-US"/>
                </w:rPr>
                <w:t>https://www.dese.gov.au/foundation-skills-your-future-program</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w:t>
            </w:r>
          </w:p>
        </w:tc>
      </w:tr>
      <w:tr w:rsidR="00425924" w:rsidRPr="00B22851" w14:paraId="2B487A7F" w14:textId="77777777" w:rsidTr="009A3E56">
        <w:tc>
          <w:tcPr>
            <w:cnfStyle w:val="001000000000" w:firstRow="0" w:lastRow="0" w:firstColumn="1" w:lastColumn="0" w:oddVBand="0" w:evenVBand="0" w:oddHBand="0" w:evenHBand="0" w:firstRowFirstColumn="0" w:firstRowLastColumn="0" w:lastRowFirstColumn="0" w:lastRowLastColumn="0"/>
            <w:tcW w:w="1884" w:type="dxa"/>
          </w:tcPr>
          <w:p w14:paraId="4AC758E2" w14:textId="7B62AC78" w:rsidR="00425924" w:rsidRPr="00B22851" w:rsidRDefault="00425924" w:rsidP="001C2FA6">
            <w:pPr>
              <w:pStyle w:val="Text"/>
              <w:spacing w:before="0" w:after="120" w:line="240" w:lineRule="auto"/>
              <w:jc w:val="left"/>
              <w:rPr>
                <w:rFonts w:ascii="Arial" w:hAnsi="Arial" w:cs="Arial"/>
                <w:sz w:val="16"/>
                <w:szCs w:val="16"/>
              </w:rPr>
            </w:pPr>
            <w:r w:rsidRPr="00B22851">
              <w:rPr>
                <w:rFonts w:ascii="Arial" w:hAnsi="Arial" w:cs="Arial"/>
                <w:sz w:val="16"/>
                <w:szCs w:val="16"/>
                <w:lang w:val="en-US"/>
              </w:rPr>
              <w:t>Infection Control Training Fund and skill sets</w:t>
            </w:r>
          </w:p>
        </w:tc>
        <w:tc>
          <w:tcPr>
            <w:tcW w:w="1696" w:type="dxa"/>
          </w:tcPr>
          <w:p w14:paraId="5CA9B94E"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16 May 2020</w:t>
            </w:r>
          </w:p>
        </w:tc>
        <w:tc>
          <w:tcPr>
            <w:tcW w:w="5492" w:type="dxa"/>
          </w:tcPr>
          <w:p w14:paraId="7636D20E"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 xml:space="preserve">Through a project agreement, the Australian Government and all state and territory governments established the $80 million (via shared funding arrangement) </w:t>
            </w:r>
            <w:hyperlink r:id="rId114" w:history="1">
              <w:r w:rsidRPr="00B22851">
                <w:rPr>
                  <w:rStyle w:val="Hyperlink"/>
                  <w:rFonts w:ascii="Arial" w:hAnsi="Arial" w:cs="Arial"/>
                  <w:bCs/>
                  <w:sz w:val="16"/>
                  <w:szCs w:val="16"/>
                </w:rPr>
                <w:t>Infection Control Training Fund</w:t>
              </w:r>
            </w:hyperlink>
            <w:r w:rsidRPr="00B22851">
              <w:rPr>
                <w:rFonts w:ascii="Arial" w:hAnsi="Arial" w:cs="Arial"/>
                <w:bCs/>
                <w:sz w:val="16"/>
                <w:szCs w:val="16"/>
              </w:rPr>
              <w:t xml:space="preserve">. </w:t>
            </w:r>
          </w:p>
          <w:p w14:paraId="3025526E" w14:textId="710C452E"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 xml:space="preserve">The </w:t>
            </w:r>
            <w:r w:rsidR="00711B03">
              <w:rPr>
                <w:rFonts w:ascii="Arial" w:hAnsi="Arial" w:cs="Arial"/>
                <w:bCs/>
                <w:sz w:val="16"/>
                <w:szCs w:val="16"/>
              </w:rPr>
              <w:t>f</w:t>
            </w:r>
            <w:r w:rsidRPr="00B22851">
              <w:rPr>
                <w:rFonts w:ascii="Arial" w:hAnsi="Arial" w:cs="Arial"/>
                <w:bCs/>
                <w:sz w:val="16"/>
                <w:szCs w:val="16"/>
              </w:rPr>
              <w:t>und is aimed at fast-tracking fee-free (or low</w:t>
            </w:r>
            <w:r w:rsidR="00711B03">
              <w:rPr>
                <w:rFonts w:ascii="Arial" w:hAnsi="Arial" w:cs="Arial"/>
                <w:bCs/>
                <w:sz w:val="16"/>
                <w:szCs w:val="16"/>
              </w:rPr>
              <w:t>-</w:t>
            </w:r>
            <w:r w:rsidRPr="00B22851">
              <w:rPr>
                <w:rFonts w:ascii="Arial" w:hAnsi="Arial" w:cs="Arial"/>
                <w:bCs/>
                <w:sz w:val="16"/>
                <w:szCs w:val="16"/>
              </w:rPr>
              <w:t xml:space="preserve">fee) </w:t>
            </w:r>
            <w:r w:rsidR="00BF7525">
              <w:rPr>
                <w:rFonts w:ascii="Arial" w:hAnsi="Arial" w:cs="Arial"/>
                <w:bCs/>
                <w:sz w:val="16"/>
                <w:szCs w:val="16"/>
              </w:rPr>
              <w:t>infection-control</w:t>
            </w:r>
            <w:r w:rsidRPr="00B22851">
              <w:rPr>
                <w:rFonts w:ascii="Arial" w:hAnsi="Arial" w:cs="Arial"/>
                <w:bCs/>
                <w:sz w:val="16"/>
                <w:szCs w:val="16"/>
              </w:rPr>
              <w:t xml:space="preserve"> training for workers in customer-facing businesses to minimise the spread of COVID-19 and support businesses </w:t>
            </w:r>
            <w:r w:rsidR="00841A39" w:rsidRPr="00B22851">
              <w:rPr>
                <w:rFonts w:ascii="Arial" w:hAnsi="Arial" w:cs="Arial"/>
                <w:bCs/>
                <w:sz w:val="16"/>
                <w:szCs w:val="16"/>
              </w:rPr>
              <w:t xml:space="preserve">reopen </w:t>
            </w:r>
            <w:r w:rsidRPr="00B22851">
              <w:rPr>
                <w:rFonts w:ascii="Arial" w:hAnsi="Arial" w:cs="Arial"/>
                <w:bCs/>
                <w:sz w:val="16"/>
                <w:szCs w:val="16"/>
              </w:rPr>
              <w:t>safely. A minimum of 80</w:t>
            </w:r>
            <w:r w:rsidR="00711B03">
              <w:rPr>
                <w:rFonts w:ascii="Arial" w:hAnsi="Arial" w:cs="Arial"/>
                <w:bCs/>
                <w:sz w:val="16"/>
                <w:szCs w:val="16"/>
              </w:rPr>
              <w:t> </w:t>
            </w:r>
            <w:r w:rsidRPr="00B22851">
              <w:rPr>
                <w:rFonts w:ascii="Arial" w:hAnsi="Arial" w:cs="Arial"/>
                <w:bCs/>
                <w:sz w:val="16"/>
                <w:szCs w:val="16"/>
              </w:rPr>
              <w:t xml:space="preserve">000 training places are targeted at workers across industries including retail, food handling, and transport and logistics. Additional training is also available to increase </w:t>
            </w:r>
            <w:r w:rsidR="00BF7525">
              <w:rPr>
                <w:rFonts w:ascii="Arial" w:hAnsi="Arial" w:cs="Arial"/>
                <w:bCs/>
                <w:sz w:val="16"/>
                <w:szCs w:val="16"/>
              </w:rPr>
              <w:t>infection-control</w:t>
            </w:r>
            <w:r w:rsidRPr="00B22851">
              <w:rPr>
                <w:rFonts w:ascii="Arial" w:hAnsi="Arial" w:cs="Arial"/>
                <w:bCs/>
                <w:sz w:val="16"/>
                <w:szCs w:val="16"/>
              </w:rPr>
              <w:t xml:space="preserve"> skill levels in the health sectors, such as aged and disability care.</w:t>
            </w:r>
          </w:p>
          <w:p w14:paraId="22D81CCE" w14:textId="7EC6F09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 xml:space="preserve">Five national </w:t>
            </w:r>
            <w:r w:rsidR="00BF7525">
              <w:rPr>
                <w:rFonts w:ascii="Arial" w:hAnsi="Arial" w:cs="Arial"/>
                <w:bCs/>
                <w:sz w:val="16"/>
                <w:szCs w:val="16"/>
              </w:rPr>
              <w:t>infection-control</w:t>
            </w:r>
            <w:r w:rsidRPr="00B22851">
              <w:rPr>
                <w:rFonts w:ascii="Arial" w:hAnsi="Arial" w:cs="Arial"/>
                <w:bCs/>
                <w:sz w:val="16"/>
                <w:szCs w:val="16"/>
              </w:rPr>
              <w:t xml:space="preserve"> skill sets were developed by the Australian Industry Skills Emergency Response Sub-Committee (see timeline above, 3 April 2020).</w:t>
            </w:r>
          </w:p>
          <w:p w14:paraId="57D5D251"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Information regarding delivery is included under each jurisdiction, noting there may some variation in targeted industries.</w:t>
            </w:r>
          </w:p>
          <w:p w14:paraId="40F25234" w14:textId="25AD5F44" w:rsidR="00425924" w:rsidRPr="00B22851" w:rsidRDefault="00D51EB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t>&lt;</w:t>
            </w:r>
            <w:hyperlink r:id="rId115" w:history="1">
              <w:r w:rsidR="00425924" w:rsidRPr="00B22851">
                <w:rPr>
                  <w:rStyle w:val="Hyperlink"/>
                  <w:rFonts w:ascii="Arial" w:hAnsi="Arial" w:cs="Arial"/>
                  <w:bCs/>
                  <w:sz w:val="16"/>
                  <w:szCs w:val="16"/>
                </w:rPr>
                <w:t>https://ministers.dese.gov.au/cash/infection-control-training-fast-tracked-re-opening-businesses</w:t>
              </w:r>
            </w:hyperlink>
            <w:r>
              <w:rPr>
                <w:rStyle w:val="Hyperlink"/>
                <w:rFonts w:ascii="Arial" w:hAnsi="Arial" w:cs="Arial"/>
                <w:bCs/>
                <w:sz w:val="16"/>
                <w:szCs w:val="16"/>
              </w:rPr>
              <w:t>&gt;</w:t>
            </w:r>
            <w:r w:rsidR="00425924" w:rsidRPr="00B22851">
              <w:rPr>
                <w:rFonts w:ascii="Arial" w:hAnsi="Arial" w:cs="Arial"/>
                <w:bCs/>
                <w:sz w:val="16"/>
                <w:szCs w:val="16"/>
              </w:rPr>
              <w:t xml:space="preserve"> </w:t>
            </w:r>
          </w:p>
        </w:tc>
      </w:tr>
      <w:tr w:rsidR="00425924" w:rsidRPr="00B22851" w14:paraId="4150D4A0"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1690194E" w14:textId="77777777" w:rsidR="00425924" w:rsidRPr="00B22851" w:rsidRDefault="00425924" w:rsidP="001C2FA6">
            <w:pPr>
              <w:pStyle w:val="Text"/>
              <w:spacing w:before="0" w:after="120" w:line="240" w:lineRule="auto"/>
              <w:jc w:val="left"/>
              <w:rPr>
                <w:rFonts w:ascii="Arial" w:hAnsi="Arial" w:cs="Arial"/>
                <w:sz w:val="16"/>
                <w:szCs w:val="16"/>
              </w:rPr>
            </w:pPr>
            <w:bookmarkStart w:id="149" w:name="_Hlk86054285"/>
            <w:proofErr w:type="spellStart"/>
            <w:r w:rsidRPr="00B22851">
              <w:rPr>
                <w:rFonts w:ascii="Arial" w:hAnsi="Arial" w:cs="Arial"/>
                <w:sz w:val="16"/>
                <w:szCs w:val="16"/>
              </w:rPr>
              <w:t>JobTrainer</w:t>
            </w:r>
            <w:proofErr w:type="spellEnd"/>
          </w:p>
        </w:tc>
        <w:tc>
          <w:tcPr>
            <w:tcW w:w="1696" w:type="dxa"/>
          </w:tcPr>
          <w:p w14:paraId="31277D89"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16 July 2020</w:t>
            </w:r>
          </w:p>
        </w:tc>
        <w:tc>
          <w:tcPr>
            <w:tcW w:w="5492" w:type="dxa"/>
          </w:tcPr>
          <w:p w14:paraId="5307AD16" w14:textId="7DE57AA4"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Through a shared funding arrangement (</w:t>
            </w:r>
            <w:proofErr w:type="spellStart"/>
            <w:r w:rsidR="001C75C1">
              <w:rPr>
                <w:rFonts w:cs="Times New Roman"/>
              </w:rPr>
              <w:fldChar w:fldCharType="begin"/>
            </w:r>
            <w:r w:rsidR="001C75C1">
              <w:instrText xml:space="preserve"> HYPERLINK "https://www.federalfinancialrelations.gov.au/content/npa/skills/national-partnership/JobTrainer_Fund_Schedule.pdf" </w:instrText>
            </w:r>
            <w:r w:rsidR="001C75C1">
              <w:rPr>
                <w:rFonts w:cs="Times New Roman"/>
              </w:rPr>
              <w:fldChar w:fldCharType="separate"/>
            </w:r>
            <w:r w:rsidRPr="00B22851">
              <w:rPr>
                <w:rStyle w:val="Hyperlink"/>
                <w:rFonts w:ascii="Arial" w:hAnsi="Arial" w:cs="Arial"/>
                <w:bCs/>
                <w:sz w:val="16"/>
                <w:szCs w:val="16"/>
              </w:rPr>
              <w:t>JobTrainer</w:t>
            </w:r>
            <w:proofErr w:type="spellEnd"/>
            <w:r w:rsidRPr="00B22851">
              <w:rPr>
                <w:rStyle w:val="Hyperlink"/>
                <w:rFonts w:ascii="Arial" w:hAnsi="Arial" w:cs="Arial"/>
                <w:bCs/>
                <w:sz w:val="16"/>
                <w:szCs w:val="16"/>
              </w:rPr>
              <w:t xml:space="preserve"> Fund</w:t>
            </w:r>
            <w:r w:rsidR="001C75C1">
              <w:rPr>
                <w:rStyle w:val="Hyperlink"/>
                <w:rFonts w:ascii="Arial" w:hAnsi="Arial" w:cs="Arial"/>
                <w:bCs/>
                <w:sz w:val="16"/>
                <w:szCs w:val="16"/>
              </w:rPr>
              <w:fldChar w:fldCharType="end"/>
            </w:r>
            <w:r w:rsidRPr="00B22851">
              <w:rPr>
                <w:rFonts w:ascii="Arial" w:hAnsi="Arial" w:cs="Arial"/>
                <w:bCs/>
                <w:sz w:val="16"/>
                <w:szCs w:val="16"/>
              </w:rPr>
              <w:t>), the Australian Government</w:t>
            </w:r>
            <w:r w:rsidR="00D51EB4">
              <w:rPr>
                <w:rFonts w:ascii="Arial" w:hAnsi="Arial" w:cs="Arial"/>
                <w:bCs/>
                <w:sz w:val="16"/>
                <w:szCs w:val="16"/>
              </w:rPr>
              <w:t>,</w:t>
            </w:r>
            <w:r w:rsidRPr="00B22851">
              <w:rPr>
                <w:rFonts w:ascii="Arial" w:hAnsi="Arial" w:cs="Arial"/>
                <w:bCs/>
                <w:sz w:val="16"/>
                <w:szCs w:val="16"/>
              </w:rPr>
              <w:t xml:space="preserve"> in partnership with the state and territor</w:t>
            </w:r>
            <w:r w:rsidR="00D51EB4">
              <w:rPr>
                <w:rFonts w:ascii="Arial" w:hAnsi="Arial" w:cs="Arial"/>
                <w:bCs/>
                <w:sz w:val="16"/>
                <w:szCs w:val="16"/>
              </w:rPr>
              <w:t>y</w:t>
            </w:r>
            <w:r w:rsidRPr="00B22851">
              <w:rPr>
                <w:rFonts w:ascii="Arial" w:hAnsi="Arial" w:cs="Arial"/>
                <w:bCs/>
                <w:sz w:val="16"/>
                <w:szCs w:val="16"/>
              </w:rPr>
              <w:t xml:space="preserve"> governments</w:t>
            </w:r>
            <w:r w:rsidR="00D51EB4">
              <w:rPr>
                <w:rFonts w:ascii="Arial" w:hAnsi="Arial" w:cs="Arial"/>
                <w:bCs/>
                <w:sz w:val="16"/>
                <w:szCs w:val="16"/>
              </w:rPr>
              <w:t>, is</w:t>
            </w:r>
            <w:r w:rsidRPr="00B22851">
              <w:rPr>
                <w:rFonts w:ascii="Arial" w:hAnsi="Arial" w:cs="Arial"/>
                <w:bCs/>
                <w:sz w:val="16"/>
                <w:szCs w:val="16"/>
              </w:rPr>
              <w:t xml:space="preserve"> funding </w:t>
            </w:r>
            <w:proofErr w:type="spellStart"/>
            <w:r w:rsidRPr="00B22851">
              <w:rPr>
                <w:rFonts w:ascii="Arial" w:hAnsi="Arial" w:cs="Arial"/>
                <w:bCs/>
                <w:sz w:val="16"/>
                <w:szCs w:val="16"/>
              </w:rPr>
              <w:t>JobTrainer</w:t>
            </w:r>
            <w:proofErr w:type="spellEnd"/>
            <w:r w:rsidR="00D51EB4">
              <w:rPr>
                <w:rFonts w:ascii="Arial" w:hAnsi="Arial" w:cs="Arial"/>
                <w:bCs/>
                <w:sz w:val="16"/>
                <w:szCs w:val="16"/>
              </w:rPr>
              <w:t>,</w:t>
            </w:r>
            <w:r w:rsidRPr="00B22851">
              <w:rPr>
                <w:rFonts w:ascii="Arial" w:hAnsi="Arial" w:cs="Arial"/>
                <w:bCs/>
                <w:sz w:val="16"/>
                <w:szCs w:val="16"/>
              </w:rPr>
              <w:t xml:space="preserve"> which aims to help school leavers and job seekers gain new skills by retraining and upskilling in areas (industries) in demand.</w:t>
            </w:r>
          </w:p>
          <w:p w14:paraId="6888074C" w14:textId="5621388F"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 xml:space="preserve">The program is expected to provide up to an additional 340 700 training places in areas of identified skill needs. Participants </w:t>
            </w:r>
            <w:proofErr w:type="gramStart"/>
            <w:r w:rsidRPr="00B22851">
              <w:rPr>
                <w:rFonts w:ascii="Arial" w:hAnsi="Arial" w:cs="Arial"/>
                <w:bCs/>
                <w:sz w:val="16"/>
                <w:szCs w:val="16"/>
              </w:rPr>
              <w:t>are able to</w:t>
            </w:r>
            <w:proofErr w:type="gramEnd"/>
            <w:r w:rsidRPr="00B22851">
              <w:rPr>
                <w:rFonts w:ascii="Arial" w:hAnsi="Arial" w:cs="Arial"/>
                <w:bCs/>
                <w:sz w:val="16"/>
                <w:szCs w:val="16"/>
              </w:rPr>
              <w:t xml:space="preserve"> access free or low-cost short and long courses to develop new skills. Public, not-</w:t>
            </w:r>
            <w:r w:rsidRPr="00B22851">
              <w:rPr>
                <w:rFonts w:ascii="Arial" w:hAnsi="Arial" w:cs="Arial"/>
                <w:bCs/>
                <w:sz w:val="16"/>
                <w:szCs w:val="16"/>
              </w:rPr>
              <w:lastRenderedPageBreak/>
              <w:t xml:space="preserve">for-profit, and private training organisations can apply for funding to deliver these courses. </w:t>
            </w:r>
          </w:p>
          <w:p w14:paraId="458CD470" w14:textId="19DC2F0F"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Included in the 2021</w:t>
            </w:r>
            <w:r w:rsidR="00663011">
              <w:rPr>
                <w:rFonts w:ascii="Arial" w:hAnsi="Arial" w:cs="Arial"/>
                <w:bCs/>
                <w:sz w:val="16"/>
                <w:szCs w:val="16"/>
              </w:rPr>
              <w:t>–</w:t>
            </w:r>
            <w:r w:rsidRPr="00B22851">
              <w:rPr>
                <w:rFonts w:ascii="Arial" w:hAnsi="Arial" w:cs="Arial"/>
                <w:bCs/>
                <w:sz w:val="16"/>
                <w:szCs w:val="16"/>
              </w:rPr>
              <w:t xml:space="preserve">22 </w:t>
            </w:r>
            <w:r w:rsidR="00663011">
              <w:rPr>
                <w:rFonts w:ascii="Arial" w:hAnsi="Arial" w:cs="Arial"/>
                <w:bCs/>
                <w:sz w:val="16"/>
                <w:szCs w:val="16"/>
              </w:rPr>
              <w:t>Commonw</w:t>
            </w:r>
            <w:r w:rsidR="00A44C6C">
              <w:rPr>
                <w:rFonts w:ascii="Arial" w:hAnsi="Arial" w:cs="Arial"/>
                <w:bCs/>
                <w:sz w:val="16"/>
                <w:szCs w:val="16"/>
              </w:rPr>
              <w:t>ea</w:t>
            </w:r>
            <w:r w:rsidR="00663011">
              <w:rPr>
                <w:rFonts w:ascii="Arial" w:hAnsi="Arial" w:cs="Arial"/>
                <w:bCs/>
                <w:sz w:val="16"/>
                <w:szCs w:val="16"/>
              </w:rPr>
              <w:t>lth</w:t>
            </w:r>
            <w:r w:rsidRPr="00B22851">
              <w:rPr>
                <w:rFonts w:ascii="Arial" w:hAnsi="Arial" w:cs="Arial"/>
                <w:bCs/>
                <w:sz w:val="16"/>
                <w:szCs w:val="16"/>
              </w:rPr>
              <w:t xml:space="preserve"> </w:t>
            </w:r>
            <w:r w:rsidR="00663011">
              <w:rPr>
                <w:rFonts w:ascii="Arial" w:hAnsi="Arial" w:cs="Arial"/>
                <w:bCs/>
                <w:sz w:val="16"/>
                <w:szCs w:val="16"/>
              </w:rPr>
              <w:t>B</w:t>
            </w:r>
            <w:r w:rsidRPr="00B22851">
              <w:rPr>
                <w:rFonts w:ascii="Arial" w:hAnsi="Arial" w:cs="Arial"/>
                <w:bCs/>
                <w:sz w:val="16"/>
                <w:szCs w:val="16"/>
              </w:rPr>
              <w:t xml:space="preserve">udget </w:t>
            </w:r>
            <w:r w:rsidR="00D75DDB">
              <w:rPr>
                <w:rFonts w:ascii="Arial" w:hAnsi="Arial" w:cs="Arial"/>
                <w:bCs/>
                <w:sz w:val="16"/>
                <w:szCs w:val="16"/>
              </w:rPr>
              <w:t xml:space="preserve">was </w:t>
            </w:r>
            <w:r w:rsidRPr="00B22851">
              <w:rPr>
                <w:rFonts w:ascii="Arial" w:hAnsi="Arial" w:cs="Arial"/>
                <w:bCs/>
                <w:sz w:val="16"/>
                <w:szCs w:val="16"/>
              </w:rPr>
              <w:t>a further $500 million</w:t>
            </w:r>
            <w:r w:rsidR="006A50EF">
              <w:rPr>
                <w:rFonts w:ascii="Arial" w:hAnsi="Arial" w:cs="Arial"/>
                <w:bCs/>
                <w:sz w:val="16"/>
                <w:szCs w:val="16"/>
              </w:rPr>
              <w:t>,</w:t>
            </w:r>
            <w:r w:rsidR="00D75DDB">
              <w:rPr>
                <w:rFonts w:ascii="Arial" w:hAnsi="Arial" w:cs="Arial"/>
                <w:bCs/>
                <w:sz w:val="16"/>
                <w:szCs w:val="16"/>
              </w:rPr>
              <w:t xml:space="preserve"> announced by</w:t>
            </w:r>
            <w:r w:rsidR="00D75DDB" w:rsidRPr="00B22851">
              <w:rPr>
                <w:rFonts w:ascii="Arial" w:hAnsi="Arial" w:cs="Arial"/>
                <w:bCs/>
                <w:sz w:val="16"/>
                <w:szCs w:val="16"/>
              </w:rPr>
              <w:t xml:space="preserve"> the Australian Government</w:t>
            </w:r>
            <w:r w:rsidRPr="00B22851">
              <w:rPr>
                <w:rFonts w:ascii="Arial" w:hAnsi="Arial" w:cs="Arial"/>
                <w:bCs/>
                <w:sz w:val="16"/>
                <w:szCs w:val="16"/>
              </w:rPr>
              <w:t xml:space="preserve"> (through a shared arrangement with states and territories) to expand </w:t>
            </w:r>
            <w:proofErr w:type="spellStart"/>
            <w:r w:rsidRPr="00B22851">
              <w:rPr>
                <w:rFonts w:ascii="Arial" w:hAnsi="Arial" w:cs="Arial"/>
                <w:bCs/>
                <w:sz w:val="16"/>
                <w:szCs w:val="16"/>
              </w:rPr>
              <w:t>JobTrainer</w:t>
            </w:r>
            <w:proofErr w:type="spellEnd"/>
            <w:r w:rsidRPr="00B22851">
              <w:rPr>
                <w:rFonts w:ascii="Arial" w:hAnsi="Arial" w:cs="Arial"/>
                <w:bCs/>
                <w:sz w:val="16"/>
                <w:szCs w:val="16"/>
              </w:rPr>
              <w:t xml:space="preserve"> Fund to provide up to 163 000 training places and extend the program 31 December 2022.</w:t>
            </w:r>
          </w:p>
          <w:p w14:paraId="46BEA0C2"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Information regarding delivery is included under each jurisdiction.</w:t>
            </w:r>
          </w:p>
          <w:p w14:paraId="1A2A04AD" w14:textId="25E76DF4" w:rsidR="00425924" w:rsidRPr="00B22851" w:rsidRDefault="00663011"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t>&lt;</w:t>
            </w:r>
            <w:hyperlink r:id="rId116" w:history="1">
              <w:r w:rsidR="00425924" w:rsidRPr="00B22851">
                <w:rPr>
                  <w:rStyle w:val="Hyperlink"/>
                  <w:rFonts w:ascii="Arial" w:hAnsi="Arial" w:cs="Arial"/>
                  <w:bCs/>
                  <w:sz w:val="16"/>
                  <w:szCs w:val="16"/>
                </w:rPr>
                <w:t>https://www.pm.gov.au/media/jobtrainer-skills-package-economic-recovery-and-growth</w:t>
              </w:r>
            </w:hyperlink>
            <w:r>
              <w:rPr>
                <w:rStyle w:val="Hyperlink"/>
                <w:rFonts w:ascii="Arial" w:hAnsi="Arial" w:cs="Arial"/>
                <w:bCs/>
                <w:sz w:val="16"/>
                <w:szCs w:val="16"/>
              </w:rPr>
              <w:t>&gt;</w:t>
            </w:r>
            <w:r w:rsidR="00425924" w:rsidRPr="00B22851">
              <w:rPr>
                <w:rFonts w:ascii="Arial" w:hAnsi="Arial" w:cs="Arial"/>
                <w:bCs/>
                <w:sz w:val="16"/>
                <w:szCs w:val="16"/>
              </w:rPr>
              <w:t xml:space="preserve"> (16 July 2020)</w:t>
            </w:r>
          </w:p>
          <w:p w14:paraId="59021E4A" w14:textId="40B1F1BD" w:rsidR="00425924" w:rsidRPr="00B22851" w:rsidRDefault="00663011"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t>&lt;</w:t>
            </w:r>
            <w:hyperlink r:id="rId117" w:history="1">
              <w:r w:rsidR="00425924" w:rsidRPr="00B22851">
                <w:rPr>
                  <w:rStyle w:val="Hyperlink"/>
                  <w:rFonts w:ascii="Arial" w:hAnsi="Arial" w:cs="Arial"/>
                  <w:bCs/>
                  <w:sz w:val="16"/>
                  <w:szCs w:val="16"/>
                </w:rPr>
                <w:t>https://www.federalfinancialrelations.gov.au/content/npa/skills/national-partnership/JobTrainer_Fund_Schedule.pdf</w:t>
              </w:r>
            </w:hyperlink>
            <w:r>
              <w:rPr>
                <w:rStyle w:val="Hyperlink"/>
                <w:rFonts w:ascii="Arial" w:hAnsi="Arial" w:cs="Arial"/>
                <w:bCs/>
                <w:sz w:val="16"/>
                <w:szCs w:val="16"/>
              </w:rPr>
              <w:t>&gt;</w:t>
            </w:r>
            <w:r w:rsidR="00425924" w:rsidRPr="00B22851">
              <w:rPr>
                <w:rFonts w:ascii="Arial" w:hAnsi="Arial" w:cs="Arial"/>
                <w:bCs/>
                <w:sz w:val="16"/>
                <w:szCs w:val="16"/>
              </w:rPr>
              <w:t xml:space="preserve"> </w:t>
            </w:r>
          </w:p>
        </w:tc>
      </w:tr>
      <w:bookmarkEnd w:id="149"/>
      <w:tr w:rsidR="00425924" w:rsidRPr="00B22851" w14:paraId="327148E5" w14:textId="77777777" w:rsidTr="009A3E56">
        <w:tc>
          <w:tcPr>
            <w:cnfStyle w:val="001000000000" w:firstRow="0" w:lastRow="0" w:firstColumn="1" w:lastColumn="0" w:oddVBand="0" w:evenVBand="0" w:oddHBand="0" w:evenHBand="0" w:firstRowFirstColumn="0" w:firstRowLastColumn="0" w:lastRowFirstColumn="0" w:lastRowLastColumn="0"/>
            <w:tcW w:w="1884" w:type="dxa"/>
          </w:tcPr>
          <w:p w14:paraId="54F9CC80" w14:textId="77777777" w:rsidR="00425924" w:rsidRPr="00B22851" w:rsidRDefault="00425924" w:rsidP="001C2FA6">
            <w:pPr>
              <w:pStyle w:val="Text"/>
              <w:spacing w:before="0" w:after="120" w:line="240" w:lineRule="auto"/>
              <w:jc w:val="left"/>
              <w:rPr>
                <w:rFonts w:ascii="Arial" w:hAnsi="Arial" w:cs="Arial"/>
                <w:sz w:val="16"/>
                <w:szCs w:val="16"/>
              </w:rPr>
            </w:pPr>
            <w:r w:rsidRPr="00B22851">
              <w:rPr>
                <w:rFonts w:ascii="Arial" w:hAnsi="Arial" w:cs="Arial"/>
                <w:sz w:val="16"/>
                <w:szCs w:val="16"/>
              </w:rPr>
              <w:lastRenderedPageBreak/>
              <w:t>Local Jobs Program</w:t>
            </w:r>
          </w:p>
        </w:tc>
        <w:tc>
          <w:tcPr>
            <w:tcW w:w="1696" w:type="dxa"/>
          </w:tcPr>
          <w:p w14:paraId="0E272431"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r w:rsidRPr="00B22851">
              <w:rPr>
                <w:rFonts w:ascii="Arial" w:hAnsi="Arial" w:cs="Arial"/>
                <w:bCs/>
                <w:sz w:val="16"/>
                <w:szCs w:val="16"/>
              </w:rPr>
              <w:t>1 September 2020</w:t>
            </w:r>
          </w:p>
        </w:tc>
        <w:tc>
          <w:tcPr>
            <w:tcW w:w="5492" w:type="dxa"/>
          </w:tcPr>
          <w:p w14:paraId="0EA42F8A" w14:textId="6CC12903"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Announced as part of Australia’s economic recovery from COVID-19, this program will operate in 25 regions across Australia, and aims to support tailored, </w:t>
            </w:r>
            <w:proofErr w:type="spellStart"/>
            <w:r w:rsidRPr="00B22851">
              <w:rPr>
                <w:rFonts w:ascii="Arial" w:hAnsi="Arial" w:cs="Arial"/>
                <w:sz w:val="16"/>
                <w:szCs w:val="16"/>
                <w:lang w:val="en-US"/>
              </w:rPr>
              <w:t>localised</w:t>
            </w:r>
            <w:proofErr w:type="spellEnd"/>
            <w:r w:rsidRPr="00B22851">
              <w:rPr>
                <w:rFonts w:ascii="Arial" w:hAnsi="Arial" w:cs="Arial"/>
                <w:sz w:val="16"/>
                <w:szCs w:val="16"/>
                <w:lang w:val="en-US"/>
              </w:rPr>
              <w:t xml:space="preserve"> approaches to accelerate reskilling, upskilling and employment. The program will include employment facilitators chairing Local Jobs and Skills Taskforces (one in each region) to develop a </w:t>
            </w:r>
            <w:r w:rsidR="000373EA" w:rsidRPr="00B22851">
              <w:rPr>
                <w:rFonts w:ascii="Arial" w:hAnsi="Arial" w:cs="Arial"/>
                <w:sz w:val="16"/>
                <w:szCs w:val="16"/>
                <w:lang w:val="en-US"/>
              </w:rPr>
              <w:t xml:space="preserve">local jobs plan </w:t>
            </w:r>
            <w:r w:rsidRPr="00B22851">
              <w:rPr>
                <w:rFonts w:ascii="Arial" w:hAnsi="Arial" w:cs="Arial"/>
                <w:sz w:val="16"/>
                <w:szCs w:val="16"/>
                <w:lang w:val="en-US"/>
              </w:rPr>
              <w:t xml:space="preserve">(developed for each region, based on priorities, </w:t>
            </w:r>
            <w:proofErr w:type="gramStart"/>
            <w:r w:rsidRPr="00B22851">
              <w:rPr>
                <w:rFonts w:ascii="Arial" w:hAnsi="Arial" w:cs="Arial"/>
                <w:sz w:val="16"/>
                <w:szCs w:val="16"/>
                <w:lang w:val="en-US"/>
              </w:rPr>
              <w:t>opportunities</w:t>
            </w:r>
            <w:proofErr w:type="gramEnd"/>
            <w:r w:rsidRPr="00B22851">
              <w:rPr>
                <w:rFonts w:ascii="Arial" w:hAnsi="Arial" w:cs="Arial"/>
                <w:sz w:val="16"/>
                <w:szCs w:val="16"/>
                <w:lang w:val="en-US"/>
              </w:rPr>
              <w:t xml:space="preserve"> and skills gaps) and </w:t>
            </w:r>
            <w:r w:rsidR="00746198">
              <w:rPr>
                <w:rFonts w:ascii="Arial" w:hAnsi="Arial" w:cs="Arial"/>
                <w:sz w:val="16"/>
                <w:szCs w:val="16"/>
                <w:lang w:val="en-US"/>
              </w:rPr>
              <w:t>initiate</w:t>
            </w:r>
            <w:r w:rsidRPr="00B22851">
              <w:rPr>
                <w:rFonts w:ascii="Arial" w:hAnsi="Arial" w:cs="Arial"/>
                <w:sz w:val="16"/>
                <w:szCs w:val="16"/>
                <w:lang w:val="en-US"/>
              </w:rPr>
              <w:t xml:space="preserve"> projects. Local Recovery Funds will be available to support this approach.</w:t>
            </w:r>
          </w:p>
          <w:p w14:paraId="4BC07C67" w14:textId="77777777" w:rsidR="00425924" w:rsidRPr="00B22851" w:rsidRDefault="00B0576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Cs/>
                <w:sz w:val="16"/>
                <w:szCs w:val="16"/>
              </w:rPr>
            </w:pPr>
            <w:hyperlink r:id="rId118" w:history="1">
              <w:r w:rsidR="00425924" w:rsidRPr="00B22851">
                <w:rPr>
                  <w:rStyle w:val="Hyperlink"/>
                  <w:rFonts w:ascii="Arial" w:hAnsi="Arial" w:cs="Arial"/>
                  <w:bCs/>
                  <w:sz w:val="16"/>
                  <w:szCs w:val="16"/>
                </w:rPr>
                <w:t>https://ministers.dese.gov.au/cash/local-taskforces-aid-jobs-recovery</w:t>
              </w:r>
            </w:hyperlink>
            <w:r w:rsidR="00425924" w:rsidRPr="00B22851">
              <w:rPr>
                <w:rFonts w:ascii="Arial" w:hAnsi="Arial" w:cs="Arial"/>
                <w:bCs/>
                <w:sz w:val="16"/>
                <w:szCs w:val="16"/>
              </w:rPr>
              <w:t xml:space="preserve"> </w:t>
            </w:r>
          </w:p>
        </w:tc>
      </w:tr>
      <w:tr w:rsidR="00425924" w:rsidRPr="00B22851" w14:paraId="3BF3CDA9"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6F9DF7BB" w14:textId="137F776D" w:rsidR="00425924" w:rsidRPr="00B22851" w:rsidRDefault="00425924" w:rsidP="001C2FA6">
            <w:pPr>
              <w:pStyle w:val="Text"/>
              <w:spacing w:before="0" w:after="120" w:line="240" w:lineRule="auto"/>
              <w:jc w:val="left"/>
              <w:rPr>
                <w:rFonts w:ascii="Arial" w:hAnsi="Arial" w:cs="Arial"/>
                <w:sz w:val="16"/>
                <w:szCs w:val="16"/>
              </w:rPr>
            </w:pPr>
            <w:r w:rsidRPr="00B22851">
              <w:rPr>
                <w:rFonts w:ascii="Arial" w:hAnsi="Arial" w:cs="Arial"/>
                <w:sz w:val="16"/>
                <w:szCs w:val="16"/>
              </w:rPr>
              <w:t>Higher Education Relief Package</w:t>
            </w:r>
          </w:p>
        </w:tc>
        <w:tc>
          <w:tcPr>
            <w:tcW w:w="1696" w:type="dxa"/>
          </w:tcPr>
          <w:p w14:paraId="1A35C46F"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B22851">
              <w:rPr>
                <w:rFonts w:ascii="Arial" w:hAnsi="Arial" w:cs="Arial"/>
                <w:sz w:val="16"/>
                <w:szCs w:val="16"/>
              </w:rPr>
              <w:t>12 April 2020</w:t>
            </w:r>
          </w:p>
        </w:tc>
        <w:tc>
          <w:tcPr>
            <w:tcW w:w="5492" w:type="dxa"/>
          </w:tcPr>
          <w:p w14:paraId="1BBDA7C6"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b/>
                <w:bCs/>
                <w:i/>
                <w:iCs/>
                <w:sz w:val="16"/>
                <w:szCs w:val="16"/>
              </w:rPr>
            </w:pPr>
            <w:r w:rsidRPr="00B22851">
              <w:rPr>
                <w:rFonts w:ascii="Arial" w:hAnsi="Arial" w:cs="Arial"/>
                <w:b/>
                <w:bCs/>
                <w:i/>
                <w:iCs/>
                <w:sz w:val="16"/>
                <w:szCs w:val="16"/>
              </w:rPr>
              <w:t xml:space="preserve">To be aware of (in case employers refer to short course training at private provider or private university) </w:t>
            </w:r>
          </w:p>
          <w:p w14:paraId="55DA1B6A"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Australian Government funded short, online courses (‘micro-credentials’) at ‘world-class universities and private providers’ in priority areas, starting in May and running for six months. As such, eligible participants can access courses with heavily reduced fees if they undertake courses in nursing, teaching, health, </w:t>
            </w:r>
            <w:proofErr w:type="gramStart"/>
            <w:r w:rsidRPr="00B22851">
              <w:rPr>
                <w:rFonts w:ascii="Arial" w:hAnsi="Arial" w:cs="Arial"/>
                <w:sz w:val="16"/>
                <w:szCs w:val="16"/>
              </w:rPr>
              <w:t>IT</w:t>
            </w:r>
            <w:proofErr w:type="gramEnd"/>
            <w:r w:rsidRPr="00B22851">
              <w:rPr>
                <w:rFonts w:ascii="Arial" w:hAnsi="Arial" w:cs="Arial"/>
                <w:sz w:val="16"/>
                <w:szCs w:val="16"/>
              </w:rPr>
              <w:t xml:space="preserve"> and science. </w:t>
            </w:r>
          </w:p>
          <w:p w14:paraId="2B5A8C19" w14:textId="0137E6D0" w:rsidR="00425924" w:rsidRPr="00B22851" w:rsidRDefault="00720D1A"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19" w:history="1">
              <w:r w:rsidR="00425924" w:rsidRPr="00B22851">
                <w:rPr>
                  <w:rStyle w:val="Hyperlink"/>
                  <w:rFonts w:ascii="Arial" w:hAnsi="Arial" w:cs="Arial"/>
                  <w:sz w:val="16"/>
                  <w:szCs w:val="16"/>
                </w:rPr>
                <w:t>https://ministers.dese.gov.au/tehan/higher-education-relief-package</w:t>
              </w:r>
            </w:hyperlink>
            <w:r>
              <w:rPr>
                <w:rStyle w:val="Hyperlink"/>
                <w:rFonts w:ascii="Arial" w:hAnsi="Arial" w:cs="Arial"/>
                <w:sz w:val="16"/>
                <w:szCs w:val="16"/>
              </w:rPr>
              <w:t>&gt;</w:t>
            </w:r>
            <w:r w:rsidR="00425924" w:rsidRPr="00B22851">
              <w:rPr>
                <w:rFonts w:ascii="Arial" w:hAnsi="Arial" w:cs="Arial"/>
                <w:sz w:val="16"/>
                <w:szCs w:val="16"/>
              </w:rPr>
              <w:t xml:space="preserve"> </w:t>
            </w:r>
          </w:p>
          <w:p w14:paraId="4BBD65B6" w14:textId="256E2088" w:rsidR="00425924" w:rsidRPr="00B22851" w:rsidRDefault="00720D1A"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20" w:history="1">
              <w:r w:rsidR="00425924" w:rsidRPr="00B22851">
                <w:rPr>
                  <w:rStyle w:val="Hyperlink"/>
                  <w:rFonts w:ascii="Arial" w:hAnsi="Arial" w:cs="Arial"/>
                  <w:sz w:val="16"/>
                  <w:szCs w:val="16"/>
                </w:rPr>
                <w:t>https://tda.edu.au/newsletters/vet-should-never-be-the-same-comment-by-ceo-craig-robertson/</w:t>
              </w:r>
            </w:hyperlink>
            <w:r>
              <w:rPr>
                <w:rFonts w:ascii="Arial" w:hAnsi="Arial" w:cs="Arial"/>
                <w:sz w:val="16"/>
                <w:szCs w:val="16"/>
              </w:rPr>
              <w:t xml:space="preserve">&gt; </w:t>
            </w:r>
            <w:r w:rsidR="00425924" w:rsidRPr="00B22851">
              <w:rPr>
                <w:rFonts w:ascii="Arial" w:hAnsi="Arial" w:cs="Arial"/>
                <w:sz w:val="16"/>
                <w:szCs w:val="16"/>
              </w:rPr>
              <w:t xml:space="preserve">(see ‘Government uses coronavirus to trial short online courses’) </w:t>
            </w:r>
          </w:p>
        </w:tc>
      </w:tr>
    </w:tbl>
    <w:p w14:paraId="25394B0D" w14:textId="77777777" w:rsidR="00425924" w:rsidRPr="00B22851" w:rsidRDefault="00425924" w:rsidP="001C2FA6">
      <w:pPr>
        <w:pStyle w:val="Heading3"/>
        <w:rPr>
          <w:lang w:val="en-US"/>
        </w:rPr>
      </w:pPr>
      <w:r w:rsidRPr="00B22851">
        <w:rPr>
          <w:lang w:val="en-US"/>
        </w:rPr>
        <w:t>NSW</w:t>
      </w:r>
    </w:p>
    <w:tbl>
      <w:tblPr>
        <w:tblStyle w:val="NCVERTable"/>
        <w:tblW w:w="9072" w:type="dxa"/>
        <w:tblLook w:val="04A0" w:firstRow="1" w:lastRow="0" w:firstColumn="1" w:lastColumn="0" w:noHBand="0" w:noVBand="1"/>
      </w:tblPr>
      <w:tblGrid>
        <w:gridCol w:w="1884"/>
        <w:gridCol w:w="1696"/>
        <w:gridCol w:w="5492"/>
      </w:tblGrid>
      <w:tr w:rsidR="00425924" w:rsidRPr="00B22851" w14:paraId="44217960"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2200EF77" w14:textId="77777777" w:rsidR="00425924" w:rsidRPr="00B22851" w:rsidRDefault="00425924" w:rsidP="001C2FA6">
            <w:pPr>
              <w:pStyle w:val="Tablehead1"/>
              <w:jc w:val="left"/>
              <w:rPr>
                <w:b/>
                <w:bCs/>
              </w:rPr>
            </w:pPr>
            <w:r w:rsidRPr="00B22851">
              <w:rPr>
                <w:b/>
                <w:bCs/>
              </w:rPr>
              <w:t>Program</w:t>
            </w:r>
          </w:p>
        </w:tc>
        <w:tc>
          <w:tcPr>
            <w:tcW w:w="1696" w:type="dxa"/>
          </w:tcPr>
          <w:p w14:paraId="18EF757C" w14:textId="77777777" w:rsidR="00425924" w:rsidRPr="00B22851" w:rsidRDefault="00425924" w:rsidP="001C2FA6">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B22851">
              <w:rPr>
                <w:b/>
                <w:bCs/>
              </w:rPr>
              <w:t>Date</w:t>
            </w:r>
          </w:p>
        </w:tc>
        <w:tc>
          <w:tcPr>
            <w:tcW w:w="5492" w:type="dxa"/>
          </w:tcPr>
          <w:p w14:paraId="357AD3F0" w14:textId="589E5D87" w:rsidR="00425924" w:rsidRPr="00B22851" w:rsidRDefault="00425924" w:rsidP="001C2FA6">
            <w:pPr>
              <w:pStyle w:val="Tablehead1"/>
              <w:jc w:val="left"/>
              <w:cnfStyle w:val="100000000000" w:firstRow="1" w:lastRow="0" w:firstColumn="0" w:lastColumn="0" w:oddVBand="0" w:evenVBand="0" w:oddHBand="0" w:evenHBand="0" w:firstRowFirstColumn="0" w:firstRowLastColumn="0" w:lastRowFirstColumn="0" w:lastRowLastColumn="0"/>
              <w:rPr>
                <w:b/>
                <w:bCs/>
              </w:rPr>
            </w:pPr>
            <w:r w:rsidRPr="00B22851">
              <w:rPr>
                <w:b/>
                <w:bCs/>
              </w:rPr>
              <w:t xml:space="preserve">Summary – about the </w:t>
            </w:r>
            <w:r w:rsidR="00720D1A">
              <w:rPr>
                <w:b/>
                <w:bCs/>
              </w:rPr>
              <w:t>p</w:t>
            </w:r>
            <w:r w:rsidRPr="00B22851">
              <w:rPr>
                <w:b/>
                <w:bCs/>
              </w:rPr>
              <w:t>rogram</w:t>
            </w:r>
          </w:p>
        </w:tc>
      </w:tr>
      <w:tr w:rsidR="00425924" w:rsidRPr="00B22851" w14:paraId="359183E0"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533A33E3" w14:textId="77777777"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sz w:val="16"/>
                <w:szCs w:val="16"/>
                <w:lang w:val="en-US"/>
              </w:rPr>
              <w:t>Fee-free TAFE courses</w:t>
            </w:r>
          </w:p>
        </w:tc>
        <w:tc>
          <w:tcPr>
            <w:tcW w:w="1696" w:type="dxa"/>
          </w:tcPr>
          <w:p w14:paraId="7AE56766"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6 April 2020</w:t>
            </w:r>
          </w:p>
          <w:p w14:paraId="4DBCAF63"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
          <w:p w14:paraId="5AA14234"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30 April 2020 (new fee-free courses announced)</w:t>
            </w:r>
          </w:p>
          <w:p w14:paraId="7775AB8A"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
        </w:tc>
        <w:tc>
          <w:tcPr>
            <w:tcW w:w="5492" w:type="dxa"/>
          </w:tcPr>
          <w:p w14:paraId="7842C77D" w14:textId="4E76E513"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TAFE NSW, with support from the NSW Government, released a suite of 21 fee-free accredited short courses, available online. The fee-free courses were targeted at job seekers, workers seeking to diversi</w:t>
            </w:r>
            <w:r w:rsidR="00D874D9">
              <w:rPr>
                <w:rFonts w:ascii="Arial" w:hAnsi="Arial" w:cs="Arial"/>
                <w:sz w:val="16"/>
                <w:szCs w:val="16"/>
                <w:lang w:val="en-US"/>
              </w:rPr>
              <w:t>fy</w:t>
            </w:r>
            <w:r w:rsidRPr="00B22851">
              <w:rPr>
                <w:rFonts w:ascii="Arial" w:hAnsi="Arial" w:cs="Arial"/>
                <w:sz w:val="16"/>
                <w:szCs w:val="16"/>
                <w:lang w:val="en-US"/>
              </w:rPr>
              <w:t xml:space="preserve"> their skills (upskill) and business owners responding to changing business operations/models.</w:t>
            </w:r>
          </w:p>
          <w:p w14:paraId="34EBF814" w14:textId="7BFA41A4"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On 30 April, the NSW Government announced </w:t>
            </w:r>
            <w:r w:rsidR="00D874D9">
              <w:rPr>
                <w:rFonts w:ascii="Arial" w:hAnsi="Arial" w:cs="Arial"/>
                <w:sz w:val="16"/>
                <w:szCs w:val="16"/>
                <w:lang w:val="en-US"/>
              </w:rPr>
              <w:t xml:space="preserve">that </w:t>
            </w:r>
            <w:r w:rsidRPr="00B22851">
              <w:rPr>
                <w:rFonts w:ascii="Arial" w:hAnsi="Arial" w:cs="Arial"/>
                <w:sz w:val="16"/>
                <w:szCs w:val="16"/>
                <w:lang w:val="en-US"/>
              </w:rPr>
              <w:t xml:space="preserve">13 new fee-free TAFE NSW short courses were available, following an ‘overwhelming response to the initial suite of </w:t>
            </w:r>
            <w:proofErr w:type="gramStart"/>
            <w:r w:rsidRPr="00B22851">
              <w:rPr>
                <w:rFonts w:ascii="Arial" w:hAnsi="Arial" w:cs="Arial"/>
                <w:sz w:val="16"/>
                <w:szCs w:val="16"/>
                <w:lang w:val="en-US"/>
              </w:rPr>
              <w:t>courses’</w:t>
            </w:r>
            <w:proofErr w:type="gramEnd"/>
            <w:r w:rsidRPr="00B22851">
              <w:rPr>
                <w:rFonts w:ascii="Arial" w:hAnsi="Arial" w:cs="Arial"/>
                <w:sz w:val="16"/>
                <w:szCs w:val="16"/>
                <w:lang w:val="en-US"/>
              </w:rPr>
              <w:t>. The new courses replace those which reached enrolment capacity to ensure 21 accredited courses were still available.</w:t>
            </w:r>
          </w:p>
          <w:p w14:paraId="5B98DFDF" w14:textId="6F0CC306" w:rsidR="00425924" w:rsidRPr="00B22851" w:rsidRDefault="00981302"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21" w:history="1">
              <w:r w:rsidR="00425924" w:rsidRPr="00B22851">
                <w:rPr>
                  <w:rStyle w:val="Hyperlink"/>
                  <w:rFonts w:ascii="Arial" w:hAnsi="Arial" w:cs="Arial"/>
                  <w:sz w:val="16"/>
                  <w:szCs w:val="16"/>
                  <w:lang w:val="en-US"/>
                </w:rPr>
                <w:t>https://education.nsw.gov.au/news/latest-news/free-tafe-courses-to-support-nsw-in-pandemic</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(6 April 2020) </w:t>
            </w:r>
          </w:p>
          <w:p w14:paraId="12D1483A" w14:textId="77777777" w:rsidR="00425924" w:rsidRPr="00B22851" w:rsidRDefault="00B05765"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hyperlink r:id="rId122" w:history="1">
              <w:r w:rsidR="00425924" w:rsidRPr="00B22851">
                <w:rPr>
                  <w:rStyle w:val="Hyperlink"/>
                  <w:rFonts w:ascii="Arial" w:hAnsi="Arial" w:cs="Arial"/>
                  <w:sz w:val="16"/>
                  <w:szCs w:val="16"/>
                  <w:lang w:val="en-US"/>
                </w:rPr>
                <w:t>List of courses</w:t>
              </w:r>
            </w:hyperlink>
            <w:r w:rsidR="00425924" w:rsidRPr="00B22851">
              <w:rPr>
                <w:rFonts w:ascii="Arial" w:hAnsi="Arial" w:cs="Arial"/>
                <w:sz w:val="16"/>
                <w:szCs w:val="16"/>
                <w:lang w:val="en-US"/>
              </w:rPr>
              <w:t>, via online archival website (6 April 2020)</w:t>
            </w:r>
          </w:p>
          <w:p w14:paraId="01CCA73A" w14:textId="155CF790" w:rsidR="00425924" w:rsidRPr="00B22851" w:rsidRDefault="00981302"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23" w:history="1">
              <w:r w:rsidR="00425924" w:rsidRPr="00B22851">
                <w:rPr>
                  <w:rStyle w:val="Hyperlink"/>
                  <w:rFonts w:ascii="Arial" w:hAnsi="Arial" w:cs="Arial"/>
                  <w:sz w:val="16"/>
                  <w:szCs w:val="16"/>
                  <w:lang w:val="en-US"/>
                </w:rPr>
                <w:t>https://www.nsw.gov.au/media-releases/new-free-courses-to-support-nsw-pandemic</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(30 April 2020)</w:t>
            </w:r>
          </w:p>
          <w:p w14:paraId="2337FA7E" w14:textId="110F4B8A" w:rsidR="00425924" w:rsidRPr="00B22851" w:rsidRDefault="00B05765"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hyperlink r:id="rId124" w:history="1">
              <w:r w:rsidR="00425924" w:rsidRPr="00B22851">
                <w:rPr>
                  <w:rStyle w:val="Hyperlink"/>
                  <w:rFonts w:ascii="Arial" w:hAnsi="Arial" w:cs="Arial"/>
                  <w:sz w:val="16"/>
                  <w:szCs w:val="16"/>
                  <w:lang w:val="en-US"/>
                </w:rPr>
                <w:t>List of courses</w:t>
              </w:r>
            </w:hyperlink>
            <w:r w:rsidR="00425924" w:rsidRPr="00B22851">
              <w:rPr>
                <w:rFonts w:ascii="Arial" w:hAnsi="Arial" w:cs="Arial"/>
                <w:sz w:val="16"/>
                <w:szCs w:val="16"/>
                <w:lang w:val="en-US"/>
              </w:rPr>
              <w:t xml:space="preserve">; via webpage archival website (from 30 April 2020); </w:t>
            </w:r>
            <w:proofErr w:type="gramStart"/>
            <w:r w:rsidR="00425924" w:rsidRPr="00B22851">
              <w:rPr>
                <w:rFonts w:ascii="Arial" w:hAnsi="Arial" w:cs="Arial"/>
                <w:sz w:val="16"/>
                <w:szCs w:val="16"/>
                <w:lang w:val="en-US"/>
              </w:rPr>
              <w:t>note:</w:t>
            </w:r>
            <w:proofErr w:type="gramEnd"/>
            <w:r w:rsidR="00425924" w:rsidRPr="00B22851">
              <w:rPr>
                <w:rFonts w:ascii="Arial" w:hAnsi="Arial" w:cs="Arial"/>
                <w:sz w:val="16"/>
                <w:szCs w:val="16"/>
                <w:lang w:val="en-US"/>
              </w:rPr>
              <w:t xml:space="preserve"> fee-free short courses limited to a maximum of two courses per person</w:t>
            </w:r>
            <w:r w:rsidR="00865758">
              <w:rPr>
                <w:rFonts w:ascii="Arial" w:hAnsi="Arial" w:cs="Arial"/>
                <w:sz w:val="16"/>
                <w:szCs w:val="16"/>
                <w:lang w:val="en-US"/>
              </w:rPr>
              <w:t>.</w:t>
            </w:r>
          </w:p>
        </w:tc>
      </w:tr>
      <w:tr w:rsidR="00425924" w:rsidRPr="00B22851" w14:paraId="2AC314C7" w14:textId="77777777" w:rsidTr="009A3E56">
        <w:tc>
          <w:tcPr>
            <w:cnfStyle w:val="001000000000" w:firstRow="0" w:lastRow="0" w:firstColumn="1" w:lastColumn="0" w:oddVBand="0" w:evenVBand="0" w:oddHBand="0" w:evenHBand="0" w:firstRowFirstColumn="0" w:firstRowLastColumn="0" w:lastRowFirstColumn="0" w:lastRowLastColumn="0"/>
            <w:tcW w:w="1884" w:type="dxa"/>
          </w:tcPr>
          <w:p w14:paraId="177D58A8" w14:textId="423EF7D3"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t xml:space="preserve">Infection </w:t>
            </w:r>
            <w:r w:rsidR="00BF7525" w:rsidRPr="00B22851">
              <w:rPr>
                <w:rFonts w:ascii="Arial" w:hAnsi="Arial" w:cs="Arial"/>
                <w:sz w:val="16"/>
                <w:szCs w:val="16"/>
                <w:lang w:val="en-US"/>
              </w:rPr>
              <w:t xml:space="preserve">Control Training Fund </w:t>
            </w:r>
            <w:r w:rsidRPr="00B22851">
              <w:rPr>
                <w:rFonts w:ascii="Arial" w:hAnsi="Arial" w:cs="Arial"/>
                <w:sz w:val="16"/>
                <w:szCs w:val="16"/>
                <w:lang w:val="en-US"/>
              </w:rPr>
              <w:t>and skill sets</w:t>
            </w:r>
          </w:p>
        </w:tc>
        <w:tc>
          <w:tcPr>
            <w:tcW w:w="1696" w:type="dxa"/>
          </w:tcPr>
          <w:p w14:paraId="3EBEE9BE"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Signed Project Agreement 4 June 2020</w:t>
            </w:r>
          </w:p>
        </w:tc>
        <w:tc>
          <w:tcPr>
            <w:tcW w:w="5492" w:type="dxa"/>
          </w:tcPr>
          <w:p w14:paraId="3D19E727" w14:textId="46AF8FC6"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rPr>
              <w:t xml:space="preserve">Through shared funding arrangements between the NSW and Commonwealth </w:t>
            </w:r>
            <w:r w:rsidR="00865758">
              <w:rPr>
                <w:rFonts w:ascii="Arial" w:hAnsi="Arial" w:cs="Arial"/>
                <w:sz w:val="16"/>
                <w:szCs w:val="16"/>
              </w:rPr>
              <w:t>g</w:t>
            </w:r>
            <w:r w:rsidRPr="00B22851">
              <w:rPr>
                <w:rFonts w:ascii="Arial" w:hAnsi="Arial" w:cs="Arial"/>
                <w:sz w:val="16"/>
                <w:szCs w:val="16"/>
              </w:rPr>
              <w:t xml:space="preserve">overnments, a combined $25.5 million funds fee-free training places for workers in </w:t>
            </w:r>
            <w:r w:rsidR="009733B0">
              <w:rPr>
                <w:rFonts w:ascii="Arial" w:hAnsi="Arial" w:cs="Arial"/>
                <w:sz w:val="16"/>
                <w:szCs w:val="16"/>
              </w:rPr>
              <w:t xml:space="preserve">the </w:t>
            </w:r>
            <w:r w:rsidRPr="00B22851">
              <w:rPr>
                <w:rFonts w:ascii="Arial" w:hAnsi="Arial" w:cs="Arial"/>
                <w:sz w:val="16"/>
                <w:szCs w:val="16"/>
              </w:rPr>
              <w:t xml:space="preserve">retail, tourism, transport and logistics, hospitality, </w:t>
            </w:r>
            <w:proofErr w:type="gramStart"/>
            <w:r w:rsidRPr="00B22851">
              <w:rPr>
                <w:rFonts w:ascii="Arial" w:hAnsi="Arial" w:cs="Arial"/>
                <w:sz w:val="16"/>
                <w:szCs w:val="16"/>
              </w:rPr>
              <w:t>cleaning</w:t>
            </w:r>
            <w:proofErr w:type="gramEnd"/>
            <w:r w:rsidRPr="00B22851">
              <w:rPr>
                <w:rFonts w:ascii="Arial" w:hAnsi="Arial" w:cs="Arial"/>
                <w:sz w:val="16"/>
                <w:szCs w:val="16"/>
              </w:rPr>
              <w:t xml:space="preserve"> and security services industries. Training places are also prioritised to increase </w:t>
            </w:r>
            <w:r w:rsidR="00BF7525">
              <w:rPr>
                <w:rFonts w:ascii="Arial" w:hAnsi="Arial" w:cs="Arial"/>
                <w:sz w:val="16"/>
                <w:szCs w:val="16"/>
              </w:rPr>
              <w:t>infection-control</w:t>
            </w:r>
            <w:r w:rsidRPr="00B22851">
              <w:rPr>
                <w:rFonts w:ascii="Arial" w:hAnsi="Arial" w:cs="Arial"/>
                <w:sz w:val="16"/>
                <w:szCs w:val="16"/>
              </w:rPr>
              <w:t xml:space="preserve"> skill levels in aged and disability care sectors. </w:t>
            </w:r>
          </w:p>
          <w:p w14:paraId="25C5A7CC" w14:textId="235C211E" w:rsidR="00425924" w:rsidRPr="00B22851" w:rsidRDefault="00747AC3"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lastRenderedPageBreak/>
              <w:t>&lt;</w:t>
            </w:r>
            <w:hyperlink r:id="rId125" w:history="1">
              <w:r w:rsidR="00425924" w:rsidRPr="00B22851">
                <w:rPr>
                  <w:rStyle w:val="Hyperlink"/>
                  <w:rFonts w:ascii="Arial" w:hAnsi="Arial" w:cs="Arial"/>
                  <w:sz w:val="16"/>
                  <w:szCs w:val="16"/>
                  <w:lang w:val="en-US"/>
                </w:rPr>
                <w:t>https://www.federalfinancialrelations.gov.au/content/npa/skills/project-agreement/Final_ICTF_website_all%20signatures.pdf</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w:t>
            </w:r>
          </w:p>
        </w:tc>
      </w:tr>
      <w:tr w:rsidR="00425924" w:rsidRPr="00B22851" w14:paraId="130E3331"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5145F9D6" w14:textId="7634E655" w:rsidR="00425924" w:rsidRPr="00B22851" w:rsidRDefault="00425924" w:rsidP="001C2FA6">
            <w:pPr>
              <w:pStyle w:val="Text"/>
              <w:spacing w:before="0" w:after="120" w:line="240" w:lineRule="auto"/>
              <w:jc w:val="left"/>
              <w:rPr>
                <w:rFonts w:ascii="Arial" w:hAnsi="Arial" w:cs="Arial"/>
                <w:sz w:val="16"/>
                <w:szCs w:val="16"/>
                <w:lang w:val="en-US"/>
              </w:rPr>
            </w:pPr>
            <w:proofErr w:type="spellStart"/>
            <w:r w:rsidRPr="00B22851">
              <w:rPr>
                <w:rFonts w:ascii="Arial" w:hAnsi="Arial" w:cs="Arial"/>
                <w:sz w:val="16"/>
                <w:szCs w:val="16"/>
                <w:lang w:val="en-US"/>
              </w:rPr>
              <w:lastRenderedPageBreak/>
              <w:t>JobTrainer</w:t>
            </w:r>
            <w:proofErr w:type="spellEnd"/>
            <w:r w:rsidRPr="00B22851">
              <w:rPr>
                <w:rFonts w:ascii="Arial" w:hAnsi="Arial" w:cs="Arial"/>
                <w:sz w:val="16"/>
                <w:szCs w:val="16"/>
                <w:lang w:val="en-US"/>
              </w:rPr>
              <w:t xml:space="preserve"> – Skilling for Recovery</w:t>
            </w:r>
          </w:p>
        </w:tc>
        <w:tc>
          <w:tcPr>
            <w:tcW w:w="1696" w:type="dxa"/>
          </w:tcPr>
          <w:p w14:paraId="048E7078"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16 September 2020</w:t>
            </w:r>
          </w:p>
        </w:tc>
        <w:tc>
          <w:tcPr>
            <w:tcW w:w="5492" w:type="dxa"/>
          </w:tcPr>
          <w:p w14:paraId="677D6A62" w14:textId="783E750F"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Delivered through </w:t>
            </w:r>
            <w:r w:rsidR="00747AC3">
              <w:rPr>
                <w:rFonts w:ascii="Arial" w:hAnsi="Arial" w:cs="Arial"/>
                <w:sz w:val="16"/>
                <w:szCs w:val="16"/>
                <w:lang w:val="en-US"/>
              </w:rPr>
              <w:t xml:space="preserve">the </w:t>
            </w:r>
            <w:r w:rsidRPr="00B22851">
              <w:rPr>
                <w:rFonts w:ascii="Arial" w:hAnsi="Arial" w:cs="Arial"/>
                <w:sz w:val="16"/>
                <w:szCs w:val="16"/>
                <w:lang w:val="en-US"/>
              </w:rPr>
              <w:t>Smart and Skilled program</w:t>
            </w:r>
            <w:r w:rsidR="00A351E5">
              <w:rPr>
                <w:rFonts w:ascii="Arial" w:hAnsi="Arial" w:cs="Arial"/>
                <w:sz w:val="16"/>
                <w:szCs w:val="16"/>
                <w:lang w:val="en-US"/>
              </w:rPr>
              <w:t>, it is</w:t>
            </w:r>
            <w:r w:rsidRPr="00B22851">
              <w:rPr>
                <w:rFonts w:ascii="Arial" w:hAnsi="Arial" w:cs="Arial"/>
                <w:sz w:val="16"/>
                <w:szCs w:val="16"/>
                <w:lang w:val="en-US"/>
              </w:rPr>
              <w:t xml:space="preserve"> expected to fund approximately 108 000 fee or low-fee training places in NSW in short and long courses; targeted at job seekers and young people, including school leavers.</w:t>
            </w:r>
          </w:p>
          <w:p w14:paraId="516713AF" w14:textId="77777777" w:rsidR="00425924" w:rsidRPr="00B22851" w:rsidRDefault="00B05765"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hyperlink r:id="rId126" w:history="1">
              <w:r w:rsidR="00425924" w:rsidRPr="00B22851">
                <w:rPr>
                  <w:rStyle w:val="Hyperlink"/>
                  <w:rFonts w:ascii="Arial" w:hAnsi="Arial" w:cs="Arial"/>
                  <w:sz w:val="16"/>
                  <w:szCs w:val="16"/>
                  <w:lang w:val="en-US"/>
                </w:rPr>
                <w:t>NSW Government media release</w:t>
              </w:r>
            </w:hyperlink>
            <w:r w:rsidR="00425924" w:rsidRPr="00B22851">
              <w:rPr>
                <w:rFonts w:ascii="Arial" w:hAnsi="Arial" w:cs="Arial"/>
                <w:sz w:val="16"/>
                <w:szCs w:val="16"/>
                <w:lang w:val="en-US"/>
              </w:rPr>
              <w:t xml:space="preserve"> (via online archival website)</w:t>
            </w:r>
          </w:p>
          <w:p w14:paraId="7A6AF17E" w14:textId="1A6F25B5" w:rsidR="00425924" w:rsidRPr="00B22851" w:rsidRDefault="003A0FA1"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27" w:history="1">
              <w:r w:rsidR="00425924" w:rsidRPr="00B22851">
                <w:rPr>
                  <w:rStyle w:val="Hyperlink"/>
                  <w:rFonts w:ascii="Arial" w:hAnsi="Arial" w:cs="Arial"/>
                  <w:sz w:val="16"/>
                  <w:szCs w:val="16"/>
                  <w:lang w:val="en-US"/>
                </w:rPr>
                <w:t>https://www.federalfinancialrelations.gov.au/content/npa/skills/national-partnership/JobTrainer_Fund_Schedule.pdf</w:t>
              </w:r>
            </w:hyperlink>
            <w:r>
              <w:rPr>
                <w:rStyle w:val="Hyperlink"/>
                <w:rFonts w:ascii="Arial" w:hAnsi="Arial" w:cs="Arial"/>
                <w:sz w:val="16"/>
                <w:szCs w:val="16"/>
                <w:lang w:val="en-US"/>
              </w:rPr>
              <w:t>&gt;</w:t>
            </w:r>
          </w:p>
          <w:p w14:paraId="73BF7591" w14:textId="1CB35190" w:rsidR="00425924" w:rsidRPr="00B22851" w:rsidRDefault="003A0FA1"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28" w:history="1">
              <w:r w:rsidR="00425924" w:rsidRPr="00B22851">
                <w:rPr>
                  <w:rStyle w:val="Hyperlink"/>
                  <w:rFonts w:ascii="Arial" w:hAnsi="Arial" w:cs="Arial"/>
                  <w:sz w:val="16"/>
                  <w:szCs w:val="16"/>
                  <w:lang w:val="en-US"/>
                </w:rPr>
                <w:t>https://ministers.dese.gov.au/cash/significant-boost-skills-training-nsw</w:t>
              </w:r>
            </w:hyperlink>
            <w:r w:rsidR="00FD44DD">
              <w:rPr>
                <w:rStyle w:val="Hyperlink"/>
                <w:rFonts w:ascii="Arial" w:hAnsi="Arial" w:cs="Arial"/>
                <w:sz w:val="16"/>
                <w:szCs w:val="16"/>
                <w:lang w:val="en-US"/>
              </w:rPr>
              <w:t>&gt;</w:t>
            </w:r>
            <w:r w:rsidR="00425924" w:rsidRPr="00B22851">
              <w:rPr>
                <w:rFonts w:ascii="Arial" w:hAnsi="Arial" w:cs="Arial"/>
                <w:sz w:val="16"/>
                <w:szCs w:val="16"/>
                <w:lang w:val="en-US"/>
              </w:rPr>
              <w:t xml:space="preserve"> </w:t>
            </w:r>
          </w:p>
        </w:tc>
      </w:tr>
      <w:tr w:rsidR="00425924" w:rsidRPr="00B22851" w14:paraId="2BFB5230" w14:textId="77777777" w:rsidTr="009A3E56">
        <w:tc>
          <w:tcPr>
            <w:cnfStyle w:val="001000000000" w:firstRow="0" w:lastRow="0" w:firstColumn="1" w:lastColumn="0" w:oddVBand="0" w:evenVBand="0" w:oddHBand="0" w:evenHBand="0" w:firstRowFirstColumn="0" w:firstRowLastColumn="0" w:lastRowFirstColumn="0" w:lastRowLastColumn="0"/>
            <w:tcW w:w="1884" w:type="dxa"/>
          </w:tcPr>
          <w:p w14:paraId="68309216" w14:textId="6675355A"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t>Summer Skills</w:t>
            </w:r>
          </w:p>
        </w:tc>
        <w:tc>
          <w:tcPr>
            <w:tcW w:w="1696" w:type="dxa"/>
          </w:tcPr>
          <w:p w14:paraId="2A61415E"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4 November 2020</w:t>
            </w:r>
          </w:p>
        </w:tc>
        <w:tc>
          <w:tcPr>
            <w:tcW w:w="5492" w:type="dxa"/>
          </w:tcPr>
          <w:p w14:paraId="701571C9"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As part of </w:t>
            </w:r>
            <w:proofErr w:type="spellStart"/>
            <w:r w:rsidRPr="00B22851">
              <w:rPr>
                <w:rFonts w:ascii="Arial" w:hAnsi="Arial" w:cs="Arial"/>
                <w:sz w:val="16"/>
                <w:szCs w:val="16"/>
                <w:lang w:val="en-US"/>
              </w:rPr>
              <w:t>JobTrainer</w:t>
            </w:r>
            <w:proofErr w:type="spellEnd"/>
            <w:r w:rsidRPr="00B22851">
              <w:rPr>
                <w:rFonts w:ascii="Arial" w:hAnsi="Arial" w:cs="Arial"/>
                <w:sz w:val="16"/>
                <w:szCs w:val="16"/>
                <w:lang w:val="en-US"/>
              </w:rPr>
              <w:t xml:space="preserve"> – Skilling for Recovery initiative, Summer Skills provided ‘bite-sized’, fee-free training in a range of industries, including agriculture, construction, conservation, fitness, engineering, coding, </w:t>
            </w:r>
            <w:proofErr w:type="gramStart"/>
            <w:r w:rsidRPr="00B22851">
              <w:rPr>
                <w:rFonts w:ascii="Arial" w:hAnsi="Arial" w:cs="Arial"/>
                <w:sz w:val="16"/>
                <w:szCs w:val="16"/>
                <w:lang w:val="en-US"/>
              </w:rPr>
              <w:t>communication</w:t>
            </w:r>
            <w:proofErr w:type="gramEnd"/>
            <w:r w:rsidRPr="00B22851">
              <w:rPr>
                <w:rFonts w:ascii="Arial" w:hAnsi="Arial" w:cs="Arial"/>
                <w:sz w:val="16"/>
                <w:szCs w:val="16"/>
                <w:lang w:val="en-US"/>
              </w:rPr>
              <w:t xml:space="preserve"> and digital literacy. </w:t>
            </w:r>
          </w:p>
          <w:p w14:paraId="01BB2688"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The short courses were funded through </w:t>
            </w:r>
            <w:proofErr w:type="spellStart"/>
            <w:r w:rsidRPr="00B22851">
              <w:rPr>
                <w:rFonts w:ascii="Arial" w:hAnsi="Arial" w:cs="Arial"/>
                <w:sz w:val="16"/>
                <w:szCs w:val="16"/>
                <w:lang w:val="en-US"/>
              </w:rPr>
              <w:t>JobTrainer</w:t>
            </w:r>
            <w:proofErr w:type="spellEnd"/>
            <w:r w:rsidRPr="00B22851">
              <w:rPr>
                <w:rFonts w:ascii="Arial" w:hAnsi="Arial" w:cs="Arial"/>
                <w:sz w:val="16"/>
                <w:szCs w:val="16"/>
                <w:lang w:val="en-US"/>
              </w:rPr>
              <w:t xml:space="preserve"> Part Qualifications.</w:t>
            </w:r>
          </w:p>
          <w:p w14:paraId="03C1E249" w14:textId="5070CF32" w:rsidR="00425924" w:rsidRPr="00B22851" w:rsidRDefault="00FD44DD"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t>&lt;</w:t>
            </w:r>
            <w:hyperlink r:id="rId129" w:history="1">
              <w:r w:rsidR="00425924" w:rsidRPr="00B22851">
                <w:rPr>
                  <w:rStyle w:val="Hyperlink"/>
                  <w:rFonts w:ascii="Arial" w:hAnsi="Arial" w:cs="Arial"/>
                  <w:sz w:val="16"/>
                  <w:szCs w:val="16"/>
                  <w:lang w:val="en-US"/>
                </w:rPr>
                <w:t>https://www.nsw.gov.au/media-releases/skilling-for-recovery-fee-free-training</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w:t>
            </w:r>
          </w:p>
          <w:p w14:paraId="4012CAD0" w14:textId="30C1EE50" w:rsidR="00425924" w:rsidRPr="00B22851" w:rsidRDefault="00FD44DD"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t>&lt;</w:t>
            </w:r>
            <w:hyperlink r:id="rId130" w:history="1">
              <w:r w:rsidR="00425924" w:rsidRPr="00B22851">
                <w:rPr>
                  <w:rStyle w:val="Hyperlink"/>
                  <w:rFonts w:ascii="Arial" w:hAnsi="Arial" w:cs="Arial"/>
                  <w:sz w:val="16"/>
                  <w:szCs w:val="16"/>
                  <w:lang w:val="en-US"/>
                </w:rPr>
                <w:t>https://education.nsw.gov.au/public-schools/career-and-study-pathways/jobtrainer/Job-trainer-part-qualifications</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w:t>
            </w:r>
          </w:p>
        </w:tc>
      </w:tr>
    </w:tbl>
    <w:p w14:paraId="638CD4AD" w14:textId="77777777" w:rsidR="00425924" w:rsidRPr="00B22851" w:rsidRDefault="00425924" w:rsidP="00A7021D">
      <w:pPr>
        <w:pStyle w:val="Heading3"/>
        <w:rPr>
          <w:lang w:val="en-US"/>
        </w:rPr>
      </w:pPr>
      <w:r w:rsidRPr="00B22851">
        <w:rPr>
          <w:lang w:val="en-US"/>
        </w:rPr>
        <w:t>Victoria</w:t>
      </w:r>
    </w:p>
    <w:tbl>
      <w:tblPr>
        <w:tblStyle w:val="NCVERTable"/>
        <w:tblW w:w="9072" w:type="dxa"/>
        <w:tblLook w:val="04A0" w:firstRow="1" w:lastRow="0" w:firstColumn="1" w:lastColumn="0" w:noHBand="0" w:noVBand="1"/>
      </w:tblPr>
      <w:tblGrid>
        <w:gridCol w:w="1739"/>
        <w:gridCol w:w="1574"/>
        <w:gridCol w:w="5759"/>
      </w:tblGrid>
      <w:tr w:rsidR="00425924" w:rsidRPr="00B22851" w14:paraId="4F7743B6"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2CC7D780" w14:textId="77777777" w:rsidR="00425924" w:rsidRPr="00B22851" w:rsidRDefault="00425924" w:rsidP="001C2FA6">
            <w:pPr>
              <w:pStyle w:val="Tableheading1"/>
              <w:jc w:val="left"/>
              <w:rPr>
                <w:lang w:val="en-US"/>
              </w:rPr>
            </w:pPr>
            <w:r w:rsidRPr="00B22851">
              <w:rPr>
                <w:lang w:val="en-US"/>
              </w:rPr>
              <w:t>Program</w:t>
            </w:r>
          </w:p>
        </w:tc>
        <w:tc>
          <w:tcPr>
            <w:tcW w:w="1574" w:type="dxa"/>
          </w:tcPr>
          <w:p w14:paraId="09A31D80" w14:textId="77777777" w:rsidR="00425924" w:rsidRPr="00B22851" w:rsidRDefault="00425924" w:rsidP="001C2FA6">
            <w:pPr>
              <w:pStyle w:val="Tableheading1"/>
              <w:jc w:val="left"/>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Date</w:t>
            </w:r>
          </w:p>
        </w:tc>
        <w:tc>
          <w:tcPr>
            <w:tcW w:w="5759" w:type="dxa"/>
          </w:tcPr>
          <w:p w14:paraId="51AF5C5D" w14:textId="12C98563" w:rsidR="00425924" w:rsidRPr="00B22851" w:rsidRDefault="00425924" w:rsidP="001C2FA6">
            <w:pPr>
              <w:pStyle w:val="Tableheading1"/>
              <w:jc w:val="left"/>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 xml:space="preserve">Summary – about the </w:t>
            </w:r>
            <w:r w:rsidR="00FD44DD">
              <w:rPr>
                <w:lang w:val="en-US"/>
              </w:rPr>
              <w:t>p</w:t>
            </w:r>
            <w:r w:rsidRPr="00B22851">
              <w:rPr>
                <w:lang w:val="en-US"/>
              </w:rPr>
              <w:t>rogram</w:t>
            </w:r>
          </w:p>
        </w:tc>
      </w:tr>
      <w:tr w:rsidR="00425924" w:rsidRPr="00B22851" w14:paraId="3E74AD2E"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2D6D747C" w14:textId="580EE0BC"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 xml:space="preserve">Economic </w:t>
            </w:r>
            <w:r w:rsidR="006D0716" w:rsidRPr="00B22851">
              <w:rPr>
                <w:rFonts w:ascii="Arial" w:hAnsi="Arial" w:cs="Arial"/>
                <w:bCs/>
                <w:sz w:val="16"/>
                <w:szCs w:val="16"/>
                <w:lang w:val="en-US"/>
              </w:rPr>
              <w:t xml:space="preserve">Survival Package </w:t>
            </w:r>
            <w:r w:rsidRPr="00B22851">
              <w:rPr>
                <w:rFonts w:ascii="Arial" w:hAnsi="Arial" w:cs="Arial"/>
                <w:bCs/>
                <w:sz w:val="16"/>
                <w:szCs w:val="16"/>
                <w:lang w:val="en-US"/>
              </w:rPr>
              <w:t xml:space="preserve">to support businesses and jobs ($1.7 billion) </w:t>
            </w:r>
          </w:p>
        </w:tc>
        <w:tc>
          <w:tcPr>
            <w:tcW w:w="1574" w:type="dxa"/>
          </w:tcPr>
          <w:p w14:paraId="5B1A8AF1"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21 March 2020</w:t>
            </w:r>
          </w:p>
        </w:tc>
        <w:tc>
          <w:tcPr>
            <w:tcW w:w="5759" w:type="dxa"/>
          </w:tcPr>
          <w:p w14:paraId="24512DD9" w14:textId="17D9E45D"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The package aimed to support Victorian small and medium businesses that were impacted by COVID-19 restrictions through a wide-range of measures, including</w:t>
            </w:r>
            <w:r w:rsidR="00FD44DD">
              <w:rPr>
                <w:rFonts w:ascii="Arial" w:hAnsi="Arial" w:cs="Arial"/>
                <w:sz w:val="16"/>
                <w:szCs w:val="16"/>
                <w:lang w:val="en-US"/>
              </w:rPr>
              <w:t>:</w:t>
            </w:r>
          </w:p>
          <w:p w14:paraId="59589FB1" w14:textId="77777777" w:rsidR="00425924" w:rsidRPr="00B22851" w:rsidRDefault="00425924" w:rsidP="001C2FA6">
            <w:pPr>
              <w:pStyle w:val="Text"/>
              <w:numPr>
                <w:ilvl w:val="0"/>
                <w:numId w:val="22"/>
              </w:numPr>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$500 million to establish the Business Support Fund – to direct support to the hardest hit sectors, including hospitality, tourism, accommodation, arts and entertainment and retail</w:t>
            </w:r>
          </w:p>
          <w:p w14:paraId="37F33C8B" w14:textId="16E068A2" w:rsidR="00425924" w:rsidRPr="00B22851" w:rsidRDefault="00425924" w:rsidP="001C2FA6">
            <w:pPr>
              <w:pStyle w:val="Text"/>
              <w:numPr>
                <w:ilvl w:val="0"/>
                <w:numId w:val="22"/>
              </w:numPr>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$500 million to establish the Working for Victoria Fund to help workers who have lost their jobs</w:t>
            </w:r>
            <w:r w:rsidR="003B20E8">
              <w:rPr>
                <w:rFonts w:ascii="Arial" w:hAnsi="Arial" w:cs="Arial"/>
                <w:sz w:val="16"/>
                <w:szCs w:val="16"/>
                <w:lang w:val="en-US"/>
              </w:rPr>
              <w:t xml:space="preserve"> </w:t>
            </w:r>
            <w:r w:rsidR="007D00AC">
              <w:rPr>
                <w:rFonts w:ascii="Arial" w:hAnsi="Arial" w:cs="Arial"/>
                <w:sz w:val="16"/>
                <w:szCs w:val="16"/>
                <w:lang w:val="en-US"/>
              </w:rPr>
              <w:t>to</w:t>
            </w:r>
            <w:r w:rsidR="00717068">
              <w:rPr>
                <w:rFonts w:ascii="Arial" w:hAnsi="Arial" w:cs="Arial"/>
                <w:sz w:val="16"/>
                <w:szCs w:val="16"/>
                <w:lang w:val="en-US"/>
              </w:rPr>
              <w:t xml:space="preserve"> </w:t>
            </w:r>
            <w:r w:rsidRPr="00B22851">
              <w:rPr>
                <w:rFonts w:ascii="Arial" w:hAnsi="Arial" w:cs="Arial"/>
                <w:sz w:val="16"/>
                <w:szCs w:val="16"/>
                <w:lang w:val="en-US"/>
              </w:rPr>
              <w:t>find new ‘opportunities’.</w:t>
            </w:r>
          </w:p>
          <w:p w14:paraId="096661EA" w14:textId="4F2D3B69"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w:t>
            </w:r>
            <w:r w:rsidR="007D00AC">
              <w:rPr>
                <w:rFonts w:ascii="Arial" w:hAnsi="Arial" w:cs="Arial"/>
                <w:sz w:val="16"/>
                <w:szCs w:val="16"/>
              </w:rPr>
              <w:t>g</w:t>
            </w:r>
            <w:r w:rsidRPr="00B22851">
              <w:rPr>
                <w:rFonts w:ascii="Arial" w:hAnsi="Arial" w:cs="Arial"/>
                <w:sz w:val="16"/>
                <w:szCs w:val="16"/>
              </w:rPr>
              <w:t>overnment also facilitated a job</w:t>
            </w:r>
            <w:r w:rsidR="00706D7B">
              <w:rPr>
                <w:rFonts w:ascii="Arial" w:hAnsi="Arial" w:cs="Arial"/>
                <w:sz w:val="16"/>
                <w:szCs w:val="16"/>
              </w:rPr>
              <w:t>-</w:t>
            </w:r>
            <w:r w:rsidRPr="00B22851">
              <w:rPr>
                <w:rFonts w:ascii="Arial" w:hAnsi="Arial" w:cs="Arial"/>
                <w:sz w:val="16"/>
                <w:szCs w:val="16"/>
              </w:rPr>
              <w:t>matching service to help Victorians find short-term or casual roles.</w:t>
            </w:r>
          </w:p>
          <w:p w14:paraId="661B400A" w14:textId="14A8878E" w:rsidR="00425924" w:rsidRPr="00B22851" w:rsidRDefault="00706D7B" w:rsidP="007D2C0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31" w:history="1">
              <w:r w:rsidR="00425924" w:rsidRPr="00B22851">
                <w:rPr>
                  <w:rStyle w:val="Hyperlink"/>
                  <w:rFonts w:ascii="Arial" w:hAnsi="Arial" w:cs="Arial"/>
                  <w:sz w:val="16"/>
                  <w:szCs w:val="16"/>
                </w:rPr>
                <w:t>https://www.premier.vic.gov.au/economic-survival-package-support-businesses-and-jobs</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37E3B748"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1D24869E" w14:textId="398C9BE2"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bCs/>
                <w:sz w:val="16"/>
                <w:szCs w:val="16"/>
                <w:lang w:val="en-US"/>
              </w:rPr>
              <w:t>Working for Victoria ($500 million)</w:t>
            </w:r>
          </w:p>
        </w:tc>
        <w:tc>
          <w:tcPr>
            <w:tcW w:w="1574" w:type="dxa"/>
          </w:tcPr>
          <w:p w14:paraId="1D4D2B20"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21 March 2020</w:t>
            </w:r>
          </w:p>
        </w:tc>
        <w:tc>
          <w:tcPr>
            <w:tcW w:w="5759" w:type="dxa"/>
          </w:tcPr>
          <w:p w14:paraId="347C284B" w14:textId="7D4D2688"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This initiative, within the Economic Survival Package, was delivered in partnership with </w:t>
            </w:r>
            <w:proofErr w:type="spellStart"/>
            <w:r w:rsidRPr="00B22851">
              <w:rPr>
                <w:rFonts w:ascii="Arial" w:hAnsi="Arial" w:cs="Arial"/>
                <w:sz w:val="16"/>
                <w:szCs w:val="16"/>
              </w:rPr>
              <w:t>Sidekicker</w:t>
            </w:r>
            <w:proofErr w:type="spellEnd"/>
            <w:r w:rsidRPr="00B22851">
              <w:rPr>
                <w:rFonts w:ascii="Arial" w:hAnsi="Arial" w:cs="Arial"/>
                <w:sz w:val="16"/>
                <w:szCs w:val="16"/>
              </w:rPr>
              <w:t xml:space="preserve"> and supported</w:t>
            </w:r>
            <w:r w:rsidR="00AE54DB">
              <w:rPr>
                <w:rFonts w:ascii="Arial" w:hAnsi="Arial" w:cs="Arial"/>
                <w:sz w:val="16"/>
                <w:szCs w:val="16"/>
              </w:rPr>
              <w:t>:</w:t>
            </w:r>
            <w:r w:rsidRPr="00B22851">
              <w:rPr>
                <w:rFonts w:ascii="Arial" w:hAnsi="Arial" w:cs="Arial"/>
                <w:sz w:val="16"/>
                <w:szCs w:val="16"/>
              </w:rPr>
              <w:t xml:space="preserve"> </w:t>
            </w:r>
          </w:p>
          <w:p w14:paraId="1A228B88" w14:textId="154D18D8" w:rsidR="00425924" w:rsidRPr="00B22851" w:rsidRDefault="00425924" w:rsidP="001C2FA6">
            <w:pPr>
              <w:pStyle w:val="Text"/>
              <w:numPr>
                <w:ilvl w:val="0"/>
                <w:numId w:val="24"/>
              </w:numPr>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job</w:t>
            </w:r>
            <w:r w:rsidR="00AE54DB">
              <w:rPr>
                <w:rFonts w:ascii="Arial" w:hAnsi="Arial" w:cs="Arial"/>
                <w:sz w:val="16"/>
                <w:szCs w:val="16"/>
                <w:lang w:val="en-US"/>
              </w:rPr>
              <w:t xml:space="preserve"> </w:t>
            </w:r>
            <w:r w:rsidRPr="00B22851">
              <w:rPr>
                <w:rFonts w:ascii="Arial" w:hAnsi="Arial" w:cs="Arial"/>
                <w:sz w:val="16"/>
                <w:szCs w:val="16"/>
                <w:lang w:val="en-US"/>
              </w:rPr>
              <w:t xml:space="preserve">seekers </w:t>
            </w:r>
            <w:r w:rsidR="00AE54DB">
              <w:rPr>
                <w:rFonts w:ascii="Arial" w:hAnsi="Arial" w:cs="Arial"/>
                <w:sz w:val="16"/>
                <w:szCs w:val="16"/>
                <w:lang w:val="en-US"/>
              </w:rPr>
              <w:t xml:space="preserve">to </w:t>
            </w:r>
            <w:r w:rsidRPr="00B22851">
              <w:rPr>
                <w:rFonts w:ascii="Arial" w:hAnsi="Arial" w:cs="Arial"/>
                <w:sz w:val="16"/>
                <w:szCs w:val="16"/>
                <w:lang w:val="en-US"/>
              </w:rPr>
              <w:t>find work</w:t>
            </w:r>
          </w:p>
          <w:p w14:paraId="3A4FA26B" w14:textId="49BEC6F2" w:rsidR="00425924" w:rsidRPr="00B22851" w:rsidRDefault="00425924" w:rsidP="001C2FA6">
            <w:pPr>
              <w:pStyle w:val="Text"/>
              <w:numPr>
                <w:ilvl w:val="0"/>
                <w:numId w:val="24"/>
              </w:numPr>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job</w:t>
            </w:r>
            <w:r w:rsidR="00AE54DB">
              <w:rPr>
                <w:rFonts w:ascii="Arial" w:hAnsi="Arial" w:cs="Arial"/>
                <w:sz w:val="16"/>
                <w:szCs w:val="16"/>
                <w:lang w:val="en-US"/>
              </w:rPr>
              <w:t xml:space="preserve"> </w:t>
            </w:r>
            <w:r w:rsidRPr="00B22851">
              <w:rPr>
                <w:rFonts w:ascii="Arial" w:hAnsi="Arial" w:cs="Arial"/>
                <w:sz w:val="16"/>
                <w:szCs w:val="16"/>
                <w:lang w:val="en-US"/>
              </w:rPr>
              <w:t xml:space="preserve">seekers </w:t>
            </w:r>
            <w:r w:rsidR="00AE54DB">
              <w:rPr>
                <w:rFonts w:ascii="Arial" w:hAnsi="Arial" w:cs="Arial"/>
                <w:sz w:val="16"/>
                <w:szCs w:val="16"/>
                <w:lang w:val="en-US"/>
              </w:rPr>
              <w:t xml:space="preserve">to </w:t>
            </w:r>
            <w:r w:rsidRPr="00B22851">
              <w:rPr>
                <w:rFonts w:ascii="Arial" w:hAnsi="Arial" w:cs="Arial"/>
                <w:sz w:val="16"/>
                <w:szCs w:val="16"/>
                <w:lang w:val="en-US"/>
              </w:rPr>
              <w:t>access online training</w:t>
            </w:r>
          </w:p>
          <w:p w14:paraId="1C16BDB0" w14:textId="36E31FC3" w:rsidR="00425924" w:rsidRPr="00B22851" w:rsidRDefault="00425924" w:rsidP="001C2FA6">
            <w:pPr>
              <w:pStyle w:val="Text"/>
              <w:numPr>
                <w:ilvl w:val="0"/>
                <w:numId w:val="24"/>
              </w:numPr>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employers </w:t>
            </w:r>
            <w:r w:rsidR="00AE54DB">
              <w:rPr>
                <w:rFonts w:ascii="Arial" w:hAnsi="Arial" w:cs="Arial"/>
                <w:sz w:val="16"/>
                <w:szCs w:val="16"/>
                <w:lang w:val="en-US"/>
              </w:rPr>
              <w:t xml:space="preserve">to </w:t>
            </w:r>
            <w:r w:rsidRPr="00B22851">
              <w:rPr>
                <w:rFonts w:ascii="Arial" w:hAnsi="Arial" w:cs="Arial"/>
                <w:sz w:val="16"/>
                <w:szCs w:val="16"/>
                <w:lang w:val="en-US"/>
              </w:rPr>
              <w:t>find workers quickly, with the skills and experience they need. To be eligible, job</w:t>
            </w:r>
            <w:r w:rsidR="00E56586">
              <w:rPr>
                <w:rFonts w:ascii="Arial" w:hAnsi="Arial" w:cs="Arial"/>
                <w:sz w:val="16"/>
                <w:szCs w:val="16"/>
                <w:lang w:val="en-US"/>
              </w:rPr>
              <w:t xml:space="preserve"> </w:t>
            </w:r>
            <w:r w:rsidRPr="00B22851">
              <w:rPr>
                <w:rFonts w:ascii="Arial" w:hAnsi="Arial" w:cs="Arial"/>
                <w:sz w:val="16"/>
                <w:szCs w:val="16"/>
                <w:lang w:val="en-US"/>
              </w:rPr>
              <w:t>seekers were required to have Australian working rights.</w:t>
            </w:r>
          </w:p>
          <w:p w14:paraId="2F77C21C" w14:textId="42463A41"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initiative also included a $50 million Agriculture Workforce Plan to provide dedicated support for the agriculture, food processing and critical food supply chain businesses in rural, </w:t>
            </w:r>
            <w:proofErr w:type="gramStart"/>
            <w:r w:rsidRPr="00B22851">
              <w:rPr>
                <w:rFonts w:ascii="Arial" w:hAnsi="Arial" w:cs="Arial"/>
                <w:sz w:val="16"/>
                <w:szCs w:val="16"/>
              </w:rPr>
              <w:t>regional</w:t>
            </w:r>
            <w:proofErr w:type="gramEnd"/>
            <w:r w:rsidRPr="00B22851">
              <w:rPr>
                <w:rFonts w:ascii="Arial" w:hAnsi="Arial" w:cs="Arial"/>
                <w:sz w:val="16"/>
                <w:szCs w:val="16"/>
              </w:rPr>
              <w:t xml:space="preserve"> and outer metropolitan Victoria. It helped with recruitment and financial support for: worker relocation and transport (worker accommodation and travel-to-work transport); worker induction and retraining; and business adaptation.</w:t>
            </w:r>
          </w:p>
          <w:p w14:paraId="205E765A" w14:textId="71C78F6D"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More than 10 610 people completed the free short courses</w:t>
            </w:r>
            <w:r w:rsidR="00E56586">
              <w:rPr>
                <w:rFonts w:ascii="Arial" w:hAnsi="Arial" w:cs="Arial"/>
                <w:sz w:val="16"/>
                <w:szCs w:val="16"/>
              </w:rPr>
              <w:t>,</w:t>
            </w:r>
            <w:r w:rsidRPr="00B22851">
              <w:rPr>
                <w:rFonts w:ascii="Arial" w:hAnsi="Arial" w:cs="Arial"/>
                <w:sz w:val="16"/>
                <w:szCs w:val="16"/>
              </w:rPr>
              <w:t xml:space="preserve"> available through Working for Victoria (as advised by Vic DET to NCVER; not for publication).</w:t>
            </w:r>
          </w:p>
          <w:p w14:paraId="0CBC8916" w14:textId="5FB49953" w:rsidR="00425924" w:rsidRPr="00B22851" w:rsidRDefault="00E56586"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32" w:history="1">
              <w:r w:rsidR="00425924" w:rsidRPr="00B22851">
                <w:rPr>
                  <w:rStyle w:val="Hyperlink"/>
                  <w:rFonts w:ascii="Arial" w:hAnsi="Arial" w:cs="Arial"/>
                  <w:sz w:val="16"/>
                  <w:szCs w:val="16"/>
                </w:rPr>
                <w:t>https://www.premier.vic.gov.au/economic-survival-package-support-businesses-and-jobs</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57E89779"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35FB1807" w14:textId="77777777"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sz w:val="16"/>
                <w:szCs w:val="16"/>
                <w:lang w:val="en-US"/>
              </w:rPr>
              <w:t>COVID-19 support package for training providers</w:t>
            </w:r>
          </w:p>
        </w:tc>
        <w:tc>
          <w:tcPr>
            <w:tcW w:w="1574" w:type="dxa"/>
          </w:tcPr>
          <w:p w14:paraId="7CD59A55"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17 April 2020</w:t>
            </w:r>
          </w:p>
        </w:tc>
        <w:tc>
          <w:tcPr>
            <w:tcW w:w="5759" w:type="dxa"/>
          </w:tcPr>
          <w:p w14:paraId="298EAE42" w14:textId="6FD303B6"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The Victorian Government announced this measure to ensure Victoria’s TAFE and training system was ready and able to train Victorians through</w:t>
            </w:r>
            <w:r w:rsidR="00F12E99">
              <w:rPr>
                <w:rFonts w:ascii="Arial" w:hAnsi="Arial" w:cs="Arial"/>
                <w:sz w:val="16"/>
                <w:szCs w:val="16"/>
              </w:rPr>
              <w:t>:</w:t>
            </w:r>
          </w:p>
          <w:p w14:paraId="61BFEBB9" w14:textId="23CC2DCA" w:rsidR="00425924" w:rsidRPr="00B22851" w:rsidRDefault="00425924" w:rsidP="001C2FA6">
            <w:pPr>
              <w:pStyle w:val="Text"/>
              <w:numPr>
                <w:ilvl w:val="0"/>
                <w:numId w:val="23"/>
              </w:numPr>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$191.9 million to secure funding at expected pre</w:t>
            </w:r>
            <w:r w:rsidR="00F12E99">
              <w:rPr>
                <w:rFonts w:ascii="Arial" w:hAnsi="Arial" w:cs="Arial"/>
                <w:sz w:val="16"/>
                <w:szCs w:val="16"/>
                <w:lang w:val="en-US"/>
              </w:rPr>
              <w:t>-</w:t>
            </w:r>
            <w:r w:rsidRPr="00B22851">
              <w:rPr>
                <w:rFonts w:ascii="Arial" w:hAnsi="Arial" w:cs="Arial"/>
                <w:sz w:val="16"/>
                <w:szCs w:val="16"/>
                <w:lang w:val="en-US"/>
              </w:rPr>
              <w:t>COVID-19 levels and to fund TAFEs</w:t>
            </w:r>
            <w:r w:rsidR="00482379">
              <w:rPr>
                <w:rFonts w:ascii="Arial" w:hAnsi="Arial" w:cs="Arial"/>
                <w:sz w:val="16"/>
                <w:szCs w:val="16"/>
                <w:lang w:val="en-US"/>
              </w:rPr>
              <w:t>’</w:t>
            </w:r>
            <w:r w:rsidRPr="00B22851">
              <w:rPr>
                <w:rFonts w:ascii="Arial" w:hAnsi="Arial" w:cs="Arial"/>
                <w:sz w:val="16"/>
                <w:szCs w:val="16"/>
                <w:lang w:val="en-US"/>
              </w:rPr>
              <w:t xml:space="preserve"> and training providers</w:t>
            </w:r>
            <w:r w:rsidR="00F854A4">
              <w:rPr>
                <w:rFonts w:ascii="Arial" w:hAnsi="Arial" w:cs="Arial"/>
                <w:sz w:val="16"/>
                <w:szCs w:val="16"/>
                <w:lang w:val="en-US"/>
              </w:rPr>
              <w:t xml:space="preserve">’ </w:t>
            </w:r>
            <w:r w:rsidRPr="00B22851">
              <w:rPr>
                <w:rFonts w:ascii="Arial" w:hAnsi="Arial" w:cs="Arial"/>
                <w:sz w:val="16"/>
                <w:szCs w:val="16"/>
                <w:lang w:val="en-US"/>
              </w:rPr>
              <w:t xml:space="preserve">transition to delivering more online and remote learning </w:t>
            </w:r>
          </w:p>
          <w:p w14:paraId="1AC2F891" w14:textId="77777777" w:rsidR="00425924" w:rsidRPr="00B22851" w:rsidRDefault="00425924" w:rsidP="001C2FA6">
            <w:pPr>
              <w:pStyle w:val="Text"/>
              <w:numPr>
                <w:ilvl w:val="0"/>
                <w:numId w:val="23"/>
              </w:numPr>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lastRenderedPageBreak/>
              <w:t>$68.9 million over three months for crisis support so Victoria’s public training system can respond and recover from the pandemic.</w:t>
            </w:r>
          </w:p>
          <w:p w14:paraId="44C69CC8" w14:textId="477B2713" w:rsidR="00425924" w:rsidRPr="00B22851" w:rsidRDefault="00F854A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33" w:history="1">
              <w:r w:rsidR="00425924" w:rsidRPr="00B22851">
                <w:rPr>
                  <w:rStyle w:val="Hyperlink"/>
                  <w:rFonts w:ascii="Arial" w:hAnsi="Arial" w:cs="Arial"/>
                  <w:sz w:val="16"/>
                  <w:szCs w:val="16"/>
                </w:rPr>
                <w:t>https://www.premier.vic.gov.au/skilling-victorians-get-through-coronavirus-crisis</w:t>
              </w:r>
            </w:hyperlink>
            <w:r>
              <w:rPr>
                <w:rStyle w:val="Hyperlink"/>
                <w:rFonts w:ascii="Arial" w:hAnsi="Arial" w:cs="Arial"/>
                <w:sz w:val="16"/>
                <w:szCs w:val="16"/>
              </w:rPr>
              <w:t>&gt;</w:t>
            </w:r>
            <w:r w:rsidR="00425924" w:rsidRPr="00B22851">
              <w:rPr>
                <w:rFonts w:ascii="Arial" w:hAnsi="Arial" w:cs="Arial"/>
                <w:sz w:val="16"/>
                <w:szCs w:val="16"/>
              </w:rPr>
              <w:t xml:space="preserve"> </w:t>
            </w:r>
          </w:p>
          <w:p w14:paraId="127970C9" w14:textId="7B1BBF3B" w:rsidR="00425924" w:rsidRPr="00B22851" w:rsidRDefault="00F854A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34" w:history="1">
              <w:r w:rsidR="00425924" w:rsidRPr="00B22851">
                <w:rPr>
                  <w:rStyle w:val="Hyperlink"/>
                  <w:rFonts w:ascii="Arial" w:hAnsi="Arial" w:cs="Arial"/>
                  <w:sz w:val="16"/>
                  <w:szCs w:val="16"/>
                </w:rPr>
                <w:t>https://www.coronavirus.vic.gov.au/tafe-students-funding-and-support</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4488876F"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1107EF9A" w14:textId="77777777"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lastRenderedPageBreak/>
              <w:t xml:space="preserve">Jobs Plan </w:t>
            </w:r>
          </w:p>
          <w:p w14:paraId="787F96F9" w14:textId="77777777" w:rsidR="00425924" w:rsidRPr="00B22851" w:rsidRDefault="00425924" w:rsidP="001C2FA6">
            <w:pPr>
              <w:pStyle w:val="Text"/>
              <w:spacing w:before="0" w:after="120" w:line="240" w:lineRule="auto"/>
              <w:jc w:val="left"/>
              <w:rPr>
                <w:rFonts w:ascii="Arial" w:hAnsi="Arial" w:cs="Arial"/>
                <w:bCs/>
                <w:sz w:val="16"/>
                <w:szCs w:val="16"/>
                <w:lang w:val="en-US"/>
              </w:rPr>
            </w:pPr>
          </w:p>
        </w:tc>
        <w:tc>
          <w:tcPr>
            <w:tcW w:w="1574" w:type="dxa"/>
          </w:tcPr>
          <w:p w14:paraId="51CFB8DB"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24 November 2020</w:t>
            </w:r>
          </w:p>
        </w:tc>
        <w:tc>
          <w:tcPr>
            <w:tcW w:w="5759" w:type="dxa"/>
          </w:tcPr>
          <w:p w14:paraId="28F380B4" w14:textId="695B0CF8"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A key program of the Victorian 2021</w:t>
            </w:r>
            <w:r w:rsidR="005A6B47">
              <w:rPr>
                <w:rFonts w:ascii="Arial" w:hAnsi="Arial" w:cs="Arial"/>
                <w:sz w:val="16"/>
                <w:szCs w:val="16"/>
                <w:lang w:val="en-US"/>
              </w:rPr>
              <w:t>—</w:t>
            </w:r>
            <w:r w:rsidRPr="00B22851">
              <w:rPr>
                <w:rFonts w:ascii="Arial" w:hAnsi="Arial" w:cs="Arial"/>
                <w:sz w:val="16"/>
                <w:szCs w:val="16"/>
                <w:lang w:val="en-US"/>
              </w:rPr>
              <w:t xml:space="preserve">22 Budget was the Jobs Plan, which is dedicated to getting more Victorians back to work (target to create 400 000 new jobs by 2025; half by 2022) and building </w:t>
            </w:r>
            <w:r w:rsidR="005A6B47">
              <w:rPr>
                <w:rFonts w:ascii="Arial" w:hAnsi="Arial" w:cs="Arial"/>
                <w:sz w:val="16"/>
                <w:szCs w:val="16"/>
                <w:lang w:val="en-US"/>
              </w:rPr>
              <w:t>a</w:t>
            </w:r>
            <w:r w:rsidRPr="00B22851">
              <w:rPr>
                <w:rFonts w:ascii="Arial" w:hAnsi="Arial" w:cs="Arial"/>
                <w:sz w:val="16"/>
                <w:szCs w:val="16"/>
                <w:lang w:val="en-US"/>
              </w:rPr>
              <w:t xml:space="preserve"> state economy that is fairer and more inclusive. In terms of training, the plan sets out funding for (among other initiatives):</w:t>
            </w:r>
          </w:p>
          <w:p w14:paraId="209D3662" w14:textId="77777777" w:rsidR="00425924" w:rsidRPr="00B22851" w:rsidRDefault="00425924" w:rsidP="001C2FA6">
            <w:pPr>
              <w:pStyle w:val="Text"/>
              <w:numPr>
                <w:ilvl w:val="0"/>
                <w:numId w:val="25"/>
              </w:numPr>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80 000 new training places over four years</w:t>
            </w:r>
          </w:p>
          <w:p w14:paraId="4A3C21E5" w14:textId="650D6F5E" w:rsidR="00425924" w:rsidRPr="00B22851" w:rsidRDefault="00205B93" w:rsidP="001C2FA6">
            <w:pPr>
              <w:pStyle w:val="Text"/>
              <w:numPr>
                <w:ilvl w:val="0"/>
                <w:numId w:val="25"/>
              </w:numPr>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a</w:t>
            </w:r>
            <w:r w:rsidR="00425924" w:rsidRPr="00B22851">
              <w:rPr>
                <w:rFonts w:ascii="Arial" w:hAnsi="Arial" w:cs="Arial"/>
                <w:sz w:val="16"/>
                <w:szCs w:val="16"/>
                <w:lang w:val="en-US"/>
              </w:rPr>
              <w:t xml:space="preserve">rrangements that support flexibility in accessing government </w:t>
            </w:r>
            <w:proofErr w:type="gramStart"/>
            <w:r w:rsidR="00425924" w:rsidRPr="00B22851">
              <w:rPr>
                <w:rFonts w:ascii="Arial" w:hAnsi="Arial" w:cs="Arial"/>
                <w:sz w:val="16"/>
                <w:szCs w:val="16"/>
                <w:lang w:val="en-US"/>
              </w:rPr>
              <w:t>funded-training</w:t>
            </w:r>
            <w:proofErr w:type="gramEnd"/>
            <w:r w:rsidR="00425924" w:rsidRPr="00B22851">
              <w:rPr>
                <w:rFonts w:ascii="Arial" w:hAnsi="Arial" w:cs="Arial"/>
                <w:sz w:val="16"/>
                <w:szCs w:val="16"/>
                <w:lang w:val="en-US"/>
              </w:rPr>
              <w:t xml:space="preserve"> for Victorians affected by the pandemic, including women, young people, retrenched workers</w:t>
            </w:r>
          </w:p>
          <w:p w14:paraId="7FED354A" w14:textId="08228802" w:rsidR="00425924" w:rsidRPr="00B22851" w:rsidRDefault="00205B93" w:rsidP="001C2FA6">
            <w:pPr>
              <w:pStyle w:val="Text"/>
              <w:numPr>
                <w:ilvl w:val="0"/>
                <w:numId w:val="25"/>
              </w:numPr>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n</w:t>
            </w:r>
            <w:r w:rsidR="00425924" w:rsidRPr="00B22851">
              <w:rPr>
                <w:rFonts w:ascii="Arial" w:hAnsi="Arial" w:cs="Arial"/>
                <w:sz w:val="16"/>
                <w:szCs w:val="16"/>
                <w:lang w:val="en-US"/>
              </w:rPr>
              <w:t xml:space="preserve">ew skills program for existing and emerging industries for skills development </w:t>
            </w:r>
            <w:r w:rsidR="00CA118E">
              <w:rPr>
                <w:rFonts w:ascii="Arial" w:hAnsi="Arial" w:cs="Arial"/>
                <w:sz w:val="16"/>
                <w:szCs w:val="16"/>
                <w:lang w:val="en-US"/>
              </w:rPr>
              <w:t>i</w:t>
            </w:r>
            <w:r w:rsidR="00425924" w:rsidRPr="00B22851">
              <w:rPr>
                <w:rFonts w:ascii="Arial" w:hAnsi="Arial" w:cs="Arial"/>
                <w:sz w:val="16"/>
                <w:szCs w:val="16"/>
                <w:lang w:val="en-US"/>
              </w:rPr>
              <w:t>n selected major projects, such as Clean Economy Workforce Capacity Building Program and new places in accredited skill sets</w:t>
            </w:r>
          </w:p>
          <w:p w14:paraId="4A2255B0" w14:textId="2FC85D0A" w:rsidR="00425924" w:rsidRPr="00B22851" w:rsidRDefault="00205B93" w:rsidP="001C2FA6">
            <w:pPr>
              <w:pStyle w:val="Text"/>
              <w:numPr>
                <w:ilvl w:val="0"/>
                <w:numId w:val="25"/>
              </w:numPr>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e</w:t>
            </w:r>
            <w:r w:rsidR="00425924" w:rsidRPr="00B22851">
              <w:rPr>
                <w:rFonts w:ascii="Arial" w:hAnsi="Arial" w:cs="Arial"/>
                <w:sz w:val="16"/>
                <w:szCs w:val="16"/>
                <w:lang w:val="en-US"/>
              </w:rPr>
              <w:t>xpanded opportunities for apprentices and trainees through the Big Build training pathway and support for women to move into male-dominated trades.</w:t>
            </w:r>
          </w:p>
          <w:p w14:paraId="43739784" w14:textId="48AA3DA8" w:rsidR="00425924" w:rsidRPr="00B22851" w:rsidRDefault="00425924" w:rsidP="00C345C1">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Further, there is funding ($64 million) for the Digital Skills and Jobs Program for job seekers to acquire skills for jobs in digital roles.</w:t>
            </w:r>
          </w:p>
        </w:tc>
      </w:tr>
      <w:tr w:rsidR="00425924" w:rsidRPr="00B22851" w14:paraId="6DF8D040"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44C0770E" w14:textId="77777777"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t>Retrenched Apprentices and Trainees Program</w:t>
            </w:r>
          </w:p>
        </w:tc>
        <w:tc>
          <w:tcPr>
            <w:tcW w:w="1574" w:type="dxa"/>
          </w:tcPr>
          <w:p w14:paraId="26A423BD"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15 May 2020</w:t>
            </w:r>
          </w:p>
          <w:p w14:paraId="01FBC05D"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
          <w:p w14:paraId="320F53D4"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17 September 2020 (further funding announced)</w:t>
            </w:r>
          </w:p>
        </w:tc>
        <w:tc>
          <w:tcPr>
            <w:tcW w:w="5759" w:type="dxa"/>
          </w:tcPr>
          <w:p w14:paraId="110FADA9" w14:textId="62EAFF8B"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Established in collaboration with the Apprenticeship Employment Network (AEN), this initiative built upon the Apprenticeship Support Officers program. It aimed to help retrenched apprentices and trainees </w:t>
            </w:r>
            <w:r w:rsidR="00192CBB">
              <w:rPr>
                <w:rFonts w:ascii="Arial" w:hAnsi="Arial" w:cs="Arial"/>
                <w:sz w:val="16"/>
                <w:szCs w:val="16"/>
              </w:rPr>
              <w:t xml:space="preserve">to </w:t>
            </w:r>
            <w:r w:rsidRPr="00B22851">
              <w:rPr>
                <w:rFonts w:ascii="Arial" w:hAnsi="Arial" w:cs="Arial"/>
                <w:sz w:val="16"/>
                <w:szCs w:val="16"/>
              </w:rPr>
              <w:t>complete their training. Employers could also use the program to register apprenticeship and traineeship vacancies, making it easier to match them with displaced trainees and apprentices.</w:t>
            </w:r>
          </w:p>
          <w:p w14:paraId="2185D502" w14:textId="62ED1FFE"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In </w:t>
            </w:r>
            <w:hyperlink r:id="rId135" w:tgtFrame="_blank" w:history="1">
              <w:r w:rsidRPr="00B22851">
                <w:rPr>
                  <w:rStyle w:val="Hyperlink"/>
                  <w:rFonts w:ascii="Arial" w:hAnsi="Arial" w:cs="Arial"/>
                  <w:sz w:val="16"/>
                  <w:szCs w:val="16"/>
                </w:rPr>
                <w:t>September 2020</w:t>
              </w:r>
            </w:hyperlink>
            <w:r w:rsidRPr="00B22851">
              <w:rPr>
                <w:rFonts w:ascii="Arial" w:hAnsi="Arial" w:cs="Arial"/>
                <w:sz w:val="16"/>
                <w:szCs w:val="16"/>
              </w:rPr>
              <w:t xml:space="preserve">, an additional $900 000 was invested in the </w:t>
            </w:r>
            <w:r w:rsidR="00192CBB">
              <w:rPr>
                <w:rFonts w:ascii="Arial" w:hAnsi="Arial" w:cs="Arial"/>
                <w:sz w:val="16"/>
                <w:szCs w:val="16"/>
              </w:rPr>
              <w:t>p</w:t>
            </w:r>
            <w:r w:rsidRPr="00B22851">
              <w:rPr>
                <w:rFonts w:ascii="Arial" w:hAnsi="Arial" w:cs="Arial"/>
                <w:sz w:val="16"/>
                <w:szCs w:val="16"/>
              </w:rPr>
              <w:t xml:space="preserve">rogram to fully fund it </w:t>
            </w:r>
            <w:r w:rsidR="00192CBB">
              <w:rPr>
                <w:rFonts w:ascii="Arial" w:hAnsi="Arial" w:cs="Arial"/>
                <w:sz w:val="16"/>
                <w:szCs w:val="16"/>
              </w:rPr>
              <w:t>until</w:t>
            </w:r>
            <w:r w:rsidRPr="00B22851">
              <w:rPr>
                <w:rFonts w:ascii="Arial" w:hAnsi="Arial" w:cs="Arial"/>
                <w:sz w:val="16"/>
                <w:szCs w:val="16"/>
              </w:rPr>
              <w:t xml:space="preserve"> June 2021. This money is part of the $163 million package of investments to boost skills, create jobs and drive the state’s economic recovery from the coronavirus pandemic </w:t>
            </w:r>
            <w:hyperlink r:id="rId136" w:tgtFrame="_blank" w:history="1">
              <w:r w:rsidRPr="00B22851">
                <w:rPr>
                  <w:rStyle w:val="Hyperlink"/>
                  <w:rFonts w:ascii="Arial" w:hAnsi="Arial" w:cs="Arial"/>
                  <w:sz w:val="16"/>
                  <w:szCs w:val="16"/>
                </w:rPr>
                <w:t>announced</w:t>
              </w:r>
            </w:hyperlink>
            <w:r w:rsidRPr="00B22851">
              <w:rPr>
                <w:rFonts w:ascii="Arial" w:hAnsi="Arial" w:cs="Arial"/>
                <w:sz w:val="16"/>
                <w:szCs w:val="16"/>
              </w:rPr>
              <w:t> in July.</w:t>
            </w:r>
          </w:p>
          <w:p w14:paraId="26497270" w14:textId="69C0F32B" w:rsidR="00425924" w:rsidRPr="00B22851" w:rsidRDefault="00A728DD"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37" w:history="1">
              <w:r w:rsidR="00425924" w:rsidRPr="00B22851">
                <w:rPr>
                  <w:rStyle w:val="Hyperlink"/>
                  <w:rFonts w:ascii="Arial" w:hAnsi="Arial" w:cs="Arial"/>
                  <w:sz w:val="16"/>
                  <w:szCs w:val="16"/>
                </w:rPr>
                <w:t>https://aen.org.au/outoftrade/</w:t>
              </w:r>
            </w:hyperlink>
            <w:r>
              <w:rPr>
                <w:rFonts w:ascii="Arial" w:hAnsi="Arial" w:cs="Arial"/>
                <w:sz w:val="16"/>
                <w:szCs w:val="16"/>
              </w:rPr>
              <w:t>&gt;</w:t>
            </w:r>
          </w:p>
          <w:p w14:paraId="6AB7FBD1" w14:textId="21801CCD" w:rsidR="00425924" w:rsidRPr="00B22851" w:rsidRDefault="00A728DD"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38" w:history="1">
              <w:r w:rsidR="00425924" w:rsidRPr="00B22851">
                <w:rPr>
                  <w:rStyle w:val="Hyperlink"/>
                  <w:rFonts w:ascii="Arial" w:hAnsi="Arial" w:cs="Arial"/>
                  <w:sz w:val="16"/>
                  <w:szCs w:val="16"/>
                </w:rPr>
                <w:t>https://www.premier.vic.gov.au/new-initiative-keep-apprentices-learning</w:t>
              </w:r>
            </w:hyperlink>
            <w:r>
              <w:rPr>
                <w:rStyle w:val="Hyperlink"/>
                <w:rFonts w:ascii="Arial" w:hAnsi="Arial" w:cs="Arial"/>
                <w:sz w:val="16"/>
                <w:szCs w:val="16"/>
              </w:rPr>
              <w:t>&gt;</w:t>
            </w:r>
            <w:r w:rsidR="00425924" w:rsidRPr="00B22851">
              <w:rPr>
                <w:rFonts w:ascii="Arial" w:hAnsi="Arial" w:cs="Arial"/>
                <w:sz w:val="16"/>
                <w:szCs w:val="16"/>
              </w:rPr>
              <w:t xml:space="preserve"> (May 2020)</w:t>
            </w:r>
          </w:p>
          <w:p w14:paraId="2F44658E" w14:textId="324ED49F" w:rsidR="00425924" w:rsidRPr="00B22851" w:rsidRDefault="00A728DD"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39" w:history="1">
              <w:r w:rsidR="00425924" w:rsidRPr="00B22851">
                <w:rPr>
                  <w:rStyle w:val="Hyperlink"/>
                  <w:rFonts w:ascii="Arial" w:hAnsi="Arial" w:cs="Arial"/>
                  <w:sz w:val="16"/>
                  <w:szCs w:val="16"/>
                </w:rPr>
                <w:t>https://www.premier.vic.gov.au/extra-funding-keep-apprentices-learning</w:t>
              </w:r>
            </w:hyperlink>
            <w:r>
              <w:rPr>
                <w:rStyle w:val="Hyperlink"/>
                <w:rFonts w:ascii="Arial" w:hAnsi="Arial" w:cs="Arial"/>
                <w:sz w:val="16"/>
                <w:szCs w:val="16"/>
              </w:rPr>
              <w:t>&gt;</w:t>
            </w:r>
            <w:r w:rsidR="00425924" w:rsidRPr="00B22851">
              <w:rPr>
                <w:rFonts w:ascii="Arial" w:hAnsi="Arial" w:cs="Arial"/>
                <w:sz w:val="16"/>
                <w:szCs w:val="16"/>
              </w:rPr>
              <w:t xml:space="preserve"> (September 2020)</w:t>
            </w:r>
          </w:p>
        </w:tc>
      </w:tr>
      <w:tr w:rsidR="00425924" w:rsidRPr="00B22851" w14:paraId="5B4C880E"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7D5A1504" w14:textId="77777777" w:rsidR="00425924" w:rsidRPr="00B22851" w:rsidRDefault="00425924" w:rsidP="001C2FA6">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t>Infection Control Training Fund and skill sets</w:t>
            </w:r>
          </w:p>
          <w:p w14:paraId="03E53EB5" w14:textId="77777777" w:rsidR="00425924" w:rsidRPr="00B22851" w:rsidRDefault="00425924" w:rsidP="001C2FA6">
            <w:pPr>
              <w:pStyle w:val="Text"/>
              <w:spacing w:before="0" w:after="120" w:line="240" w:lineRule="auto"/>
              <w:jc w:val="left"/>
              <w:rPr>
                <w:rFonts w:ascii="Arial" w:hAnsi="Arial" w:cs="Arial"/>
                <w:bCs/>
                <w:sz w:val="16"/>
                <w:szCs w:val="16"/>
                <w:lang w:val="en-US"/>
              </w:rPr>
            </w:pPr>
          </w:p>
        </w:tc>
        <w:tc>
          <w:tcPr>
            <w:tcW w:w="1574" w:type="dxa"/>
          </w:tcPr>
          <w:p w14:paraId="0CA349CC"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Project Agreement signed on 16 June 2020</w:t>
            </w:r>
          </w:p>
        </w:tc>
        <w:tc>
          <w:tcPr>
            <w:tcW w:w="5759" w:type="dxa"/>
          </w:tcPr>
          <w:p w14:paraId="6F52D8BE" w14:textId="460C3185"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rPr>
              <w:t>Through shared funding arrangements, free short, accredited training courses (skill sets) are offered by Victorian TAFEs and RTOs to help upskill workers to administer and implement infection</w:t>
            </w:r>
            <w:r w:rsidR="00BF7525">
              <w:rPr>
                <w:rFonts w:ascii="Arial" w:hAnsi="Arial" w:cs="Arial"/>
                <w:sz w:val="16"/>
                <w:szCs w:val="16"/>
              </w:rPr>
              <w:t>-</w:t>
            </w:r>
            <w:r w:rsidRPr="00B22851">
              <w:rPr>
                <w:rFonts w:ascii="Arial" w:hAnsi="Arial" w:cs="Arial"/>
                <w:sz w:val="16"/>
                <w:szCs w:val="16"/>
              </w:rPr>
              <w:t>control policies and procedures within workplaces. The courses are available to employers and employees in businesses where COVID-safe practices are vital, with a focus on six priority sectors that represent 50</w:t>
            </w:r>
            <w:r w:rsidR="00BF7525">
              <w:rPr>
                <w:rFonts w:ascii="Arial" w:hAnsi="Arial" w:cs="Arial"/>
                <w:sz w:val="16"/>
                <w:szCs w:val="16"/>
              </w:rPr>
              <w:t>%</w:t>
            </w:r>
            <w:r w:rsidRPr="00B22851">
              <w:rPr>
                <w:rFonts w:ascii="Arial" w:hAnsi="Arial" w:cs="Arial"/>
                <w:sz w:val="16"/>
                <w:szCs w:val="16"/>
              </w:rPr>
              <w:t xml:space="preserve"> of the Victorian economy: retail trade; accommodation and food; transport, including postal and warehousing; construction; manufacturing and health care and social assistance.</w:t>
            </w:r>
            <w:r w:rsidRPr="00B22851">
              <w:rPr>
                <w:rFonts w:ascii="Arial" w:hAnsi="Arial" w:cs="Arial"/>
                <w:sz w:val="16"/>
                <w:szCs w:val="16"/>
                <w:lang w:val="en-US"/>
              </w:rPr>
              <w:t xml:space="preserve"> </w:t>
            </w:r>
          </w:p>
          <w:p w14:paraId="5851F5B8" w14:textId="7632FA11" w:rsidR="00425924" w:rsidRPr="00B22851" w:rsidRDefault="00BF752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t>&lt;</w:t>
            </w:r>
            <w:hyperlink r:id="rId140" w:history="1">
              <w:r w:rsidR="00425924" w:rsidRPr="00B22851">
                <w:rPr>
                  <w:rStyle w:val="Hyperlink"/>
                  <w:rFonts w:ascii="Arial" w:hAnsi="Arial" w:cs="Arial"/>
                  <w:sz w:val="16"/>
                  <w:szCs w:val="16"/>
                  <w:lang w:val="en-US"/>
                </w:rPr>
                <w:t>https://www.federalfinancialrelations.gov.au/content/npa/skills/project-agreement/Final_ICTF_website_all%20signatures.pdf</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w:t>
            </w:r>
          </w:p>
        </w:tc>
      </w:tr>
      <w:tr w:rsidR="00425924" w:rsidRPr="00B22851" w14:paraId="0C380329"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220C76BA" w14:textId="77777777" w:rsidR="00425924" w:rsidRPr="00B22851" w:rsidRDefault="00425924" w:rsidP="001C2FA6">
            <w:pPr>
              <w:pStyle w:val="Text"/>
              <w:spacing w:before="0" w:after="120" w:line="240" w:lineRule="auto"/>
              <w:jc w:val="left"/>
              <w:rPr>
                <w:rFonts w:ascii="Arial" w:hAnsi="Arial" w:cs="Arial"/>
                <w:sz w:val="16"/>
                <w:szCs w:val="16"/>
                <w:lang w:val="en-US"/>
              </w:rPr>
            </w:pPr>
            <w:proofErr w:type="spellStart"/>
            <w:r w:rsidRPr="00B22851">
              <w:rPr>
                <w:rFonts w:ascii="Arial" w:hAnsi="Arial" w:cs="Arial"/>
                <w:bCs/>
                <w:sz w:val="16"/>
                <w:szCs w:val="16"/>
                <w:lang w:val="en-US"/>
              </w:rPr>
              <w:t>JobTrainer</w:t>
            </w:r>
            <w:proofErr w:type="spellEnd"/>
          </w:p>
        </w:tc>
        <w:tc>
          <w:tcPr>
            <w:tcW w:w="1574" w:type="dxa"/>
          </w:tcPr>
          <w:p w14:paraId="533377CA"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November 2020</w:t>
            </w:r>
          </w:p>
        </w:tc>
        <w:tc>
          <w:tcPr>
            <w:tcW w:w="5759" w:type="dxa"/>
          </w:tcPr>
          <w:p w14:paraId="78875F64" w14:textId="649E57DA"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rPr>
              <w:t xml:space="preserve">Through shared funding arrangements between the Victorian and Commonwealth </w:t>
            </w:r>
            <w:r w:rsidR="00BF7525">
              <w:rPr>
                <w:rFonts w:ascii="Arial" w:hAnsi="Arial" w:cs="Arial"/>
                <w:sz w:val="16"/>
                <w:szCs w:val="16"/>
              </w:rPr>
              <w:t>g</w:t>
            </w:r>
            <w:r w:rsidRPr="00B22851">
              <w:rPr>
                <w:rFonts w:ascii="Arial" w:hAnsi="Arial" w:cs="Arial"/>
                <w:sz w:val="16"/>
                <w:szCs w:val="16"/>
              </w:rPr>
              <w:t xml:space="preserve">overnments, this program will increase access </w:t>
            </w:r>
            <w:r w:rsidR="00B36139">
              <w:rPr>
                <w:rFonts w:ascii="Arial" w:hAnsi="Arial" w:cs="Arial"/>
                <w:sz w:val="16"/>
                <w:szCs w:val="16"/>
              </w:rPr>
              <w:t xml:space="preserve">to </w:t>
            </w:r>
            <w:r w:rsidRPr="00B22851">
              <w:rPr>
                <w:rFonts w:ascii="Arial" w:hAnsi="Arial" w:cs="Arial"/>
                <w:sz w:val="16"/>
                <w:szCs w:val="16"/>
              </w:rPr>
              <w:t>training for young people and job seekers through an additional 50 000 free or low</w:t>
            </w:r>
            <w:r w:rsidR="00BF7525">
              <w:rPr>
                <w:rFonts w:ascii="Arial" w:hAnsi="Arial" w:cs="Arial"/>
                <w:sz w:val="16"/>
                <w:szCs w:val="16"/>
              </w:rPr>
              <w:t>-</w:t>
            </w:r>
            <w:r w:rsidRPr="00B22851">
              <w:rPr>
                <w:rFonts w:ascii="Arial" w:hAnsi="Arial" w:cs="Arial"/>
                <w:sz w:val="16"/>
                <w:szCs w:val="16"/>
              </w:rPr>
              <w:t xml:space="preserve">fee training places. </w:t>
            </w:r>
            <w:proofErr w:type="spellStart"/>
            <w:r w:rsidRPr="00B22851">
              <w:rPr>
                <w:rFonts w:ascii="Arial" w:hAnsi="Arial" w:cs="Arial"/>
                <w:sz w:val="16"/>
                <w:szCs w:val="16"/>
              </w:rPr>
              <w:t>JobTrainer</w:t>
            </w:r>
            <w:proofErr w:type="spellEnd"/>
            <w:r w:rsidRPr="00B22851">
              <w:rPr>
                <w:rFonts w:ascii="Arial" w:hAnsi="Arial" w:cs="Arial"/>
                <w:sz w:val="16"/>
                <w:szCs w:val="16"/>
              </w:rPr>
              <w:t xml:space="preserve"> started for full qualifications in Victoria in November 2020, with </w:t>
            </w:r>
            <w:proofErr w:type="spellStart"/>
            <w:r w:rsidRPr="00B22851">
              <w:rPr>
                <w:rFonts w:ascii="Arial" w:hAnsi="Arial" w:cs="Arial"/>
                <w:sz w:val="16"/>
                <w:szCs w:val="16"/>
              </w:rPr>
              <w:t>JobTrainer</w:t>
            </w:r>
            <w:proofErr w:type="spellEnd"/>
            <w:r w:rsidRPr="00B22851">
              <w:rPr>
                <w:rFonts w:ascii="Arial" w:hAnsi="Arial" w:cs="Arial"/>
                <w:sz w:val="16"/>
                <w:szCs w:val="16"/>
              </w:rPr>
              <w:t xml:space="preserve"> skill sets following in February 2021 in conjunction with the introduction of the Victoria’s new skill sets policy.</w:t>
            </w:r>
          </w:p>
          <w:p w14:paraId="7C636574" w14:textId="7AE58514" w:rsidR="00425924" w:rsidRPr="00B22851" w:rsidRDefault="00BF7525"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41" w:history="1">
              <w:r w:rsidR="00425924" w:rsidRPr="00B22851">
                <w:rPr>
                  <w:rStyle w:val="Hyperlink"/>
                  <w:rFonts w:ascii="Arial" w:hAnsi="Arial" w:cs="Arial"/>
                  <w:sz w:val="16"/>
                  <w:szCs w:val="16"/>
                  <w:lang w:val="en-US"/>
                </w:rPr>
                <w:t>https://www.federalfinancialrelations.gov.au/content/npa/skills/national-partnership/JobTrainer_Fund_Schedule.pdf</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w:t>
            </w:r>
          </w:p>
        </w:tc>
      </w:tr>
    </w:tbl>
    <w:p w14:paraId="1140CD20" w14:textId="77777777" w:rsidR="00C345C1" w:rsidRDefault="00C345C1" w:rsidP="00C345C1">
      <w:pPr>
        <w:pStyle w:val="Text"/>
        <w:rPr>
          <w:lang w:val="en-US"/>
        </w:rPr>
      </w:pPr>
    </w:p>
    <w:p w14:paraId="632EA4B2" w14:textId="77777777" w:rsidR="00C345C1" w:rsidRDefault="00C345C1" w:rsidP="00C345C1">
      <w:pPr>
        <w:pStyle w:val="Text"/>
        <w:rPr>
          <w:lang w:val="en-US"/>
        </w:rPr>
      </w:pPr>
    </w:p>
    <w:p w14:paraId="6F653C74" w14:textId="7E0A10AC" w:rsidR="00425924" w:rsidRPr="00B22851" w:rsidRDefault="00425924" w:rsidP="001C2FA6">
      <w:pPr>
        <w:pStyle w:val="Heading3"/>
        <w:rPr>
          <w:lang w:val="en-US"/>
        </w:rPr>
      </w:pPr>
      <w:r w:rsidRPr="00B22851">
        <w:rPr>
          <w:lang w:val="en-US"/>
        </w:rPr>
        <w:lastRenderedPageBreak/>
        <w:t>Queensland</w:t>
      </w:r>
    </w:p>
    <w:tbl>
      <w:tblPr>
        <w:tblStyle w:val="NCVERTable"/>
        <w:tblW w:w="9072" w:type="dxa"/>
        <w:tblLook w:val="04A0" w:firstRow="1" w:lastRow="0" w:firstColumn="1" w:lastColumn="0" w:noHBand="0" w:noVBand="1"/>
      </w:tblPr>
      <w:tblGrid>
        <w:gridCol w:w="1739"/>
        <w:gridCol w:w="1574"/>
        <w:gridCol w:w="5759"/>
      </w:tblGrid>
      <w:tr w:rsidR="00425924" w:rsidRPr="00B22851" w14:paraId="76E6F745"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19CD1A6A" w14:textId="77777777" w:rsidR="00425924" w:rsidRPr="00B22851" w:rsidRDefault="00425924" w:rsidP="001C2FA6">
            <w:pPr>
              <w:pStyle w:val="Tableheading1"/>
              <w:jc w:val="left"/>
              <w:rPr>
                <w:lang w:val="en-US"/>
              </w:rPr>
            </w:pPr>
            <w:r w:rsidRPr="00B22851">
              <w:rPr>
                <w:lang w:val="en-US"/>
              </w:rPr>
              <w:t>Program</w:t>
            </w:r>
          </w:p>
        </w:tc>
        <w:tc>
          <w:tcPr>
            <w:tcW w:w="1574" w:type="dxa"/>
          </w:tcPr>
          <w:p w14:paraId="6C7B1A1D" w14:textId="77777777" w:rsidR="00425924" w:rsidRPr="00B22851" w:rsidRDefault="00425924" w:rsidP="001C2FA6">
            <w:pPr>
              <w:pStyle w:val="Tableheading1"/>
              <w:jc w:val="left"/>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Date</w:t>
            </w:r>
          </w:p>
        </w:tc>
        <w:tc>
          <w:tcPr>
            <w:tcW w:w="5759" w:type="dxa"/>
          </w:tcPr>
          <w:p w14:paraId="49A5C0EC" w14:textId="6ABC9652" w:rsidR="00425924" w:rsidRPr="00B22851" w:rsidRDefault="00425924" w:rsidP="001C2FA6">
            <w:pPr>
              <w:pStyle w:val="Tableheading1"/>
              <w:jc w:val="left"/>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 xml:space="preserve">Summary – about the </w:t>
            </w:r>
            <w:r w:rsidR="00BF7525">
              <w:rPr>
                <w:lang w:val="en-US"/>
              </w:rPr>
              <w:t>p</w:t>
            </w:r>
            <w:r w:rsidRPr="00B22851">
              <w:rPr>
                <w:lang w:val="en-US"/>
              </w:rPr>
              <w:t>rogram</w:t>
            </w:r>
          </w:p>
        </w:tc>
      </w:tr>
      <w:tr w:rsidR="00425924" w:rsidRPr="00B22851" w14:paraId="089D157B"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15A91498" w14:textId="77777777"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Free online training</w:t>
            </w:r>
          </w:p>
        </w:tc>
        <w:tc>
          <w:tcPr>
            <w:tcW w:w="1574" w:type="dxa"/>
          </w:tcPr>
          <w:p w14:paraId="1287CEE2"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Date(s) unknown</w:t>
            </w:r>
          </w:p>
        </w:tc>
        <w:tc>
          <w:tcPr>
            <w:tcW w:w="5759" w:type="dxa"/>
          </w:tcPr>
          <w:p w14:paraId="7F186866"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The Queensland Government supports online training courses in response to COVID-19. These include:</w:t>
            </w:r>
          </w:p>
          <w:p w14:paraId="666A0903" w14:textId="276708AE" w:rsidR="00425924" w:rsidRPr="00B22851" w:rsidRDefault="00B05765" w:rsidP="001C2FA6">
            <w:pPr>
              <w:pStyle w:val="Text"/>
              <w:numPr>
                <w:ilvl w:val="0"/>
                <w:numId w:val="25"/>
              </w:numPr>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hyperlink r:id="rId142" w:history="1">
              <w:r w:rsidR="00425924" w:rsidRPr="00B22851">
                <w:rPr>
                  <w:rStyle w:val="Hyperlink"/>
                  <w:rFonts w:ascii="Arial" w:hAnsi="Arial" w:cs="Arial"/>
                  <w:sz w:val="16"/>
                  <w:szCs w:val="16"/>
                  <w:lang w:val="en-US"/>
                </w:rPr>
                <w:t xml:space="preserve">TAFE Queensland’s </w:t>
              </w:r>
              <w:proofErr w:type="spellStart"/>
              <w:r w:rsidR="00425924" w:rsidRPr="00B22851">
                <w:rPr>
                  <w:rStyle w:val="Hyperlink"/>
                  <w:rFonts w:ascii="Arial" w:hAnsi="Arial" w:cs="Arial"/>
                  <w:sz w:val="16"/>
                  <w:szCs w:val="16"/>
                  <w:lang w:val="en-US"/>
                </w:rPr>
                <w:t>isolearn</w:t>
              </w:r>
              <w:proofErr w:type="spellEnd"/>
            </w:hyperlink>
            <w:r w:rsidR="00425924" w:rsidRPr="00B22851">
              <w:rPr>
                <w:rFonts w:ascii="Arial" w:hAnsi="Arial" w:cs="Arial"/>
                <w:sz w:val="16"/>
                <w:szCs w:val="16"/>
                <w:lang w:val="en-US"/>
              </w:rPr>
              <w:t xml:space="preserve"> – funded training for eligible students in COVID</w:t>
            </w:r>
            <w:r w:rsidR="00671697">
              <w:rPr>
                <w:rFonts w:ascii="Arial" w:hAnsi="Arial" w:cs="Arial"/>
                <w:sz w:val="16"/>
                <w:szCs w:val="16"/>
                <w:lang w:val="en-US"/>
              </w:rPr>
              <w:t>-s</w:t>
            </w:r>
            <w:r w:rsidR="00425924" w:rsidRPr="00B22851">
              <w:rPr>
                <w:rFonts w:ascii="Arial" w:hAnsi="Arial" w:cs="Arial"/>
                <w:sz w:val="16"/>
                <w:szCs w:val="16"/>
                <w:lang w:val="en-US"/>
              </w:rPr>
              <w:t xml:space="preserve">afe training for hospitality and personal services sectors, micro-credentials to improve specific skills, </w:t>
            </w:r>
            <w:r w:rsidR="00BF7525">
              <w:rPr>
                <w:rFonts w:ascii="Arial" w:hAnsi="Arial" w:cs="Arial"/>
                <w:sz w:val="16"/>
                <w:szCs w:val="16"/>
                <w:lang w:val="en-US"/>
              </w:rPr>
              <w:t>infection-control</w:t>
            </w:r>
            <w:r w:rsidR="00425924" w:rsidRPr="00B22851">
              <w:rPr>
                <w:rFonts w:ascii="Arial" w:hAnsi="Arial" w:cs="Arial"/>
                <w:sz w:val="16"/>
                <w:szCs w:val="16"/>
                <w:lang w:val="en-US"/>
              </w:rPr>
              <w:t xml:space="preserve"> skill sets, skill sets, small business </w:t>
            </w:r>
          </w:p>
          <w:p w14:paraId="0CE8B0F4" w14:textId="77777777" w:rsidR="00425924" w:rsidRPr="00B22851" w:rsidRDefault="00B05765" w:rsidP="001C2FA6">
            <w:pPr>
              <w:pStyle w:val="Text"/>
              <w:numPr>
                <w:ilvl w:val="0"/>
                <w:numId w:val="25"/>
              </w:numPr>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hyperlink r:id="rId143" w:history="1">
              <w:r w:rsidR="00425924" w:rsidRPr="00B22851">
                <w:rPr>
                  <w:rStyle w:val="Hyperlink"/>
                  <w:rFonts w:ascii="Arial" w:hAnsi="Arial" w:cs="Arial"/>
                  <w:sz w:val="16"/>
                  <w:szCs w:val="16"/>
                  <w:lang w:val="en-US"/>
                </w:rPr>
                <w:t>CQ University free online skill sets</w:t>
              </w:r>
            </w:hyperlink>
            <w:r w:rsidR="00425924" w:rsidRPr="00B22851">
              <w:rPr>
                <w:rFonts w:ascii="Arial" w:hAnsi="Arial" w:cs="Arial"/>
                <w:sz w:val="16"/>
                <w:szCs w:val="16"/>
                <w:lang w:val="en-US"/>
              </w:rPr>
              <w:t xml:space="preserve"> (for eligible students)</w:t>
            </w:r>
          </w:p>
          <w:p w14:paraId="55D93397" w14:textId="708337B3" w:rsidR="00425924" w:rsidRPr="00B22851" w:rsidRDefault="00B05765" w:rsidP="001C2FA6">
            <w:pPr>
              <w:pStyle w:val="Text"/>
              <w:numPr>
                <w:ilvl w:val="0"/>
                <w:numId w:val="25"/>
              </w:numPr>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hyperlink r:id="rId144" w:history="1">
              <w:r w:rsidR="00425924" w:rsidRPr="00B22851">
                <w:rPr>
                  <w:rStyle w:val="Hyperlink"/>
                  <w:rFonts w:ascii="Arial" w:hAnsi="Arial" w:cs="Arial"/>
                  <w:sz w:val="16"/>
                  <w:szCs w:val="16"/>
                  <w:lang w:val="en-US"/>
                </w:rPr>
                <w:t>Skills Focus Queensland training hub</w:t>
              </w:r>
            </w:hyperlink>
            <w:r w:rsidR="00425924" w:rsidRPr="00B22851">
              <w:rPr>
                <w:rFonts w:ascii="Arial" w:hAnsi="Arial" w:cs="Arial"/>
                <w:sz w:val="16"/>
                <w:szCs w:val="16"/>
                <w:lang w:val="en-US"/>
              </w:rPr>
              <w:t xml:space="preserve"> – free online library of courses to help those whose employment was impacted by COVID-19 get ‘job ready’</w:t>
            </w:r>
            <w:r w:rsidR="00BF7525">
              <w:rPr>
                <w:rFonts w:ascii="Arial" w:hAnsi="Arial" w:cs="Arial"/>
                <w:sz w:val="16"/>
                <w:szCs w:val="16"/>
                <w:lang w:val="en-US"/>
              </w:rPr>
              <w:t>.</w:t>
            </w:r>
          </w:p>
        </w:tc>
      </w:tr>
      <w:tr w:rsidR="00425924" w:rsidRPr="00B22851" w14:paraId="16E60000"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0D4DB933" w14:textId="77777777"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Queensland Economic Recovery Strategy: Unite and Recover for Queensland Jobs</w:t>
            </w:r>
          </w:p>
        </w:tc>
        <w:tc>
          <w:tcPr>
            <w:tcW w:w="1574" w:type="dxa"/>
          </w:tcPr>
          <w:p w14:paraId="79C67EC3"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19 May 2020</w:t>
            </w:r>
          </w:p>
        </w:tc>
        <w:tc>
          <w:tcPr>
            <w:tcW w:w="5759" w:type="dxa"/>
          </w:tcPr>
          <w:p w14:paraId="4EFA099B" w14:textId="34FAEA41"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The Queensland Economic Recovery Strategy aimed to lay the foundation for long-term recovery, focusing on health protection, job creation and social cohesion (working together). The strategy comprised three phases (with phase two consisting of two stages). The first phase focused</w:t>
            </w:r>
            <w:r w:rsidR="00BF7525">
              <w:rPr>
                <w:rFonts w:ascii="Arial" w:hAnsi="Arial" w:cs="Arial"/>
                <w:sz w:val="16"/>
                <w:szCs w:val="16"/>
              </w:rPr>
              <w:t xml:space="preserve"> on</w:t>
            </w:r>
            <w:r w:rsidRPr="00B22851">
              <w:rPr>
                <w:rFonts w:ascii="Arial" w:hAnsi="Arial" w:cs="Arial"/>
                <w:sz w:val="16"/>
                <w:szCs w:val="16"/>
              </w:rPr>
              <w:t xml:space="preserve"> immediate economic stimulus. The second phase, with stages one and two, focused on targeted support for infrastructure projects across various industries and projects to support change in other industries. The final phase focused on a long-term plan for six economic recovery priority areas: safeguarding health; backing small business; manufacturing; building; regional development; and skill development. </w:t>
            </w:r>
          </w:p>
          <w:p w14:paraId="694F686E" w14:textId="3B38FFEA" w:rsidR="00425924" w:rsidRPr="00B22851" w:rsidRDefault="00BF752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45" w:history="1">
              <w:r w:rsidR="00425924" w:rsidRPr="00B22851">
                <w:rPr>
                  <w:rStyle w:val="Hyperlink"/>
                  <w:rFonts w:ascii="Arial" w:hAnsi="Arial" w:cs="Arial"/>
                  <w:sz w:val="16"/>
                  <w:szCs w:val="16"/>
                </w:rPr>
                <w:t>https://www.covid19.qld.gov.au/government-actions/our-economic-recovery-strategy</w:t>
              </w:r>
            </w:hyperlink>
            <w:r>
              <w:rPr>
                <w:rStyle w:val="Hyperlink"/>
                <w:rFonts w:ascii="Arial" w:hAnsi="Arial" w:cs="Arial"/>
                <w:sz w:val="16"/>
                <w:szCs w:val="16"/>
              </w:rPr>
              <w:t>&gt;</w:t>
            </w:r>
            <w:r w:rsidR="00425924" w:rsidRPr="00B22851">
              <w:rPr>
                <w:rFonts w:ascii="Arial" w:hAnsi="Arial" w:cs="Arial"/>
                <w:sz w:val="16"/>
                <w:szCs w:val="16"/>
              </w:rPr>
              <w:t xml:space="preserve"> </w:t>
            </w:r>
          </w:p>
          <w:p w14:paraId="26663E19" w14:textId="77777777" w:rsidR="00425924" w:rsidRPr="00B22851" w:rsidRDefault="00B0576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46" w:history="1">
              <w:r w:rsidR="00425924" w:rsidRPr="00B22851">
                <w:rPr>
                  <w:rStyle w:val="Hyperlink"/>
                  <w:rFonts w:ascii="Arial" w:hAnsi="Arial" w:cs="Arial"/>
                  <w:sz w:val="16"/>
                  <w:szCs w:val="16"/>
                </w:rPr>
                <w:t>Queensland’s economic recovery plan</w:t>
              </w:r>
            </w:hyperlink>
            <w:r w:rsidR="00425924" w:rsidRPr="00B22851">
              <w:rPr>
                <w:rFonts w:ascii="Arial" w:hAnsi="Arial" w:cs="Arial"/>
                <w:sz w:val="16"/>
                <w:szCs w:val="16"/>
              </w:rPr>
              <w:t xml:space="preserve"> (August 2020)</w:t>
            </w:r>
          </w:p>
          <w:p w14:paraId="3B68FB68" w14:textId="77777777" w:rsidR="00425924" w:rsidRPr="00B22851" w:rsidRDefault="00B0576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47" w:history="1">
              <w:r w:rsidR="00425924" w:rsidRPr="00B22851">
                <w:rPr>
                  <w:rStyle w:val="Hyperlink"/>
                  <w:rFonts w:ascii="Arial" w:hAnsi="Arial" w:cs="Arial"/>
                  <w:sz w:val="16"/>
                  <w:szCs w:val="16"/>
                </w:rPr>
                <w:t>Updated economic recovery plan</w:t>
              </w:r>
            </w:hyperlink>
            <w:r w:rsidR="00425924" w:rsidRPr="00B22851">
              <w:rPr>
                <w:rFonts w:ascii="Arial" w:hAnsi="Arial" w:cs="Arial"/>
                <w:sz w:val="16"/>
                <w:szCs w:val="16"/>
              </w:rPr>
              <w:t xml:space="preserve"> (Budget update)</w:t>
            </w:r>
          </w:p>
          <w:p w14:paraId="458192B5" w14:textId="18F98A3F" w:rsidR="00425924" w:rsidRPr="00B22851" w:rsidRDefault="00BF752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48" w:history="1">
              <w:r w:rsidR="00425924" w:rsidRPr="00B22851">
                <w:rPr>
                  <w:rStyle w:val="Hyperlink"/>
                  <w:rFonts w:ascii="Arial" w:hAnsi="Arial" w:cs="Arial"/>
                  <w:sz w:val="16"/>
                  <w:szCs w:val="16"/>
                </w:rPr>
                <w:t>https://statements.qld.gov.au/statements/89840</w:t>
              </w:r>
            </w:hyperlink>
            <w:r>
              <w:rPr>
                <w:rStyle w:val="Hyperlink"/>
                <w:rFonts w:ascii="Arial" w:hAnsi="Arial" w:cs="Arial"/>
                <w:sz w:val="16"/>
                <w:szCs w:val="16"/>
              </w:rPr>
              <w:t>&gt;</w:t>
            </w:r>
            <w:r w:rsidR="00425924" w:rsidRPr="00B22851">
              <w:rPr>
                <w:rFonts w:ascii="Arial" w:hAnsi="Arial" w:cs="Arial"/>
                <w:sz w:val="16"/>
                <w:szCs w:val="16"/>
              </w:rPr>
              <w:t xml:space="preserve"> (May 2020)</w:t>
            </w:r>
            <w:r w:rsidR="00717068">
              <w:rPr>
                <w:rFonts w:ascii="Arial" w:hAnsi="Arial" w:cs="Arial"/>
                <w:sz w:val="16"/>
                <w:szCs w:val="16"/>
              </w:rPr>
              <w:t xml:space="preserve"> </w:t>
            </w:r>
          </w:p>
        </w:tc>
      </w:tr>
      <w:tr w:rsidR="00425924" w:rsidRPr="00B22851" w14:paraId="71145D49"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109AB61A" w14:textId="77777777" w:rsidR="00425924" w:rsidRPr="00B22851" w:rsidRDefault="00425924" w:rsidP="001C2FA6">
            <w:pPr>
              <w:pStyle w:val="Text"/>
              <w:spacing w:before="0" w:after="120" w:line="240" w:lineRule="auto"/>
              <w:jc w:val="left"/>
              <w:rPr>
                <w:rFonts w:ascii="Arial" w:hAnsi="Arial" w:cs="Arial"/>
                <w:sz w:val="16"/>
                <w:szCs w:val="16"/>
              </w:rPr>
            </w:pPr>
            <w:r w:rsidRPr="00B22851">
              <w:rPr>
                <w:rFonts w:ascii="Arial" w:hAnsi="Arial" w:cs="Arial"/>
                <w:sz w:val="16"/>
                <w:szCs w:val="16"/>
              </w:rPr>
              <w:t>Infection Control Training Fund and skill sets</w:t>
            </w:r>
          </w:p>
        </w:tc>
        <w:tc>
          <w:tcPr>
            <w:tcW w:w="1574" w:type="dxa"/>
          </w:tcPr>
          <w:p w14:paraId="1A48BC78"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Project Agreement signed 16 June 2020</w:t>
            </w:r>
          </w:p>
        </w:tc>
        <w:tc>
          <w:tcPr>
            <w:tcW w:w="5759" w:type="dxa"/>
          </w:tcPr>
          <w:p w14:paraId="1E670415" w14:textId="714DC671" w:rsidR="00425924" w:rsidRPr="00B22851" w:rsidRDefault="00425924" w:rsidP="007D2C0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shared funding arrangements between the Queensland and Commonwealth </w:t>
            </w:r>
            <w:r w:rsidR="00BF7525">
              <w:rPr>
                <w:rFonts w:ascii="Arial" w:hAnsi="Arial" w:cs="Arial"/>
                <w:sz w:val="16"/>
                <w:szCs w:val="16"/>
              </w:rPr>
              <w:t>g</w:t>
            </w:r>
            <w:r w:rsidRPr="00B22851">
              <w:rPr>
                <w:rFonts w:ascii="Arial" w:hAnsi="Arial" w:cs="Arial"/>
                <w:sz w:val="16"/>
                <w:szCs w:val="16"/>
              </w:rPr>
              <w:t>overnments, fee-free training places are available with restricted eligibility to students who are existing workers in customer</w:t>
            </w:r>
            <w:r w:rsidR="00BF7525">
              <w:rPr>
                <w:rFonts w:ascii="Arial" w:hAnsi="Arial" w:cs="Arial"/>
                <w:sz w:val="16"/>
                <w:szCs w:val="16"/>
              </w:rPr>
              <w:t>-</w:t>
            </w:r>
            <w:r w:rsidRPr="00B22851">
              <w:rPr>
                <w:rFonts w:ascii="Arial" w:hAnsi="Arial" w:cs="Arial"/>
                <w:sz w:val="16"/>
                <w:szCs w:val="16"/>
              </w:rPr>
              <w:t>facing role</w:t>
            </w:r>
            <w:r w:rsidR="00BF7525">
              <w:rPr>
                <w:rFonts w:ascii="Arial" w:hAnsi="Arial" w:cs="Arial"/>
                <w:sz w:val="16"/>
                <w:szCs w:val="16"/>
              </w:rPr>
              <w:t>s</w:t>
            </w:r>
            <w:r w:rsidRPr="00B22851">
              <w:rPr>
                <w:rFonts w:ascii="Arial" w:hAnsi="Arial" w:cs="Arial"/>
                <w:sz w:val="16"/>
                <w:szCs w:val="16"/>
              </w:rPr>
              <w:t xml:space="preserve"> (including business owners, </w:t>
            </w:r>
            <w:proofErr w:type="gramStart"/>
            <w:r w:rsidRPr="00B22851">
              <w:rPr>
                <w:rFonts w:ascii="Arial" w:hAnsi="Arial" w:cs="Arial"/>
                <w:sz w:val="16"/>
                <w:szCs w:val="16"/>
              </w:rPr>
              <w:t>supervisors</w:t>
            </w:r>
            <w:proofErr w:type="gramEnd"/>
            <w:r w:rsidRPr="00B22851">
              <w:rPr>
                <w:rFonts w:ascii="Arial" w:hAnsi="Arial" w:cs="Arial"/>
                <w:sz w:val="16"/>
                <w:szCs w:val="16"/>
              </w:rPr>
              <w:t xml:space="preserve"> and volunteers) who may already hold a certificate III or higher-level qualification. </w:t>
            </w:r>
            <w:r w:rsidR="00BF7525">
              <w:t>&lt;</w:t>
            </w:r>
            <w:hyperlink r:id="rId149" w:history="1">
              <w:r w:rsidRPr="00B22851">
                <w:rPr>
                  <w:rStyle w:val="Hyperlink"/>
                  <w:rFonts w:ascii="Arial" w:hAnsi="Arial" w:cs="Arial"/>
                  <w:sz w:val="16"/>
                  <w:szCs w:val="16"/>
                  <w:lang w:val="en-US"/>
                </w:rPr>
                <w:t>https://www.federalfinancialrelations.gov.au/content/npa/skills/project-agreement/Final_ICTF_website_all%20signatures.pdf</w:t>
              </w:r>
            </w:hyperlink>
            <w:r w:rsidR="00BF7525">
              <w:rPr>
                <w:rStyle w:val="Hyperlink"/>
                <w:rFonts w:ascii="Arial" w:hAnsi="Arial" w:cs="Arial"/>
                <w:sz w:val="16"/>
                <w:szCs w:val="16"/>
                <w:lang w:val="en-US"/>
              </w:rPr>
              <w:t>&gt;</w:t>
            </w:r>
          </w:p>
        </w:tc>
      </w:tr>
      <w:tr w:rsidR="00425924" w:rsidRPr="00B22851" w14:paraId="525D284A"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354BBA8C" w14:textId="77777777" w:rsidR="00425924" w:rsidRPr="00B22851" w:rsidRDefault="00425924" w:rsidP="001C2FA6">
            <w:pPr>
              <w:pStyle w:val="Text"/>
              <w:spacing w:before="0" w:after="120" w:line="240" w:lineRule="auto"/>
              <w:jc w:val="left"/>
              <w:rPr>
                <w:rFonts w:ascii="Arial" w:hAnsi="Arial" w:cs="Arial"/>
                <w:sz w:val="16"/>
                <w:szCs w:val="16"/>
              </w:rPr>
            </w:pPr>
            <w:proofErr w:type="spellStart"/>
            <w:r w:rsidRPr="00B22851">
              <w:rPr>
                <w:rFonts w:ascii="Arial" w:hAnsi="Arial" w:cs="Arial"/>
                <w:sz w:val="16"/>
                <w:szCs w:val="16"/>
              </w:rPr>
              <w:t>JobTrainer</w:t>
            </w:r>
            <w:proofErr w:type="spellEnd"/>
          </w:p>
        </w:tc>
        <w:tc>
          <w:tcPr>
            <w:tcW w:w="1574" w:type="dxa"/>
          </w:tcPr>
          <w:p w14:paraId="35405E9B"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25 September 2020</w:t>
            </w:r>
          </w:p>
          <w:p w14:paraId="017A40AC"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24 February 2021 (program expanded to include 32 more courses)</w:t>
            </w:r>
          </w:p>
        </w:tc>
        <w:tc>
          <w:tcPr>
            <w:tcW w:w="5759" w:type="dxa"/>
          </w:tcPr>
          <w:p w14:paraId="4A0FAA3A" w14:textId="2E6B0129"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shared funding arrangements between the Queensland and Commonwealth </w:t>
            </w:r>
            <w:r w:rsidR="00BF7525">
              <w:rPr>
                <w:rFonts w:ascii="Arial" w:hAnsi="Arial" w:cs="Arial"/>
                <w:sz w:val="16"/>
                <w:szCs w:val="16"/>
              </w:rPr>
              <w:t>g</w:t>
            </w:r>
            <w:r w:rsidRPr="00B22851">
              <w:rPr>
                <w:rFonts w:ascii="Arial" w:hAnsi="Arial" w:cs="Arial"/>
                <w:sz w:val="16"/>
                <w:szCs w:val="16"/>
              </w:rPr>
              <w:t>overnments, this program commenced in September 2020 to deliver additional training places in short courses, certificate and diploma qualifications to job seekers, school leavers and young people living in Queensland. F</w:t>
            </w:r>
            <w:r w:rsidR="007D2C0E">
              <w:rPr>
                <w:rFonts w:ascii="Arial" w:hAnsi="Arial" w:cs="Arial"/>
                <w:sz w:val="16"/>
                <w:szCs w:val="16"/>
              </w:rPr>
              <w:t>r</w:t>
            </w:r>
            <w:r w:rsidRPr="00B22851">
              <w:rPr>
                <w:rFonts w:ascii="Arial" w:hAnsi="Arial" w:cs="Arial"/>
                <w:sz w:val="16"/>
                <w:szCs w:val="16"/>
              </w:rPr>
              <w:t>ee-training is available in a range of short courses and certificates and low-fee training of no more than $400 is available for higher</w:t>
            </w:r>
            <w:r w:rsidR="00BF7525">
              <w:rPr>
                <w:rFonts w:ascii="Arial" w:hAnsi="Arial" w:cs="Arial"/>
                <w:sz w:val="16"/>
                <w:szCs w:val="16"/>
              </w:rPr>
              <w:t>-</w:t>
            </w:r>
            <w:r w:rsidRPr="00B22851">
              <w:rPr>
                <w:rFonts w:ascii="Arial" w:hAnsi="Arial" w:cs="Arial"/>
                <w:sz w:val="16"/>
                <w:szCs w:val="16"/>
              </w:rPr>
              <w:t>level qualifications.</w:t>
            </w:r>
          </w:p>
          <w:p w14:paraId="56023F33" w14:textId="5A184CF9"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Students must enrol before September 2021 and complete their training by 30 June 2022. </w:t>
            </w:r>
          </w:p>
          <w:p w14:paraId="2F3F5B73" w14:textId="35595067" w:rsidR="00425924" w:rsidRPr="00B22851" w:rsidRDefault="00BF752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50" w:history="1">
              <w:r w:rsidR="00425924" w:rsidRPr="00B22851">
                <w:rPr>
                  <w:rStyle w:val="Hyperlink"/>
                  <w:rFonts w:ascii="Arial" w:hAnsi="Arial" w:cs="Arial"/>
                  <w:sz w:val="16"/>
                  <w:szCs w:val="16"/>
                </w:rPr>
                <w:t>https://ministers.dese.gov.au/cash/more-skills-training-queensland-school-leavers-and-job-seekers</w:t>
              </w:r>
            </w:hyperlink>
            <w:r>
              <w:rPr>
                <w:rStyle w:val="Hyperlink"/>
                <w:rFonts w:ascii="Arial" w:hAnsi="Arial" w:cs="Arial"/>
                <w:sz w:val="16"/>
                <w:szCs w:val="16"/>
              </w:rPr>
              <w:t>&gt;</w:t>
            </w:r>
            <w:r w:rsidR="00425924" w:rsidRPr="00B22851">
              <w:rPr>
                <w:rFonts w:ascii="Arial" w:hAnsi="Arial" w:cs="Arial"/>
                <w:sz w:val="16"/>
                <w:szCs w:val="16"/>
              </w:rPr>
              <w:t xml:space="preserve"> </w:t>
            </w:r>
          </w:p>
          <w:p w14:paraId="2CA40F0A" w14:textId="175A2CE8" w:rsidR="00425924" w:rsidRPr="00B22851" w:rsidRDefault="00BF752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51" w:history="1">
              <w:r w:rsidR="00425924" w:rsidRPr="00B22851">
                <w:rPr>
                  <w:rStyle w:val="Hyperlink"/>
                  <w:rFonts w:ascii="Arial" w:hAnsi="Arial" w:cs="Arial"/>
                  <w:sz w:val="16"/>
                  <w:szCs w:val="16"/>
                </w:rPr>
                <w:t>https://statements.qld.gov.au/statements/91123</w:t>
              </w:r>
            </w:hyperlink>
            <w:r>
              <w:rPr>
                <w:rStyle w:val="Hyperlink"/>
                <w:rFonts w:ascii="Arial" w:hAnsi="Arial" w:cs="Arial"/>
                <w:sz w:val="16"/>
                <w:szCs w:val="16"/>
              </w:rPr>
              <w:t>&gt;</w:t>
            </w:r>
            <w:r w:rsidR="00425924" w:rsidRPr="00B22851">
              <w:rPr>
                <w:rFonts w:ascii="Arial" w:hAnsi="Arial" w:cs="Arial"/>
                <w:sz w:val="16"/>
                <w:szCs w:val="16"/>
              </w:rPr>
              <w:t xml:space="preserve"> (Qld announcement 9 December 2020)</w:t>
            </w:r>
          </w:p>
          <w:p w14:paraId="2CE1B851" w14:textId="47CA1811" w:rsidR="00425924" w:rsidRPr="00B22851" w:rsidRDefault="00BF752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52" w:history="1">
              <w:r w:rsidR="00425924" w:rsidRPr="00B22851">
                <w:rPr>
                  <w:rStyle w:val="Hyperlink"/>
                  <w:rFonts w:ascii="Arial" w:hAnsi="Arial" w:cs="Arial"/>
                  <w:sz w:val="16"/>
                  <w:szCs w:val="16"/>
                </w:rPr>
                <w:t>https://statements.qld.gov.au/statements/91533</w:t>
              </w:r>
            </w:hyperlink>
            <w:r>
              <w:rPr>
                <w:rStyle w:val="Hyperlink"/>
                <w:rFonts w:ascii="Arial" w:hAnsi="Arial" w:cs="Arial"/>
                <w:sz w:val="16"/>
                <w:szCs w:val="16"/>
              </w:rPr>
              <w:t>&gt;</w:t>
            </w:r>
            <w:r w:rsidR="00425924" w:rsidRPr="00B22851">
              <w:rPr>
                <w:rFonts w:ascii="Arial" w:hAnsi="Arial" w:cs="Arial"/>
                <w:sz w:val="16"/>
                <w:szCs w:val="16"/>
              </w:rPr>
              <w:t xml:space="preserve"> (program expanded 24 February 2021)</w:t>
            </w:r>
          </w:p>
          <w:p w14:paraId="6A68D26A" w14:textId="2FA4AE5B" w:rsidR="00425924" w:rsidRPr="00B22851" w:rsidRDefault="00BF752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53" w:history="1">
              <w:r w:rsidR="00425924" w:rsidRPr="00B22851">
                <w:rPr>
                  <w:rStyle w:val="Hyperlink"/>
                  <w:rFonts w:ascii="Arial" w:hAnsi="Arial" w:cs="Arial"/>
                  <w:sz w:val="16"/>
                  <w:szCs w:val="16"/>
                </w:rPr>
                <w:t>https://www.federalfinancialrelations.gov.au/content/npa/skills/national-partnership/JobTrainer_Fund_Schedule.pdf</w:t>
              </w:r>
            </w:hyperlink>
            <w:r>
              <w:rPr>
                <w:rStyle w:val="Hyperlink"/>
                <w:rFonts w:ascii="Arial" w:hAnsi="Arial" w:cs="Arial"/>
                <w:sz w:val="16"/>
                <w:szCs w:val="16"/>
              </w:rPr>
              <w:t>&gt;</w:t>
            </w:r>
            <w:r w:rsidR="00425924" w:rsidRPr="00B22851">
              <w:rPr>
                <w:rFonts w:ascii="Arial" w:hAnsi="Arial" w:cs="Arial"/>
                <w:sz w:val="16"/>
                <w:szCs w:val="16"/>
              </w:rPr>
              <w:t xml:space="preserve"> </w:t>
            </w:r>
          </w:p>
        </w:tc>
      </w:tr>
    </w:tbl>
    <w:p w14:paraId="4A8E9E39" w14:textId="77777777" w:rsidR="00425924" w:rsidRPr="00B22851" w:rsidRDefault="00425924" w:rsidP="001C2FA6">
      <w:pPr>
        <w:pStyle w:val="Heading3"/>
      </w:pPr>
      <w:r w:rsidRPr="00B22851">
        <w:t>South Australia</w:t>
      </w:r>
    </w:p>
    <w:tbl>
      <w:tblPr>
        <w:tblStyle w:val="NCVERTable"/>
        <w:tblW w:w="9072" w:type="dxa"/>
        <w:tblLook w:val="04A0" w:firstRow="1" w:lastRow="0" w:firstColumn="1" w:lastColumn="0" w:noHBand="0" w:noVBand="1"/>
      </w:tblPr>
      <w:tblGrid>
        <w:gridCol w:w="1689"/>
        <w:gridCol w:w="1533"/>
        <w:gridCol w:w="5850"/>
      </w:tblGrid>
      <w:tr w:rsidR="00425924" w:rsidRPr="00B22851" w14:paraId="5005FCE8"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5C58CF31" w14:textId="77777777" w:rsidR="00425924" w:rsidRPr="00B22851" w:rsidRDefault="00425924" w:rsidP="008715DE">
            <w:pPr>
              <w:pStyle w:val="Tableheading1"/>
              <w:rPr>
                <w:lang w:val="en-US"/>
              </w:rPr>
            </w:pPr>
            <w:r w:rsidRPr="00B22851">
              <w:rPr>
                <w:lang w:val="en-US"/>
              </w:rPr>
              <w:t>Program</w:t>
            </w:r>
          </w:p>
        </w:tc>
        <w:tc>
          <w:tcPr>
            <w:tcW w:w="1533" w:type="dxa"/>
          </w:tcPr>
          <w:p w14:paraId="56116683" w14:textId="77777777" w:rsidR="00425924" w:rsidRPr="00B22851" w:rsidRDefault="00425924" w:rsidP="008715DE">
            <w:pPr>
              <w:pStyle w:val="Tableheading1"/>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Date</w:t>
            </w:r>
          </w:p>
        </w:tc>
        <w:tc>
          <w:tcPr>
            <w:tcW w:w="5850" w:type="dxa"/>
          </w:tcPr>
          <w:p w14:paraId="74969604" w14:textId="3E6E5776" w:rsidR="00425924" w:rsidRPr="00B22851" w:rsidRDefault="00425924" w:rsidP="008715DE">
            <w:pPr>
              <w:pStyle w:val="Tableheading1"/>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 xml:space="preserve">Summary – about the </w:t>
            </w:r>
            <w:r w:rsidR="00BF7525">
              <w:rPr>
                <w:lang w:val="en-US"/>
              </w:rPr>
              <w:t>p</w:t>
            </w:r>
            <w:r w:rsidRPr="00B22851">
              <w:rPr>
                <w:lang w:val="en-US"/>
              </w:rPr>
              <w:t>rogram</w:t>
            </w:r>
          </w:p>
        </w:tc>
      </w:tr>
      <w:tr w:rsidR="00425924" w:rsidRPr="00B22851" w14:paraId="38914795"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10C42807" w14:textId="77777777"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Economic stimulus package</w:t>
            </w:r>
          </w:p>
        </w:tc>
        <w:tc>
          <w:tcPr>
            <w:tcW w:w="1533" w:type="dxa"/>
          </w:tcPr>
          <w:p w14:paraId="50403C8E"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11 March 2020</w:t>
            </w:r>
          </w:p>
          <w:p w14:paraId="4B5FED46"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
          <w:p w14:paraId="3A1E8087"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26 March 2020</w:t>
            </w:r>
          </w:p>
        </w:tc>
        <w:tc>
          <w:tcPr>
            <w:tcW w:w="5850" w:type="dxa"/>
          </w:tcPr>
          <w:p w14:paraId="3F359CAD" w14:textId="1E4F0506" w:rsidR="00425924" w:rsidRPr="00B22851" w:rsidRDefault="00BF7525"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Pr>
                <w:rFonts w:ascii="Arial" w:hAnsi="Arial" w:cs="Arial"/>
                <w:sz w:val="16"/>
                <w:szCs w:val="16"/>
                <w:lang w:val="en-US"/>
              </w:rPr>
              <w:t>The e</w:t>
            </w:r>
            <w:r w:rsidR="00425924" w:rsidRPr="00B22851">
              <w:rPr>
                <w:rFonts w:ascii="Arial" w:hAnsi="Arial" w:cs="Arial"/>
                <w:sz w:val="16"/>
                <w:szCs w:val="16"/>
                <w:lang w:val="en-US"/>
              </w:rPr>
              <w:t>conomic stimulus package included funding for major infrastructure maintenance projects, new tourism infrastructure and expansion of the Economic and Business Growth Fund. Projects funded under this package had to meet specific criteria, including ability to start quickly</w:t>
            </w:r>
            <w:r>
              <w:rPr>
                <w:rFonts w:ascii="Arial" w:hAnsi="Arial" w:cs="Arial"/>
                <w:sz w:val="16"/>
                <w:szCs w:val="16"/>
                <w:lang w:val="en-US"/>
              </w:rPr>
              <w:t>;</w:t>
            </w:r>
            <w:r w:rsidR="00425924" w:rsidRPr="00B22851">
              <w:rPr>
                <w:rFonts w:ascii="Arial" w:hAnsi="Arial" w:cs="Arial"/>
                <w:sz w:val="16"/>
                <w:szCs w:val="16"/>
                <w:lang w:val="en-US"/>
              </w:rPr>
              <w:t xml:space="preserve"> projects must be </w:t>
            </w:r>
            <w:proofErr w:type="spellStart"/>
            <w:r w:rsidR="00425924" w:rsidRPr="00B22851">
              <w:rPr>
                <w:rFonts w:ascii="Arial" w:hAnsi="Arial" w:cs="Arial"/>
                <w:sz w:val="16"/>
                <w:szCs w:val="16"/>
                <w:lang w:val="en-US"/>
              </w:rPr>
              <w:lastRenderedPageBreak/>
              <w:t>labour</w:t>
            </w:r>
            <w:r>
              <w:rPr>
                <w:rFonts w:ascii="Arial" w:hAnsi="Arial" w:cs="Arial"/>
                <w:sz w:val="16"/>
                <w:szCs w:val="16"/>
                <w:lang w:val="en-US"/>
              </w:rPr>
              <w:t>-</w:t>
            </w:r>
            <w:r w:rsidR="00425924" w:rsidRPr="00B22851">
              <w:rPr>
                <w:rFonts w:ascii="Arial" w:hAnsi="Arial" w:cs="Arial"/>
                <w:sz w:val="16"/>
                <w:szCs w:val="16"/>
                <w:lang w:val="en-US"/>
              </w:rPr>
              <w:t>intensive</w:t>
            </w:r>
            <w:proofErr w:type="spellEnd"/>
            <w:r w:rsidR="00425924" w:rsidRPr="00B22851">
              <w:rPr>
                <w:rFonts w:ascii="Arial" w:hAnsi="Arial" w:cs="Arial"/>
                <w:sz w:val="16"/>
                <w:szCs w:val="16"/>
                <w:lang w:val="en-US"/>
              </w:rPr>
              <w:t xml:space="preserve">, and/or require significant local purchasing of materials, </w:t>
            </w:r>
            <w:proofErr w:type="gramStart"/>
            <w:r w:rsidR="00425924" w:rsidRPr="00B22851">
              <w:rPr>
                <w:rFonts w:ascii="Arial" w:hAnsi="Arial" w:cs="Arial"/>
                <w:sz w:val="16"/>
                <w:szCs w:val="16"/>
                <w:lang w:val="en-US"/>
              </w:rPr>
              <w:t>services</w:t>
            </w:r>
            <w:proofErr w:type="gramEnd"/>
            <w:r w:rsidR="00425924" w:rsidRPr="00B22851">
              <w:rPr>
                <w:rFonts w:ascii="Arial" w:hAnsi="Arial" w:cs="Arial"/>
                <w:sz w:val="16"/>
                <w:szCs w:val="16"/>
                <w:lang w:val="en-US"/>
              </w:rPr>
              <w:t xml:space="preserve"> and supplies (stimulate local economic activity).</w:t>
            </w:r>
          </w:p>
          <w:p w14:paraId="06C86654"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Second economic stimulus focused on the $650 million Jobs Rescue Package, which included the Business and Jobs Fund ($300 million) and the Community and Jobs Support Fund ($250 million). The latter included provision of training for South Australians who were seeking new skills and employment.</w:t>
            </w:r>
          </w:p>
          <w:p w14:paraId="510A50F3" w14:textId="68BDBB33" w:rsidR="00425924" w:rsidRPr="00B22851" w:rsidRDefault="00BF7525"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54" w:history="1">
              <w:r w:rsidR="00425924" w:rsidRPr="00B22851">
                <w:rPr>
                  <w:rStyle w:val="Hyperlink"/>
                  <w:rFonts w:ascii="Arial" w:hAnsi="Arial" w:cs="Arial"/>
                  <w:sz w:val="16"/>
                  <w:szCs w:val="16"/>
                  <w:lang w:val="en-US"/>
                </w:rPr>
                <w:t>https://www.premier.sa.gov.au/news/media-releases/news/unprecedented-response-and-economic-stimulus-to-drive-sa-jobs,-economy-in-wake-of-bushfires,-coronavirus2</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(11 March 2020)</w:t>
            </w:r>
          </w:p>
          <w:p w14:paraId="13D0491B" w14:textId="54AB99C3" w:rsidR="00425924" w:rsidRPr="00B22851" w:rsidRDefault="00BF7525"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t>&lt;</w:t>
            </w:r>
            <w:hyperlink r:id="rId155" w:history="1">
              <w:r w:rsidR="00425924" w:rsidRPr="00B22851">
                <w:rPr>
                  <w:rStyle w:val="Hyperlink"/>
                  <w:rFonts w:ascii="Arial" w:hAnsi="Arial" w:cs="Arial"/>
                  <w:sz w:val="16"/>
                  <w:szCs w:val="16"/>
                  <w:lang w:val="en-US"/>
                </w:rPr>
                <w:t>https://www.premier.sa.gov.au/news/media-releases/news/$1-billion-stimulus-package-to-save-sa-jobs,-businesses</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(26 March 2020)</w:t>
            </w:r>
          </w:p>
        </w:tc>
      </w:tr>
      <w:tr w:rsidR="00425924" w:rsidRPr="00B22851" w14:paraId="0E1F0704"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3873F080" w14:textId="77777777" w:rsidR="00425924" w:rsidRPr="00B22851" w:rsidRDefault="00425924" w:rsidP="001C2FA6">
            <w:pPr>
              <w:pStyle w:val="Text"/>
              <w:spacing w:before="0" w:after="120" w:line="240" w:lineRule="auto"/>
              <w:jc w:val="left"/>
              <w:rPr>
                <w:rFonts w:ascii="Arial" w:hAnsi="Arial" w:cs="Arial"/>
                <w:sz w:val="16"/>
                <w:szCs w:val="16"/>
              </w:rPr>
            </w:pPr>
            <w:r w:rsidRPr="00B22851">
              <w:rPr>
                <w:rFonts w:ascii="Arial" w:hAnsi="Arial" w:cs="Arial"/>
                <w:sz w:val="16"/>
                <w:szCs w:val="16"/>
              </w:rPr>
              <w:lastRenderedPageBreak/>
              <w:t>Skills for Business package</w:t>
            </w:r>
          </w:p>
        </w:tc>
        <w:tc>
          <w:tcPr>
            <w:tcW w:w="1533" w:type="dxa"/>
          </w:tcPr>
          <w:p w14:paraId="52DE4261"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19 March 2020</w:t>
            </w:r>
          </w:p>
        </w:tc>
        <w:tc>
          <w:tcPr>
            <w:tcW w:w="5850" w:type="dxa"/>
          </w:tcPr>
          <w:p w14:paraId="33A561F3"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Skills for Business scheme targets small business through financial support of up to $5000 to help offset the costs of employing new apprentices or trainees. This payment was implemented through the Equipped for Growth program. </w:t>
            </w:r>
          </w:p>
          <w:p w14:paraId="6AAB7187" w14:textId="58808AB9"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scheme was part of a $12 million skills package to boost local jobs. The additional funding (on top of other </w:t>
            </w:r>
            <w:r w:rsidR="00840F7F">
              <w:rPr>
                <w:rFonts w:ascii="Arial" w:hAnsi="Arial" w:cs="Arial"/>
                <w:sz w:val="16"/>
                <w:szCs w:val="16"/>
              </w:rPr>
              <w:t>g</w:t>
            </w:r>
            <w:r w:rsidRPr="00B22851">
              <w:rPr>
                <w:rFonts w:ascii="Arial" w:hAnsi="Arial" w:cs="Arial"/>
                <w:sz w:val="16"/>
                <w:szCs w:val="16"/>
              </w:rPr>
              <w:t>overnment programs/funding) was available only to new paid training contracts signed by 31 August 2020.</w:t>
            </w:r>
          </w:p>
          <w:p w14:paraId="4E2F4878" w14:textId="77777777" w:rsidR="00425924" w:rsidRPr="00B22851" w:rsidRDefault="00B05765"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56" w:history="1">
              <w:r w:rsidR="00425924" w:rsidRPr="00B22851">
                <w:rPr>
                  <w:rStyle w:val="Hyperlink"/>
                  <w:rFonts w:ascii="Arial" w:hAnsi="Arial" w:cs="Arial"/>
                  <w:sz w:val="16"/>
                  <w:szCs w:val="16"/>
                </w:rPr>
                <w:t>Minister for Innovation and Skills media release</w:t>
              </w:r>
            </w:hyperlink>
            <w:r w:rsidR="00425924" w:rsidRPr="00B22851">
              <w:rPr>
                <w:rFonts w:ascii="Arial" w:hAnsi="Arial" w:cs="Arial"/>
                <w:sz w:val="16"/>
                <w:szCs w:val="16"/>
              </w:rPr>
              <w:t xml:space="preserve"> (19 March 2020)</w:t>
            </w:r>
          </w:p>
          <w:p w14:paraId="06FC0A2D" w14:textId="459E0982" w:rsidR="00425924" w:rsidRPr="00B22851" w:rsidRDefault="00840F7F"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57" w:history="1">
              <w:r w:rsidR="00425924" w:rsidRPr="00B22851">
                <w:rPr>
                  <w:rStyle w:val="Hyperlink"/>
                  <w:rFonts w:ascii="Arial" w:hAnsi="Arial" w:cs="Arial"/>
                  <w:sz w:val="16"/>
                  <w:szCs w:val="16"/>
                </w:rPr>
                <w:t>https://www.sasbc.sa.gov.au/latest-news/archive-news</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2AA26904"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575CCD70" w14:textId="77777777" w:rsidR="00425924" w:rsidRPr="00B22851" w:rsidRDefault="00425924" w:rsidP="001C2FA6">
            <w:pPr>
              <w:pStyle w:val="Text"/>
              <w:spacing w:before="0" w:after="120" w:line="240" w:lineRule="auto"/>
              <w:jc w:val="left"/>
              <w:rPr>
                <w:rFonts w:ascii="Arial" w:hAnsi="Arial" w:cs="Arial"/>
                <w:sz w:val="16"/>
                <w:szCs w:val="16"/>
              </w:rPr>
            </w:pPr>
            <w:r w:rsidRPr="00B22851">
              <w:rPr>
                <w:rFonts w:ascii="Arial" w:hAnsi="Arial" w:cs="Arial"/>
                <w:sz w:val="16"/>
                <w:szCs w:val="16"/>
              </w:rPr>
              <w:t>Group Training Boost</w:t>
            </w:r>
          </w:p>
        </w:tc>
        <w:tc>
          <w:tcPr>
            <w:tcW w:w="1533" w:type="dxa"/>
          </w:tcPr>
          <w:p w14:paraId="1E42293E"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19 March 2020</w:t>
            </w:r>
          </w:p>
        </w:tc>
        <w:tc>
          <w:tcPr>
            <w:tcW w:w="5850" w:type="dxa"/>
          </w:tcPr>
          <w:p w14:paraId="6B34E40C" w14:textId="5A775BFC"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aim of the Group Training Boost was to reduce the cost for </w:t>
            </w:r>
            <w:r w:rsidR="00840F7F">
              <w:rPr>
                <w:rFonts w:ascii="Arial" w:hAnsi="Arial" w:cs="Arial"/>
                <w:sz w:val="16"/>
                <w:szCs w:val="16"/>
              </w:rPr>
              <w:t xml:space="preserve">an </w:t>
            </w:r>
            <w:r w:rsidRPr="00B22851">
              <w:rPr>
                <w:rFonts w:ascii="Arial" w:hAnsi="Arial" w:cs="Arial"/>
                <w:sz w:val="16"/>
                <w:szCs w:val="16"/>
              </w:rPr>
              <w:t xml:space="preserve">employer taking on an apprentice or trainee through </w:t>
            </w:r>
            <w:r w:rsidR="00840F7F" w:rsidRPr="00B22851">
              <w:rPr>
                <w:rFonts w:ascii="Arial" w:hAnsi="Arial" w:cs="Arial"/>
                <w:sz w:val="16"/>
                <w:szCs w:val="16"/>
              </w:rPr>
              <w:t>group training</w:t>
            </w:r>
            <w:r w:rsidRPr="00B22851">
              <w:rPr>
                <w:rFonts w:ascii="Arial" w:hAnsi="Arial" w:cs="Arial"/>
                <w:sz w:val="16"/>
                <w:szCs w:val="16"/>
              </w:rPr>
              <w:t xml:space="preserve">. The measure also helped to reduce the charge-out rate for first-year apprentices and provided further support to </w:t>
            </w:r>
            <w:r w:rsidR="00840F7F" w:rsidRPr="00B22851">
              <w:rPr>
                <w:rFonts w:ascii="Arial" w:hAnsi="Arial" w:cs="Arial"/>
                <w:sz w:val="16"/>
                <w:szCs w:val="16"/>
              </w:rPr>
              <w:t xml:space="preserve">group training organisations </w:t>
            </w:r>
            <w:r w:rsidRPr="00B22851">
              <w:rPr>
                <w:rFonts w:ascii="Arial" w:hAnsi="Arial" w:cs="Arial"/>
                <w:sz w:val="16"/>
                <w:szCs w:val="16"/>
              </w:rPr>
              <w:t>to encourage moves into new markets and increase their business development capacity and deliver the skills needs of industry.</w:t>
            </w:r>
          </w:p>
          <w:p w14:paraId="671D86DC" w14:textId="3010A7AB"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A key eligibility requirement is that the incentives were for new paid training contracts signed by 31 August 2020.</w:t>
            </w:r>
          </w:p>
          <w:p w14:paraId="72CB9257" w14:textId="77777777" w:rsidR="00425924" w:rsidRPr="00B22851" w:rsidRDefault="00B05765"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58" w:history="1">
              <w:r w:rsidR="00425924" w:rsidRPr="00B22851">
                <w:rPr>
                  <w:rStyle w:val="Hyperlink"/>
                  <w:rFonts w:ascii="Arial" w:hAnsi="Arial" w:cs="Arial"/>
                  <w:sz w:val="16"/>
                  <w:szCs w:val="16"/>
                </w:rPr>
                <w:t>Minister for Innovation and Skills media release</w:t>
              </w:r>
            </w:hyperlink>
            <w:r w:rsidR="00425924" w:rsidRPr="00B22851">
              <w:rPr>
                <w:rFonts w:ascii="Arial" w:hAnsi="Arial" w:cs="Arial"/>
                <w:sz w:val="16"/>
                <w:szCs w:val="16"/>
              </w:rPr>
              <w:t xml:space="preserve"> (19 March 2020) </w:t>
            </w:r>
          </w:p>
          <w:p w14:paraId="06BA0D71" w14:textId="798996FC" w:rsidR="00425924" w:rsidRPr="00B22851" w:rsidRDefault="00840F7F"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59" w:history="1">
              <w:r w:rsidR="00425924" w:rsidRPr="00B22851">
                <w:rPr>
                  <w:rStyle w:val="Hyperlink"/>
                  <w:rFonts w:ascii="Arial" w:hAnsi="Arial" w:cs="Arial"/>
                  <w:sz w:val="16"/>
                  <w:szCs w:val="16"/>
                </w:rPr>
                <w:t>https://www.sasbc.sa.gov.au/latest-news/archive-news</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6BC5C43B"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33A38470" w14:textId="77777777" w:rsidR="00425924" w:rsidRPr="00B22851" w:rsidRDefault="00425924" w:rsidP="001C2FA6">
            <w:pPr>
              <w:pStyle w:val="Text"/>
              <w:spacing w:before="0" w:after="120" w:line="240" w:lineRule="auto"/>
              <w:jc w:val="left"/>
              <w:rPr>
                <w:rFonts w:ascii="Arial" w:hAnsi="Arial" w:cs="Arial"/>
                <w:sz w:val="16"/>
                <w:szCs w:val="16"/>
              </w:rPr>
            </w:pPr>
            <w:r w:rsidRPr="00B22851">
              <w:rPr>
                <w:rFonts w:ascii="Arial" w:hAnsi="Arial" w:cs="Arial"/>
                <w:sz w:val="16"/>
                <w:szCs w:val="16"/>
              </w:rPr>
              <w:t>VET market continuity package</w:t>
            </w:r>
          </w:p>
        </w:tc>
        <w:tc>
          <w:tcPr>
            <w:tcW w:w="1533" w:type="dxa"/>
          </w:tcPr>
          <w:p w14:paraId="231C8931"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4 April 2020</w:t>
            </w:r>
          </w:p>
        </w:tc>
        <w:tc>
          <w:tcPr>
            <w:tcW w:w="5850" w:type="dxa"/>
          </w:tcPr>
          <w:p w14:paraId="18C7E1BD" w14:textId="5931483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The VET market continuity package supported non-government training providers, as well as TAFE SA, to adapt and remain viable as the impacts of COVID-19 evolved. Support enabled continued delivery of skills, implementation of delivery modes and technology to support training, students and employers, and continuity of subsidy payments at pre-COVID activity levels</w:t>
            </w:r>
            <w:r w:rsidR="00241280">
              <w:rPr>
                <w:rFonts w:ascii="Arial" w:hAnsi="Arial" w:cs="Arial"/>
                <w:sz w:val="16"/>
                <w:szCs w:val="16"/>
              </w:rPr>
              <w:t>,</w:t>
            </w:r>
            <w:r w:rsidRPr="00B22851">
              <w:rPr>
                <w:rFonts w:ascii="Arial" w:hAnsi="Arial" w:cs="Arial"/>
                <w:sz w:val="16"/>
                <w:szCs w:val="16"/>
              </w:rPr>
              <w:t xml:space="preserve"> from March to June 2020. </w:t>
            </w:r>
          </w:p>
          <w:p w14:paraId="472BC755" w14:textId="09FD0BCA"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Some support continued for training providers that continued to experience difficulties because of COVID-19</w:t>
            </w:r>
            <w:r w:rsidR="00840F7F">
              <w:rPr>
                <w:rFonts w:ascii="Arial" w:hAnsi="Arial" w:cs="Arial"/>
                <w:sz w:val="16"/>
                <w:szCs w:val="16"/>
              </w:rPr>
              <w:t xml:space="preserve">, </w:t>
            </w:r>
            <w:r w:rsidRPr="00B22851">
              <w:rPr>
                <w:rFonts w:ascii="Arial" w:hAnsi="Arial" w:cs="Arial"/>
                <w:sz w:val="16"/>
                <w:szCs w:val="16"/>
              </w:rPr>
              <w:t>bec</w:t>
            </w:r>
            <w:r w:rsidR="00840F7F">
              <w:rPr>
                <w:rFonts w:ascii="Arial" w:hAnsi="Arial" w:cs="Arial"/>
                <w:sz w:val="16"/>
                <w:szCs w:val="16"/>
              </w:rPr>
              <w:t>oming</w:t>
            </w:r>
            <w:r w:rsidRPr="00B22851">
              <w:rPr>
                <w:rFonts w:ascii="Arial" w:hAnsi="Arial" w:cs="Arial"/>
                <w:sz w:val="16"/>
                <w:szCs w:val="16"/>
              </w:rPr>
              <w:t xml:space="preserve"> available in July for support up to 30 June 2021 on a case-by-case basis and subject to budget availability</w:t>
            </w:r>
            <w:r w:rsidR="00840F7F">
              <w:rPr>
                <w:rFonts w:ascii="Arial" w:hAnsi="Arial" w:cs="Arial"/>
                <w:sz w:val="16"/>
                <w:szCs w:val="16"/>
              </w:rPr>
              <w:t>.</w:t>
            </w:r>
          </w:p>
          <w:p w14:paraId="758AE024" w14:textId="4198CB95" w:rsidR="00425924" w:rsidRPr="00B22851" w:rsidRDefault="00840F7F"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60" w:history="1">
              <w:r w:rsidR="00425924" w:rsidRPr="00B22851">
                <w:rPr>
                  <w:rStyle w:val="Hyperlink"/>
                  <w:rFonts w:ascii="Arial" w:hAnsi="Arial" w:cs="Arial"/>
                  <w:sz w:val="16"/>
                  <w:szCs w:val="16"/>
                </w:rPr>
                <w:t>https://www.premier.sa.gov.au/news/media-releases/news/$16-million-vet-continuity-package-to-maintain-skills-pipeline</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5399F78B"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1D05EEB7" w14:textId="4BB9EE7E"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sz w:val="16"/>
                <w:szCs w:val="16"/>
              </w:rPr>
              <w:t xml:space="preserve">COVID clean </w:t>
            </w:r>
            <w:r w:rsidR="00BF7525">
              <w:rPr>
                <w:rFonts w:ascii="Arial" w:hAnsi="Arial" w:cs="Arial"/>
                <w:sz w:val="16"/>
                <w:szCs w:val="16"/>
              </w:rPr>
              <w:t>infection-control</w:t>
            </w:r>
            <w:r w:rsidRPr="00B22851">
              <w:rPr>
                <w:rFonts w:ascii="Arial" w:hAnsi="Arial" w:cs="Arial"/>
                <w:sz w:val="16"/>
                <w:szCs w:val="16"/>
              </w:rPr>
              <w:t xml:space="preserve"> training</w:t>
            </w:r>
          </w:p>
        </w:tc>
        <w:tc>
          <w:tcPr>
            <w:tcW w:w="1533" w:type="dxa"/>
          </w:tcPr>
          <w:p w14:paraId="07A3AFE3"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Project Agreement signed 26 May 2020</w:t>
            </w:r>
          </w:p>
        </w:tc>
        <w:tc>
          <w:tcPr>
            <w:tcW w:w="5850" w:type="dxa"/>
          </w:tcPr>
          <w:p w14:paraId="56DA1B7D" w14:textId="77777777" w:rsidR="007D2C0E" w:rsidRDefault="00425924" w:rsidP="007D2C0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shared funding arrangements between the South Australian and Commonwealth </w:t>
            </w:r>
            <w:r w:rsidR="00840F7F">
              <w:rPr>
                <w:rFonts w:ascii="Arial" w:hAnsi="Arial" w:cs="Arial"/>
                <w:sz w:val="16"/>
                <w:szCs w:val="16"/>
              </w:rPr>
              <w:t>g</w:t>
            </w:r>
            <w:r w:rsidRPr="00B22851">
              <w:rPr>
                <w:rFonts w:ascii="Arial" w:hAnsi="Arial" w:cs="Arial"/>
                <w:sz w:val="16"/>
                <w:szCs w:val="16"/>
              </w:rPr>
              <w:t xml:space="preserve">overnments, this measure provides nationally recognised training for people working in a customer-facing role, including business owners and supervisors, in infection prevention and control designed for the retail, tourism, transport and logistics, hospitality, cleaning, security services and health (aged care and disability services) sectors. A small co-contribution of $15 per enrolment is payable by the individual or their employer. </w:t>
            </w:r>
          </w:p>
          <w:p w14:paraId="50F14968" w14:textId="028C2E55" w:rsidR="00425924" w:rsidRPr="00B22851" w:rsidRDefault="00840F7F" w:rsidP="007D2C0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61" w:history="1">
              <w:r w:rsidR="00425924" w:rsidRPr="00B22851">
                <w:rPr>
                  <w:rStyle w:val="Hyperlink"/>
                  <w:rFonts w:ascii="Arial" w:hAnsi="Arial" w:cs="Arial"/>
                  <w:sz w:val="16"/>
                  <w:szCs w:val="16"/>
                  <w:lang w:val="en-US"/>
                </w:rPr>
                <w:t>https://www.federalfinancialrelations.gov.au/content/npa/skills/project-agreement/Final_ICTF_website_all%20signatures.pdf</w:t>
              </w:r>
            </w:hyperlink>
            <w:r>
              <w:rPr>
                <w:rStyle w:val="Hyperlink"/>
                <w:rFonts w:ascii="Arial" w:hAnsi="Arial" w:cs="Arial"/>
                <w:sz w:val="16"/>
                <w:szCs w:val="16"/>
                <w:lang w:val="en-US"/>
              </w:rPr>
              <w:t>&gt;</w:t>
            </w:r>
          </w:p>
        </w:tc>
      </w:tr>
      <w:tr w:rsidR="00425924" w:rsidRPr="00B22851" w14:paraId="776161CB"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54BA6464" w14:textId="77777777" w:rsidR="00425924" w:rsidRPr="00B22851" w:rsidRDefault="00425924" w:rsidP="001C2FA6">
            <w:pPr>
              <w:pStyle w:val="Text"/>
              <w:spacing w:before="0" w:after="120" w:line="240" w:lineRule="auto"/>
              <w:jc w:val="left"/>
              <w:rPr>
                <w:rFonts w:ascii="Arial" w:hAnsi="Arial" w:cs="Arial"/>
                <w:bCs/>
                <w:sz w:val="16"/>
                <w:szCs w:val="16"/>
                <w:lang w:val="en-US"/>
              </w:rPr>
            </w:pPr>
            <w:proofErr w:type="spellStart"/>
            <w:r w:rsidRPr="00B22851">
              <w:rPr>
                <w:rFonts w:ascii="Arial" w:hAnsi="Arial" w:cs="Arial"/>
                <w:bCs/>
                <w:sz w:val="16"/>
                <w:szCs w:val="16"/>
                <w:lang w:val="en-US"/>
              </w:rPr>
              <w:t>JobTrainer</w:t>
            </w:r>
            <w:proofErr w:type="spellEnd"/>
          </w:p>
        </w:tc>
        <w:tc>
          <w:tcPr>
            <w:tcW w:w="1533" w:type="dxa"/>
          </w:tcPr>
          <w:p w14:paraId="0DAA2274"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15 October 2020</w:t>
            </w:r>
          </w:p>
        </w:tc>
        <w:tc>
          <w:tcPr>
            <w:tcW w:w="5850" w:type="dxa"/>
          </w:tcPr>
          <w:p w14:paraId="52F8729D" w14:textId="1883C98E"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shared funding arrangements between the South Australian and Commonwealth </w:t>
            </w:r>
            <w:r w:rsidR="00840F7F">
              <w:rPr>
                <w:rFonts w:ascii="Arial" w:hAnsi="Arial" w:cs="Arial"/>
                <w:sz w:val="16"/>
                <w:szCs w:val="16"/>
              </w:rPr>
              <w:t>g</w:t>
            </w:r>
            <w:r w:rsidRPr="00B22851">
              <w:rPr>
                <w:rFonts w:ascii="Arial" w:hAnsi="Arial" w:cs="Arial"/>
                <w:sz w:val="16"/>
                <w:szCs w:val="16"/>
              </w:rPr>
              <w:t xml:space="preserve">overnments, </w:t>
            </w:r>
            <w:r w:rsidR="00840F7F">
              <w:rPr>
                <w:rFonts w:ascii="Arial" w:hAnsi="Arial" w:cs="Arial"/>
                <w:sz w:val="16"/>
                <w:szCs w:val="16"/>
              </w:rPr>
              <w:t xml:space="preserve">this </w:t>
            </w:r>
            <w:r w:rsidRPr="00B22851">
              <w:rPr>
                <w:rFonts w:ascii="Arial" w:hAnsi="Arial" w:cs="Arial"/>
                <w:sz w:val="16"/>
                <w:szCs w:val="16"/>
              </w:rPr>
              <w:t>provides up to 15 000 training places for young people (aged 17 to 24 years), school leavers and job seekers, in qualifications (from the Subsidised Training List), short courses (micro-credentials) and low</w:t>
            </w:r>
            <w:r w:rsidR="00840F7F">
              <w:rPr>
                <w:rFonts w:ascii="Arial" w:hAnsi="Arial" w:cs="Arial"/>
                <w:sz w:val="16"/>
                <w:szCs w:val="16"/>
              </w:rPr>
              <w:t>-</w:t>
            </w:r>
            <w:r w:rsidRPr="00B22851">
              <w:rPr>
                <w:rFonts w:ascii="Arial" w:hAnsi="Arial" w:cs="Arial"/>
                <w:sz w:val="16"/>
                <w:szCs w:val="16"/>
              </w:rPr>
              <w:t>fee apprenticeships and traineeships. Enrolments started 15 October 2020.</w:t>
            </w:r>
          </w:p>
          <w:p w14:paraId="7D2E618D" w14:textId="22C51192" w:rsidR="00425924" w:rsidRPr="00B22851" w:rsidRDefault="00840F7F"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162" w:history="1">
              <w:r w:rsidR="00425924" w:rsidRPr="00B22851">
                <w:rPr>
                  <w:rStyle w:val="Hyperlink"/>
                  <w:rFonts w:ascii="Arial" w:hAnsi="Arial" w:cs="Arial"/>
                  <w:sz w:val="16"/>
                  <w:szCs w:val="16"/>
                </w:rPr>
                <w:t>https://www.federalfinancialrelations.gov.au/content/npa/skills/national-partnership/JobTrainer_Fund_Schedule.pdf</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187F660E"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6DF1A773" w14:textId="77777777" w:rsidR="00425924" w:rsidRPr="00B22851" w:rsidRDefault="00425924" w:rsidP="001C2FA6">
            <w:pPr>
              <w:pStyle w:val="Text"/>
              <w:spacing w:before="0" w:after="120" w:line="240" w:lineRule="auto"/>
              <w:jc w:val="left"/>
              <w:rPr>
                <w:rFonts w:ascii="Arial" w:hAnsi="Arial" w:cs="Arial"/>
                <w:bCs/>
                <w:sz w:val="16"/>
                <w:szCs w:val="16"/>
                <w:lang w:val="en-US"/>
              </w:rPr>
            </w:pPr>
            <w:proofErr w:type="spellStart"/>
            <w:r w:rsidRPr="00B22851">
              <w:rPr>
                <w:rFonts w:ascii="Arial" w:hAnsi="Arial" w:cs="Arial"/>
                <w:bCs/>
                <w:sz w:val="16"/>
                <w:szCs w:val="16"/>
                <w:lang w:val="en-US"/>
              </w:rPr>
              <w:lastRenderedPageBreak/>
              <w:t>JobTrainer</w:t>
            </w:r>
            <w:proofErr w:type="spellEnd"/>
            <w:r w:rsidRPr="00B22851">
              <w:rPr>
                <w:rFonts w:ascii="Arial" w:hAnsi="Arial" w:cs="Arial"/>
                <w:bCs/>
                <w:sz w:val="16"/>
                <w:szCs w:val="16"/>
                <w:lang w:val="en-US"/>
              </w:rPr>
              <w:t xml:space="preserve"> Transition Initiatives for Employer and Student Supports</w:t>
            </w:r>
          </w:p>
        </w:tc>
        <w:tc>
          <w:tcPr>
            <w:tcW w:w="1533" w:type="dxa"/>
          </w:tcPr>
          <w:p w14:paraId="6AB1C69C"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15 October 2020</w:t>
            </w:r>
          </w:p>
        </w:tc>
        <w:tc>
          <w:tcPr>
            <w:tcW w:w="5850" w:type="dxa"/>
          </w:tcPr>
          <w:p w14:paraId="411D34CD" w14:textId="77777777" w:rsidR="00425924" w:rsidRPr="00B22851" w:rsidRDefault="00425924" w:rsidP="001C2FA6">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an additional investment, this initiative helps transition young people from </w:t>
            </w:r>
            <w:proofErr w:type="spellStart"/>
            <w:r w:rsidRPr="00B22851">
              <w:rPr>
                <w:rFonts w:ascii="Arial" w:hAnsi="Arial" w:cs="Arial"/>
                <w:sz w:val="16"/>
                <w:szCs w:val="16"/>
              </w:rPr>
              <w:t>JobTrainer</w:t>
            </w:r>
            <w:proofErr w:type="spellEnd"/>
            <w:r w:rsidRPr="00B22851">
              <w:rPr>
                <w:rFonts w:ascii="Arial" w:hAnsi="Arial" w:cs="Arial"/>
                <w:sz w:val="16"/>
                <w:szCs w:val="16"/>
              </w:rPr>
              <w:t xml:space="preserve"> courses into employment or further training pathways. This program started on 15 October 2020.</w:t>
            </w:r>
          </w:p>
        </w:tc>
      </w:tr>
      <w:tr w:rsidR="00425924" w:rsidRPr="00B22851" w14:paraId="3CA786F0"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6A7AE8CC" w14:textId="0428303F" w:rsidR="00425924" w:rsidRPr="00B22851" w:rsidRDefault="00425924" w:rsidP="001C2FA6">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 xml:space="preserve">Mentoring </w:t>
            </w:r>
            <w:r w:rsidR="00840F7F">
              <w:rPr>
                <w:rFonts w:ascii="Arial" w:hAnsi="Arial" w:cs="Arial"/>
                <w:bCs/>
                <w:sz w:val="16"/>
                <w:szCs w:val="16"/>
                <w:lang w:val="en-US"/>
              </w:rPr>
              <w:t>S</w:t>
            </w:r>
            <w:r w:rsidRPr="00B22851">
              <w:rPr>
                <w:rFonts w:ascii="Arial" w:hAnsi="Arial" w:cs="Arial"/>
                <w:bCs/>
                <w:sz w:val="16"/>
                <w:szCs w:val="16"/>
                <w:lang w:val="en-US"/>
              </w:rPr>
              <w:t xml:space="preserve">uspended </w:t>
            </w:r>
            <w:r w:rsidR="00840F7F">
              <w:rPr>
                <w:rFonts w:ascii="Arial" w:hAnsi="Arial" w:cs="Arial"/>
                <w:bCs/>
                <w:sz w:val="16"/>
                <w:szCs w:val="16"/>
                <w:lang w:val="en-US"/>
              </w:rPr>
              <w:t>A</w:t>
            </w:r>
            <w:r w:rsidRPr="00B22851">
              <w:rPr>
                <w:rFonts w:ascii="Arial" w:hAnsi="Arial" w:cs="Arial"/>
                <w:bCs/>
                <w:sz w:val="16"/>
                <w:szCs w:val="16"/>
                <w:lang w:val="en-US"/>
              </w:rPr>
              <w:t xml:space="preserve">pprentices and </w:t>
            </w:r>
            <w:r w:rsidR="00840F7F">
              <w:rPr>
                <w:rFonts w:ascii="Arial" w:hAnsi="Arial" w:cs="Arial"/>
                <w:bCs/>
                <w:sz w:val="16"/>
                <w:szCs w:val="16"/>
                <w:lang w:val="en-US"/>
              </w:rPr>
              <w:t>T</w:t>
            </w:r>
            <w:r w:rsidRPr="00B22851">
              <w:rPr>
                <w:rFonts w:ascii="Arial" w:hAnsi="Arial" w:cs="Arial"/>
                <w:bCs/>
                <w:sz w:val="16"/>
                <w:szCs w:val="16"/>
                <w:lang w:val="en-US"/>
              </w:rPr>
              <w:t>rainees project</w:t>
            </w:r>
          </w:p>
        </w:tc>
        <w:tc>
          <w:tcPr>
            <w:tcW w:w="1533" w:type="dxa"/>
          </w:tcPr>
          <w:p w14:paraId="0841BF6B"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Date unknown</w:t>
            </w:r>
          </w:p>
        </w:tc>
        <w:tc>
          <w:tcPr>
            <w:tcW w:w="5850" w:type="dxa"/>
          </w:tcPr>
          <w:p w14:paraId="5D590F29" w14:textId="77777777" w:rsidR="00425924" w:rsidRPr="00B22851" w:rsidRDefault="00425924" w:rsidP="001C2FA6">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The Mentoring Suspended Apprentices and Trainees project delivers ongoing support to South Australian apprentices and trainees employed by businesses and who had their training contracts suspended because of the COVID-19 pandemic. It helps apprentices and trainees to remain engaged and focused on completing elements of their learning during the period of suspension. It also provides support to participants by connecting them to specialist services where required.</w:t>
            </w:r>
          </w:p>
        </w:tc>
      </w:tr>
    </w:tbl>
    <w:p w14:paraId="099DFDA9" w14:textId="77777777" w:rsidR="00425924" w:rsidRPr="00B22851" w:rsidRDefault="00425924" w:rsidP="001C2FA6">
      <w:pPr>
        <w:pStyle w:val="Heading3"/>
      </w:pPr>
      <w:r w:rsidRPr="00B22851">
        <w:t>Western Australia</w:t>
      </w:r>
    </w:p>
    <w:tbl>
      <w:tblPr>
        <w:tblStyle w:val="NCVERTable"/>
        <w:tblW w:w="9072" w:type="dxa"/>
        <w:tblLook w:val="04A0" w:firstRow="1" w:lastRow="0" w:firstColumn="1" w:lastColumn="0" w:noHBand="0" w:noVBand="1"/>
      </w:tblPr>
      <w:tblGrid>
        <w:gridCol w:w="1739"/>
        <w:gridCol w:w="1574"/>
        <w:gridCol w:w="5759"/>
      </w:tblGrid>
      <w:tr w:rsidR="00425924" w:rsidRPr="00B22851" w14:paraId="1834534D"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0D18F99B" w14:textId="77777777" w:rsidR="00425924" w:rsidRPr="00B22851" w:rsidRDefault="00425924" w:rsidP="001C2FA6">
            <w:pPr>
              <w:pStyle w:val="Tableheading1"/>
              <w:jc w:val="left"/>
              <w:rPr>
                <w:lang w:val="en-US"/>
              </w:rPr>
            </w:pPr>
            <w:r w:rsidRPr="00B22851">
              <w:rPr>
                <w:lang w:val="en-US"/>
              </w:rPr>
              <w:t>Program</w:t>
            </w:r>
          </w:p>
        </w:tc>
        <w:tc>
          <w:tcPr>
            <w:tcW w:w="1574" w:type="dxa"/>
          </w:tcPr>
          <w:p w14:paraId="122C62E4" w14:textId="77777777" w:rsidR="00425924" w:rsidRPr="00B22851" w:rsidRDefault="00425924" w:rsidP="001C2FA6">
            <w:pPr>
              <w:pStyle w:val="Tableheading1"/>
              <w:jc w:val="left"/>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Date</w:t>
            </w:r>
          </w:p>
        </w:tc>
        <w:tc>
          <w:tcPr>
            <w:tcW w:w="5759" w:type="dxa"/>
          </w:tcPr>
          <w:p w14:paraId="4BDA7E83" w14:textId="14CF9351" w:rsidR="00425924" w:rsidRPr="00B22851" w:rsidRDefault="00425924" w:rsidP="001C2FA6">
            <w:pPr>
              <w:pStyle w:val="Tableheading1"/>
              <w:jc w:val="left"/>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 xml:space="preserve">Summary – about the </w:t>
            </w:r>
            <w:r w:rsidR="00840F7F">
              <w:rPr>
                <w:lang w:val="en-US"/>
              </w:rPr>
              <w:t>p</w:t>
            </w:r>
            <w:r w:rsidRPr="00B22851">
              <w:rPr>
                <w:lang w:val="en-US"/>
              </w:rPr>
              <w:t>rogram</w:t>
            </w:r>
          </w:p>
        </w:tc>
      </w:tr>
      <w:tr w:rsidR="00425924" w:rsidRPr="00B22851" w14:paraId="2ADEAF60"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2A6C7BC1" w14:textId="77777777"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Construction industry COVID-19 support package</w:t>
            </w:r>
          </w:p>
        </w:tc>
        <w:tc>
          <w:tcPr>
            <w:tcW w:w="1574" w:type="dxa"/>
          </w:tcPr>
          <w:p w14:paraId="1ED4593B"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23 April 2020</w:t>
            </w:r>
          </w:p>
        </w:tc>
        <w:tc>
          <w:tcPr>
            <w:tcW w:w="5759" w:type="dxa"/>
          </w:tcPr>
          <w:p w14:paraId="536FF62A" w14:textId="67E1E86C"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w:t>
            </w:r>
            <w:r w:rsidR="00840F7F">
              <w:rPr>
                <w:rFonts w:ascii="Arial" w:hAnsi="Arial" w:cs="Arial"/>
                <w:sz w:val="16"/>
                <w:szCs w:val="16"/>
              </w:rPr>
              <w:t>c</w:t>
            </w:r>
            <w:r w:rsidRPr="00B22851">
              <w:rPr>
                <w:rFonts w:ascii="Arial" w:hAnsi="Arial" w:cs="Arial"/>
                <w:sz w:val="16"/>
                <w:szCs w:val="16"/>
              </w:rPr>
              <w:t xml:space="preserve">onstruction industry package aimed to maintain construction industry jobs and to support the industry’s workforce </w:t>
            </w:r>
            <w:r w:rsidR="00840F7F">
              <w:rPr>
                <w:rFonts w:ascii="Arial" w:hAnsi="Arial" w:cs="Arial"/>
                <w:sz w:val="16"/>
                <w:szCs w:val="16"/>
              </w:rPr>
              <w:t>to be</w:t>
            </w:r>
            <w:r w:rsidRPr="00B22851">
              <w:rPr>
                <w:rFonts w:ascii="Arial" w:hAnsi="Arial" w:cs="Arial"/>
                <w:sz w:val="16"/>
                <w:szCs w:val="16"/>
              </w:rPr>
              <w:t xml:space="preserve"> ready to help with the state’s post COVID-19 economic recovery.</w:t>
            </w:r>
          </w:p>
          <w:p w14:paraId="094378E9" w14:textId="59248378"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As such, the package comprised funding for an immediate, one-off payment to eligible employers of existing apprentices and trainees, a grants scheme to help retain existing apprentices</w:t>
            </w:r>
            <w:r w:rsidR="00840F7F">
              <w:rPr>
                <w:rFonts w:ascii="Arial" w:hAnsi="Arial" w:cs="Arial"/>
                <w:sz w:val="16"/>
                <w:szCs w:val="16"/>
              </w:rPr>
              <w:t>,</w:t>
            </w:r>
            <w:r w:rsidRPr="00B22851">
              <w:rPr>
                <w:rFonts w:ascii="Arial" w:hAnsi="Arial" w:cs="Arial"/>
                <w:sz w:val="16"/>
                <w:szCs w:val="16"/>
              </w:rPr>
              <w:t xml:space="preserve"> and funding to help construction apprentices and trainees undertake short training courses to upskill.</w:t>
            </w:r>
          </w:p>
          <w:p w14:paraId="7C823957"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63" w:history="1">
              <w:r w:rsidR="00425924" w:rsidRPr="00B22851">
                <w:rPr>
                  <w:rStyle w:val="Hyperlink"/>
                  <w:rFonts w:ascii="Arial" w:hAnsi="Arial" w:cs="Arial"/>
                  <w:sz w:val="16"/>
                  <w:szCs w:val="16"/>
                </w:rPr>
                <w:t>Premier and Minister for Education and Training media release</w:t>
              </w:r>
            </w:hyperlink>
            <w:r w:rsidR="00425924" w:rsidRPr="00B22851">
              <w:rPr>
                <w:rFonts w:ascii="Arial" w:hAnsi="Arial" w:cs="Arial"/>
                <w:sz w:val="16"/>
                <w:szCs w:val="16"/>
              </w:rPr>
              <w:t xml:space="preserve"> (23 April 2020)</w:t>
            </w:r>
          </w:p>
        </w:tc>
      </w:tr>
      <w:tr w:rsidR="00425924" w:rsidRPr="00B22851" w14:paraId="29E03D4B"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3BFAB796" w14:textId="77777777" w:rsidR="00425924" w:rsidRPr="00B22851" w:rsidRDefault="00425924" w:rsidP="00E4367F">
            <w:pPr>
              <w:pStyle w:val="Text"/>
              <w:spacing w:before="0" w:after="120" w:line="240" w:lineRule="auto"/>
              <w:jc w:val="left"/>
              <w:rPr>
                <w:rFonts w:ascii="Arial" w:hAnsi="Arial" w:cs="Arial"/>
                <w:sz w:val="16"/>
                <w:szCs w:val="16"/>
                <w:lang w:val="en-US"/>
              </w:rPr>
            </w:pPr>
            <w:r w:rsidRPr="00B22851">
              <w:rPr>
                <w:rFonts w:ascii="Arial" w:hAnsi="Arial" w:cs="Arial"/>
                <w:sz w:val="16"/>
                <w:szCs w:val="16"/>
                <w:lang w:val="en-US"/>
              </w:rPr>
              <w:t>COVID-19 Direct Care Skill Set</w:t>
            </w:r>
          </w:p>
        </w:tc>
        <w:tc>
          <w:tcPr>
            <w:tcW w:w="1574" w:type="dxa"/>
          </w:tcPr>
          <w:p w14:paraId="1C61DACC"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27 April 2020</w:t>
            </w:r>
          </w:p>
        </w:tc>
        <w:tc>
          <w:tcPr>
            <w:tcW w:w="5759" w:type="dxa"/>
          </w:tcPr>
          <w:p w14:paraId="71138DC3" w14:textId="551EE35E"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The COVID-19 Direct Care Skill Set was co-designed by employers, the Community Services, Health and Education and Training Council and the VET sector </w:t>
            </w:r>
            <w:r w:rsidR="00840F7F">
              <w:rPr>
                <w:rFonts w:ascii="Arial" w:hAnsi="Arial" w:cs="Arial"/>
                <w:sz w:val="16"/>
                <w:szCs w:val="16"/>
                <w:lang w:val="en-US"/>
              </w:rPr>
              <w:t>with</w:t>
            </w:r>
            <w:r w:rsidRPr="00B22851">
              <w:rPr>
                <w:rFonts w:ascii="Arial" w:hAnsi="Arial" w:cs="Arial"/>
                <w:sz w:val="16"/>
                <w:szCs w:val="16"/>
                <w:lang w:val="en-US"/>
              </w:rPr>
              <w:t xml:space="preserve"> the aim of increasing the number of skilled workers in the aged care and disability sectors. The skill set was originally 99</w:t>
            </w:r>
            <w:r w:rsidR="00840F7F">
              <w:rPr>
                <w:rFonts w:ascii="Arial" w:hAnsi="Arial" w:cs="Arial"/>
                <w:sz w:val="16"/>
                <w:szCs w:val="16"/>
                <w:lang w:val="en-US"/>
              </w:rPr>
              <w:t>%</w:t>
            </w:r>
            <w:r w:rsidRPr="00B22851">
              <w:rPr>
                <w:rFonts w:ascii="Arial" w:hAnsi="Arial" w:cs="Arial"/>
                <w:sz w:val="16"/>
                <w:szCs w:val="16"/>
                <w:lang w:val="en-US"/>
              </w:rPr>
              <w:t xml:space="preserve"> subsided (available for $22) before becoming part of the fee-free </w:t>
            </w:r>
            <w:r w:rsidR="00BF7525">
              <w:rPr>
                <w:rFonts w:ascii="Arial" w:hAnsi="Arial" w:cs="Arial"/>
                <w:sz w:val="16"/>
                <w:szCs w:val="16"/>
                <w:lang w:val="en-US"/>
              </w:rPr>
              <w:t>infection-control</w:t>
            </w:r>
            <w:r w:rsidRPr="00B22851">
              <w:rPr>
                <w:rFonts w:ascii="Arial" w:hAnsi="Arial" w:cs="Arial"/>
                <w:sz w:val="16"/>
                <w:szCs w:val="16"/>
                <w:lang w:val="en-US"/>
              </w:rPr>
              <w:t xml:space="preserve"> skill sets</w:t>
            </w:r>
            <w:r w:rsidR="00A779ED">
              <w:rPr>
                <w:rFonts w:ascii="Arial" w:hAnsi="Arial" w:cs="Arial"/>
                <w:sz w:val="16"/>
                <w:szCs w:val="16"/>
                <w:lang w:val="en-US"/>
              </w:rPr>
              <w:t>, which</w:t>
            </w:r>
            <w:r w:rsidRPr="00B22851">
              <w:rPr>
                <w:rFonts w:ascii="Arial" w:hAnsi="Arial" w:cs="Arial"/>
                <w:sz w:val="16"/>
                <w:szCs w:val="16"/>
                <w:lang w:val="en-US"/>
              </w:rPr>
              <w:t xml:space="preserve"> are 100% </w:t>
            </w:r>
            <w:proofErr w:type="spellStart"/>
            <w:r w:rsidRPr="00B22851">
              <w:rPr>
                <w:rFonts w:ascii="Arial" w:hAnsi="Arial" w:cs="Arial"/>
                <w:sz w:val="16"/>
                <w:szCs w:val="16"/>
                <w:lang w:val="en-US"/>
              </w:rPr>
              <w:t>subsidised</w:t>
            </w:r>
            <w:proofErr w:type="spellEnd"/>
            <w:r w:rsidRPr="00B22851">
              <w:rPr>
                <w:rFonts w:ascii="Arial" w:hAnsi="Arial" w:cs="Arial"/>
                <w:sz w:val="16"/>
                <w:szCs w:val="16"/>
                <w:lang w:val="en-US"/>
              </w:rPr>
              <w:t>.</w:t>
            </w:r>
          </w:p>
          <w:p w14:paraId="163260E3" w14:textId="77777777" w:rsidR="00425924" w:rsidRPr="00B22851" w:rsidRDefault="00B05765"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hyperlink r:id="rId164" w:history="1">
              <w:r w:rsidR="00425924" w:rsidRPr="00B22851">
                <w:rPr>
                  <w:rStyle w:val="Hyperlink"/>
                  <w:rFonts w:ascii="Arial" w:hAnsi="Arial" w:cs="Arial"/>
                  <w:sz w:val="16"/>
                  <w:szCs w:val="16"/>
                  <w:lang w:val="en-US"/>
                </w:rPr>
                <w:t>Premier and Minister for Education and Training media release</w:t>
              </w:r>
            </w:hyperlink>
            <w:r w:rsidR="00425924" w:rsidRPr="00B22851">
              <w:rPr>
                <w:rFonts w:ascii="Arial" w:hAnsi="Arial" w:cs="Arial"/>
                <w:sz w:val="16"/>
                <w:szCs w:val="16"/>
                <w:lang w:val="en-US"/>
              </w:rPr>
              <w:t xml:space="preserve"> (27 April 2020)</w:t>
            </w:r>
          </w:p>
          <w:p w14:paraId="25BB9F6F" w14:textId="755B004C" w:rsidR="00425924" w:rsidRPr="00B22851" w:rsidRDefault="00840F7F"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t>&lt;</w:t>
            </w:r>
            <w:hyperlink r:id="rId165" w:history="1">
              <w:r w:rsidR="00425924" w:rsidRPr="00B22851">
                <w:rPr>
                  <w:rStyle w:val="Hyperlink"/>
                  <w:rFonts w:ascii="Arial" w:hAnsi="Arial" w:cs="Arial"/>
                  <w:sz w:val="16"/>
                  <w:szCs w:val="16"/>
                  <w:lang w:val="en-US"/>
                </w:rPr>
                <w:t>https://www.jobsandskills.wa.gov.au/skillsready</w:t>
              </w:r>
            </w:hyperlink>
            <w:r>
              <w:rPr>
                <w:rStyle w:val="Hyperlink"/>
                <w:rFonts w:ascii="Arial" w:hAnsi="Arial" w:cs="Arial"/>
                <w:sz w:val="16"/>
                <w:szCs w:val="16"/>
                <w:lang w:val="en-US"/>
              </w:rPr>
              <w:t>&gt;</w:t>
            </w:r>
            <w:r w:rsidR="00425924" w:rsidRPr="00B22851">
              <w:rPr>
                <w:rFonts w:ascii="Arial" w:hAnsi="Arial" w:cs="Arial"/>
                <w:sz w:val="16"/>
                <w:szCs w:val="16"/>
                <w:lang w:val="en-US"/>
              </w:rPr>
              <w:t xml:space="preserve"> </w:t>
            </w:r>
          </w:p>
        </w:tc>
      </w:tr>
      <w:tr w:rsidR="00425924" w:rsidRPr="00B22851" w14:paraId="281CF961"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1A9C232A" w14:textId="1D056E7C" w:rsidR="00425924" w:rsidRPr="00B22851" w:rsidRDefault="00BF7525" w:rsidP="00E4367F">
            <w:pPr>
              <w:pStyle w:val="Text"/>
              <w:spacing w:before="0" w:after="120" w:line="240" w:lineRule="auto"/>
              <w:jc w:val="left"/>
              <w:rPr>
                <w:rFonts w:ascii="Arial" w:hAnsi="Arial" w:cs="Arial"/>
                <w:sz w:val="16"/>
                <w:szCs w:val="16"/>
                <w:lang w:val="en-US"/>
              </w:rPr>
            </w:pPr>
            <w:r>
              <w:rPr>
                <w:rFonts w:ascii="Arial" w:hAnsi="Arial" w:cs="Arial"/>
                <w:sz w:val="16"/>
                <w:szCs w:val="16"/>
                <w:lang w:val="en-US"/>
              </w:rPr>
              <w:t>Infection</w:t>
            </w:r>
            <w:r w:rsidR="00A351E5">
              <w:rPr>
                <w:rFonts w:ascii="Arial" w:hAnsi="Arial" w:cs="Arial"/>
                <w:sz w:val="16"/>
                <w:szCs w:val="16"/>
                <w:lang w:val="en-US"/>
              </w:rPr>
              <w:t xml:space="preserve"> </w:t>
            </w:r>
            <w:r>
              <w:rPr>
                <w:rFonts w:ascii="Arial" w:hAnsi="Arial" w:cs="Arial"/>
                <w:sz w:val="16"/>
                <w:szCs w:val="16"/>
                <w:lang w:val="en-US"/>
              </w:rPr>
              <w:t>control</w:t>
            </w:r>
            <w:r w:rsidR="00425924" w:rsidRPr="00B22851">
              <w:rPr>
                <w:rFonts w:ascii="Arial" w:hAnsi="Arial" w:cs="Arial"/>
                <w:sz w:val="16"/>
                <w:szCs w:val="16"/>
                <w:lang w:val="en-US"/>
              </w:rPr>
              <w:t xml:space="preserve"> </w:t>
            </w:r>
            <w:r w:rsidR="00840F7F">
              <w:rPr>
                <w:rFonts w:ascii="Arial" w:hAnsi="Arial" w:cs="Arial"/>
                <w:sz w:val="16"/>
                <w:szCs w:val="16"/>
                <w:lang w:val="en-US"/>
              </w:rPr>
              <w:t>t</w:t>
            </w:r>
            <w:r w:rsidR="00425924" w:rsidRPr="00B22851">
              <w:rPr>
                <w:rFonts w:ascii="Arial" w:hAnsi="Arial" w:cs="Arial"/>
                <w:sz w:val="16"/>
                <w:szCs w:val="16"/>
                <w:lang w:val="en-US"/>
              </w:rPr>
              <w:t>raining and skill sets</w:t>
            </w:r>
          </w:p>
        </w:tc>
        <w:tc>
          <w:tcPr>
            <w:tcW w:w="1574" w:type="dxa"/>
          </w:tcPr>
          <w:p w14:paraId="72FDCF95"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 June 2020</w:t>
            </w:r>
          </w:p>
        </w:tc>
        <w:tc>
          <w:tcPr>
            <w:tcW w:w="5759" w:type="dxa"/>
          </w:tcPr>
          <w:p w14:paraId="0E11725B" w14:textId="085D757D"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rPr>
              <w:t xml:space="preserve">Through shared funding arrangements between the Western Australian and Commonwealth </w:t>
            </w:r>
            <w:r w:rsidR="00840F7F">
              <w:rPr>
                <w:rFonts w:ascii="Arial" w:hAnsi="Arial" w:cs="Arial"/>
                <w:sz w:val="16"/>
                <w:szCs w:val="16"/>
              </w:rPr>
              <w:t>g</w:t>
            </w:r>
            <w:r w:rsidRPr="00B22851">
              <w:rPr>
                <w:rFonts w:ascii="Arial" w:hAnsi="Arial" w:cs="Arial"/>
                <w:sz w:val="16"/>
                <w:szCs w:val="16"/>
              </w:rPr>
              <w:t xml:space="preserve">overnments, this measure provides nationally recognised training in infection prevention and control for people working in customer-facing roles, specifically </w:t>
            </w:r>
            <w:r w:rsidR="00840F7F">
              <w:rPr>
                <w:rFonts w:ascii="Arial" w:hAnsi="Arial" w:cs="Arial"/>
                <w:sz w:val="16"/>
                <w:szCs w:val="16"/>
              </w:rPr>
              <w:t xml:space="preserve">the </w:t>
            </w:r>
            <w:r w:rsidRPr="00B22851">
              <w:rPr>
                <w:rFonts w:ascii="Arial" w:hAnsi="Arial" w:cs="Arial"/>
                <w:sz w:val="16"/>
                <w:szCs w:val="16"/>
              </w:rPr>
              <w:t xml:space="preserve">aged care, disability support, retail, hospitality, and transport and logistics sectors. All </w:t>
            </w:r>
            <w:r w:rsidR="00BF7525">
              <w:rPr>
                <w:rFonts w:ascii="Arial" w:hAnsi="Arial" w:cs="Arial"/>
                <w:sz w:val="16"/>
                <w:szCs w:val="16"/>
              </w:rPr>
              <w:t>infection-control</w:t>
            </w:r>
            <w:r w:rsidRPr="00B22851">
              <w:rPr>
                <w:rFonts w:ascii="Arial" w:hAnsi="Arial" w:cs="Arial"/>
                <w:sz w:val="16"/>
                <w:szCs w:val="16"/>
              </w:rPr>
              <w:t xml:space="preserve"> skill sets are 100% free</w:t>
            </w:r>
          </w:p>
          <w:p w14:paraId="4E5CBDD6" w14:textId="28143AE5" w:rsidR="00425924" w:rsidRPr="00B22851" w:rsidRDefault="00840F7F"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u w:val="single"/>
                <w:lang w:val="en-US"/>
              </w:rPr>
            </w:pPr>
            <w:r>
              <w:t>&lt;</w:t>
            </w:r>
            <w:hyperlink r:id="rId166" w:history="1">
              <w:r w:rsidR="00425924" w:rsidRPr="00B22851">
                <w:rPr>
                  <w:rStyle w:val="Hyperlink"/>
                  <w:rFonts w:ascii="Arial" w:hAnsi="Arial" w:cs="Arial"/>
                  <w:sz w:val="16"/>
                  <w:szCs w:val="16"/>
                  <w:lang w:val="en-US"/>
                </w:rPr>
                <w:t>https://www.federalfinancialrelations.gov.au/content/npa/skills/project-agreement/Final_ICTF_website_all%20signatures.pdf</w:t>
              </w:r>
            </w:hyperlink>
            <w:r>
              <w:rPr>
                <w:rStyle w:val="Hyperlink"/>
                <w:rFonts w:ascii="Arial" w:hAnsi="Arial" w:cs="Arial"/>
                <w:sz w:val="16"/>
                <w:szCs w:val="16"/>
                <w:lang w:val="en-US"/>
              </w:rPr>
              <w:t>&gt;</w:t>
            </w:r>
          </w:p>
          <w:p w14:paraId="56EB9E19" w14:textId="1AA75BAC" w:rsidR="00425924" w:rsidRPr="00B22851" w:rsidRDefault="00840F7F"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67" w:history="1">
              <w:r w:rsidR="00425924" w:rsidRPr="00B22851">
                <w:rPr>
                  <w:rStyle w:val="Hyperlink"/>
                  <w:rFonts w:ascii="Arial" w:hAnsi="Arial" w:cs="Arial"/>
                  <w:sz w:val="16"/>
                  <w:szCs w:val="16"/>
                </w:rPr>
                <w:t>https://www.jobsandskills.wa.gov.au/skillsready</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7C885873"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7A97BEF9" w14:textId="77777777"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Free training for displaced apprentices and trainees</w:t>
            </w:r>
          </w:p>
        </w:tc>
        <w:tc>
          <w:tcPr>
            <w:tcW w:w="1574" w:type="dxa"/>
          </w:tcPr>
          <w:p w14:paraId="2A865443"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5 June 2020</w:t>
            </w:r>
          </w:p>
        </w:tc>
        <w:tc>
          <w:tcPr>
            <w:tcW w:w="5759" w:type="dxa"/>
          </w:tcPr>
          <w:p w14:paraId="7E5B6747" w14:textId="262F85A2"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Developed to help maintain the supply of skilled apprentices and trainees for the recovery, the WA Government funded course and/or resource fees for training undertaken by eligible apprentices and trainees for up to six months. The fees were paid by the Department of Training and Workforce Development directly to training providers from 1 July 2020. This measure was expected to support more than 3000 displace</w:t>
            </w:r>
            <w:r w:rsidR="00BD5468">
              <w:rPr>
                <w:rFonts w:ascii="Arial" w:hAnsi="Arial" w:cs="Arial"/>
                <w:sz w:val="16"/>
                <w:szCs w:val="16"/>
                <w:lang w:val="en-US"/>
              </w:rPr>
              <w:t>d</w:t>
            </w:r>
            <w:r w:rsidRPr="00B22851">
              <w:rPr>
                <w:rFonts w:ascii="Arial" w:hAnsi="Arial" w:cs="Arial"/>
                <w:sz w:val="16"/>
                <w:szCs w:val="16"/>
                <w:lang w:val="en-US"/>
              </w:rPr>
              <w:t xml:space="preserve"> apprentices and trainees.</w:t>
            </w:r>
          </w:p>
          <w:p w14:paraId="1395FFF0" w14:textId="77777777" w:rsidR="00425924" w:rsidRPr="00B22851" w:rsidRDefault="00B05765"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68" w:history="1">
              <w:r w:rsidR="00425924" w:rsidRPr="00B22851">
                <w:rPr>
                  <w:rStyle w:val="Hyperlink"/>
                  <w:rFonts w:ascii="Arial" w:hAnsi="Arial" w:cs="Arial"/>
                  <w:sz w:val="16"/>
                  <w:szCs w:val="16"/>
                  <w:lang w:val="en-US"/>
                </w:rPr>
                <w:t>Premier and Minister for Education and Training media release</w:t>
              </w:r>
            </w:hyperlink>
            <w:r w:rsidR="00425924" w:rsidRPr="00B22851">
              <w:rPr>
                <w:rFonts w:ascii="Arial" w:hAnsi="Arial" w:cs="Arial"/>
                <w:sz w:val="16"/>
                <w:szCs w:val="16"/>
                <w:lang w:val="en-US"/>
              </w:rPr>
              <w:t xml:space="preserve"> (5 June 2020)</w:t>
            </w:r>
          </w:p>
        </w:tc>
      </w:tr>
      <w:tr w:rsidR="00425924" w:rsidRPr="00B22851" w14:paraId="79B3CD2A"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15B631CF" w14:textId="77777777"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WA Recovery Plan</w:t>
            </w:r>
          </w:p>
        </w:tc>
        <w:tc>
          <w:tcPr>
            <w:tcW w:w="1574" w:type="dxa"/>
          </w:tcPr>
          <w:p w14:paraId="09A199C2"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26 July 2020</w:t>
            </w:r>
          </w:p>
        </w:tc>
        <w:tc>
          <w:tcPr>
            <w:tcW w:w="5759" w:type="dxa"/>
          </w:tcPr>
          <w:p w14:paraId="17946CDD" w14:textId="74AD1E8F" w:rsidR="00425924" w:rsidRPr="00B22851" w:rsidRDefault="00BD5468"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The </w:t>
            </w:r>
            <w:r w:rsidR="00425924" w:rsidRPr="00B22851">
              <w:rPr>
                <w:rFonts w:ascii="Arial" w:hAnsi="Arial" w:cs="Arial"/>
                <w:sz w:val="16"/>
                <w:szCs w:val="16"/>
              </w:rPr>
              <w:t>WA Government released the WA Recovery Plan to drive economic and social recovery. It included significant investment in infrastructure in schools, TAFE and community facilities</w:t>
            </w:r>
            <w:r w:rsidR="00E05B19">
              <w:rPr>
                <w:rFonts w:ascii="Arial" w:hAnsi="Arial" w:cs="Arial"/>
                <w:sz w:val="16"/>
                <w:szCs w:val="16"/>
              </w:rPr>
              <w:t>,</w:t>
            </w:r>
            <w:r w:rsidR="00425924" w:rsidRPr="00B22851">
              <w:rPr>
                <w:rFonts w:ascii="Arial" w:hAnsi="Arial" w:cs="Arial"/>
                <w:sz w:val="16"/>
                <w:szCs w:val="16"/>
              </w:rPr>
              <w:t xml:space="preserve"> support for specific industries (tourism, local manufacturing, construction and renewable technologies), a ‘blitz’ on maintenance upgrades to support work for local ‘</w:t>
            </w:r>
            <w:proofErr w:type="gramStart"/>
            <w:r w:rsidR="00425924" w:rsidRPr="00B22851">
              <w:rPr>
                <w:rFonts w:ascii="Arial" w:hAnsi="Arial" w:cs="Arial"/>
                <w:sz w:val="16"/>
                <w:szCs w:val="16"/>
              </w:rPr>
              <w:t>tradies’</w:t>
            </w:r>
            <w:proofErr w:type="gramEnd"/>
            <w:r w:rsidR="00425924" w:rsidRPr="00B22851">
              <w:rPr>
                <w:rFonts w:ascii="Arial" w:hAnsi="Arial" w:cs="Arial"/>
                <w:sz w:val="16"/>
                <w:szCs w:val="16"/>
              </w:rPr>
              <w:t xml:space="preserve">. </w:t>
            </w:r>
          </w:p>
          <w:p w14:paraId="34211568"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69" w:history="1">
              <w:r w:rsidR="00425924" w:rsidRPr="00B22851">
                <w:rPr>
                  <w:rStyle w:val="Hyperlink"/>
                  <w:rFonts w:ascii="Arial" w:hAnsi="Arial" w:cs="Arial"/>
                  <w:sz w:val="16"/>
                  <w:szCs w:val="16"/>
                </w:rPr>
                <w:t>Premier and Treasurer media release</w:t>
              </w:r>
            </w:hyperlink>
            <w:r w:rsidR="00425924" w:rsidRPr="00B22851">
              <w:rPr>
                <w:rFonts w:ascii="Arial" w:hAnsi="Arial" w:cs="Arial"/>
                <w:sz w:val="16"/>
                <w:szCs w:val="16"/>
              </w:rPr>
              <w:t xml:space="preserve"> (26 July 2020)</w:t>
            </w:r>
          </w:p>
          <w:p w14:paraId="743EF651"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70" w:history="1">
              <w:r w:rsidR="00425924" w:rsidRPr="00B22851">
                <w:rPr>
                  <w:rStyle w:val="Hyperlink"/>
                  <w:rFonts w:ascii="Arial" w:hAnsi="Arial" w:cs="Arial"/>
                  <w:sz w:val="16"/>
                  <w:szCs w:val="16"/>
                </w:rPr>
                <w:t>WA Recovery Plan</w:t>
              </w:r>
            </w:hyperlink>
            <w:r w:rsidR="00425924" w:rsidRPr="00B22851">
              <w:rPr>
                <w:rFonts w:ascii="Arial" w:hAnsi="Arial" w:cs="Arial"/>
                <w:sz w:val="16"/>
                <w:szCs w:val="16"/>
              </w:rPr>
              <w:t xml:space="preserve"> </w:t>
            </w:r>
          </w:p>
          <w:p w14:paraId="2E7C82D4"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71" w:history="1">
              <w:r w:rsidR="00425924" w:rsidRPr="00B22851">
                <w:rPr>
                  <w:rStyle w:val="Hyperlink"/>
                  <w:rFonts w:ascii="Arial" w:hAnsi="Arial" w:cs="Arial"/>
                  <w:sz w:val="16"/>
                  <w:szCs w:val="16"/>
                </w:rPr>
                <w:t>Rebuilding our TAFEs plan</w:t>
              </w:r>
            </w:hyperlink>
            <w:r w:rsidR="00425924" w:rsidRPr="00B22851">
              <w:rPr>
                <w:rFonts w:ascii="Arial" w:hAnsi="Arial" w:cs="Arial"/>
                <w:sz w:val="16"/>
                <w:szCs w:val="16"/>
              </w:rPr>
              <w:t xml:space="preserve"> announcement</w:t>
            </w:r>
          </w:p>
        </w:tc>
      </w:tr>
      <w:tr w:rsidR="00425924" w:rsidRPr="00B22851" w14:paraId="5EA0F349"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01D2AF69" w14:textId="77777777"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Apprenticeship and Traineeship Re-engagement Incentive</w:t>
            </w:r>
          </w:p>
        </w:tc>
        <w:tc>
          <w:tcPr>
            <w:tcW w:w="1574" w:type="dxa"/>
          </w:tcPr>
          <w:p w14:paraId="0A9FF908"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28 July 2020</w:t>
            </w:r>
          </w:p>
          <w:p w14:paraId="36216FFE"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13 August 2020 (update)</w:t>
            </w:r>
          </w:p>
        </w:tc>
        <w:tc>
          <w:tcPr>
            <w:tcW w:w="5759" w:type="dxa"/>
          </w:tcPr>
          <w:p w14:paraId="3BD223B4"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Part of the Rebuilding our TAFEs Program, this incentive aimed to provide financial support to employers who take on a displaced apprentice or trainee. Employers who took on an apprentice or trainee whose training contract was terminated or cancelled by a previous employer on or after 1 March 2020 </w:t>
            </w:r>
            <w:r w:rsidRPr="00B22851">
              <w:rPr>
                <w:rFonts w:ascii="Arial" w:hAnsi="Arial" w:cs="Arial"/>
                <w:sz w:val="16"/>
                <w:szCs w:val="16"/>
              </w:rPr>
              <w:lastRenderedPageBreak/>
              <w:t xml:space="preserve">received a one-off payment of $6000 for an apprentice and $3000 for a trainee. Eligibility requirements applied to employers and GTOs seeking the incentive. </w:t>
            </w:r>
          </w:p>
          <w:p w14:paraId="07B0830A"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The incentive was available to 30 June 2021.</w:t>
            </w:r>
          </w:p>
          <w:p w14:paraId="199FD786" w14:textId="77777777" w:rsidR="00425924" w:rsidRPr="00B22851" w:rsidRDefault="00B05765"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72" w:history="1">
              <w:r w:rsidR="00425924" w:rsidRPr="00B22851">
                <w:rPr>
                  <w:rStyle w:val="Hyperlink"/>
                  <w:rFonts w:ascii="Arial" w:hAnsi="Arial" w:cs="Arial"/>
                  <w:sz w:val="16"/>
                  <w:szCs w:val="16"/>
                </w:rPr>
                <w:t>Minister for Education and Training media release</w:t>
              </w:r>
            </w:hyperlink>
            <w:r w:rsidR="00425924" w:rsidRPr="00B22851">
              <w:rPr>
                <w:rFonts w:ascii="Arial" w:hAnsi="Arial" w:cs="Arial"/>
                <w:sz w:val="16"/>
                <w:szCs w:val="16"/>
              </w:rPr>
              <w:t xml:space="preserve"> (28 July 2020)</w:t>
            </w:r>
          </w:p>
          <w:p w14:paraId="241BEEB2" w14:textId="77777777" w:rsidR="00425924" w:rsidRPr="00B22851" w:rsidRDefault="00B05765"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73" w:history="1">
              <w:r w:rsidR="00425924" w:rsidRPr="00B22851">
                <w:rPr>
                  <w:rStyle w:val="Hyperlink"/>
                  <w:rFonts w:ascii="Arial" w:hAnsi="Arial" w:cs="Arial"/>
                  <w:sz w:val="16"/>
                  <w:szCs w:val="16"/>
                </w:rPr>
                <w:t>Minister for Education and Training media release</w:t>
              </w:r>
            </w:hyperlink>
            <w:r w:rsidR="00425924" w:rsidRPr="00B22851">
              <w:rPr>
                <w:rFonts w:ascii="Arial" w:hAnsi="Arial" w:cs="Arial"/>
                <w:sz w:val="16"/>
                <w:szCs w:val="16"/>
              </w:rPr>
              <w:t xml:space="preserve"> (13 August 2020) </w:t>
            </w:r>
          </w:p>
        </w:tc>
      </w:tr>
      <w:tr w:rsidR="00425924" w:rsidRPr="00B22851" w14:paraId="3155F931"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5FA22271" w14:textId="77777777" w:rsidR="00425924" w:rsidRPr="00B22851" w:rsidRDefault="00425924" w:rsidP="00E4367F">
            <w:pPr>
              <w:pStyle w:val="Text"/>
              <w:spacing w:before="0" w:after="120" w:line="240" w:lineRule="auto"/>
              <w:jc w:val="left"/>
              <w:rPr>
                <w:rFonts w:ascii="Arial" w:hAnsi="Arial" w:cs="Arial"/>
                <w:bCs/>
                <w:sz w:val="16"/>
                <w:szCs w:val="16"/>
                <w:lang w:val="en-US"/>
              </w:rPr>
            </w:pPr>
            <w:proofErr w:type="spellStart"/>
            <w:r w:rsidRPr="00B22851">
              <w:rPr>
                <w:rFonts w:ascii="Arial" w:hAnsi="Arial" w:cs="Arial"/>
                <w:bCs/>
                <w:sz w:val="16"/>
                <w:szCs w:val="16"/>
                <w:lang w:val="en-US"/>
              </w:rPr>
              <w:lastRenderedPageBreak/>
              <w:t>JobTrainer</w:t>
            </w:r>
            <w:proofErr w:type="spellEnd"/>
          </w:p>
        </w:tc>
        <w:tc>
          <w:tcPr>
            <w:tcW w:w="1574" w:type="dxa"/>
          </w:tcPr>
          <w:p w14:paraId="6A102A9B"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13 October 2020</w:t>
            </w:r>
          </w:p>
        </w:tc>
        <w:tc>
          <w:tcPr>
            <w:tcW w:w="5759" w:type="dxa"/>
          </w:tcPr>
          <w:p w14:paraId="093F692F" w14:textId="019BDF9A"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shared funding arrangements between the Western Australian and Commonwealth </w:t>
            </w:r>
            <w:r w:rsidR="00BD5468">
              <w:rPr>
                <w:rFonts w:ascii="Arial" w:hAnsi="Arial" w:cs="Arial"/>
                <w:sz w:val="16"/>
                <w:szCs w:val="16"/>
              </w:rPr>
              <w:t>g</w:t>
            </w:r>
            <w:r w:rsidRPr="00B22851">
              <w:rPr>
                <w:rFonts w:ascii="Arial" w:hAnsi="Arial" w:cs="Arial"/>
                <w:sz w:val="16"/>
                <w:szCs w:val="16"/>
              </w:rPr>
              <w:t xml:space="preserve">overnments, </w:t>
            </w:r>
            <w:r w:rsidR="00BD5468">
              <w:rPr>
                <w:rFonts w:ascii="Arial" w:hAnsi="Arial" w:cs="Arial"/>
                <w:sz w:val="16"/>
                <w:szCs w:val="16"/>
              </w:rPr>
              <w:t xml:space="preserve">it </w:t>
            </w:r>
            <w:r w:rsidRPr="00B22851">
              <w:rPr>
                <w:rFonts w:ascii="Arial" w:hAnsi="Arial" w:cs="Arial"/>
                <w:sz w:val="16"/>
                <w:szCs w:val="16"/>
              </w:rPr>
              <w:t>provides free or low</w:t>
            </w:r>
            <w:r w:rsidR="00BD5468">
              <w:rPr>
                <w:rFonts w:ascii="Arial" w:hAnsi="Arial" w:cs="Arial"/>
                <w:sz w:val="16"/>
                <w:szCs w:val="16"/>
              </w:rPr>
              <w:t>-</w:t>
            </w:r>
            <w:r w:rsidRPr="00B22851">
              <w:rPr>
                <w:rFonts w:ascii="Arial" w:hAnsi="Arial" w:cs="Arial"/>
                <w:sz w:val="16"/>
                <w:szCs w:val="16"/>
              </w:rPr>
              <w:t xml:space="preserve">fee training places for young people (aged 17 to 24 years), school leavers and job seekers, to undertake qualifications short courses. Training opportunities funded through </w:t>
            </w:r>
            <w:proofErr w:type="spellStart"/>
            <w:r w:rsidRPr="00B22851">
              <w:rPr>
                <w:rFonts w:ascii="Arial" w:hAnsi="Arial" w:cs="Arial"/>
                <w:sz w:val="16"/>
                <w:szCs w:val="16"/>
              </w:rPr>
              <w:t>JobTrainer</w:t>
            </w:r>
            <w:proofErr w:type="spellEnd"/>
            <w:r w:rsidRPr="00B22851">
              <w:rPr>
                <w:rFonts w:ascii="Arial" w:hAnsi="Arial" w:cs="Arial"/>
                <w:sz w:val="16"/>
                <w:szCs w:val="16"/>
              </w:rPr>
              <w:t xml:space="preserve"> became available from 1 January 2021, through the Lower fees, local skills </w:t>
            </w:r>
            <w:proofErr w:type="gramStart"/>
            <w:r w:rsidRPr="00B22851">
              <w:rPr>
                <w:rFonts w:ascii="Arial" w:hAnsi="Arial" w:cs="Arial"/>
                <w:sz w:val="16"/>
                <w:szCs w:val="16"/>
              </w:rPr>
              <w:t>program</w:t>
            </w:r>
            <w:proofErr w:type="gramEnd"/>
            <w:r w:rsidRPr="00B22851">
              <w:rPr>
                <w:rFonts w:ascii="Arial" w:hAnsi="Arial" w:cs="Arial"/>
                <w:sz w:val="16"/>
                <w:szCs w:val="16"/>
              </w:rPr>
              <w:t xml:space="preserve"> and Job Ready </w:t>
            </w:r>
            <w:r w:rsidR="003C0B20">
              <w:rPr>
                <w:rFonts w:ascii="Arial" w:hAnsi="Arial" w:cs="Arial"/>
                <w:sz w:val="16"/>
                <w:szCs w:val="16"/>
              </w:rPr>
              <w:t>s</w:t>
            </w:r>
            <w:r w:rsidRPr="00B22851">
              <w:rPr>
                <w:rFonts w:ascii="Arial" w:hAnsi="Arial" w:cs="Arial"/>
                <w:sz w:val="16"/>
                <w:szCs w:val="16"/>
              </w:rPr>
              <w:t>kill sets</w:t>
            </w:r>
            <w:r w:rsidR="003C0B20">
              <w:rPr>
                <w:rFonts w:ascii="Arial" w:hAnsi="Arial" w:cs="Arial"/>
                <w:sz w:val="16"/>
                <w:szCs w:val="16"/>
              </w:rPr>
              <w:t>.</w:t>
            </w:r>
          </w:p>
          <w:p w14:paraId="49604EF0" w14:textId="7C07E14C" w:rsidR="00425924" w:rsidRPr="00B22851" w:rsidRDefault="00BD5468"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74" w:history="1">
              <w:r w:rsidR="00425924" w:rsidRPr="00B22851">
                <w:rPr>
                  <w:rStyle w:val="Hyperlink"/>
                  <w:rFonts w:ascii="Arial" w:hAnsi="Arial" w:cs="Arial"/>
                  <w:sz w:val="16"/>
                  <w:szCs w:val="16"/>
                </w:rPr>
                <w:t>https://www.federalfinancialrelations.gov.au/content/npa/skills/national-partnership/JobTrainer_Fund_Schedule.pdf</w:t>
              </w:r>
            </w:hyperlink>
            <w:r>
              <w:rPr>
                <w:rStyle w:val="Hyperlink"/>
                <w:rFonts w:ascii="Arial" w:hAnsi="Arial" w:cs="Arial"/>
                <w:sz w:val="16"/>
                <w:szCs w:val="16"/>
              </w:rPr>
              <w:t>&gt;</w:t>
            </w:r>
            <w:r w:rsidR="00717068">
              <w:rPr>
                <w:rFonts w:ascii="Arial" w:hAnsi="Arial" w:cs="Arial"/>
                <w:sz w:val="16"/>
                <w:szCs w:val="16"/>
              </w:rPr>
              <w:t xml:space="preserve"> </w:t>
            </w:r>
          </w:p>
          <w:p w14:paraId="0EC12DD9" w14:textId="2154BC5A" w:rsidR="00425924" w:rsidRPr="00B22851" w:rsidRDefault="00BD5468"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u w:val="single"/>
              </w:rPr>
            </w:pPr>
            <w:r>
              <w:t>&lt;</w:t>
            </w:r>
            <w:hyperlink r:id="rId175" w:history="1">
              <w:r w:rsidR="00425924" w:rsidRPr="00B22851">
                <w:rPr>
                  <w:rStyle w:val="Hyperlink"/>
                  <w:rFonts w:ascii="Arial" w:hAnsi="Arial" w:cs="Arial"/>
                  <w:sz w:val="16"/>
                  <w:szCs w:val="16"/>
                </w:rPr>
                <w:t>https://ministers.dese.gov.au/cash/significant-boost-skills-training-western-australia</w:t>
              </w:r>
            </w:hyperlink>
            <w:r>
              <w:rPr>
                <w:rStyle w:val="Hyperlink"/>
                <w:rFonts w:ascii="Arial" w:hAnsi="Arial" w:cs="Arial"/>
                <w:sz w:val="16"/>
                <w:szCs w:val="16"/>
              </w:rPr>
              <w:t>&gt;</w:t>
            </w:r>
            <w:r w:rsidR="00425924" w:rsidRPr="00B22851">
              <w:rPr>
                <w:rFonts w:ascii="Arial" w:hAnsi="Arial" w:cs="Arial"/>
                <w:sz w:val="16"/>
                <w:szCs w:val="16"/>
                <w:u w:val="single"/>
              </w:rPr>
              <w:t xml:space="preserve"> </w:t>
            </w:r>
          </w:p>
          <w:p w14:paraId="24089D73" w14:textId="54C298E3" w:rsidR="00425924" w:rsidRPr="00B22851" w:rsidRDefault="00BD5468"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u w:val="single"/>
              </w:rPr>
            </w:pPr>
            <w:r>
              <w:t>&lt;</w:t>
            </w:r>
            <w:hyperlink r:id="rId176" w:history="1">
              <w:r w:rsidR="00425924" w:rsidRPr="00B22851">
                <w:rPr>
                  <w:rStyle w:val="Hyperlink"/>
                  <w:rFonts w:ascii="Arial" w:hAnsi="Arial" w:cs="Arial"/>
                  <w:sz w:val="16"/>
                  <w:szCs w:val="16"/>
                </w:rPr>
                <w:t>https://www.jobsandskills.wa.gov.au/skillsready</w:t>
              </w:r>
            </w:hyperlink>
            <w:r>
              <w:rPr>
                <w:rStyle w:val="Hyperlink"/>
                <w:rFonts w:ascii="Arial" w:hAnsi="Arial" w:cs="Arial"/>
                <w:sz w:val="16"/>
                <w:szCs w:val="16"/>
              </w:rPr>
              <w:t>&gt;</w:t>
            </w:r>
            <w:r w:rsidR="00425924" w:rsidRPr="00B22851">
              <w:rPr>
                <w:rFonts w:ascii="Arial" w:hAnsi="Arial" w:cs="Arial"/>
                <w:sz w:val="16"/>
                <w:szCs w:val="16"/>
                <w:u w:val="single"/>
              </w:rPr>
              <w:t xml:space="preserve"> </w:t>
            </w:r>
          </w:p>
          <w:p w14:paraId="798D006B" w14:textId="06E84D50" w:rsidR="00425924" w:rsidRPr="00B22851" w:rsidRDefault="00BD5468"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77" w:history="1">
              <w:r w:rsidR="00425924" w:rsidRPr="00B22851">
                <w:rPr>
                  <w:rStyle w:val="Hyperlink"/>
                  <w:rFonts w:ascii="Arial" w:hAnsi="Arial" w:cs="Arial"/>
                  <w:sz w:val="16"/>
                  <w:szCs w:val="16"/>
                </w:rPr>
                <w:t>https://www.dtwd.wa.gov.au/sites/default/files/uploads/dtwd-vet-fees-charges-policy-v1.1-april2021.pdf</w:t>
              </w:r>
            </w:hyperlink>
            <w:r>
              <w:rPr>
                <w:rStyle w:val="Hyperlink"/>
                <w:rFonts w:ascii="Arial" w:hAnsi="Arial" w:cs="Arial"/>
                <w:sz w:val="16"/>
                <w:szCs w:val="16"/>
              </w:rPr>
              <w:t>&gt;</w:t>
            </w:r>
          </w:p>
        </w:tc>
      </w:tr>
      <w:tr w:rsidR="00425924" w:rsidRPr="00B22851" w14:paraId="4887BECC"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4A458B11" w14:textId="77777777"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Infrastructure Ready TAFE Program</w:t>
            </w:r>
          </w:p>
        </w:tc>
        <w:tc>
          <w:tcPr>
            <w:tcW w:w="1574" w:type="dxa"/>
          </w:tcPr>
          <w:p w14:paraId="68F4E2D7"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7 October 2020</w:t>
            </w:r>
          </w:p>
        </w:tc>
        <w:tc>
          <w:tcPr>
            <w:tcW w:w="5759" w:type="dxa"/>
          </w:tcPr>
          <w:p w14:paraId="15AF3FE1" w14:textId="0C5224AF"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This program is part of a wider initiative aimed </w:t>
            </w:r>
            <w:r w:rsidR="00BD5468">
              <w:rPr>
                <w:rFonts w:ascii="Arial" w:hAnsi="Arial" w:cs="Arial"/>
                <w:sz w:val="16"/>
                <w:szCs w:val="16"/>
              </w:rPr>
              <w:t>to</w:t>
            </w:r>
            <w:r w:rsidRPr="00B22851">
              <w:rPr>
                <w:rFonts w:ascii="Arial" w:hAnsi="Arial" w:cs="Arial"/>
                <w:sz w:val="16"/>
                <w:szCs w:val="16"/>
              </w:rPr>
              <w:t xml:space="preserve"> driv</w:t>
            </w:r>
            <w:r w:rsidR="00BD5468">
              <w:rPr>
                <w:rFonts w:ascii="Arial" w:hAnsi="Arial" w:cs="Arial"/>
                <w:sz w:val="16"/>
                <w:szCs w:val="16"/>
              </w:rPr>
              <w:t>e</w:t>
            </w:r>
            <w:r w:rsidRPr="00B22851">
              <w:rPr>
                <w:rFonts w:ascii="Arial" w:hAnsi="Arial" w:cs="Arial"/>
                <w:sz w:val="16"/>
                <w:szCs w:val="16"/>
              </w:rPr>
              <w:t xml:space="preserve"> the sustainability of the civil construction industry by developing an ongoing poo</w:t>
            </w:r>
            <w:r w:rsidR="00BD5468">
              <w:rPr>
                <w:rFonts w:ascii="Arial" w:hAnsi="Arial" w:cs="Arial"/>
                <w:sz w:val="16"/>
                <w:szCs w:val="16"/>
              </w:rPr>
              <w:t>l</w:t>
            </w:r>
            <w:r w:rsidRPr="00B22851">
              <w:rPr>
                <w:rFonts w:ascii="Arial" w:hAnsi="Arial" w:cs="Arial"/>
                <w:sz w:val="16"/>
                <w:szCs w:val="16"/>
              </w:rPr>
              <w:t xml:space="preserve"> of entry-level workers. The program, a partnership between the WA Government and industry, offer incentives </w:t>
            </w:r>
            <w:r w:rsidR="00BD5468">
              <w:rPr>
                <w:rFonts w:ascii="Arial" w:hAnsi="Arial" w:cs="Arial"/>
                <w:sz w:val="16"/>
                <w:szCs w:val="16"/>
              </w:rPr>
              <w:t xml:space="preserve">to </w:t>
            </w:r>
            <w:r w:rsidRPr="00B22851">
              <w:rPr>
                <w:rFonts w:ascii="Arial" w:hAnsi="Arial" w:cs="Arial"/>
                <w:sz w:val="16"/>
                <w:szCs w:val="16"/>
              </w:rPr>
              <w:t>contractors to employ and retain program participants. The pilot program began in late October</w:t>
            </w:r>
            <w:r w:rsidR="00BD5468">
              <w:rPr>
                <w:rFonts w:ascii="Arial" w:hAnsi="Arial" w:cs="Arial"/>
                <w:sz w:val="16"/>
                <w:szCs w:val="16"/>
              </w:rPr>
              <w:t>,</w:t>
            </w:r>
            <w:r w:rsidRPr="00B22851">
              <w:rPr>
                <w:rFonts w:ascii="Arial" w:hAnsi="Arial" w:cs="Arial"/>
                <w:sz w:val="16"/>
                <w:szCs w:val="16"/>
              </w:rPr>
              <w:t xml:space="preserve"> with the first round of job-ready participants given the opportunity to gain entry</w:t>
            </w:r>
            <w:r w:rsidR="00BD5468">
              <w:rPr>
                <w:rFonts w:ascii="Arial" w:hAnsi="Arial" w:cs="Arial"/>
                <w:sz w:val="16"/>
                <w:szCs w:val="16"/>
              </w:rPr>
              <w:t>-</w:t>
            </w:r>
            <w:r w:rsidRPr="00B22851">
              <w:rPr>
                <w:rFonts w:ascii="Arial" w:hAnsi="Arial" w:cs="Arial"/>
                <w:sz w:val="16"/>
                <w:szCs w:val="16"/>
              </w:rPr>
              <w:t>level prospects with contractors from the civil construction industry by early 2021. The program includes the new Infrastructure Ready skill set to prepare people for entry-level roles and further study pathways.</w:t>
            </w:r>
          </w:p>
          <w:p w14:paraId="7F32522F" w14:textId="77777777" w:rsidR="00425924" w:rsidRPr="00B22851" w:rsidRDefault="00B05765"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78" w:history="1">
              <w:r w:rsidR="00425924" w:rsidRPr="00B22851">
                <w:rPr>
                  <w:rStyle w:val="Hyperlink"/>
                  <w:rFonts w:ascii="Arial" w:hAnsi="Arial" w:cs="Arial"/>
                  <w:sz w:val="16"/>
                  <w:szCs w:val="16"/>
                </w:rPr>
                <w:t>Premier and Minister for Education and Training media release</w:t>
              </w:r>
            </w:hyperlink>
            <w:r w:rsidR="00425924" w:rsidRPr="00B22851">
              <w:rPr>
                <w:rFonts w:ascii="Arial" w:hAnsi="Arial" w:cs="Arial"/>
                <w:sz w:val="16"/>
                <w:szCs w:val="16"/>
              </w:rPr>
              <w:t xml:space="preserve"> (7 October 2020)</w:t>
            </w:r>
          </w:p>
        </w:tc>
      </w:tr>
    </w:tbl>
    <w:p w14:paraId="0DD14B0D" w14:textId="77777777" w:rsidR="00425924" w:rsidRPr="00B22851" w:rsidRDefault="00425924" w:rsidP="00E4367F">
      <w:pPr>
        <w:pStyle w:val="Heading3"/>
      </w:pPr>
      <w:r w:rsidRPr="00B22851">
        <w:t>Tasmania</w:t>
      </w:r>
    </w:p>
    <w:tbl>
      <w:tblPr>
        <w:tblStyle w:val="NCVERTable"/>
        <w:tblW w:w="9072" w:type="dxa"/>
        <w:tblLook w:val="04A0" w:firstRow="1" w:lastRow="0" w:firstColumn="1" w:lastColumn="0" w:noHBand="0" w:noVBand="1"/>
      </w:tblPr>
      <w:tblGrid>
        <w:gridCol w:w="1689"/>
        <w:gridCol w:w="1533"/>
        <w:gridCol w:w="5850"/>
      </w:tblGrid>
      <w:tr w:rsidR="00425924" w:rsidRPr="00B22851" w14:paraId="3F1BB09B"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3138EC2B" w14:textId="77777777" w:rsidR="00425924" w:rsidRPr="00B22851" w:rsidRDefault="00425924" w:rsidP="008715DE">
            <w:pPr>
              <w:pStyle w:val="Text"/>
              <w:jc w:val="left"/>
              <w:rPr>
                <w:rFonts w:ascii="Arial" w:hAnsi="Arial" w:cs="Arial"/>
                <w:sz w:val="16"/>
                <w:szCs w:val="16"/>
                <w:lang w:val="en-US"/>
              </w:rPr>
            </w:pPr>
            <w:r w:rsidRPr="00B22851">
              <w:rPr>
                <w:rFonts w:ascii="Arial" w:hAnsi="Arial" w:cs="Arial"/>
                <w:sz w:val="16"/>
                <w:szCs w:val="16"/>
                <w:lang w:val="en-US"/>
              </w:rPr>
              <w:t>Program</w:t>
            </w:r>
          </w:p>
        </w:tc>
        <w:tc>
          <w:tcPr>
            <w:tcW w:w="1533" w:type="dxa"/>
          </w:tcPr>
          <w:p w14:paraId="6FC8FB2B" w14:textId="77777777" w:rsidR="00425924" w:rsidRPr="00B22851" w:rsidRDefault="00425924" w:rsidP="00B95D81">
            <w:pPr>
              <w:pStyle w:val="Text"/>
              <w:jc w:val="left"/>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Date</w:t>
            </w:r>
          </w:p>
        </w:tc>
        <w:tc>
          <w:tcPr>
            <w:tcW w:w="5850" w:type="dxa"/>
          </w:tcPr>
          <w:p w14:paraId="0C58A0C1" w14:textId="46560DF0" w:rsidR="00425924" w:rsidRPr="00B22851" w:rsidRDefault="00425924" w:rsidP="009E05E0">
            <w:pPr>
              <w:pStyle w:val="Text"/>
              <w:jc w:val="left"/>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Summary – about the </w:t>
            </w:r>
            <w:r w:rsidR="00BD5468">
              <w:rPr>
                <w:rFonts w:ascii="Arial" w:hAnsi="Arial" w:cs="Arial"/>
                <w:sz w:val="16"/>
                <w:szCs w:val="16"/>
                <w:lang w:val="en-US"/>
              </w:rPr>
              <w:t>p</w:t>
            </w:r>
            <w:r w:rsidRPr="00B22851">
              <w:rPr>
                <w:rFonts w:ascii="Arial" w:hAnsi="Arial" w:cs="Arial"/>
                <w:sz w:val="16"/>
                <w:szCs w:val="16"/>
                <w:lang w:val="en-US"/>
              </w:rPr>
              <w:t>rogram</w:t>
            </w:r>
          </w:p>
        </w:tc>
      </w:tr>
      <w:tr w:rsidR="00425924" w:rsidRPr="00B22851" w14:paraId="42EF6CEE"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2452EF65" w14:textId="6E618B26"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Rapid Response Skills Initiative (</w:t>
            </w:r>
            <w:r w:rsidR="00BD5468">
              <w:rPr>
                <w:rFonts w:ascii="Arial" w:hAnsi="Arial" w:cs="Arial"/>
                <w:bCs/>
                <w:sz w:val="16"/>
                <w:szCs w:val="16"/>
                <w:lang w:val="en-US"/>
              </w:rPr>
              <w:t xml:space="preserve">RRSI; </w:t>
            </w:r>
            <w:r w:rsidRPr="00B22851">
              <w:rPr>
                <w:rFonts w:ascii="Arial" w:hAnsi="Arial" w:cs="Arial"/>
                <w:bCs/>
                <w:sz w:val="16"/>
                <w:szCs w:val="16"/>
                <w:lang w:val="en-US"/>
              </w:rPr>
              <w:t>suite of program</w:t>
            </w:r>
            <w:r w:rsidR="00BD5468">
              <w:rPr>
                <w:rFonts w:ascii="Arial" w:hAnsi="Arial" w:cs="Arial"/>
                <w:bCs/>
                <w:sz w:val="16"/>
                <w:szCs w:val="16"/>
                <w:lang w:val="en-US"/>
              </w:rPr>
              <w:t>s</w:t>
            </w:r>
            <w:r w:rsidRPr="00B22851">
              <w:rPr>
                <w:rFonts w:ascii="Arial" w:hAnsi="Arial" w:cs="Arial"/>
                <w:bCs/>
                <w:sz w:val="16"/>
                <w:szCs w:val="16"/>
                <w:lang w:val="en-US"/>
              </w:rPr>
              <w:t>)</w:t>
            </w:r>
          </w:p>
        </w:tc>
        <w:tc>
          <w:tcPr>
            <w:tcW w:w="1533" w:type="dxa"/>
          </w:tcPr>
          <w:p w14:paraId="1CB6BB4D"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27 March 2020</w:t>
            </w:r>
          </w:p>
          <w:p w14:paraId="293C48FF"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29 April 2020</w:t>
            </w:r>
          </w:p>
          <w:p w14:paraId="08C9382E"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26 May 2020</w:t>
            </w:r>
          </w:p>
        </w:tc>
        <w:tc>
          <w:tcPr>
            <w:tcW w:w="5850" w:type="dxa"/>
          </w:tcPr>
          <w:p w14:paraId="2A7CF283" w14:textId="2F241E4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In response to people losing their jobs </w:t>
            </w:r>
            <w:proofErr w:type="gramStart"/>
            <w:r w:rsidRPr="00B22851">
              <w:rPr>
                <w:rFonts w:ascii="Arial" w:hAnsi="Arial" w:cs="Arial"/>
                <w:sz w:val="16"/>
                <w:szCs w:val="16"/>
              </w:rPr>
              <w:t>as a result of</w:t>
            </w:r>
            <w:proofErr w:type="gramEnd"/>
            <w:r w:rsidRPr="00B22851">
              <w:rPr>
                <w:rFonts w:ascii="Arial" w:hAnsi="Arial" w:cs="Arial"/>
                <w:sz w:val="16"/>
                <w:szCs w:val="16"/>
              </w:rPr>
              <w:t xml:space="preserve"> </w:t>
            </w:r>
            <w:r w:rsidR="004D4057">
              <w:rPr>
                <w:rFonts w:ascii="Arial" w:hAnsi="Arial" w:cs="Arial"/>
                <w:sz w:val="16"/>
                <w:szCs w:val="16"/>
              </w:rPr>
              <w:t xml:space="preserve">the </w:t>
            </w:r>
            <w:r w:rsidRPr="00B22851">
              <w:rPr>
                <w:rFonts w:ascii="Arial" w:hAnsi="Arial" w:cs="Arial"/>
                <w:sz w:val="16"/>
                <w:szCs w:val="16"/>
              </w:rPr>
              <w:t xml:space="preserve">trading restrictions implemented to restrict the spread of COVID-19, the Tasmanian Government expanded the existing Rapid Response </w:t>
            </w:r>
            <w:r w:rsidR="00BD5468">
              <w:rPr>
                <w:rFonts w:ascii="Arial" w:hAnsi="Arial" w:cs="Arial"/>
                <w:sz w:val="16"/>
                <w:szCs w:val="16"/>
              </w:rPr>
              <w:t>S</w:t>
            </w:r>
            <w:r w:rsidRPr="00B22851">
              <w:rPr>
                <w:rFonts w:ascii="Arial" w:hAnsi="Arial" w:cs="Arial"/>
                <w:sz w:val="16"/>
                <w:szCs w:val="16"/>
              </w:rPr>
              <w:t>kills program. The program provides up to $3000 for career advice and training to help displaced workers find a new job or retrain for a new career, and to connect them with services and/or jobs in industries with immediate demand.</w:t>
            </w:r>
          </w:p>
          <w:p w14:paraId="16704F1A"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Included in the expansion was the Rapid Response Skill Matching Service to help match and prepare workers with industries that had immediate job demand. See May 2020 update for number of participants.</w:t>
            </w:r>
          </w:p>
          <w:p w14:paraId="6D97652B" w14:textId="7B2AF8A5"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Train Now Fund, part of the RRSI, was a $1.5 million fund that subsidised training and workforce development activities for existing workers and sole traders during COVID-19 restrictions. It targeted industries significantly impacted, such as agriculture, </w:t>
            </w:r>
            <w:proofErr w:type="gramStart"/>
            <w:r w:rsidRPr="00B22851">
              <w:rPr>
                <w:rFonts w:ascii="Arial" w:hAnsi="Arial" w:cs="Arial"/>
                <w:sz w:val="16"/>
                <w:szCs w:val="16"/>
              </w:rPr>
              <w:t>retail</w:t>
            </w:r>
            <w:proofErr w:type="gramEnd"/>
            <w:r w:rsidRPr="00B22851">
              <w:rPr>
                <w:rFonts w:ascii="Arial" w:hAnsi="Arial" w:cs="Arial"/>
                <w:sz w:val="16"/>
                <w:szCs w:val="16"/>
              </w:rPr>
              <w:t xml:space="preserve"> and manufacturing</w:t>
            </w:r>
            <w:r w:rsidR="00076682">
              <w:rPr>
                <w:rFonts w:ascii="Arial" w:hAnsi="Arial" w:cs="Arial"/>
                <w:sz w:val="16"/>
                <w:szCs w:val="16"/>
              </w:rPr>
              <w:t>,</w:t>
            </w:r>
            <w:r w:rsidRPr="00B22851">
              <w:rPr>
                <w:rFonts w:ascii="Arial" w:hAnsi="Arial" w:cs="Arial"/>
                <w:sz w:val="16"/>
                <w:szCs w:val="16"/>
              </w:rPr>
              <w:t xml:space="preserve"> and in areas of health and safety, licensing and plant training. In August 2020, the Tasmanian Government reported</w:t>
            </w:r>
            <w:r w:rsidR="00717068">
              <w:rPr>
                <w:rFonts w:ascii="Arial" w:hAnsi="Arial" w:cs="Arial"/>
                <w:sz w:val="16"/>
                <w:szCs w:val="16"/>
              </w:rPr>
              <w:t xml:space="preserve"> </w:t>
            </w:r>
            <w:r w:rsidR="00BD5468">
              <w:rPr>
                <w:rFonts w:ascii="Arial" w:hAnsi="Arial" w:cs="Arial"/>
                <w:sz w:val="16"/>
                <w:szCs w:val="16"/>
              </w:rPr>
              <w:t xml:space="preserve">that </w:t>
            </w:r>
            <w:r w:rsidRPr="00B22851">
              <w:rPr>
                <w:rFonts w:ascii="Arial" w:hAnsi="Arial" w:cs="Arial"/>
                <w:sz w:val="16"/>
                <w:szCs w:val="16"/>
              </w:rPr>
              <w:t xml:space="preserve">the </w:t>
            </w:r>
            <w:r w:rsidR="00BD5468">
              <w:rPr>
                <w:rFonts w:ascii="Arial" w:hAnsi="Arial" w:cs="Arial"/>
                <w:sz w:val="16"/>
                <w:szCs w:val="16"/>
              </w:rPr>
              <w:t>f</w:t>
            </w:r>
            <w:r w:rsidRPr="00B22851">
              <w:rPr>
                <w:rFonts w:ascii="Arial" w:hAnsi="Arial" w:cs="Arial"/>
                <w:sz w:val="16"/>
                <w:szCs w:val="16"/>
              </w:rPr>
              <w:t>und had helped almost 1500 Tasmanians and 69 local employers.</w:t>
            </w:r>
          </w:p>
          <w:p w14:paraId="641122D2" w14:textId="3A91D7D7" w:rsidR="00425924" w:rsidRPr="00B22851" w:rsidRDefault="00BD5468"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The </w:t>
            </w:r>
            <w:r w:rsidR="00425924" w:rsidRPr="00B22851">
              <w:rPr>
                <w:rFonts w:ascii="Arial" w:hAnsi="Arial" w:cs="Arial"/>
                <w:sz w:val="16"/>
                <w:szCs w:val="16"/>
              </w:rPr>
              <w:t>Rapid Response Skills Training Support Program (2021)</w:t>
            </w:r>
            <w:r>
              <w:rPr>
                <w:rFonts w:ascii="Arial" w:hAnsi="Arial" w:cs="Arial"/>
                <w:sz w:val="16"/>
                <w:szCs w:val="16"/>
              </w:rPr>
              <w:t xml:space="preserve"> is</w:t>
            </w:r>
            <w:r w:rsidR="00425924" w:rsidRPr="00B22851">
              <w:rPr>
                <w:rFonts w:ascii="Arial" w:hAnsi="Arial" w:cs="Arial"/>
                <w:sz w:val="16"/>
                <w:szCs w:val="16"/>
              </w:rPr>
              <w:t xml:space="preserve"> a new training fund that supports training of unemployed and underemployed workers to work in the growing Aged Care and Disability Support sectors</w:t>
            </w:r>
            <w:r>
              <w:rPr>
                <w:rFonts w:ascii="Arial" w:hAnsi="Arial" w:cs="Arial"/>
                <w:sz w:val="16"/>
                <w:szCs w:val="16"/>
              </w:rPr>
              <w:t>.</w:t>
            </w:r>
          </w:p>
          <w:p w14:paraId="0071CA67"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79" w:history="1">
              <w:r w:rsidR="00425924" w:rsidRPr="00B22851">
                <w:rPr>
                  <w:rStyle w:val="Hyperlink"/>
                  <w:rFonts w:ascii="Arial" w:hAnsi="Arial" w:cs="Arial"/>
                  <w:sz w:val="16"/>
                  <w:szCs w:val="16"/>
                </w:rPr>
                <w:t>Minister for Education and Training media release</w:t>
              </w:r>
            </w:hyperlink>
            <w:r w:rsidR="00425924" w:rsidRPr="00B22851">
              <w:rPr>
                <w:rFonts w:ascii="Arial" w:hAnsi="Arial" w:cs="Arial"/>
                <w:sz w:val="16"/>
                <w:szCs w:val="16"/>
              </w:rPr>
              <w:t xml:space="preserve"> (27 March 2020)</w:t>
            </w:r>
          </w:p>
          <w:p w14:paraId="286E8B6A"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80" w:history="1">
              <w:r w:rsidR="00425924" w:rsidRPr="00B22851">
                <w:rPr>
                  <w:rStyle w:val="Hyperlink"/>
                  <w:rFonts w:ascii="Arial" w:hAnsi="Arial" w:cs="Arial"/>
                  <w:sz w:val="16"/>
                  <w:szCs w:val="16"/>
                </w:rPr>
                <w:t>Train Now Fund announcement</w:t>
              </w:r>
            </w:hyperlink>
            <w:r w:rsidR="00425924" w:rsidRPr="00B22851">
              <w:rPr>
                <w:rFonts w:ascii="Arial" w:hAnsi="Arial" w:cs="Arial"/>
                <w:sz w:val="16"/>
                <w:szCs w:val="16"/>
              </w:rPr>
              <w:t xml:space="preserve"> (29 April 2020)</w:t>
            </w:r>
          </w:p>
          <w:p w14:paraId="33E72B9D"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81" w:history="1">
              <w:r w:rsidR="00425924" w:rsidRPr="00B22851">
                <w:rPr>
                  <w:rStyle w:val="Hyperlink"/>
                  <w:rFonts w:ascii="Arial" w:hAnsi="Arial" w:cs="Arial"/>
                  <w:sz w:val="16"/>
                  <w:szCs w:val="16"/>
                </w:rPr>
                <w:t>Minister for Education and Training media release -update</w:t>
              </w:r>
            </w:hyperlink>
            <w:r w:rsidR="00425924" w:rsidRPr="00B22851">
              <w:rPr>
                <w:rFonts w:ascii="Arial" w:hAnsi="Arial" w:cs="Arial"/>
                <w:sz w:val="16"/>
                <w:szCs w:val="16"/>
              </w:rPr>
              <w:t xml:space="preserve"> (26 May 2020)</w:t>
            </w:r>
          </w:p>
          <w:p w14:paraId="4680FDAA"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82" w:history="1">
              <w:r w:rsidR="00425924" w:rsidRPr="00B22851">
                <w:rPr>
                  <w:rStyle w:val="Hyperlink"/>
                  <w:rFonts w:ascii="Arial" w:hAnsi="Arial" w:cs="Arial"/>
                  <w:sz w:val="16"/>
                  <w:szCs w:val="16"/>
                </w:rPr>
                <w:t>Minister for Education and Training media release</w:t>
              </w:r>
            </w:hyperlink>
            <w:r w:rsidR="00425924" w:rsidRPr="00B22851">
              <w:rPr>
                <w:rFonts w:ascii="Arial" w:hAnsi="Arial" w:cs="Arial"/>
                <w:sz w:val="16"/>
                <w:szCs w:val="16"/>
              </w:rPr>
              <w:t xml:space="preserve"> (6 August 2020)</w:t>
            </w:r>
          </w:p>
          <w:p w14:paraId="5D9039DC"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83" w:history="1">
              <w:r w:rsidR="00425924" w:rsidRPr="00B22851">
                <w:rPr>
                  <w:rStyle w:val="Hyperlink"/>
                  <w:rFonts w:ascii="Arial" w:hAnsi="Arial" w:cs="Arial"/>
                  <w:sz w:val="16"/>
                  <w:szCs w:val="16"/>
                </w:rPr>
                <w:t>Minister for Education and Training media release re new program</w:t>
              </w:r>
            </w:hyperlink>
            <w:r w:rsidR="00425924" w:rsidRPr="00B22851">
              <w:rPr>
                <w:rFonts w:ascii="Arial" w:hAnsi="Arial" w:cs="Arial"/>
                <w:sz w:val="16"/>
                <w:szCs w:val="16"/>
              </w:rPr>
              <w:t xml:space="preserve"> (25 March 2021)</w:t>
            </w:r>
          </w:p>
          <w:p w14:paraId="0108A004"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84" w:history="1">
              <w:r w:rsidR="00425924" w:rsidRPr="00B22851">
                <w:rPr>
                  <w:rStyle w:val="Hyperlink"/>
                  <w:rFonts w:ascii="Arial" w:hAnsi="Arial" w:cs="Arial"/>
                  <w:sz w:val="16"/>
                  <w:szCs w:val="16"/>
                </w:rPr>
                <w:t>Rapid Response Skills Training</w:t>
              </w:r>
            </w:hyperlink>
            <w:r w:rsidR="00425924" w:rsidRPr="00B22851">
              <w:rPr>
                <w:rFonts w:ascii="Arial" w:hAnsi="Arial" w:cs="Arial"/>
                <w:sz w:val="16"/>
                <w:szCs w:val="16"/>
              </w:rPr>
              <w:t xml:space="preserve"> fact sheet</w:t>
            </w:r>
          </w:p>
        </w:tc>
      </w:tr>
      <w:tr w:rsidR="00425924" w:rsidRPr="00B22851" w14:paraId="75EF5824"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7632B822" w14:textId="77777777" w:rsidR="00425924" w:rsidRPr="00B22851" w:rsidRDefault="00425924" w:rsidP="008715DE">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lastRenderedPageBreak/>
              <w:t xml:space="preserve">Skill Up for your future (or </w:t>
            </w:r>
            <w:proofErr w:type="spellStart"/>
            <w:r w:rsidRPr="00B22851">
              <w:rPr>
                <w:rFonts w:ascii="Arial" w:hAnsi="Arial" w:cs="Arial"/>
                <w:bCs/>
                <w:sz w:val="16"/>
                <w:szCs w:val="16"/>
                <w:lang w:val="en-US"/>
              </w:rPr>
              <w:t>TasTAFE</w:t>
            </w:r>
            <w:proofErr w:type="spellEnd"/>
            <w:r w:rsidRPr="00B22851">
              <w:rPr>
                <w:rFonts w:ascii="Arial" w:hAnsi="Arial" w:cs="Arial"/>
                <w:bCs/>
                <w:sz w:val="16"/>
                <w:szCs w:val="16"/>
                <w:lang w:val="en-US"/>
              </w:rPr>
              <w:t xml:space="preserve"> </w:t>
            </w:r>
            <w:proofErr w:type="spellStart"/>
            <w:r w:rsidRPr="00B22851">
              <w:rPr>
                <w:rFonts w:ascii="Arial" w:hAnsi="Arial" w:cs="Arial"/>
                <w:bCs/>
                <w:sz w:val="16"/>
                <w:szCs w:val="16"/>
                <w:lang w:val="en-US"/>
              </w:rPr>
              <w:t>SkillUp</w:t>
            </w:r>
            <w:proofErr w:type="spellEnd"/>
            <w:r w:rsidRPr="00B22851">
              <w:rPr>
                <w:rFonts w:ascii="Arial" w:hAnsi="Arial" w:cs="Arial"/>
                <w:bCs/>
                <w:sz w:val="16"/>
                <w:szCs w:val="16"/>
                <w:lang w:val="en-US"/>
              </w:rPr>
              <w:t>)</w:t>
            </w:r>
          </w:p>
        </w:tc>
        <w:tc>
          <w:tcPr>
            <w:tcW w:w="1533" w:type="dxa"/>
          </w:tcPr>
          <w:p w14:paraId="12CED535" w14:textId="77777777"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11 May 2020</w:t>
            </w:r>
          </w:p>
        </w:tc>
        <w:tc>
          <w:tcPr>
            <w:tcW w:w="5850" w:type="dxa"/>
          </w:tcPr>
          <w:p w14:paraId="23D6189D" w14:textId="671A0226"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This program aimed </w:t>
            </w:r>
            <w:r w:rsidR="00BD5468">
              <w:rPr>
                <w:rFonts w:ascii="Arial" w:hAnsi="Arial" w:cs="Arial"/>
                <w:sz w:val="16"/>
                <w:szCs w:val="16"/>
              </w:rPr>
              <w:t>to</w:t>
            </w:r>
            <w:r w:rsidRPr="00B22851">
              <w:rPr>
                <w:rFonts w:ascii="Arial" w:hAnsi="Arial" w:cs="Arial"/>
                <w:sz w:val="16"/>
                <w:szCs w:val="16"/>
              </w:rPr>
              <w:t xml:space="preserve"> help Tasmanians to quickly upskill, reskill or gain new skills, </w:t>
            </w:r>
            <w:r w:rsidR="00BD5468">
              <w:rPr>
                <w:rFonts w:ascii="Arial" w:hAnsi="Arial" w:cs="Arial"/>
                <w:sz w:val="16"/>
                <w:szCs w:val="16"/>
              </w:rPr>
              <w:t xml:space="preserve">in preparation for </w:t>
            </w:r>
            <w:proofErr w:type="gramStart"/>
            <w:r w:rsidR="00BD5468">
              <w:rPr>
                <w:rFonts w:ascii="Arial" w:hAnsi="Arial" w:cs="Arial"/>
                <w:sz w:val="16"/>
                <w:szCs w:val="16"/>
              </w:rPr>
              <w:t>entering</w:t>
            </w:r>
            <w:r w:rsidRPr="00B22851">
              <w:rPr>
                <w:rFonts w:ascii="Arial" w:hAnsi="Arial" w:cs="Arial"/>
                <w:sz w:val="16"/>
                <w:szCs w:val="16"/>
              </w:rPr>
              <w:t xml:space="preserve"> into</w:t>
            </w:r>
            <w:proofErr w:type="gramEnd"/>
            <w:r w:rsidRPr="00B22851">
              <w:rPr>
                <w:rFonts w:ascii="Arial" w:hAnsi="Arial" w:cs="Arial"/>
                <w:sz w:val="16"/>
                <w:szCs w:val="16"/>
              </w:rPr>
              <w:t xml:space="preserve"> employment or chang</w:t>
            </w:r>
            <w:r w:rsidR="00BD5468">
              <w:rPr>
                <w:rFonts w:ascii="Arial" w:hAnsi="Arial" w:cs="Arial"/>
                <w:sz w:val="16"/>
                <w:szCs w:val="16"/>
              </w:rPr>
              <w:t>ing</w:t>
            </w:r>
            <w:r w:rsidRPr="00B22851">
              <w:rPr>
                <w:rFonts w:ascii="Arial" w:hAnsi="Arial" w:cs="Arial"/>
                <w:sz w:val="16"/>
                <w:szCs w:val="16"/>
              </w:rPr>
              <w:t xml:space="preserve"> careers once the economy starts to recover. It comprised a suite of online short courses and skill sets, many of which had no fees, specifically focused on transferable skills useful to employers across various jobs and industries, as well as skills to support people to successfully enter employment.</w:t>
            </w:r>
          </w:p>
          <w:p w14:paraId="677B0803" w14:textId="77777777" w:rsidR="00425924" w:rsidRPr="00B22851" w:rsidRDefault="00B05765"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85" w:history="1">
              <w:r w:rsidR="00425924" w:rsidRPr="00B22851">
                <w:rPr>
                  <w:rStyle w:val="Hyperlink"/>
                  <w:rFonts w:ascii="Arial" w:hAnsi="Arial" w:cs="Arial"/>
                  <w:sz w:val="16"/>
                  <w:szCs w:val="16"/>
                </w:rPr>
                <w:t>Minister for Education and Training media release</w:t>
              </w:r>
            </w:hyperlink>
            <w:r w:rsidR="00425924" w:rsidRPr="00B22851">
              <w:rPr>
                <w:rFonts w:ascii="Arial" w:hAnsi="Arial" w:cs="Arial"/>
                <w:sz w:val="16"/>
                <w:szCs w:val="16"/>
              </w:rPr>
              <w:t xml:space="preserve"> (11 May 2020)</w:t>
            </w:r>
          </w:p>
        </w:tc>
      </w:tr>
      <w:tr w:rsidR="00425924" w:rsidRPr="00B22851" w14:paraId="2E3BAC49"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7A156359" w14:textId="77777777" w:rsidR="00425924" w:rsidRPr="00B22851" w:rsidRDefault="00425924" w:rsidP="008715DE">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Rebuilding Tasmania Construction Blitz</w:t>
            </w:r>
          </w:p>
        </w:tc>
        <w:tc>
          <w:tcPr>
            <w:tcW w:w="1533" w:type="dxa"/>
          </w:tcPr>
          <w:p w14:paraId="21913A5B"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4 June 2020</w:t>
            </w:r>
          </w:p>
        </w:tc>
        <w:tc>
          <w:tcPr>
            <w:tcW w:w="5850" w:type="dxa"/>
          </w:tcPr>
          <w:p w14:paraId="5B78739F"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Tasmanian Government announced a ‘record’ construction blitz over two years, which would underpin about 15 000 jobs and support an estimated construction value of $3.1 billion. The expansion of infrastructure was to stimulate investment (grow business confidence) and strengthen and underpin the economy. </w:t>
            </w:r>
          </w:p>
          <w:p w14:paraId="36F88E4D" w14:textId="5A96EC81"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Included is funding for extra </w:t>
            </w:r>
            <w:r w:rsidR="00657331">
              <w:rPr>
                <w:rFonts w:ascii="Arial" w:hAnsi="Arial" w:cs="Arial"/>
                <w:sz w:val="16"/>
                <w:szCs w:val="16"/>
              </w:rPr>
              <w:t>assistance</w:t>
            </w:r>
            <w:r w:rsidRPr="00B22851">
              <w:rPr>
                <w:rFonts w:ascii="Arial" w:hAnsi="Arial" w:cs="Arial"/>
                <w:sz w:val="16"/>
                <w:szCs w:val="16"/>
              </w:rPr>
              <w:t xml:space="preserve"> </w:t>
            </w:r>
            <w:r w:rsidR="00BD5468">
              <w:rPr>
                <w:rFonts w:ascii="Arial" w:hAnsi="Arial" w:cs="Arial"/>
                <w:sz w:val="16"/>
                <w:szCs w:val="16"/>
              </w:rPr>
              <w:t xml:space="preserve">for </w:t>
            </w:r>
            <w:r w:rsidRPr="00B22851">
              <w:rPr>
                <w:rFonts w:ascii="Arial" w:hAnsi="Arial" w:cs="Arial"/>
                <w:sz w:val="16"/>
                <w:szCs w:val="16"/>
              </w:rPr>
              <w:t xml:space="preserve">the Trades and Water Centre of Excellence (for trade training). The </w:t>
            </w:r>
            <w:r w:rsidR="00BD5468">
              <w:rPr>
                <w:rFonts w:ascii="Arial" w:hAnsi="Arial" w:cs="Arial"/>
                <w:sz w:val="16"/>
                <w:szCs w:val="16"/>
              </w:rPr>
              <w:t>b</w:t>
            </w:r>
            <w:r w:rsidRPr="00B22851">
              <w:rPr>
                <w:rFonts w:ascii="Arial" w:hAnsi="Arial" w:cs="Arial"/>
                <w:sz w:val="16"/>
                <w:szCs w:val="16"/>
              </w:rPr>
              <w:t xml:space="preserve">litz is also expected to support apprenticeships, as the Building and Construction training policy includes a requirement for contracts </w:t>
            </w:r>
            <w:proofErr w:type="gramStart"/>
            <w:r w:rsidRPr="00B22851">
              <w:rPr>
                <w:rFonts w:ascii="Arial" w:hAnsi="Arial" w:cs="Arial"/>
                <w:sz w:val="16"/>
                <w:szCs w:val="16"/>
              </w:rPr>
              <w:t>in excess of</w:t>
            </w:r>
            <w:proofErr w:type="gramEnd"/>
            <w:r w:rsidRPr="00B22851">
              <w:rPr>
                <w:rFonts w:ascii="Arial" w:hAnsi="Arial" w:cs="Arial"/>
                <w:sz w:val="16"/>
                <w:szCs w:val="16"/>
              </w:rPr>
              <w:t xml:space="preserve"> $250 000 to use apprentices for a minimum of 20% of the labour.</w:t>
            </w:r>
          </w:p>
          <w:p w14:paraId="7877FD41" w14:textId="77777777" w:rsidR="00425924" w:rsidRPr="00B22851" w:rsidRDefault="00B05765"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86" w:history="1">
              <w:r w:rsidR="00425924" w:rsidRPr="00B22851">
                <w:rPr>
                  <w:rStyle w:val="Hyperlink"/>
                  <w:rFonts w:ascii="Arial" w:hAnsi="Arial" w:cs="Arial"/>
                  <w:sz w:val="16"/>
                  <w:szCs w:val="16"/>
                </w:rPr>
                <w:t>Premier media release</w:t>
              </w:r>
            </w:hyperlink>
            <w:r w:rsidR="00425924" w:rsidRPr="00B22851">
              <w:rPr>
                <w:rFonts w:ascii="Arial" w:hAnsi="Arial" w:cs="Arial"/>
                <w:sz w:val="16"/>
                <w:szCs w:val="16"/>
              </w:rPr>
              <w:t xml:space="preserve"> (4 June 2020)</w:t>
            </w:r>
          </w:p>
        </w:tc>
      </w:tr>
      <w:tr w:rsidR="00425924" w:rsidRPr="00B22851" w14:paraId="16758D2F"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424D4828" w14:textId="77777777" w:rsidR="00425924" w:rsidRPr="00B22851" w:rsidRDefault="00425924" w:rsidP="008715DE">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Tasmanian Recovery Plan</w:t>
            </w:r>
          </w:p>
        </w:tc>
        <w:tc>
          <w:tcPr>
            <w:tcW w:w="1533" w:type="dxa"/>
          </w:tcPr>
          <w:p w14:paraId="29D605FE" w14:textId="77777777"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20 July 2020</w:t>
            </w:r>
          </w:p>
          <w:p w14:paraId="12B0A47D" w14:textId="77777777"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16 March 2021</w:t>
            </w:r>
          </w:p>
        </w:tc>
        <w:tc>
          <w:tcPr>
            <w:tcW w:w="5850" w:type="dxa"/>
          </w:tcPr>
          <w:p w14:paraId="1DA30044" w14:textId="6AFBEBE6"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Premier’s Economic and Social Recovery Advisory Council (PESRAC) was </w:t>
            </w:r>
            <w:hyperlink r:id="rId187" w:tgtFrame="_blank" w:history="1">
              <w:r w:rsidRPr="00B22851">
                <w:rPr>
                  <w:rStyle w:val="Hyperlink"/>
                  <w:rFonts w:ascii="Arial" w:hAnsi="Arial" w:cs="Arial"/>
                  <w:sz w:val="16"/>
                  <w:szCs w:val="16"/>
                </w:rPr>
                <w:t>announced</w:t>
              </w:r>
            </w:hyperlink>
            <w:r w:rsidRPr="00B22851">
              <w:rPr>
                <w:rFonts w:ascii="Arial" w:hAnsi="Arial" w:cs="Arial"/>
                <w:sz w:val="16"/>
                <w:szCs w:val="16"/>
              </w:rPr>
              <w:t xml:space="preserve"> on 30 April 2020. The </w:t>
            </w:r>
            <w:r w:rsidR="00BD5468">
              <w:rPr>
                <w:rFonts w:ascii="Arial" w:hAnsi="Arial" w:cs="Arial"/>
                <w:sz w:val="16"/>
                <w:szCs w:val="16"/>
              </w:rPr>
              <w:t>c</w:t>
            </w:r>
            <w:r w:rsidRPr="00B22851">
              <w:rPr>
                <w:rFonts w:ascii="Arial" w:hAnsi="Arial" w:cs="Arial"/>
                <w:sz w:val="16"/>
                <w:szCs w:val="16"/>
              </w:rPr>
              <w:t>ouncil was established to provide advice on how best to support Tasmania’s short, medium, and longer-term recovery from COVID-19, and delivered its interim report to the Premier on 20 July 2020.</w:t>
            </w:r>
          </w:p>
          <w:p w14:paraId="114DF4AB" w14:textId="77777777" w:rsidR="00425924" w:rsidRPr="00B22851" w:rsidRDefault="00B05765"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88" w:history="1">
              <w:r w:rsidR="00425924" w:rsidRPr="00B22851">
                <w:rPr>
                  <w:rStyle w:val="Hyperlink"/>
                  <w:rFonts w:ascii="Arial" w:hAnsi="Arial" w:cs="Arial"/>
                  <w:sz w:val="16"/>
                  <w:szCs w:val="16"/>
                </w:rPr>
                <w:t>About PERSAC</w:t>
              </w:r>
            </w:hyperlink>
          </w:p>
          <w:p w14:paraId="76AFEDEE" w14:textId="77777777" w:rsidR="00425924" w:rsidRPr="00B22851" w:rsidRDefault="00B05765"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89" w:history="1">
              <w:r w:rsidR="00425924" w:rsidRPr="00B22851">
                <w:rPr>
                  <w:rStyle w:val="Hyperlink"/>
                  <w:rFonts w:ascii="Arial" w:hAnsi="Arial" w:cs="Arial"/>
                  <w:sz w:val="16"/>
                  <w:szCs w:val="16"/>
                </w:rPr>
                <w:t>PERSAC Interim Report</w:t>
              </w:r>
            </w:hyperlink>
          </w:p>
          <w:p w14:paraId="5647AAF0" w14:textId="77777777" w:rsidR="00425924" w:rsidRPr="00B22851" w:rsidRDefault="00B05765"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90" w:history="1">
              <w:r w:rsidR="00425924" w:rsidRPr="00B22851">
                <w:rPr>
                  <w:rStyle w:val="Hyperlink"/>
                  <w:rFonts w:ascii="Arial" w:hAnsi="Arial" w:cs="Arial"/>
                  <w:sz w:val="16"/>
                  <w:szCs w:val="16"/>
                </w:rPr>
                <w:t>PERSAC Final Report</w:t>
              </w:r>
            </w:hyperlink>
          </w:p>
        </w:tc>
      </w:tr>
      <w:tr w:rsidR="00425924" w:rsidRPr="00B22851" w14:paraId="4F4A01C6"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36B60F4E" w14:textId="77777777" w:rsidR="00425924" w:rsidRPr="00B22851" w:rsidRDefault="00425924" w:rsidP="008715DE">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 xml:space="preserve">Infection Control Training Fund and skill sets </w:t>
            </w:r>
          </w:p>
        </w:tc>
        <w:tc>
          <w:tcPr>
            <w:tcW w:w="1533" w:type="dxa"/>
          </w:tcPr>
          <w:p w14:paraId="0175E4E7"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28 July 2020</w:t>
            </w:r>
          </w:p>
          <w:p w14:paraId="22DB22EC"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Project Agreement signed 15 June 2020</w:t>
            </w:r>
          </w:p>
        </w:tc>
        <w:tc>
          <w:tcPr>
            <w:tcW w:w="5850" w:type="dxa"/>
          </w:tcPr>
          <w:p w14:paraId="4BD789A2" w14:textId="7D6E4530"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shared funding arrangements between the Tasmanian and Commonwealth </w:t>
            </w:r>
            <w:r w:rsidR="00BD5468">
              <w:rPr>
                <w:rFonts w:ascii="Arial" w:hAnsi="Arial" w:cs="Arial"/>
                <w:sz w:val="16"/>
                <w:szCs w:val="16"/>
              </w:rPr>
              <w:t>g</w:t>
            </w:r>
            <w:r w:rsidRPr="00B22851">
              <w:rPr>
                <w:rFonts w:ascii="Arial" w:hAnsi="Arial" w:cs="Arial"/>
                <w:sz w:val="16"/>
                <w:szCs w:val="16"/>
              </w:rPr>
              <w:t>overnments, Skills Tasmania</w:t>
            </w:r>
            <w:r w:rsidR="00C33E15">
              <w:rPr>
                <w:rFonts w:ascii="Arial" w:hAnsi="Arial" w:cs="Arial"/>
                <w:sz w:val="16"/>
                <w:szCs w:val="16"/>
              </w:rPr>
              <w:t>-</w:t>
            </w:r>
            <w:r w:rsidRPr="00B22851">
              <w:rPr>
                <w:rFonts w:ascii="Arial" w:hAnsi="Arial" w:cs="Arial"/>
                <w:sz w:val="16"/>
                <w:szCs w:val="16"/>
              </w:rPr>
              <w:t>endorsed RTOs are funded to provide nationally recognised training (industry</w:t>
            </w:r>
            <w:r w:rsidR="007554E6">
              <w:rPr>
                <w:rFonts w:ascii="Arial" w:hAnsi="Arial" w:cs="Arial"/>
                <w:sz w:val="16"/>
                <w:szCs w:val="16"/>
              </w:rPr>
              <w:t>-</w:t>
            </w:r>
            <w:r w:rsidRPr="00B22851">
              <w:rPr>
                <w:rFonts w:ascii="Arial" w:hAnsi="Arial" w:cs="Arial"/>
                <w:sz w:val="16"/>
                <w:szCs w:val="16"/>
              </w:rPr>
              <w:t xml:space="preserve">specific </w:t>
            </w:r>
            <w:r w:rsidR="00BF7525">
              <w:rPr>
                <w:rFonts w:ascii="Arial" w:hAnsi="Arial" w:cs="Arial"/>
                <w:sz w:val="16"/>
                <w:szCs w:val="16"/>
              </w:rPr>
              <w:t>infection-control</w:t>
            </w:r>
            <w:r w:rsidRPr="00B22851">
              <w:rPr>
                <w:rFonts w:ascii="Arial" w:hAnsi="Arial" w:cs="Arial"/>
                <w:sz w:val="16"/>
                <w:szCs w:val="16"/>
              </w:rPr>
              <w:t xml:space="preserve"> skill sets) at no (or low) cost to workers in customer-facing roles, including retail, food</w:t>
            </w:r>
            <w:r w:rsidR="007554E6">
              <w:rPr>
                <w:rFonts w:ascii="Arial" w:hAnsi="Arial" w:cs="Arial"/>
                <w:sz w:val="16"/>
                <w:szCs w:val="16"/>
              </w:rPr>
              <w:t>-</w:t>
            </w:r>
            <w:r w:rsidRPr="00B22851">
              <w:rPr>
                <w:rFonts w:ascii="Arial" w:hAnsi="Arial" w:cs="Arial"/>
                <w:sz w:val="16"/>
                <w:szCs w:val="16"/>
              </w:rPr>
              <w:t>handling and transport and logistics. Workers in community and health care sectors were also eligible.</w:t>
            </w:r>
          </w:p>
          <w:p w14:paraId="26C7DF49" w14:textId="77777777" w:rsidR="00425924" w:rsidRPr="00B22851" w:rsidRDefault="00B05765"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91" w:history="1">
              <w:r w:rsidR="00425924" w:rsidRPr="00B22851">
                <w:rPr>
                  <w:rStyle w:val="Hyperlink"/>
                  <w:rFonts w:ascii="Arial" w:hAnsi="Arial" w:cs="Arial"/>
                  <w:sz w:val="16"/>
                  <w:szCs w:val="16"/>
                </w:rPr>
                <w:t>Minister for Education and Training media release</w:t>
              </w:r>
            </w:hyperlink>
            <w:r w:rsidR="00425924" w:rsidRPr="00B22851">
              <w:rPr>
                <w:rFonts w:ascii="Arial" w:hAnsi="Arial" w:cs="Arial"/>
                <w:sz w:val="16"/>
                <w:szCs w:val="16"/>
              </w:rPr>
              <w:t xml:space="preserve"> (28 July 2020) </w:t>
            </w:r>
          </w:p>
          <w:p w14:paraId="5CCDC3FE" w14:textId="535B1EBC" w:rsidR="00425924" w:rsidRPr="00B22851" w:rsidRDefault="007554E6"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u w:val="single"/>
                <w:lang w:val="en-US"/>
              </w:rPr>
            </w:pPr>
            <w:r>
              <w:t>&lt;</w:t>
            </w:r>
            <w:hyperlink r:id="rId192" w:history="1">
              <w:r w:rsidR="00425924" w:rsidRPr="00B22851">
                <w:rPr>
                  <w:rStyle w:val="Hyperlink"/>
                  <w:rFonts w:ascii="Arial" w:hAnsi="Arial" w:cs="Arial"/>
                  <w:sz w:val="16"/>
                  <w:szCs w:val="16"/>
                  <w:lang w:val="en-US"/>
                </w:rPr>
                <w:t>https://www.federalfinancialrelations.gov.au/content/npa/skills/project-agreement/Final_ICTF_website_all%20signatures.pdf</w:t>
              </w:r>
            </w:hyperlink>
            <w:r>
              <w:rPr>
                <w:rStyle w:val="Hyperlink"/>
                <w:rFonts w:ascii="Arial" w:hAnsi="Arial" w:cs="Arial"/>
                <w:sz w:val="16"/>
                <w:szCs w:val="16"/>
                <w:lang w:val="en-US"/>
              </w:rPr>
              <w:t>&gt;</w:t>
            </w:r>
          </w:p>
          <w:p w14:paraId="5CE4C442" w14:textId="77777777" w:rsidR="00425924" w:rsidRPr="00B22851" w:rsidRDefault="00B05765"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193" w:history="1">
              <w:r w:rsidR="00425924" w:rsidRPr="00B22851">
                <w:rPr>
                  <w:rStyle w:val="Hyperlink"/>
                  <w:rFonts w:ascii="Arial" w:hAnsi="Arial" w:cs="Arial"/>
                  <w:sz w:val="16"/>
                  <w:szCs w:val="16"/>
                </w:rPr>
                <w:t>ICTF info</w:t>
              </w:r>
            </w:hyperlink>
            <w:r w:rsidR="00425924" w:rsidRPr="00B22851">
              <w:rPr>
                <w:rFonts w:ascii="Arial" w:hAnsi="Arial" w:cs="Arial"/>
                <w:sz w:val="16"/>
                <w:szCs w:val="16"/>
              </w:rPr>
              <w:t xml:space="preserve"> Skills Tasmania website</w:t>
            </w:r>
          </w:p>
        </w:tc>
      </w:tr>
      <w:tr w:rsidR="00425924" w:rsidRPr="00B22851" w14:paraId="3C8CDA70"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6532F50D" w14:textId="77777777" w:rsidR="00425924" w:rsidRPr="00B22851" w:rsidRDefault="00425924" w:rsidP="008715DE">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 xml:space="preserve">Skills Fund (funding boost) </w:t>
            </w:r>
          </w:p>
        </w:tc>
        <w:tc>
          <w:tcPr>
            <w:tcW w:w="1533" w:type="dxa"/>
          </w:tcPr>
          <w:p w14:paraId="6EEFD1AE" w14:textId="77777777"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30 July 2020</w:t>
            </w:r>
          </w:p>
        </w:tc>
        <w:tc>
          <w:tcPr>
            <w:tcW w:w="5850" w:type="dxa"/>
          </w:tcPr>
          <w:p w14:paraId="014BF7E0" w14:textId="6B30E508"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Funding boost to Skills Fund to support more than 1500 training places across seven RTOs to deliver training in targeted areas, including construction, </w:t>
            </w:r>
            <w:proofErr w:type="gramStart"/>
            <w:r w:rsidRPr="00B22851">
              <w:rPr>
                <w:rFonts w:ascii="Arial" w:hAnsi="Arial" w:cs="Arial"/>
                <w:sz w:val="16"/>
                <w:szCs w:val="16"/>
              </w:rPr>
              <w:t>manufacturing</w:t>
            </w:r>
            <w:proofErr w:type="gramEnd"/>
            <w:r w:rsidRPr="00B22851">
              <w:rPr>
                <w:rFonts w:ascii="Arial" w:hAnsi="Arial" w:cs="Arial"/>
                <w:sz w:val="16"/>
                <w:szCs w:val="16"/>
              </w:rPr>
              <w:t xml:space="preserve"> and disability care. Extra funding also made available through Adult Learning Fund to support training for 550 Tasmanians across </w:t>
            </w:r>
            <w:r w:rsidR="007554E6">
              <w:rPr>
                <w:rFonts w:ascii="Arial" w:hAnsi="Arial" w:cs="Arial"/>
                <w:sz w:val="16"/>
                <w:szCs w:val="16"/>
              </w:rPr>
              <w:t>10</w:t>
            </w:r>
            <w:r w:rsidRPr="00B22851">
              <w:rPr>
                <w:rFonts w:ascii="Arial" w:hAnsi="Arial" w:cs="Arial"/>
                <w:sz w:val="16"/>
                <w:szCs w:val="16"/>
              </w:rPr>
              <w:t xml:space="preserve"> RTOs in high-demand areas</w:t>
            </w:r>
            <w:r w:rsidR="007554E6">
              <w:rPr>
                <w:rFonts w:ascii="Arial" w:hAnsi="Arial" w:cs="Arial"/>
                <w:sz w:val="16"/>
                <w:szCs w:val="16"/>
              </w:rPr>
              <w:t>,</w:t>
            </w:r>
            <w:r w:rsidRPr="00B22851">
              <w:rPr>
                <w:rFonts w:ascii="Arial" w:hAnsi="Arial" w:cs="Arial"/>
                <w:sz w:val="16"/>
                <w:szCs w:val="16"/>
              </w:rPr>
              <w:t xml:space="preserve"> including aged services, disability and early childhood education and care </w:t>
            </w:r>
          </w:p>
          <w:p w14:paraId="5A7102FF" w14:textId="77777777" w:rsidR="00425924" w:rsidRPr="00B22851" w:rsidRDefault="00B05765"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94" w:history="1">
              <w:r w:rsidR="00425924" w:rsidRPr="00B22851">
                <w:rPr>
                  <w:rStyle w:val="Hyperlink"/>
                  <w:rFonts w:ascii="Arial" w:hAnsi="Arial" w:cs="Arial"/>
                  <w:sz w:val="16"/>
                  <w:szCs w:val="16"/>
                </w:rPr>
                <w:t>Minister for Education and Training media release</w:t>
              </w:r>
            </w:hyperlink>
            <w:r w:rsidR="00425924" w:rsidRPr="00B22851">
              <w:rPr>
                <w:rFonts w:ascii="Arial" w:hAnsi="Arial" w:cs="Arial"/>
                <w:sz w:val="16"/>
                <w:szCs w:val="16"/>
              </w:rPr>
              <w:t xml:space="preserve"> (30 July 2020)</w:t>
            </w:r>
          </w:p>
        </w:tc>
      </w:tr>
      <w:tr w:rsidR="00425924" w:rsidRPr="00B22851" w14:paraId="3A52249C"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02A4CBEA" w14:textId="77777777" w:rsidR="00425924" w:rsidRPr="00B22851" w:rsidRDefault="00425924" w:rsidP="008715DE">
            <w:pPr>
              <w:pStyle w:val="Text"/>
              <w:spacing w:before="0" w:after="120" w:line="240" w:lineRule="auto"/>
              <w:jc w:val="left"/>
              <w:rPr>
                <w:rFonts w:ascii="Arial" w:hAnsi="Arial" w:cs="Arial"/>
                <w:bCs/>
                <w:sz w:val="16"/>
                <w:szCs w:val="16"/>
                <w:lang w:val="en-US"/>
              </w:rPr>
            </w:pPr>
            <w:proofErr w:type="spellStart"/>
            <w:r w:rsidRPr="00B22851">
              <w:rPr>
                <w:rFonts w:ascii="Arial" w:hAnsi="Arial" w:cs="Arial"/>
                <w:bCs/>
                <w:sz w:val="16"/>
                <w:szCs w:val="16"/>
                <w:lang w:val="en-US"/>
              </w:rPr>
              <w:t>JobTrainer</w:t>
            </w:r>
            <w:proofErr w:type="spellEnd"/>
          </w:p>
        </w:tc>
        <w:tc>
          <w:tcPr>
            <w:tcW w:w="1533" w:type="dxa"/>
          </w:tcPr>
          <w:p w14:paraId="072F7F97"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23 September 2020</w:t>
            </w:r>
          </w:p>
        </w:tc>
        <w:tc>
          <w:tcPr>
            <w:tcW w:w="5850" w:type="dxa"/>
          </w:tcPr>
          <w:p w14:paraId="443E8472" w14:textId="250D1CDA"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shared funding arrangements between the Tasmanian and Commonwealth </w:t>
            </w:r>
            <w:r w:rsidR="007554E6">
              <w:rPr>
                <w:rFonts w:ascii="Arial" w:hAnsi="Arial" w:cs="Arial"/>
                <w:sz w:val="16"/>
                <w:szCs w:val="16"/>
              </w:rPr>
              <w:t>g</w:t>
            </w:r>
            <w:r w:rsidRPr="00B22851">
              <w:rPr>
                <w:rFonts w:ascii="Arial" w:hAnsi="Arial" w:cs="Arial"/>
                <w:sz w:val="16"/>
                <w:szCs w:val="16"/>
              </w:rPr>
              <w:t xml:space="preserve">overnments, </w:t>
            </w:r>
            <w:proofErr w:type="spellStart"/>
            <w:r w:rsidRPr="00B22851">
              <w:rPr>
                <w:rFonts w:ascii="Arial" w:hAnsi="Arial" w:cs="Arial"/>
                <w:sz w:val="16"/>
                <w:szCs w:val="16"/>
              </w:rPr>
              <w:t>JobTrainer</w:t>
            </w:r>
            <w:proofErr w:type="spellEnd"/>
            <w:r w:rsidRPr="00B22851">
              <w:rPr>
                <w:rFonts w:ascii="Arial" w:hAnsi="Arial" w:cs="Arial"/>
                <w:sz w:val="16"/>
                <w:szCs w:val="16"/>
              </w:rPr>
              <w:t xml:space="preserve"> provides grant funding for up to 7000 additional training places (in approved full qualification</w:t>
            </w:r>
            <w:r w:rsidR="007554E6">
              <w:rPr>
                <w:rFonts w:ascii="Arial" w:hAnsi="Arial" w:cs="Arial"/>
                <w:sz w:val="16"/>
                <w:szCs w:val="16"/>
              </w:rPr>
              <w:t>s</w:t>
            </w:r>
            <w:r w:rsidRPr="00B22851">
              <w:rPr>
                <w:rFonts w:ascii="Arial" w:hAnsi="Arial" w:cs="Arial"/>
                <w:sz w:val="16"/>
                <w:szCs w:val="16"/>
              </w:rPr>
              <w:t xml:space="preserve"> and skill sets) to help young people (aged 17 to 24 years), school leavers and job seekers into employment as Tasmania emerges from COVID-19. The qualifications and courses are in areas of strategic importance to Tasmania and where there are strong future job prospects. Applications for the </w:t>
            </w:r>
            <w:proofErr w:type="spellStart"/>
            <w:r w:rsidRPr="00B22851">
              <w:rPr>
                <w:rFonts w:ascii="Arial" w:hAnsi="Arial" w:cs="Arial"/>
                <w:sz w:val="16"/>
                <w:szCs w:val="16"/>
              </w:rPr>
              <w:t>JobTrainer</w:t>
            </w:r>
            <w:proofErr w:type="spellEnd"/>
            <w:r w:rsidRPr="00B22851">
              <w:rPr>
                <w:rFonts w:ascii="Arial" w:hAnsi="Arial" w:cs="Arial"/>
                <w:sz w:val="16"/>
                <w:szCs w:val="16"/>
              </w:rPr>
              <w:t xml:space="preserve"> Fund opened on 17 October 2020.</w:t>
            </w:r>
          </w:p>
          <w:p w14:paraId="1FF97EC4" w14:textId="77777777" w:rsidR="00425924" w:rsidRPr="00B22851" w:rsidRDefault="00B05765"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hyperlink r:id="rId195" w:history="1">
              <w:r w:rsidR="00425924" w:rsidRPr="00B22851">
                <w:rPr>
                  <w:rStyle w:val="Hyperlink"/>
                  <w:rFonts w:ascii="Arial" w:hAnsi="Arial" w:cs="Arial"/>
                  <w:sz w:val="16"/>
                  <w:szCs w:val="16"/>
                  <w:lang w:val="en-US"/>
                </w:rPr>
                <w:t>Minister for Education and Training media release</w:t>
              </w:r>
            </w:hyperlink>
            <w:r w:rsidR="00425924" w:rsidRPr="00B22851">
              <w:rPr>
                <w:rFonts w:ascii="Arial" w:hAnsi="Arial" w:cs="Arial"/>
                <w:sz w:val="16"/>
                <w:szCs w:val="16"/>
                <w:lang w:val="en-US"/>
              </w:rPr>
              <w:t xml:space="preserve"> (23 September 2020)</w:t>
            </w:r>
          </w:p>
          <w:p w14:paraId="4180E6FE" w14:textId="651B9A23" w:rsidR="00425924" w:rsidRPr="00B22851" w:rsidRDefault="007554E6"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96" w:history="1">
              <w:r w:rsidR="00425924" w:rsidRPr="00B22851">
                <w:rPr>
                  <w:rStyle w:val="Hyperlink"/>
                  <w:rFonts w:ascii="Arial" w:hAnsi="Arial" w:cs="Arial"/>
                  <w:sz w:val="16"/>
                  <w:szCs w:val="16"/>
                </w:rPr>
                <w:t>https://www.federalfinancialrelations.gov.au/content/npa/skills/national-partnership/JobTrainer_Fund_Schedule.pdf</w:t>
              </w:r>
            </w:hyperlink>
            <w:r>
              <w:rPr>
                <w:rStyle w:val="Hyperlink"/>
                <w:rFonts w:ascii="Arial" w:hAnsi="Arial" w:cs="Arial"/>
                <w:sz w:val="16"/>
                <w:szCs w:val="16"/>
              </w:rPr>
              <w:t>&gt;</w:t>
            </w:r>
            <w:r w:rsidR="00425924" w:rsidRPr="00B22851">
              <w:rPr>
                <w:rFonts w:ascii="Arial" w:hAnsi="Arial" w:cs="Arial"/>
                <w:sz w:val="16"/>
                <w:szCs w:val="16"/>
              </w:rPr>
              <w:t xml:space="preserve"> </w:t>
            </w:r>
          </w:p>
          <w:p w14:paraId="092A642F" w14:textId="4E848E84" w:rsidR="00425924" w:rsidRPr="00B22851" w:rsidRDefault="007554E6"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197" w:history="1">
              <w:r w:rsidR="00425924" w:rsidRPr="00B22851">
                <w:rPr>
                  <w:rStyle w:val="Hyperlink"/>
                  <w:rFonts w:ascii="Arial" w:hAnsi="Arial" w:cs="Arial"/>
                  <w:sz w:val="16"/>
                  <w:szCs w:val="16"/>
                </w:rPr>
                <w:t>https://www.skills.tas.gov.au/about/current_projects/jobtrainer</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714BEDA4"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7C533DB9" w14:textId="77777777" w:rsidR="00425924" w:rsidRPr="00B22851" w:rsidRDefault="00425924" w:rsidP="008715DE">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Mentoring for Success Program</w:t>
            </w:r>
          </w:p>
        </w:tc>
        <w:tc>
          <w:tcPr>
            <w:tcW w:w="1533" w:type="dxa"/>
          </w:tcPr>
          <w:p w14:paraId="2073E63C" w14:textId="77777777"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3 March 2021</w:t>
            </w:r>
          </w:p>
        </w:tc>
        <w:tc>
          <w:tcPr>
            <w:tcW w:w="5850" w:type="dxa"/>
          </w:tcPr>
          <w:p w14:paraId="19544160" w14:textId="271BA139"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This program supports an escalation in the use of </w:t>
            </w:r>
            <w:r w:rsidR="007554E6" w:rsidRPr="00B22851">
              <w:rPr>
                <w:rFonts w:ascii="Arial" w:hAnsi="Arial" w:cs="Arial"/>
                <w:sz w:val="16"/>
                <w:szCs w:val="16"/>
              </w:rPr>
              <w:t xml:space="preserve">group training organisations </w:t>
            </w:r>
            <w:r w:rsidRPr="00B22851">
              <w:rPr>
                <w:rFonts w:ascii="Arial" w:hAnsi="Arial" w:cs="Arial"/>
                <w:sz w:val="16"/>
                <w:szCs w:val="16"/>
              </w:rPr>
              <w:t>(GTOs) by small</w:t>
            </w:r>
            <w:r w:rsidR="004A0500">
              <w:rPr>
                <w:rFonts w:ascii="Arial" w:hAnsi="Arial" w:cs="Arial"/>
                <w:sz w:val="16"/>
                <w:szCs w:val="16"/>
              </w:rPr>
              <w:t>-</w:t>
            </w:r>
            <w:r w:rsidRPr="00B22851">
              <w:rPr>
                <w:rFonts w:ascii="Arial" w:hAnsi="Arial" w:cs="Arial"/>
                <w:sz w:val="16"/>
                <w:szCs w:val="16"/>
              </w:rPr>
              <w:t>to</w:t>
            </w:r>
            <w:r w:rsidR="004A0500">
              <w:rPr>
                <w:rFonts w:ascii="Arial" w:hAnsi="Arial" w:cs="Arial"/>
                <w:sz w:val="16"/>
                <w:szCs w:val="16"/>
              </w:rPr>
              <w:t>-</w:t>
            </w:r>
            <w:r w:rsidRPr="00B22851">
              <w:rPr>
                <w:rFonts w:ascii="Arial" w:hAnsi="Arial" w:cs="Arial"/>
                <w:sz w:val="16"/>
                <w:szCs w:val="16"/>
              </w:rPr>
              <w:t xml:space="preserve">medium enterprises in all industries across the state. Grants will be offered to GTOs who place an apprentice or trainee with an </w:t>
            </w:r>
            <w:r w:rsidRPr="00B22851">
              <w:rPr>
                <w:rFonts w:ascii="Arial" w:hAnsi="Arial" w:cs="Arial"/>
                <w:sz w:val="16"/>
                <w:szCs w:val="16"/>
              </w:rPr>
              <w:lastRenderedPageBreak/>
              <w:t>eligible host employer. Up to 200 places (or full-time equivalent) will be supported by the grants.</w:t>
            </w:r>
          </w:p>
          <w:p w14:paraId="505CAE7B" w14:textId="77777777" w:rsidR="00425924" w:rsidRPr="00B22851" w:rsidRDefault="00B05765"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98" w:history="1">
              <w:r w:rsidR="00425924" w:rsidRPr="00B22851">
                <w:rPr>
                  <w:rStyle w:val="Hyperlink"/>
                  <w:rFonts w:ascii="Arial" w:hAnsi="Arial" w:cs="Arial"/>
                  <w:sz w:val="16"/>
                  <w:szCs w:val="16"/>
                </w:rPr>
                <w:t>Minister for Education and Training</w:t>
              </w:r>
            </w:hyperlink>
            <w:r w:rsidR="00425924" w:rsidRPr="00B22851">
              <w:rPr>
                <w:rFonts w:ascii="Arial" w:hAnsi="Arial" w:cs="Arial"/>
                <w:sz w:val="16"/>
                <w:szCs w:val="16"/>
              </w:rPr>
              <w:t xml:space="preserve"> (3 March 2021)</w:t>
            </w:r>
          </w:p>
          <w:p w14:paraId="0E9E7DC7" w14:textId="77777777" w:rsidR="00425924" w:rsidRPr="00B22851" w:rsidRDefault="00B05765"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199" w:history="1">
              <w:r w:rsidR="00425924" w:rsidRPr="00B22851">
                <w:rPr>
                  <w:rStyle w:val="Hyperlink"/>
                  <w:rFonts w:ascii="Arial" w:hAnsi="Arial" w:cs="Arial"/>
                  <w:sz w:val="16"/>
                  <w:szCs w:val="16"/>
                </w:rPr>
                <w:t>Mentoring for Success info</w:t>
              </w:r>
            </w:hyperlink>
            <w:r w:rsidR="00425924" w:rsidRPr="00B22851">
              <w:rPr>
                <w:rFonts w:ascii="Arial" w:hAnsi="Arial" w:cs="Arial"/>
                <w:sz w:val="16"/>
                <w:szCs w:val="16"/>
              </w:rPr>
              <w:t xml:space="preserve"> (Skills Tasmania website)</w:t>
            </w:r>
          </w:p>
        </w:tc>
      </w:tr>
    </w:tbl>
    <w:p w14:paraId="61954243" w14:textId="77777777" w:rsidR="00425924" w:rsidRPr="00B22851" w:rsidRDefault="00425924" w:rsidP="00A7021D">
      <w:pPr>
        <w:pStyle w:val="Heading3"/>
      </w:pPr>
      <w:r w:rsidRPr="00B22851">
        <w:lastRenderedPageBreak/>
        <w:t>Northern Territory</w:t>
      </w:r>
    </w:p>
    <w:tbl>
      <w:tblPr>
        <w:tblStyle w:val="NCVERTable"/>
        <w:tblW w:w="9072" w:type="dxa"/>
        <w:tblLook w:val="04A0" w:firstRow="1" w:lastRow="0" w:firstColumn="1" w:lastColumn="0" w:noHBand="0" w:noVBand="1"/>
      </w:tblPr>
      <w:tblGrid>
        <w:gridCol w:w="1689"/>
        <w:gridCol w:w="1533"/>
        <w:gridCol w:w="5850"/>
      </w:tblGrid>
      <w:tr w:rsidR="00425924" w:rsidRPr="00B22851" w14:paraId="46FFFE89"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361BFA47" w14:textId="77777777" w:rsidR="00425924" w:rsidRPr="00B22851" w:rsidRDefault="00425924" w:rsidP="008715DE">
            <w:pPr>
              <w:pStyle w:val="Tableheading1"/>
              <w:jc w:val="left"/>
            </w:pPr>
            <w:r w:rsidRPr="00B22851">
              <w:t>Program</w:t>
            </w:r>
          </w:p>
        </w:tc>
        <w:tc>
          <w:tcPr>
            <w:tcW w:w="1533" w:type="dxa"/>
          </w:tcPr>
          <w:p w14:paraId="6A5D4BE2" w14:textId="77777777" w:rsidR="00425924" w:rsidRPr="00B22851" w:rsidRDefault="00425924" w:rsidP="008715DE">
            <w:pPr>
              <w:pStyle w:val="Tableheading1"/>
              <w:jc w:val="left"/>
              <w:cnfStyle w:val="100000000000" w:firstRow="1" w:lastRow="0" w:firstColumn="0" w:lastColumn="0" w:oddVBand="0" w:evenVBand="0" w:oddHBand="0" w:evenHBand="0" w:firstRowFirstColumn="0" w:firstRowLastColumn="0" w:lastRowFirstColumn="0" w:lastRowLastColumn="0"/>
            </w:pPr>
            <w:r w:rsidRPr="00B22851">
              <w:t>Date</w:t>
            </w:r>
          </w:p>
        </w:tc>
        <w:tc>
          <w:tcPr>
            <w:tcW w:w="5850" w:type="dxa"/>
          </w:tcPr>
          <w:p w14:paraId="183511FE" w14:textId="6A04C11A" w:rsidR="00425924" w:rsidRPr="00B22851" w:rsidRDefault="00425924" w:rsidP="008715DE">
            <w:pPr>
              <w:pStyle w:val="Tableheading1"/>
              <w:jc w:val="left"/>
              <w:cnfStyle w:val="100000000000" w:firstRow="1" w:lastRow="0" w:firstColumn="0" w:lastColumn="0" w:oddVBand="0" w:evenVBand="0" w:oddHBand="0" w:evenHBand="0" w:firstRowFirstColumn="0" w:firstRowLastColumn="0" w:lastRowFirstColumn="0" w:lastRowLastColumn="0"/>
            </w:pPr>
            <w:r w:rsidRPr="00B22851">
              <w:t xml:space="preserve">Summary – about the </w:t>
            </w:r>
            <w:r w:rsidR="007554E6">
              <w:t>p</w:t>
            </w:r>
            <w:r w:rsidRPr="00B22851">
              <w:t>rogram</w:t>
            </w:r>
          </w:p>
        </w:tc>
      </w:tr>
      <w:tr w:rsidR="00425924" w:rsidRPr="00B22851" w14:paraId="791AED9D"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65D4AFA0" w14:textId="77777777" w:rsidR="00425924" w:rsidRPr="00B22851" w:rsidRDefault="00425924" w:rsidP="008715DE">
            <w:pPr>
              <w:pStyle w:val="Text"/>
              <w:spacing w:before="0" w:after="120" w:line="240" w:lineRule="auto"/>
              <w:jc w:val="left"/>
              <w:rPr>
                <w:rFonts w:ascii="Arial" w:hAnsi="Arial" w:cs="Arial"/>
                <w:sz w:val="16"/>
                <w:szCs w:val="16"/>
              </w:rPr>
            </w:pPr>
            <w:r w:rsidRPr="00B22851">
              <w:rPr>
                <w:rFonts w:ascii="Arial" w:hAnsi="Arial" w:cs="Arial"/>
                <w:sz w:val="16"/>
                <w:szCs w:val="16"/>
              </w:rPr>
              <w:t>Free training courses</w:t>
            </w:r>
          </w:p>
        </w:tc>
        <w:tc>
          <w:tcPr>
            <w:tcW w:w="1533" w:type="dxa"/>
          </w:tcPr>
          <w:p w14:paraId="2B626F82"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Date unknow</w:t>
            </w:r>
          </w:p>
        </w:tc>
        <w:tc>
          <w:tcPr>
            <w:tcW w:w="5850" w:type="dxa"/>
          </w:tcPr>
          <w:p w14:paraId="7A5C94A8" w14:textId="5370E18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A suite of over 50 free training courses was developed to help Northern Territory workers impacted by the COVID-19 pandemic to upskill and reskill. The short courses </w:t>
            </w:r>
            <w:hyperlink r:id="rId200" w:tgtFrame="_blank" w:history="1">
              <w:r w:rsidRPr="00B22851">
                <w:rPr>
                  <w:rStyle w:val="Hyperlink"/>
                  <w:rFonts w:ascii="Arial" w:hAnsi="Arial" w:cs="Arial"/>
                  <w:sz w:val="16"/>
                  <w:szCs w:val="16"/>
                </w:rPr>
                <w:t>cover a range of industries</w:t>
              </w:r>
            </w:hyperlink>
            <w:r w:rsidRPr="00B22851">
              <w:rPr>
                <w:rFonts w:ascii="Arial" w:hAnsi="Arial" w:cs="Arial"/>
                <w:sz w:val="16"/>
                <w:szCs w:val="16"/>
              </w:rPr>
              <w:t>, including digital, environmental studies, finance, emergency and disaster, health and education, practical business skills, skills for tradies and hospitality</w:t>
            </w:r>
            <w:r w:rsidR="007554E6">
              <w:rPr>
                <w:rFonts w:ascii="Arial" w:hAnsi="Arial" w:cs="Arial"/>
                <w:sz w:val="16"/>
                <w:szCs w:val="16"/>
              </w:rPr>
              <w:t>,</w:t>
            </w:r>
            <w:r w:rsidRPr="00B22851">
              <w:rPr>
                <w:rFonts w:ascii="Arial" w:hAnsi="Arial" w:cs="Arial"/>
                <w:sz w:val="16"/>
                <w:szCs w:val="16"/>
              </w:rPr>
              <w:t xml:space="preserve"> and can be taken online or in classrooms with reduced class sizes. Courses are open to Territorians who meet the eligibility criteria</w:t>
            </w:r>
            <w:r w:rsidR="007554E6">
              <w:rPr>
                <w:rFonts w:ascii="Arial" w:hAnsi="Arial" w:cs="Arial"/>
                <w:sz w:val="16"/>
                <w:szCs w:val="16"/>
              </w:rPr>
              <w:t>,</w:t>
            </w:r>
            <w:r w:rsidRPr="00B22851">
              <w:rPr>
                <w:rFonts w:ascii="Arial" w:hAnsi="Arial" w:cs="Arial"/>
                <w:sz w:val="16"/>
                <w:szCs w:val="16"/>
              </w:rPr>
              <w:t xml:space="preserve"> which is determined by the training organisations contracted to deliver the courses.</w:t>
            </w:r>
          </w:p>
          <w:p w14:paraId="4CBFE758" w14:textId="2C88E524"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These short courses have been replaced by the Infection </w:t>
            </w:r>
            <w:r w:rsidR="007554E6">
              <w:rPr>
                <w:rFonts w:ascii="Arial" w:hAnsi="Arial" w:cs="Arial"/>
                <w:sz w:val="16"/>
                <w:szCs w:val="16"/>
              </w:rPr>
              <w:t>C</w:t>
            </w:r>
            <w:r w:rsidRPr="00B22851">
              <w:rPr>
                <w:rFonts w:ascii="Arial" w:hAnsi="Arial" w:cs="Arial"/>
                <w:sz w:val="16"/>
                <w:szCs w:val="16"/>
              </w:rPr>
              <w:t xml:space="preserve">ontrol Training and </w:t>
            </w:r>
            <w:proofErr w:type="spellStart"/>
            <w:r w:rsidRPr="00B22851">
              <w:rPr>
                <w:rFonts w:ascii="Arial" w:hAnsi="Arial" w:cs="Arial"/>
                <w:sz w:val="16"/>
                <w:szCs w:val="16"/>
              </w:rPr>
              <w:t>JobTrainer</w:t>
            </w:r>
            <w:proofErr w:type="spellEnd"/>
            <w:r w:rsidRPr="00B22851">
              <w:rPr>
                <w:rFonts w:ascii="Arial" w:hAnsi="Arial" w:cs="Arial"/>
                <w:sz w:val="16"/>
                <w:szCs w:val="16"/>
              </w:rPr>
              <w:t xml:space="preserve"> program.</w:t>
            </w:r>
          </w:p>
        </w:tc>
      </w:tr>
      <w:tr w:rsidR="00425924" w:rsidRPr="00B22851" w14:paraId="6F61CBDF"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191A874A" w14:textId="77777777" w:rsidR="00425924" w:rsidRPr="00B22851" w:rsidRDefault="00425924" w:rsidP="008715DE">
            <w:pPr>
              <w:pStyle w:val="Text"/>
              <w:spacing w:before="0" w:after="120" w:line="240" w:lineRule="auto"/>
              <w:jc w:val="left"/>
              <w:rPr>
                <w:rFonts w:ascii="Arial" w:hAnsi="Arial" w:cs="Arial"/>
                <w:sz w:val="16"/>
                <w:szCs w:val="16"/>
              </w:rPr>
            </w:pPr>
            <w:r w:rsidRPr="00B22851">
              <w:rPr>
                <w:rFonts w:ascii="Arial" w:hAnsi="Arial" w:cs="Arial"/>
                <w:sz w:val="16"/>
                <w:szCs w:val="16"/>
              </w:rPr>
              <w:t>The Territory Economic Reconstruction Commission</w:t>
            </w:r>
          </w:p>
        </w:tc>
        <w:tc>
          <w:tcPr>
            <w:tcW w:w="1533" w:type="dxa"/>
          </w:tcPr>
          <w:p w14:paraId="29C4E10D" w14:textId="77777777"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22 May 2020</w:t>
            </w:r>
          </w:p>
        </w:tc>
        <w:tc>
          <w:tcPr>
            <w:tcW w:w="5850" w:type="dxa"/>
          </w:tcPr>
          <w:p w14:paraId="00FA67EC" w14:textId="7DB4691F"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Northern Territory Government announced the initial membership of the Territory Economic Reconstruction Commission on 22 May 2020, and released </w:t>
            </w:r>
            <w:hyperlink r:id="rId201" w:tgtFrame="_blank" w:history="1">
              <w:r w:rsidRPr="00B22851">
                <w:rPr>
                  <w:rStyle w:val="Hyperlink"/>
                  <w:rFonts w:ascii="Arial" w:hAnsi="Arial" w:cs="Arial"/>
                  <w:sz w:val="16"/>
                  <w:szCs w:val="16"/>
                </w:rPr>
                <w:t>Operation Rebound</w:t>
              </w:r>
            </w:hyperlink>
            <w:r w:rsidRPr="00B22851">
              <w:rPr>
                <w:rFonts w:ascii="Arial" w:hAnsi="Arial" w:cs="Arial"/>
                <w:sz w:val="16"/>
                <w:szCs w:val="16"/>
              </w:rPr>
              <w:t xml:space="preserve">, the </w:t>
            </w:r>
            <w:r w:rsidR="007554E6" w:rsidRPr="00B22851">
              <w:rPr>
                <w:rFonts w:ascii="Arial" w:hAnsi="Arial" w:cs="Arial"/>
                <w:sz w:val="16"/>
                <w:szCs w:val="16"/>
              </w:rPr>
              <w:t xml:space="preserve">green paper </w:t>
            </w:r>
            <w:r w:rsidRPr="00B22851">
              <w:rPr>
                <w:rFonts w:ascii="Arial" w:hAnsi="Arial" w:cs="Arial"/>
                <w:sz w:val="16"/>
                <w:szCs w:val="16"/>
              </w:rPr>
              <w:t>on the Territory’s recovery</w:t>
            </w:r>
            <w:r w:rsidR="007554E6">
              <w:rPr>
                <w:rFonts w:ascii="Arial" w:hAnsi="Arial" w:cs="Arial"/>
                <w:sz w:val="16"/>
                <w:szCs w:val="16"/>
              </w:rPr>
              <w:t>,</w:t>
            </w:r>
            <w:r w:rsidRPr="00B22851">
              <w:rPr>
                <w:rFonts w:ascii="Arial" w:hAnsi="Arial" w:cs="Arial"/>
                <w:sz w:val="16"/>
                <w:szCs w:val="16"/>
              </w:rPr>
              <w:t xml:space="preserve"> developed to help guide the </w:t>
            </w:r>
            <w:r w:rsidR="007554E6">
              <w:rPr>
                <w:rFonts w:ascii="Arial" w:hAnsi="Arial" w:cs="Arial"/>
                <w:sz w:val="16"/>
                <w:szCs w:val="16"/>
              </w:rPr>
              <w:t>c</w:t>
            </w:r>
            <w:r w:rsidRPr="00B22851">
              <w:rPr>
                <w:rFonts w:ascii="Arial" w:hAnsi="Arial" w:cs="Arial"/>
                <w:sz w:val="16"/>
                <w:szCs w:val="16"/>
              </w:rPr>
              <w:t xml:space="preserve">ommission’s work. </w:t>
            </w:r>
          </w:p>
          <w:p w14:paraId="2171850E" w14:textId="61F60F02"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Territory Economic Reconstruction Commission’s </w:t>
            </w:r>
            <w:hyperlink r:id="rId202" w:history="1">
              <w:r w:rsidRPr="00B22851">
                <w:rPr>
                  <w:rStyle w:val="Hyperlink"/>
                  <w:rFonts w:ascii="Arial" w:hAnsi="Arial" w:cs="Arial"/>
                  <w:sz w:val="16"/>
                  <w:szCs w:val="16"/>
                </w:rPr>
                <w:t>first report</w:t>
              </w:r>
            </w:hyperlink>
            <w:r w:rsidRPr="00B22851">
              <w:rPr>
                <w:rFonts w:ascii="Arial" w:hAnsi="Arial" w:cs="Arial"/>
                <w:sz w:val="16"/>
                <w:szCs w:val="16"/>
              </w:rPr>
              <w:t xml:space="preserve"> was released on 20 July 2020, with </w:t>
            </w:r>
            <w:r w:rsidR="007554E6">
              <w:rPr>
                <w:rFonts w:ascii="Arial" w:hAnsi="Arial" w:cs="Arial"/>
                <w:sz w:val="16"/>
                <w:szCs w:val="16"/>
              </w:rPr>
              <w:t>its</w:t>
            </w:r>
            <w:r w:rsidRPr="00B22851">
              <w:rPr>
                <w:rFonts w:ascii="Arial" w:hAnsi="Arial" w:cs="Arial"/>
                <w:sz w:val="16"/>
                <w:szCs w:val="16"/>
              </w:rPr>
              <w:t xml:space="preserve"> </w:t>
            </w:r>
            <w:hyperlink r:id="rId203" w:history="1">
              <w:r w:rsidRPr="00B22851">
                <w:rPr>
                  <w:rStyle w:val="Hyperlink"/>
                  <w:rFonts w:ascii="Arial" w:hAnsi="Arial" w:cs="Arial"/>
                  <w:sz w:val="16"/>
                  <w:szCs w:val="16"/>
                </w:rPr>
                <w:t>final report</w:t>
              </w:r>
            </w:hyperlink>
            <w:r w:rsidRPr="00B22851">
              <w:rPr>
                <w:rFonts w:ascii="Arial" w:hAnsi="Arial" w:cs="Arial"/>
                <w:sz w:val="16"/>
                <w:szCs w:val="16"/>
              </w:rPr>
              <w:t xml:space="preserve"> released on 1 December 2020</w:t>
            </w:r>
            <w:r w:rsidR="007554E6">
              <w:rPr>
                <w:rFonts w:ascii="Arial" w:hAnsi="Arial" w:cs="Arial"/>
                <w:sz w:val="16"/>
                <w:szCs w:val="16"/>
              </w:rPr>
              <w:t>. C</w:t>
            </w:r>
            <w:r w:rsidRPr="00B22851">
              <w:rPr>
                <w:rFonts w:ascii="Arial" w:hAnsi="Arial" w:cs="Arial"/>
                <w:sz w:val="16"/>
                <w:szCs w:val="16"/>
              </w:rPr>
              <w:t>hapter five focuses on a skilled workforce; recommendations include embedding workforce planning (for the future) now, establishing a Territory Careers Pathway, and expanding key program</w:t>
            </w:r>
            <w:r w:rsidR="007554E6">
              <w:rPr>
                <w:rFonts w:ascii="Arial" w:hAnsi="Arial" w:cs="Arial"/>
                <w:sz w:val="16"/>
                <w:szCs w:val="16"/>
              </w:rPr>
              <w:t>s</w:t>
            </w:r>
            <w:r w:rsidRPr="00B22851">
              <w:rPr>
                <w:rFonts w:ascii="Arial" w:hAnsi="Arial" w:cs="Arial"/>
                <w:sz w:val="16"/>
                <w:szCs w:val="16"/>
              </w:rPr>
              <w:t xml:space="preserve"> that improve remote Aboriginal education.</w:t>
            </w:r>
          </w:p>
          <w:p w14:paraId="1B0A2608" w14:textId="77777777" w:rsidR="00425924" w:rsidRPr="00B22851" w:rsidRDefault="00B05765"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204" w:history="1">
              <w:r w:rsidR="00425924" w:rsidRPr="00B22851">
                <w:rPr>
                  <w:rStyle w:val="Hyperlink"/>
                  <w:rFonts w:ascii="Arial" w:hAnsi="Arial" w:cs="Arial"/>
                  <w:sz w:val="16"/>
                  <w:szCs w:val="16"/>
                </w:rPr>
                <w:t>The Territory Economic Reconstruction Commission</w:t>
              </w:r>
            </w:hyperlink>
            <w:r w:rsidR="00425924" w:rsidRPr="00B22851">
              <w:rPr>
                <w:rFonts w:ascii="Arial" w:hAnsi="Arial" w:cs="Arial"/>
                <w:sz w:val="16"/>
                <w:szCs w:val="16"/>
              </w:rPr>
              <w:t xml:space="preserve"> (22 May 2020)</w:t>
            </w:r>
          </w:p>
        </w:tc>
      </w:tr>
      <w:tr w:rsidR="00425924" w:rsidRPr="00B22851" w14:paraId="1F515E7E"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15D70CBC" w14:textId="37AABC2F" w:rsidR="00425924" w:rsidRPr="00B22851" w:rsidRDefault="00BF7525" w:rsidP="008715DE">
            <w:pPr>
              <w:pStyle w:val="Text"/>
              <w:spacing w:before="0" w:after="120" w:line="240" w:lineRule="auto"/>
              <w:jc w:val="left"/>
              <w:rPr>
                <w:rFonts w:ascii="Arial" w:hAnsi="Arial" w:cs="Arial"/>
                <w:sz w:val="16"/>
                <w:szCs w:val="16"/>
              </w:rPr>
            </w:pPr>
            <w:r>
              <w:rPr>
                <w:rFonts w:ascii="Arial" w:hAnsi="Arial" w:cs="Arial"/>
                <w:sz w:val="16"/>
                <w:szCs w:val="16"/>
              </w:rPr>
              <w:t>Infection</w:t>
            </w:r>
            <w:r w:rsidR="007554E6">
              <w:rPr>
                <w:rFonts w:ascii="Arial" w:hAnsi="Arial" w:cs="Arial"/>
                <w:sz w:val="16"/>
                <w:szCs w:val="16"/>
              </w:rPr>
              <w:t xml:space="preserve"> C</w:t>
            </w:r>
            <w:r>
              <w:rPr>
                <w:rFonts w:ascii="Arial" w:hAnsi="Arial" w:cs="Arial"/>
                <w:sz w:val="16"/>
                <w:szCs w:val="16"/>
              </w:rPr>
              <w:t>ontrol</w:t>
            </w:r>
            <w:r w:rsidR="00425924" w:rsidRPr="00B22851">
              <w:rPr>
                <w:rFonts w:ascii="Arial" w:hAnsi="Arial" w:cs="Arial"/>
                <w:sz w:val="16"/>
                <w:szCs w:val="16"/>
              </w:rPr>
              <w:t xml:space="preserve"> </w:t>
            </w:r>
            <w:r w:rsidR="007554E6">
              <w:rPr>
                <w:rFonts w:ascii="Arial" w:hAnsi="Arial" w:cs="Arial"/>
                <w:sz w:val="16"/>
                <w:szCs w:val="16"/>
              </w:rPr>
              <w:t>T</w:t>
            </w:r>
            <w:r w:rsidR="00425924" w:rsidRPr="00B22851">
              <w:rPr>
                <w:rFonts w:ascii="Arial" w:hAnsi="Arial" w:cs="Arial"/>
                <w:sz w:val="16"/>
                <w:szCs w:val="16"/>
              </w:rPr>
              <w:t xml:space="preserve">raining </w:t>
            </w:r>
            <w:r w:rsidR="007554E6">
              <w:rPr>
                <w:rFonts w:ascii="Arial" w:hAnsi="Arial" w:cs="Arial"/>
                <w:sz w:val="16"/>
                <w:szCs w:val="16"/>
              </w:rPr>
              <w:t>F</w:t>
            </w:r>
            <w:r w:rsidR="00425924" w:rsidRPr="00B22851">
              <w:rPr>
                <w:rFonts w:ascii="Arial" w:hAnsi="Arial" w:cs="Arial"/>
                <w:sz w:val="16"/>
                <w:szCs w:val="16"/>
              </w:rPr>
              <w:t>und and skill sets</w:t>
            </w:r>
          </w:p>
        </w:tc>
        <w:tc>
          <w:tcPr>
            <w:tcW w:w="1533" w:type="dxa"/>
          </w:tcPr>
          <w:p w14:paraId="76103494"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19 May 2020</w:t>
            </w:r>
          </w:p>
          <w:p w14:paraId="66BDF904"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Project Agreement signed 4 June 2020</w:t>
            </w:r>
          </w:p>
        </w:tc>
        <w:tc>
          <w:tcPr>
            <w:tcW w:w="5850" w:type="dxa"/>
          </w:tcPr>
          <w:p w14:paraId="2106F3FC" w14:textId="69694635"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A joint initiative between the Northern Territory and Australian government</w:t>
            </w:r>
            <w:r w:rsidR="00A351E5">
              <w:rPr>
                <w:rFonts w:ascii="Arial" w:hAnsi="Arial" w:cs="Arial"/>
                <w:sz w:val="16"/>
                <w:szCs w:val="16"/>
              </w:rPr>
              <w:t>s</w:t>
            </w:r>
            <w:r w:rsidRPr="00B22851">
              <w:rPr>
                <w:rFonts w:ascii="Arial" w:hAnsi="Arial" w:cs="Arial"/>
                <w:sz w:val="16"/>
                <w:szCs w:val="16"/>
              </w:rPr>
              <w:t xml:space="preserve"> that funds the accredited unit HLTINF001, </w:t>
            </w:r>
            <w:r w:rsidR="00A351E5">
              <w:rPr>
                <w:rFonts w:ascii="Arial" w:hAnsi="Arial" w:cs="Arial"/>
                <w:sz w:val="16"/>
                <w:szCs w:val="16"/>
              </w:rPr>
              <w:t>this</w:t>
            </w:r>
            <w:r w:rsidRPr="00B22851">
              <w:rPr>
                <w:rFonts w:ascii="Arial" w:hAnsi="Arial" w:cs="Arial"/>
                <w:sz w:val="16"/>
                <w:szCs w:val="16"/>
              </w:rPr>
              <w:t xml:space="preserve"> provides practical skills focused on prevention of transmission and ensuring a safe workplace for staff and customers. The courses are open to Territorians who meet the eligibility requirements</w:t>
            </w:r>
          </w:p>
          <w:p w14:paraId="579DD5B4" w14:textId="77777777" w:rsidR="00425924" w:rsidRPr="00B22851" w:rsidRDefault="00B05765"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hyperlink r:id="rId205" w:history="1">
              <w:r w:rsidR="00425924" w:rsidRPr="00B22851">
                <w:rPr>
                  <w:rStyle w:val="Hyperlink"/>
                  <w:rFonts w:ascii="Arial" w:hAnsi="Arial" w:cs="Arial"/>
                  <w:sz w:val="16"/>
                  <w:szCs w:val="16"/>
                  <w:lang w:val="en-US"/>
                </w:rPr>
                <w:t>https://newsroom.nt.gov.au/mediaRelease/33289</w:t>
              </w:r>
            </w:hyperlink>
            <w:r w:rsidR="00425924" w:rsidRPr="00B22851">
              <w:rPr>
                <w:rFonts w:ascii="Arial" w:hAnsi="Arial" w:cs="Arial"/>
                <w:sz w:val="16"/>
                <w:szCs w:val="16"/>
                <w:lang w:val="en-US"/>
              </w:rPr>
              <w:t xml:space="preserve"> </w:t>
            </w:r>
          </w:p>
          <w:p w14:paraId="5D1C3CB2" w14:textId="151F5335" w:rsidR="00425924" w:rsidRPr="00B22851" w:rsidRDefault="007554E6"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206" w:history="1">
              <w:r w:rsidR="00425924" w:rsidRPr="00B22851">
                <w:rPr>
                  <w:rStyle w:val="Hyperlink"/>
                  <w:rFonts w:ascii="Arial" w:hAnsi="Arial" w:cs="Arial"/>
                  <w:sz w:val="16"/>
                  <w:szCs w:val="16"/>
                  <w:lang w:val="en-US"/>
                </w:rPr>
                <w:t>https://www.federalfinancialrelations.gov.au/content/npa/skills/project-agreement/Final_ICTF_website_all%20signatures.pdf</w:t>
              </w:r>
            </w:hyperlink>
            <w:r>
              <w:rPr>
                <w:rStyle w:val="Hyperlink"/>
                <w:rFonts w:ascii="Arial" w:hAnsi="Arial" w:cs="Arial"/>
                <w:sz w:val="16"/>
                <w:szCs w:val="16"/>
                <w:lang w:val="en-US"/>
              </w:rPr>
              <w:t>&gt;</w:t>
            </w:r>
          </w:p>
        </w:tc>
      </w:tr>
      <w:tr w:rsidR="00425924" w:rsidRPr="00B22851" w14:paraId="575DD4AF"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0FA2DBD9" w14:textId="77777777" w:rsidR="00425924" w:rsidRPr="00B22851" w:rsidRDefault="00425924" w:rsidP="008715DE">
            <w:pPr>
              <w:pStyle w:val="Text"/>
              <w:spacing w:before="0" w:after="120" w:line="240" w:lineRule="auto"/>
              <w:jc w:val="left"/>
              <w:rPr>
                <w:rFonts w:ascii="Arial" w:hAnsi="Arial" w:cs="Arial"/>
                <w:bCs/>
                <w:sz w:val="16"/>
                <w:szCs w:val="16"/>
                <w:lang w:val="en-US"/>
              </w:rPr>
            </w:pPr>
            <w:proofErr w:type="spellStart"/>
            <w:r w:rsidRPr="00B22851">
              <w:rPr>
                <w:rFonts w:ascii="Arial" w:hAnsi="Arial" w:cs="Arial"/>
                <w:bCs/>
                <w:sz w:val="16"/>
                <w:szCs w:val="16"/>
                <w:lang w:val="en-US"/>
              </w:rPr>
              <w:t>JobTrainer</w:t>
            </w:r>
            <w:proofErr w:type="spellEnd"/>
          </w:p>
        </w:tc>
        <w:tc>
          <w:tcPr>
            <w:tcW w:w="1533" w:type="dxa"/>
          </w:tcPr>
          <w:p w14:paraId="75D8BFAA" w14:textId="77777777"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Date</w:t>
            </w:r>
          </w:p>
        </w:tc>
        <w:tc>
          <w:tcPr>
            <w:tcW w:w="5850" w:type="dxa"/>
          </w:tcPr>
          <w:p w14:paraId="173DC091" w14:textId="2F9DF8F6"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Through shared funding arrangements between the Northern Territory and Commonwealth </w:t>
            </w:r>
            <w:r w:rsidR="007554E6">
              <w:rPr>
                <w:rFonts w:ascii="Arial" w:hAnsi="Arial" w:cs="Arial"/>
                <w:sz w:val="16"/>
                <w:szCs w:val="16"/>
              </w:rPr>
              <w:t>g</w:t>
            </w:r>
            <w:r w:rsidRPr="00B22851">
              <w:rPr>
                <w:rFonts w:ascii="Arial" w:hAnsi="Arial" w:cs="Arial"/>
                <w:sz w:val="16"/>
                <w:szCs w:val="16"/>
              </w:rPr>
              <w:t xml:space="preserve">overnments, </w:t>
            </w:r>
            <w:r w:rsidR="007554E6">
              <w:rPr>
                <w:rFonts w:ascii="Arial" w:hAnsi="Arial" w:cs="Arial"/>
                <w:sz w:val="16"/>
                <w:szCs w:val="16"/>
              </w:rPr>
              <w:t xml:space="preserve">it </w:t>
            </w:r>
            <w:r w:rsidRPr="00B22851">
              <w:rPr>
                <w:rFonts w:ascii="Arial" w:hAnsi="Arial" w:cs="Arial"/>
                <w:sz w:val="16"/>
                <w:szCs w:val="16"/>
              </w:rPr>
              <w:t>provides funding for approximately 3100 new free or low-cost training places from January 2021. Training places are targeted at young people aged 17 to 24 years (not at school), job</w:t>
            </w:r>
            <w:r w:rsidR="007554E6">
              <w:rPr>
                <w:rFonts w:ascii="Arial" w:hAnsi="Arial" w:cs="Arial"/>
                <w:sz w:val="16"/>
                <w:szCs w:val="16"/>
              </w:rPr>
              <w:t xml:space="preserve"> </w:t>
            </w:r>
            <w:r w:rsidRPr="00B22851">
              <w:rPr>
                <w:rFonts w:ascii="Arial" w:hAnsi="Arial" w:cs="Arial"/>
                <w:sz w:val="16"/>
                <w:szCs w:val="16"/>
              </w:rPr>
              <w:t xml:space="preserve">seekers and underemployed people who meet eligibility requirements. Training is available in full qualifications and skill sets in specified areas of skill needs, such as </w:t>
            </w:r>
            <w:r w:rsidR="007554E6">
              <w:rPr>
                <w:rFonts w:ascii="Arial" w:hAnsi="Arial" w:cs="Arial"/>
                <w:sz w:val="16"/>
                <w:szCs w:val="16"/>
              </w:rPr>
              <w:t>b</w:t>
            </w:r>
            <w:r w:rsidRPr="00B22851">
              <w:rPr>
                <w:rFonts w:ascii="Arial" w:hAnsi="Arial" w:cs="Arial"/>
                <w:sz w:val="16"/>
                <w:szCs w:val="16"/>
              </w:rPr>
              <w:t xml:space="preserve">uilding and construction, </w:t>
            </w:r>
            <w:r w:rsidR="007554E6">
              <w:rPr>
                <w:rFonts w:ascii="Arial" w:hAnsi="Arial" w:cs="Arial"/>
                <w:sz w:val="16"/>
                <w:szCs w:val="16"/>
              </w:rPr>
              <w:t>c</w:t>
            </w:r>
            <w:r w:rsidRPr="00B22851">
              <w:rPr>
                <w:rFonts w:ascii="Arial" w:hAnsi="Arial" w:cs="Arial"/>
                <w:sz w:val="16"/>
                <w:szCs w:val="16"/>
              </w:rPr>
              <w:t xml:space="preserve">ommunity services, </w:t>
            </w:r>
            <w:r w:rsidR="007554E6">
              <w:rPr>
                <w:rFonts w:ascii="Arial" w:hAnsi="Arial" w:cs="Arial"/>
                <w:sz w:val="16"/>
                <w:szCs w:val="16"/>
              </w:rPr>
              <w:t>h</w:t>
            </w:r>
            <w:r w:rsidRPr="00B22851">
              <w:rPr>
                <w:rFonts w:ascii="Arial" w:hAnsi="Arial" w:cs="Arial"/>
                <w:sz w:val="16"/>
                <w:szCs w:val="16"/>
              </w:rPr>
              <w:t xml:space="preserve">ealth and education, </w:t>
            </w:r>
            <w:r w:rsidR="007554E6">
              <w:rPr>
                <w:rFonts w:ascii="Arial" w:hAnsi="Arial" w:cs="Arial"/>
                <w:sz w:val="16"/>
                <w:szCs w:val="16"/>
              </w:rPr>
              <w:t>c</w:t>
            </w:r>
            <w:r w:rsidRPr="00B22851">
              <w:rPr>
                <w:rFonts w:ascii="Arial" w:hAnsi="Arial" w:cs="Arial"/>
                <w:sz w:val="16"/>
                <w:szCs w:val="16"/>
              </w:rPr>
              <w:t xml:space="preserve">omputing, </w:t>
            </w:r>
            <w:r w:rsidR="007554E6">
              <w:rPr>
                <w:rFonts w:ascii="Arial" w:hAnsi="Arial" w:cs="Arial"/>
                <w:sz w:val="16"/>
                <w:szCs w:val="16"/>
              </w:rPr>
              <w:t>g</w:t>
            </w:r>
            <w:r w:rsidRPr="00B22851">
              <w:rPr>
                <w:rFonts w:ascii="Arial" w:hAnsi="Arial" w:cs="Arial"/>
                <w:sz w:val="16"/>
                <w:szCs w:val="16"/>
              </w:rPr>
              <w:t xml:space="preserve">eneral education and training, </w:t>
            </w:r>
            <w:r w:rsidR="007554E6" w:rsidRPr="00B22851">
              <w:rPr>
                <w:rFonts w:ascii="Arial" w:hAnsi="Arial" w:cs="Arial"/>
                <w:sz w:val="16"/>
                <w:szCs w:val="16"/>
              </w:rPr>
              <w:t>primary industry and tourism and hospitality</w:t>
            </w:r>
            <w:r w:rsidRPr="00B22851">
              <w:rPr>
                <w:rFonts w:ascii="Arial" w:hAnsi="Arial" w:cs="Arial"/>
                <w:sz w:val="16"/>
                <w:szCs w:val="16"/>
              </w:rPr>
              <w:t>. Participants can complete more than one short course.</w:t>
            </w:r>
          </w:p>
          <w:p w14:paraId="28D3E376" w14:textId="67F81B3A" w:rsidR="00425924" w:rsidRPr="00B22851" w:rsidRDefault="007554E6"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207" w:history="1">
              <w:r w:rsidR="00425924" w:rsidRPr="00B22851">
                <w:rPr>
                  <w:rStyle w:val="Hyperlink"/>
                  <w:rFonts w:ascii="Arial" w:hAnsi="Arial" w:cs="Arial"/>
                  <w:sz w:val="16"/>
                  <w:szCs w:val="16"/>
                </w:rPr>
                <w:t>https://www.federalfinancialrelations.gov.au/content/npa/skills/national-partnership/JobTrainer_Fund_Schedule.pdf</w:t>
              </w:r>
            </w:hyperlink>
            <w:r>
              <w:rPr>
                <w:rStyle w:val="Hyperlink"/>
                <w:rFonts w:ascii="Arial" w:hAnsi="Arial" w:cs="Arial"/>
                <w:sz w:val="16"/>
                <w:szCs w:val="16"/>
              </w:rPr>
              <w:t>&gt;</w:t>
            </w:r>
            <w:r w:rsidR="00425924" w:rsidRPr="00B22851">
              <w:rPr>
                <w:rFonts w:ascii="Arial" w:hAnsi="Arial" w:cs="Arial"/>
                <w:sz w:val="16"/>
                <w:szCs w:val="16"/>
              </w:rPr>
              <w:t xml:space="preserve"> </w:t>
            </w:r>
          </w:p>
          <w:p w14:paraId="63C9FF8E" w14:textId="1A349221" w:rsidR="00425924" w:rsidRPr="00B22851" w:rsidRDefault="007554E6"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208" w:history="1">
              <w:r w:rsidR="00425924" w:rsidRPr="00B22851">
                <w:rPr>
                  <w:rStyle w:val="Hyperlink"/>
                  <w:rFonts w:ascii="Arial" w:hAnsi="Arial" w:cs="Arial"/>
                  <w:sz w:val="16"/>
                  <w:szCs w:val="16"/>
                </w:rPr>
                <w:t>https://nt.gov.au/learning/adult-education-and-training/free-training-courses</w:t>
              </w:r>
            </w:hyperlink>
            <w:r>
              <w:rPr>
                <w:rStyle w:val="Hyperlink"/>
                <w:rFonts w:ascii="Arial" w:hAnsi="Arial" w:cs="Arial"/>
                <w:sz w:val="16"/>
                <w:szCs w:val="16"/>
              </w:rPr>
              <w:t>&gt;</w:t>
            </w:r>
            <w:r w:rsidR="00425924" w:rsidRPr="00B22851">
              <w:rPr>
                <w:rFonts w:ascii="Arial" w:hAnsi="Arial" w:cs="Arial"/>
                <w:sz w:val="16"/>
                <w:szCs w:val="16"/>
              </w:rPr>
              <w:t xml:space="preserve"> </w:t>
            </w:r>
          </w:p>
        </w:tc>
      </w:tr>
      <w:tr w:rsidR="00425924" w:rsidRPr="00B22851" w14:paraId="21630F1B"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45B51F35" w14:textId="343968F9" w:rsidR="00425924" w:rsidRPr="00B22851" w:rsidRDefault="00425924" w:rsidP="00E4367F">
            <w:pPr>
              <w:pStyle w:val="Text"/>
              <w:spacing w:before="0" w:after="120" w:line="240" w:lineRule="auto"/>
              <w:jc w:val="left"/>
              <w:rPr>
                <w:rFonts w:ascii="Arial" w:hAnsi="Arial" w:cs="Arial"/>
                <w:sz w:val="16"/>
                <w:szCs w:val="16"/>
              </w:rPr>
            </w:pPr>
            <w:r w:rsidRPr="00B22851">
              <w:rPr>
                <w:rFonts w:ascii="Arial" w:hAnsi="Arial" w:cs="Arial"/>
                <w:sz w:val="16"/>
                <w:szCs w:val="16"/>
              </w:rPr>
              <w:t xml:space="preserve">Small </w:t>
            </w:r>
            <w:r w:rsidR="007554E6">
              <w:rPr>
                <w:rFonts w:ascii="Arial" w:hAnsi="Arial" w:cs="Arial"/>
                <w:sz w:val="16"/>
                <w:szCs w:val="16"/>
              </w:rPr>
              <w:t>B</w:t>
            </w:r>
            <w:r w:rsidRPr="00B22851">
              <w:rPr>
                <w:rFonts w:ascii="Arial" w:hAnsi="Arial" w:cs="Arial"/>
                <w:sz w:val="16"/>
                <w:szCs w:val="16"/>
              </w:rPr>
              <w:t>usiness Financial Fitness Fund</w:t>
            </w:r>
          </w:p>
        </w:tc>
        <w:tc>
          <w:tcPr>
            <w:tcW w:w="1533" w:type="dxa"/>
          </w:tcPr>
          <w:p w14:paraId="507B01BB"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p>
        </w:tc>
        <w:tc>
          <w:tcPr>
            <w:tcW w:w="5850" w:type="dxa"/>
          </w:tcPr>
          <w:p w14:paraId="19FE35BB" w14:textId="00033B42"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Small Business Financial Fitness Fund is a $2 million program to support businesses </w:t>
            </w:r>
            <w:r w:rsidR="007554E6">
              <w:rPr>
                <w:rFonts w:ascii="Arial" w:hAnsi="Arial" w:cs="Arial"/>
                <w:sz w:val="16"/>
                <w:szCs w:val="16"/>
              </w:rPr>
              <w:t xml:space="preserve">to </w:t>
            </w:r>
            <w:r w:rsidRPr="00B22851">
              <w:rPr>
                <w:rFonts w:ascii="Arial" w:hAnsi="Arial" w:cs="Arial"/>
                <w:sz w:val="16"/>
                <w:szCs w:val="16"/>
              </w:rPr>
              <w:t>access financial sustainability training programs specific to their needs.</w:t>
            </w:r>
          </w:p>
          <w:p w14:paraId="486015C2" w14:textId="77777777" w:rsidR="00425924" w:rsidRPr="00B22851" w:rsidRDefault="00425924"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The program has two components:</w:t>
            </w:r>
          </w:p>
          <w:p w14:paraId="292F909D" w14:textId="77777777" w:rsidR="00425924" w:rsidRPr="00B22851" w:rsidRDefault="00425924" w:rsidP="008715DE">
            <w:pPr>
              <w:pStyle w:val="Text"/>
              <w:numPr>
                <w:ilvl w:val="0"/>
                <w:numId w:val="23"/>
              </w:numPr>
              <w:spacing w:before="0" w:after="120" w:line="240" w:lineRule="auto"/>
              <w:ind w:left="356"/>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Peak industry bodies will be able to apply for grants of up to $250 000 to develop a training program specific to their sector, with support from the Department of Industry, Tourism and Trade. Peak industry bodies were able to register their interest to participate from November 2020, with applications opening March 2021.</w:t>
            </w:r>
          </w:p>
          <w:p w14:paraId="20CBA869" w14:textId="77777777" w:rsidR="00425924" w:rsidRPr="00B22851" w:rsidRDefault="00425924" w:rsidP="008715DE">
            <w:pPr>
              <w:pStyle w:val="Text"/>
              <w:numPr>
                <w:ilvl w:val="0"/>
                <w:numId w:val="23"/>
              </w:numPr>
              <w:spacing w:before="0" w:after="120" w:line="240" w:lineRule="auto"/>
              <w:ind w:left="356"/>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 xml:space="preserve">Training providers can register to deliver financial and business sustainability training for small businesses from late November 2020. This may include accredited and non-accredited programs that target industries </w:t>
            </w:r>
            <w:r w:rsidRPr="00B22851">
              <w:rPr>
                <w:rFonts w:ascii="Arial" w:hAnsi="Arial" w:cs="Arial"/>
                <w:sz w:val="16"/>
                <w:szCs w:val="16"/>
                <w:lang w:val="en-US"/>
              </w:rPr>
              <w:lastRenderedPageBreak/>
              <w:t>in need. Individual businesses will be able to directly apply for a grant of up to $10 000 to attend the training.</w:t>
            </w:r>
          </w:p>
          <w:p w14:paraId="400881A9" w14:textId="77777777" w:rsidR="00425924" w:rsidRPr="00B22851" w:rsidRDefault="00B05765" w:rsidP="008715DE">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209" w:history="1">
              <w:r w:rsidR="00425924" w:rsidRPr="00B22851">
                <w:rPr>
                  <w:rStyle w:val="Hyperlink"/>
                  <w:rFonts w:ascii="Arial" w:hAnsi="Arial" w:cs="Arial"/>
                  <w:sz w:val="16"/>
                  <w:szCs w:val="16"/>
                </w:rPr>
                <w:t>NT Budget 2020 factsheet</w:t>
              </w:r>
            </w:hyperlink>
          </w:p>
        </w:tc>
      </w:tr>
      <w:tr w:rsidR="00425924" w:rsidRPr="00B22851" w14:paraId="6F0AB91B" w14:textId="77777777" w:rsidTr="009A3E56">
        <w:tc>
          <w:tcPr>
            <w:cnfStyle w:val="001000000000" w:firstRow="0" w:lastRow="0" w:firstColumn="1" w:lastColumn="0" w:oddVBand="0" w:evenVBand="0" w:oddHBand="0" w:evenHBand="0" w:firstRowFirstColumn="0" w:firstRowLastColumn="0" w:lastRowFirstColumn="0" w:lastRowLastColumn="0"/>
            <w:tcW w:w="1689" w:type="dxa"/>
          </w:tcPr>
          <w:p w14:paraId="7047490F" w14:textId="77777777" w:rsidR="00425924" w:rsidRPr="00B22851" w:rsidRDefault="00425924" w:rsidP="008715DE">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lastRenderedPageBreak/>
              <w:t>Critical Worker Support Package for Hospitality and Tourism industries</w:t>
            </w:r>
          </w:p>
        </w:tc>
        <w:tc>
          <w:tcPr>
            <w:tcW w:w="1533" w:type="dxa"/>
          </w:tcPr>
          <w:p w14:paraId="79CAC4E0" w14:textId="77777777"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23 April 2021</w:t>
            </w:r>
          </w:p>
        </w:tc>
        <w:tc>
          <w:tcPr>
            <w:tcW w:w="5850" w:type="dxa"/>
          </w:tcPr>
          <w:p w14:paraId="72EFAC19" w14:textId="655D4DD6"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A $2</w:t>
            </w:r>
            <w:r w:rsidR="007554E6">
              <w:rPr>
                <w:rFonts w:ascii="Arial" w:hAnsi="Arial" w:cs="Arial"/>
                <w:sz w:val="16"/>
                <w:szCs w:val="16"/>
              </w:rPr>
              <w:t xml:space="preserve"> </w:t>
            </w:r>
            <w:r w:rsidRPr="00B22851">
              <w:rPr>
                <w:rFonts w:ascii="Arial" w:hAnsi="Arial" w:cs="Arial"/>
                <w:sz w:val="16"/>
                <w:szCs w:val="16"/>
              </w:rPr>
              <w:t>million package aimed at increasing hospitality and tourism skilled workers in the Territory to alleviate ‘current pressures around a worker shortfall’</w:t>
            </w:r>
            <w:r w:rsidR="00A351E5">
              <w:rPr>
                <w:rFonts w:ascii="Arial" w:hAnsi="Arial" w:cs="Arial"/>
                <w:sz w:val="16"/>
                <w:szCs w:val="16"/>
              </w:rPr>
              <w:t>, t</w:t>
            </w:r>
            <w:r w:rsidRPr="00B22851">
              <w:rPr>
                <w:rFonts w:ascii="Arial" w:hAnsi="Arial" w:cs="Arial"/>
                <w:sz w:val="16"/>
                <w:szCs w:val="16"/>
              </w:rPr>
              <w:t xml:space="preserve">he package focuses on skilling local Territorians, as well as attracting intrastate and interstate workers. </w:t>
            </w:r>
          </w:p>
          <w:p w14:paraId="6FAA3C7B" w14:textId="477FFDE8" w:rsidR="00425924" w:rsidRPr="00B22851" w:rsidRDefault="00425924"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Initiatives to skill local Territorians include access to free short courses in Responsible Service of Alcohol, Housekeeping and Tour Guiding; matching apprentices and employers (aimed at filling approximately 200 vacancies in the hospitality industry</w:t>
            </w:r>
            <w:r w:rsidR="007554E6">
              <w:rPr>
                <w:rFonts w:ascii="Arial" w:hAnsi="Arial" w:cs="Arial"/>
                <w:sz w:val="16"/>
                <w:szCs w:val="16"/>
              </w:rPr>
              <w:t>)</w:t>
            </w:r>
            <w:r w:rsidRPr="00B22851">
              <w:rPr>
                <w:rFonts w:ascii="Arial" w:hAnsi="Arial" w:cs="Arial"/>
                <w:sz w:val="16"/>
                <w:szCs w:val="16"/>
              </w:rPr>
              <w:t>; and English literacy training for hospitality and tourism workers.</w:t>
            </w:r>
          </w:p>
          <w:p w14:paraId="70DF2F32" w14:textId="7223D5E7" w:rsidR="00425924" w:rsidRPr="00B22851" w:rsidRDefault="007554E6"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210" w:history="1">
              <w:r w:rsidR="00425924" w:rsidRPr="00B22851">
                <w:rPr>
                  <w:rStyle w:val="Hyperlink"/>
                  <w:rFonts w:ascii="Arial" w:hAnsi="Arial" w:cs="Arial"/>
                  <w:sz w:val="16"/>
                  <w:szCs w:val="16"/>
                </w:rPr>
                <w:t>https://newsroom.nt.gov.au/mediaRelease/34382</w:t>
              </w:r>
            </w:hyperlink>
            <w:r>
              <w:rPr>
                <w:rStyle w:val="Hyperlink"/>
                <w:rFonts w:ascii="Arial" w:hAnsi="Arial" w:cs="Arial"/>
                <w:sz w:val="16"/>
                <w:szCs w:val="16"/>
              </w:rPr>
              <w:t>&gt;</w:t>
            </w:r>
            <w:r w:rsidR="00425924" w:rsidRPr="00B22851">
              <w:rPr>
                <w:rFonts w:ascii="Arial" w:hAnsi="Arial" w:cs="Arial"/>
                <w:sz w:val="16"/>
                <w:szCs w:val="16"/>
              </w:rPr>
              <w:t xml:space="preserve"> </w:t>
            </w:r>
          </w:p>
          <w:p w14:paraId="3D227C63" w14:textId="7407BF79" w:rsidR="00425924" w:rsidRPr="00B22851" w:rsidRDefault="007554E6" w:rsidP="008715DE">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t>&lt;</w:t>
            </w:r>
            <w:hyperlink r:id="rId211" w:history="1">
              <w:r w:rsidR="00425924" w:rsidRPr="00B22851">
                <w:rPr>
                  <w:rStyle w:val="Hyperlink"/>
                  <w:rFonts w:ascii="Arial" w:hAnsi="Arial" w:cs="Arial"/>
                  <w:sz w:val="16"/>
                  <w:szCs w:val="16"/>
                </w:rPr>
                <w:t>https://nt.gov.au/learning/adult-education-and-training/free-training-courses</w:t>
              </w:r>
            </w:hyperlink>
            <w:r>
              <w:rPr>
                <w:rStyle w:val="Hyperlink"/>
                <w:rFonts w:ascii="Arial" w:hAnsi="Arial" w:cs="Arial"/>
                <w:sz w:val="16"/>
                <w:szCs w:val="16"/>
              </w:rPr>
              <w:t>&gt;</w:t>
            </w:r>
            <w:r w:rsidR="00425924" w:rsidRPr="00B22851">
              <w:rPr>
                <w:rFonts w:ascii="Arial" w:hAnsi="Arial" w:cs="Arial"/>
                <w:sz w:val="16"/>
                <w:szCs w:val="16"/>
              </w:rPr>
              <w:t xml:space="preserve"> </w:t>
            </w:r>
          </w:p>
        </w:tc>
      </w:tr>
    </w:tbl>
    <w:p w14:paraId="34D3688B" w14:textId="77777777" w:rsidR="00425924" w:rsidRPr="00B22851" w:rsidRDefault="00425924" w:rsidP="001C2FA6">
      <w:pPr>
        <w:pStyle w:val="Heading3"/>
      </w:pPr>
      <w:r w:rsidRPr="00B22851">
        <w:t>Australian Capital Territory</w:t>
      </w:r>
    </w:p>
    <w:tbl>
      <w:tblPr>
        <w:tblStyle w:val="NCVERTable"/>
        <w:tblW w:w="9072" w:type="dxa"/>
        <w:tblLook w:val="04A0" w:firstRow="1" w:lastRow="0" w:firstColumn="1" w:lastColumn="0" w:noHBand="0" w:noVBand="1"/>
      </w:tblPr>
      <w:tblGrid>
        <w:gridCol w:w="1739"/>
        <w:gridCol w:w="1574"/>
        <w:gridCol w:w="5759"/>
      </w:tblGrid>
      <w:tr w:rsidR="00425924" w:rsidRPr="00B22851" w14:paraId="0A2023B5" w14:textId="77777777" w:rsidTr="009A3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2D5E5BE3" w14:textId="77777777" w:rsidR="00425924" w:rsidRPr="00B22851" w:rsidRDefault="00425924" w:rsidP="00E4367F">
            <w:pPr>
              <w:pStyle w:val="Tablehead1"/>
              <w:rPr>
                <w:lang w:val="en-US"/>
              </w:rPr>
            </w:pPr>
            <w:r w:rsidRPr="00B22851">
              <w:rPr>
                <w:lang w:val="en-US"/>
              </w:rPr>
              <w:t>Program</w:t>
            </w:r>
          </w:p>
        </w:tc>
        <w:tc>
          <w:tcPr>
            <w:tcW w:w="1574" w:type="dxa"/>
          </w:tcPr>
          <w:p w14:paraId="17F7E092" w14:textId="77777777" w:rsidR="00425924" w:rsidRPr="00B22851" w:rsidRDefault="00425924" w:rsidP="008715DE">
            <w:pPr>
              <w:pStyle w:val="Tablehead1"/>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Date</w:t>
            </w:r>
          </w:p>
        </w:tc>
        <w:tc>
          <w:tcPr>
            <w:tcW w:w="5759" w:type="dxa"/>
          </w:tcPr>
          <w:p w14:paraId="1B6EF0FF" w14:textId="63D1FF0B" w:rsidR="00425924" w:rsidRPr="00B22851" w:rsidRDefault="00425924" w:rsidP="008715DE">
            <w:pPr>
              <w:pStyle w:val="Tablehead1"/>
              <w:cnfStyle w:val="100000000000" w:firstRow="1" w:lastRow="0" w:firstColumn="0" w:lastColumn="0" w:oddVBand="0" w:evenVBand="0" w:oddHBand="0" w:evenHBand="0" w:firstRowFirstColumn="0" w:firstRowLastColumn="0" w:lastRowFirstColumn="0" w:lastRowLastColumn="0"/>
              <w:rPr>
                <w:lang w:val="en-US"/>
              </w:rPr>
            </w:pPr>
            <w:r w:rsidRPr="00B22851">
              <w:rPr>
                <w:lang w:val="en-US"/>
              </w:rPr>
              <w:t xml:space="preserve">Summary – about the </w:t>
            </w:r>
            <w:r w:rsidR="007554E6">
              <w:rPr>
                <w:lang w:val="en-US"/>
              </w:rPr>
              <w:t>p</w:t>
            </w:r>
            <w:r w:rsidRPr="00B22851">
              <w:rPr>
                <w:lang w:val="en-US"/>
              </w:rPr>
              <w:t>rogram</w:t>
            </w:r>
          </w:p>
        </w:tc>
      </w:tr>
      <w:tr w:rsidR="00425924" w:rsidRPr="00B22851" w14:paraId="27CB8EC9"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0E068BA8" w14:textId="77777777"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Support for the VET Sector</w:t>
            </w:r>
          </w:p>
        </w:tc>
        <w:tc>
          <w:tcPr>
            <w:tcW w:w="1574" w:type="dxa"/>
          </w:tcPr>
          <w:p w14:paraId="2C2868A6"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27 March 2020</w:t>
            </w:r>
          </w:p>
        </w:tc>
        <w:tc>
          <w:tcPr>
            <w:tcW w:w="5759" w:type="dxa"/>
          </w:tcPr>
          <w:p w14:paraId="2543801F"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The ACT Government announced the following measures to support the capacity of the VET sector during the COVID-19 pandemic:</w:t>
            </w:r>
          </w:p>
          <w:p w14:paraId="2996FA9B" w14:textId="43F01510" w:rsidR="00425924" w:rsidRPr="00B22851" w:rsidRDefault="00425924" w:rsidP="00E4367F">
            <w:pPr>
              <w:pStyle w:val="Text"/>
              <w:numPr>
                <w:ilvl w:val="0"/>
                <w:numId w:val="27"/>
              </w:numPr>
              <w:tabs>
                <w:tab w:val="clear" w:pos="720"/>
              </w:tabs>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Delayed pricing measures introduced in January 2020 to address User Choice and Skilled Capital program budget pressures until 2021. Subsidy levels will be reinstated to 2019 levels. The changes apply only for 2020 enrolments and payments were backdated for User Choice commencements and Skilled Capital enrolments from 15 January 2020.</w:t>
            </w:r>
          </w:p>
          <w:p w14:paraId="2018E1E1" w14:textId="77777777" w:rsidR="00425924" w:rsidRPr="00B22851" w:rsidRDefault="00425924" w:rsidP="00E4367F">
            <w:pPr>
              <w:pStyle w:val="Text"/>
              <w:numPr>
                <w:ilvl w:val="0"/>
                <w:numId w:val="27"/>
              </w:numPr>
              <w:tabs>
                <w:tab w:val="clear" w:pos="720"/>
              </w:tabs>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Released an additional 1965 Skilled Capital training places across 60 qualifications and 39 skills sets to address emerging workforce needs in response to the COVID-19 crisis.</w:t>
            </w:r>
          </w:p>
          <w:p w14:paraId="759E38D8" w14:textId="6C64F2C8" w:rsidR="00425924" w:rsidRPr="00B22851" w:rsidRDefault="00425924" w:rsidP="00E4367F">
            <w:pPr>
              <w:pStyle w:val="Text"/>
              <w:numPr>
                <w:ilvl w:val="0"/>
                <w:numId w:val="27"/>
              </w:numPr>
              <w:tabs>
                <w:tab w:val="clear" w:pos="720"/>
              </w:tabs>
              <w:spacing w:before="0" w:after="120" w:line="240" w:lineRule="auto"/>
              <w:ind w:left="408"/>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Provided eligible RTOs with an ACT Government Training Initiative Funding Agreement access to a </w:t>
            </w:r>
            <w:proofErr w:type="gramStart"/>
            <w:r w:rsidRPr="00B22851">
              <w:rPr>
                <w:rFonts w:ascii="Arial" w:hAnsi="Arial" w:cs="Arial"/>
                <w:sz w:val="16"/>
                <w:szCs w:val="16"/>
              </w:rPr>
              <w:t>50</w:t>
            </w:r>
            <w:r w:rsidR="00A351E5">
              <w:rPr>
                <w:rFonts w:ascii="Arial" w:hAnsi="Arial" w:cs="Arial"/>
                <w:sz w:val="16"/>
                <w:szCs w:val="16"/>
              </w:rPr>
              <w:t>%</w:t>
            </w:r>
            <w:r w:rsidRPr="00B22851">
              <w:rPr>
                <w:rFonts w:ascii="Arial" w:hAnsi="Arial" w:cs="Arial"/>
                <w:sz w:val="16"/>
                <w:szCs w:val="16"/>
              </w:rPr>
              <w:t xml:space="preserve"> unit</w:t>
            </w:r>
            <w:proofErr w:type="gramEnd"/>
            <w:r w:rsidRPr="00B22851">
              <w:rPr>
                <w:rFonts w:ascii="Arial" w:hAnsi="Arial" w:cs="Arial"/>
                <w:sz w:val="16"/>
                <w:szCs w:val="16"/>
              </w:rPr>
              <w:t xml:space="preserve"> payment where a student has commenced a unit of competency, but the RTO is not able to finalise assessment due to workplace access and social distancing policies.</w:t>
            </w:r>
          </w:p>
          <w:p w14:paraId="51F7BAF1"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212" w:history="1">
              <w:r w:rsidR="00425924" w:rsidRPr="00B22851">
                <w:rPr>
                  <w:rStyle w:val="Hyperlink"/>
                  <w:rFonts w:ascii="Arial" w:hAnsi="Arial" w:cs="Arial"/>
                  <w:sz w:val="16"/>
                  <w:szCs w:val="16"/>
                </w:rPr>
                <w:t>ACT Government announcement</w:t>
              </w:r>
            </w:hyperlink>
            <w:r w:rsidR="00425924" w:rsidRPr="00B22851">
              <w:rPr>
                <w:rFonts w:ascii="Arial" w:hAnsi="Arial" w:cs="Arial"/>
                <w:sz w:val="16"/>
                <w:szCs w:val="16"/>
              </w:rPr>
              <w:t xml:space="preserve"> (27 March 2020)</w:t>
            </w:r>
          </w:p>
        </w:tc>
      </w:tr>
      <w:tr w:rsidR="00425924" w:rsidRPr="00B22851" w14:paraId="48D2241A"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473189B0" w14:textId="77C2D90A"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Training/skilling initiatives in response to COVID-19 measures</w:t>
            </w:r>
          </w:p>
        </w:tc>
        <w:tc>
          <w:tcPr>
            <w:tcW w:w="1574" w:type="dxa"/>
          </w:tcPr>
          <w:p w14:paraId="527C0884"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Date unknown</w:t>
            </w:r>
          </w:p>
        </w:tc>
        <w:tc>
          <w:tcPr>
            <w:tcW w:w="5759" w:type="dxa"/>
          </w:tcPr>
          <w:p w14:paraId="7B5F9926"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B22851">
              <w:rPr>
                <w:rFonts w:ascii="Arial" w:hAnsi="Arial" w:cs="Arial"/>
                <w:b/>
                <w:sz w:val="16"/>
                <w:szCs w:val="16"/>
                <w:lang w:val="en-US"/>
              </w:rPr>
              <w:t>Out of contract training – apprentices and trainees</w:t>
            </w:r>
            <w:r w:rsidRPr="00B22851">
              <w:rPr>
                <w:rFonts w:ascii="Arial" w:hAnsi="Arial" w:cs="Arial"/>
                <w:b/>
                <w:sz w:val="16"/>
                <w:szCs w:val="16"/>
              </w:rPr>
              <w:t xml:space="preserve"> </w:t>
            </w:r>
          </w:p>
          <w:p w14:paraId="1D8347E9" w14:textId="59A6139A"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 xml:space="preserve">The ACT Government allowed apprentices and trainees to continue training out of trade if displaced from </w:t>
            </w:r>
            <w:proofErr w:type="gramStart"/>
            <w:r w:rsidRPr="00B22851">
              <w:rPr>
                <w:rFonts w:ascii="Arial" w:hAnsi="Arial" w:cs="Arial"/>
                <w:sz w:val="16"/>
                <w:szCs w:val="16"/>
              </w:rPr>
              <w:t>work, if</w:t>
            </w:r>
            <w:proofErr w:type="gramEnd"/>
            <w:r w:rsidRPr="00B22851">
              <w:rPr>
                <w:rFonts w:ascii="Arial" w:hAnsi="Arial" w:cs="Arial"/>
                <w:sz w:val="16"/>
                <w:szCs w:val="16"/>
              </w:rPr>
              <w:t xml:space="preserve"> the RTO delivery allowed</w:t>
            </w:r>
            <w:r w:rsidR="00A351E5">
              <w:rPr>
                <w:rFonts w:ascii="Arial" w:hAnsi="Arial" w:cs="Arial"/>
                <w:sz w:val="16"/>
                <w:szCs w:val="16"/>
              </w:rPr>
              <w:t>.</w:t>
            </w:r>
            <w:r w:rsidRPr="00B22851">
              <w:rPr>
                <w:rFonts w:ascii="Arial" w:hAnsi="Arial" w:cs="Arial"/>
                <w:sz w:val="16"/>
                <w:szCs w:val="16"/>
              </w:rPr>
              <w:t xml:space="preserve"> </w:t>
            </w:r>
          </w:p>
          <w:p w14:paraId="506A67EC"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B22851">
              <w:rPr>
                <w:rFonts w:ascii="Arial" w:hAnsi="Arial" w:cs="Arial"/>
                <w:b/>
                <w:bCs/>
                <w:sz w:val="16"/>
                <w:szCs w:val="16"/>
              </w:rPr>
              <w:t>Extension to Skilled Capital contracts (RTOs)</w:t>
            </w:r>
          </w:p>
          <w:p w14:paraId="1D219E01"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Extended Skilled Capital contracts by six months (allowing learners additional time to complete the qualification)</w:t>
            </w:r>
          </w:p>
          <w:p w14:paraId="6E297DF5" w14:textId="090D548A"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i/>
                <w:iCs/>
                <w:sz w:val="16"/>
                <w:szCs w:val="16"/>
              </w:rPr>
              <w:t>(</w:t>
            </w:r>
            <w:r w:rsidR="00A351E5">
              <w:rPr>
                <w:rFonts w:ascii="Arial" w:hAnsi="Arial" w:cs="Arial"/>
                <w:i/>
                <w:iCs/>
                <w:sz w:val="16"/>
                <w:szCs w:val="16"/>
              </w:rPr>
              <w:t>A</w:t>
            </w:r>
            <w:r w:rsidRPr="00B22851">
              <w:rPr>
                <w:rFonts w:ascii="Arial" w:hAnsi="Arial" w:cs="Arial"/>
                <w:i/>
                <w:iCs/>
                <w:sz w:val="16"/>
                <w:szCs w:val="16"/>
              </w:rPr>
              <w:t>s per information confirmed by NCVER with CMTEDD; included in the national briefings for annual VET data releases)</w:t>
            </w:r>
          </w:p>
        </w:tc>
      </w:tr>
      <w:tr w:rsidR="00425924" w:rsidRPr="00B22851" w14:paraId="42A9885C"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40BFDC47" w14:textId="77777777" w:rsidR="00425924" w:rsidRPr="00B22851" w:rsidRDefault="00425924" w:rsidP="00E4367F">
            <w:pPr>
              <w:pStyle w:val="Text"/>
              <w:spacing w:before="0" w:after="120" w:line="240" w:lineRule="auto"/>
              <w:jc w:val="left"/>
              <w:rPr>
                <w:rFonts w:ascii="Arial" w:hAnsi="Arial" w:cs="Arial"/>
                <w:sz w:val="16"/>
                <w:szCs w:val="16"/>
              </w:rPr>
            </w:pPr>
            <w:r w:rsidRPr="00B22851">
              <w:rPr>
                <w:rFonts w:ascii="Arial" w:hAnsi="Arial" w:cs="Arial"/>
                <w:sz w:val="16"/>
                <w:szCs w:val="16"/>
              </w:rPr>
              <w:t>Infection Control Training Fund and skill sets</w:t>
            </w:r>
          </w:p>
        </w:tc>
        <w:tc>
          <w:tcPr>
            <w:tcW w:w="1574" w:type="dxa"/>
          </w:tcPr>
          <w:p w14:paraId="1B7259AD"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Project Agreement signed 26 May 2020</w:t>
            </w:r>
          </w:p>
        </w:tc>
        <w:tc>
          <w:tcPr>
            <w:tcW w:w="5759" w:type="dxa"/>
          </w:tcPr>
          <w:p w14:paraId="0CE6F913" w14:textId="5FE19E22"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Through shared funding arrangements between the AC</w:t>
            </w:r>
            <w:r w:rsidR="003D1DA0">
              <w:rPr>
                <w:rFonts w:ascii="Arial" w:hAnsi="Arial" w:cs="Arial"/>
                <w:sz w:val="16"/>
                <w:szCs w:val="16"/>
                <w:lang w:val="en-US"/>
              </w:rPr>
              <w:t>T</w:t>
            </w:r>
            <w:r w:rsidRPr="00B22851">
              <w:rPr>
                <w:rFonts w:ascii="Arial" w:hAnsi="Arial" w:cs="Arial"/>
                <w:sz w:val="16"/>
                <w:szCs w:val="16"/>
                <w:lang w:val="en-US"/>
              </w:rPr>
              <w:t xml:space="preserve"> and Commonwealth </w:t>
            </w:r>
            <w:r w:rsidR="00A351E5">
              <w:rPr>
                <w:rFonts w:ascii="Arial" w:hAnsi="Arial" w:cs="Arial"/>
                <w:sz w:val="16"/>
                <w:szCs w:val="16"/>
                <w:lang w:val="en-US"/>
              </w:rPr>
              <w:t>g</w:t>
            </w:r>
            <w:r w:rsidRPr="00B22851">
              <w:rPr>
                <w:rFonts w:ascii="Arial" w:hAnsi="Arial" w:cs="Arial"/>
                <w:sz w:val="16"/>
                <w:szCs w:val="16"/>
                <w:lang w:val="en-US"/>
              </w:rPr>
              <w:t xml:space="preserve">overnments, the </w:t>
            </w:r>
            <w:r w:rsidR="00A351E5">
              <w:rPr>
                <w:rFonts w:ascii="Arial" w:hAnsi="Arial" w:cs="Arial"/>
                <w:sz w:val="16"/>
                <w:szCs w:val="16"/>
                <w:lang w:val="en-US"/>
              </w:rPr>
              <w:t xml:space="preserve">Infection Control and Training Fund </w:t>
            </w:r>
            <w:r w:rsidRPr="00B22851">
              <w:rPr>
                <w:rFonts w:ascii="Arial" w:hAnsi="Arial" w:cs="Arial"/>
                <w:sz w:val="16"/>
                <w:szCs w:val="16"/>
                <w:lang w:val="en-US"/>
              </w:rPr>
              <w:t xml:space="preserve">provides funding for up to 3800 fee-free places in </w:t>
            </w:r>
            <w:r w:rsidR="00BF7525">
              <w:rPr>
                <w:rFonts w:ascii="Arial" w:hAnsi="Arial" w:cs="Arial"/>
                <w:sz w:val="16"/>
                <w:szCs w:val="16"/>
                <w:lang w:val="en-US"/>
              </w:rPr>
              <w:t>infection-control</w:t>
            </w:r>
            <w:r w:rsidRPr="00B22851">
              <w:rPr>
                <w:rFonts w:ascii="Arial" w:hAnsi="Arial" w:cs="Arial"/>
                <w:sz w:val="16"/>
                <w:szCs w:val="16"/>
                <w:lang w:val="en-US"/>
              </w:rPr>
              <w:t xml:space="preserve"> training. Training targeted customer-facing workers and </w:t>
            </w:r>
            <w:proofErr w:type="spellStart"/>
            <w:r w:rsidRPr="00B22851">
              <w:rPr>
                <w:rFonts w:ascii="Arial" w:hAnsi="Arial" w:cs="Arial"/>
                <w:sz w:val="16"/>
                <w:szCs w:val="16"/>
                <w:lang w:val="en-US"/>
              </w:rPr>
              <w:t>prioritised</w:t>
            </w:r>
            <w:proofErr w:type="spellEnd"/>
            <w:r w:rsidRPr="00B22851">
              <w:rPr>
                <w:rFonts w:ascii="Arial" w:hAnsi="Arial" w:cs="Arial"/>
                <w:sz w:val="16"/>
                <w:szCs w:val="16"/>
                <w:lang w:val="en-US"/>
              </w:rPr>
              <w:t xml:space="preserve"> workers in the retail, tourism, transport and logistics, hospitality, cleaning, security service, aged and disability sectors. </w:t>
            </w:r>
          </w:p>
          <w:p w14:paraId="2BF72094" w14:textId="05668670" w:rsidR="00425924" w:rsidRPr="00B22851" w:rsidRDefault="00A351E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213" w:history="1">
              <w:r w:rsidR="00425924" w:rsidRPr="00B22851">
                <w:rPr>
                  <w:rStyle w:val="Hyperlink"/>
                  <w:rFonts w:ascii="Arial" w:hAnsi="Arial" w:cs="Arial"/>
                  <w:sz w:val="16"/>
                  <w:szCs w:val="16"/>
                  <w:lang w:val="en-US"/>
                </w:rPr>
                <w:t>https://www.federalfinancialrelations.gov.au/content/npa/skills/project-agreement/Final_ICTF_website_all%20signatures.pdf</w:t>
              </w:r>
            </w:hyperlink>
            <w:r>
              <w:rPr>
                <w:rStyle w:val="Hyperlink"/>
                <w:rFonts w:ascii="Arial" w:hAnsi="Arial" w:cs="Arial"/>
                <w:sz w:val="16"/>
                <w:szCs w:val="16"/>
                <w:lang w:val="en-US"/>
              </w:rPr>
              <w:t>&gt;</w:t>
            </w:r>
          </w:p>
        </w:tc>
      </w:tr>
      <w:tr w:rsidR="00425924" w:rsidRPr="00B22851" w14:paraId="5AB8BA36" w14:textId="77777777" w:rsidTr="009A3E56">
        <w:tc>
          <w:tcPr>
            <w:cnfStyle w:val="001000000000" w:firstRow="0" w:lastRow="0" w:firstColumn="1" w:lastColumn="0" w:oddVBand="0" w:evenVBand="0" w:oddHBand="0" w:evenHBand="0" w:firstRowFirstColumn="0" w:firstRowLastColumn="0" w:lastRowFirstColumn="0" w:lastRowLastColumn="0"/>
            <w:tcW w:w="1739" w:type="dxa"/>
          </w:tcPr>
          <w:p w14:paraId="7CE10CE8" w14:textId="77777777" w:rsidR="00425924" w:rsidRPr="00B22851" w:rsidRDefault="00425924" w:rsidP="00E4367F">
            <w:pPr>
              <w:pStyle w:val="Text"/>
              <w:spacing w:before="0" w:after="120" w:line="240" w:lineRule="auto"/>
              <w:jc w:val="left"/>
              <w:rPr>
                <w:rFonts w:ascii="Arial" w:hAnsi="Arial" w:cs="Arial"/>
                <w:bCs/>
                <w:sz w:val="16"/>
                <w:szCs w:val="16"/>
                <w:lang w:val="en-US"/>
              </w:rPr>
            </w:pPr>
            <w:r w:rsidRPr="00B22851">
              <w:rPr>
                <w:rFonts w:ascii="Arial" w:hAnsi="Arial" w:cs="Arial"/>
                <w:bCs/>
                <w:sz w:val="16"/>
                <w:szCs w:val="16"/>
                <w:lang w:val="en-US"/>
              </w:rPr>
              <w:t>Youth Support Package</w:t>
            </w:r>
          </w:p>
        </w:tc>
        <w:tc>
          <w:tcPr>
            <w:tcW w:w="1574" w:type="dxa"/>
          </w:tcPr>
          <w:p w14:paraId="60B9182A"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12 August 2020</w:t>
            </w:r>
          </w:p>
        </w:tc>
        <w:tc>
          <w:tcPr>
            <w:tcW w:w="5759" w:type="dxa"/>
          </w:tcPr>
          <w:p w14:paraId="37E0F513" w14:textId="77777777" w:rsidR="00425924" w:rsidRPr="00B22851" w:rsidRDefault="00425924"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The ACT Government's Youth Support Package provides:</w:t>
            </w:r>
          </w:p>
          <w:p w14:paraId="4C26B05F" w14:textId="77777777" w:rsidR="00425924" w:rsidRPr="00B22851" w:rsidRDefault="00425924" w:rsidP="00E4367F">
            <w:pPr>
              <w:pStyle w:val="Text"/>
              <w:numPr>
                <w:ilvl w:val="0"/>
                <w:numId w:val="27"/>
              </w:numPr>
              <w:tabs>
                <w:tab w:val="clear" w:pos="720"/>
              </w:tabs>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a six-month payroll tax exemption for businesses that pay wages for new employees who are apprentices or trainees. The exemption applies to six months of wages for eligible employees recruited between 1 August 2020 and 31 January 2021</w:t>
            </w:r>
          </w:p>
          <w:p w14:paraId="0348F785" w14:textId="77777777" w:rsidR="00425924" w:rsidRPr="00B22851" w:rsidRDefault="00425924" w:rsidP="00E4367F">
            <w:pPr>
              <w:pStyle w:val="Text"/>
              <w:numPr>
                <w:ilvl w:val="0"/>
                <w:numId w:val="27"/>
              </w:numPr>
              <w:tabs>
                <w:tab w:val="clear" w:pos="720"/>
              </w:tabs>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t>a $2 million extension of the ACT Public Service graduate program to provide additional graduate positions over the next two years, including cadet and apprentice recruitment</w:t>
            </w:r>
          </w:p>
          <w:p w14:paraId="214C55FA" w14:textId="77777777" w:rsidR="00425924" w:rsidRPr="00B22851" w:rsidRDefault="00425924" w:rsidP="00E4367F">
            <w:pPr>
              <w:pStyle w:val="Text"/>
              <w:numPr>
                <w:ilvl w:val="0"/>
                <w:numId w:val="27"/>
              </w:numPr>
              <w:tabs>
                <w:tab w:val="clear" w:pos="720"/>
              </w:tabs>
              <w:spacing w:before="0" w:after="120" w:line="240" w:lineRule="auto"/>
              <w:ind w:left="408"/>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B22851">
              <w:rPr>
                <w:rFonts w:ascii="Arial" w:hAnsi="Arial" w:cs="Arial"/>
                <w:sz w:val="16"/>
                <w:szCs w:val="16"/>
              </w:rPr>
              <w:lastRenderedPageBreak/>
              <w:t>an additional $250 000 for targeted mental health support for young people, building on the Mental Health Support Package previously announced as part of the economic survival package.</w:t>
            </w:r>
          </w:p>
          <w:p w14:paraId="088B1531" w14:textId="77777777" w:rsidR="00425924" w:rsidRPr="00B22851" w:rsidRDefault="00B05765" w:rsidP="00E4367F">
            <w:pPr>
              <w:pStyle w:val="Text"/>
              <w:spacing w:before="0" w:after="1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hyperlink r:id="rId214" w:history="1">
              <w:r w:rsidR="00425924" w:rsidRPr="00B22851">
                <w:rPr>
                  <w:rStyle w:val="Hyperlink"/>
                  <w:rFonts w:ascii="Arial" w:hAnsi="Arial" w:cs="Arial"/>
                  <w:sz w:val="16"/>
                  <w:szCs w:val="16"/>
                </w:rPr>
                <w:t>ACT Government media release</w:t>
              </w:r>
            </w:hyperlink>
            <w:r w:rsidR="00425924" w:rsidRPr="00B22851">
              <w:rPr>
                <w:rFonts w:ascii="Arial" w:hAnsi="Arial" w:cs="Arial"/>
                <w:sz w:val="16"/>
                <w:szCs w:val="16"/>
              </w:rPr>
              <w:t xml:space="preserve"> (12 August 2020)</w:t>
            </w:r>
          </w:p>
        </w:tc>
      </w:tr>
      <w:tr w:rsidR="00425924" w:rsidRPr="00B22851" w14:paraId="5E11037F" w14:textId="77777777" w:rsidTr="009A3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7BCC9968" w14:textId="77777777" w:rsidR="00425924" w:rsidRPr="00B22851" w:rsidRDefault="00425924" w:rsidP="00E4367F">
            <w:pPr>
              <w:pStyle w:val="Text"/>
              <w:spacing w:before="0" w:after="120" w:line="240" w:lineRule="auto"/>
              <w:jc w:val="left"/>
              <w:rPr>
                <w:rFonts w:ascii="Arial" w:hAnsi="Arial" w:cs="Arial"/>
                <w:bCs/>
                <w:sz w:val="16"/>
                <w:szCs w:val="16"/>
                <w:lang w:val="en-US"/>
              </w:rPr>
            </w:pPr>
            <w:proofErr w:type="spellStart"/>
            <w:r w:rsidRPr="00B22851">
              <w:rPr>
                <w:rFonts w:ascii="Arial" w:hAnsi="Arial" w:cs="Arial"/>
                <w:bCs/>
                <w:sz w:val="16"/>
                <w:szCs w:val="16"/>
                <w:lang w:val="en-US"/>
              </w:rPr>
              <w:lastRenderedPageBreak/>
              <w:t>JobTrainer</w:t>
            </w:r>
            <w:proofErr w:type="spellEnd"/>
          </w:p>
        </w:tc>
        <w:tc>
          <w:tcPr>
            <w:tcW w:w="1574" w:type="dxa"/>
          </w:tcPr>
          <w:p w14:paraId="73262B48" w14:textId="77777777"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US"/>
              </w:rPr>
            </w:pPr>
            <w:r w:rsidRPr="00B22851">
              <w:rPr>
                <w:rFonts w:ascii="Arial" w:hAnsi="Arial" w:cs="Arial"/>
                <w:sz w:val="16"/>
                <w:szCs w:val="16"/>
                <w:lang w:val="en-US"/>
              </w:rPr>
              <w:t>8 September 2020</w:t>
            </w:r>
          </w:p>
        </w:tc>
        <w:tc>
          <w:tcPr>
            <w:tcW w:w="5759" w:type="dxa"/>
          </w:tcPr>
          <w:p w14:paraId="1A5756C7" w14:textId="6F088440" w:rsidR="00425924" w:rsidRPr="00B22851" w:rsidRDefault="00425924"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B22851">
              <w:rPr>
                <w:rFonts w:ascii="Arial" w:hAnsi="Arial" w:cs="Arial"/>
                <w:sz w:val="16"/>
                <w:szCs w:val="16"/>
              </w:rPr>
              <w:t>Provided funding for up to 3500 fee-free training places targeted at young people (17</w:t>
            </w:r>
            <w:r w:rsidR="00A351E5">
              <w:rPr>
                <w:rFonts w:ascii="Arial" w:hAnsi="Arial" w:cs="Arial"/>
                <w:sz w:val="16"/>
                <w:szCs w:val="16"/>
              </w:rPr>
              <w:t>–</w:t>
            </w:r>
            <w:r w:rsidRPr="00B22851">
              <w:rPr>
                <w:rFonts w:ascii="Arial" w:hAnsi="Arial" w:cs="Arial"/>
                <w:sz w:val="16"/>
                <w:szCs w:val="16"/>
              </w:rPr>
              <w:t>24 years) and job</w:t>
            </w:r>
            <w:r w:rsidR="00A351E5">
              <w:rPr>
                <w:rFonts w:ascii="Arial" w:hAnsi="Arial" w:cs="Arial"/>
                <w:sz w:val="16"/>
                <w:szCs w:val="16"/>
              </w:rPr>
              <w:t xml:space="preserve"> </w:t>
            </w:r>
            <w:r w:rsidRPr="00B22851">
              <w:rPr>
                <w:rFonts w:ascii="Arial" w:hAnsi="Arial" w:cs="Arial"/>
                <w:sz w:val="16"/>
                <w:szCs w:val="16"/>
              </w:rPr>
              <w:t xml:space="preserve">seekers under </w:t>
            </w:r>
            <w:proofErr w:type="spellStart"/>
            <w:r w:rsidRPr="00B22851">
              <w:rPr>
                <w:rFonts w:ascii="Arial" w:hAnsi="Arial" w:cs="Arial"/>
                <w:sz w:val="16"/>
                <w:szCs w:val="16"/>
              </w:rPr>
              <w:t>JobTrainer</w:t>
            </w:r>
            <w:proofErr w:type="spellEnd"/>
            <w:r w:rsidRPr="00B22851">
              <w:rPr>
                <w:rFonts w:ascii="Arial" w:hAnsi="Arial" w:cs="Arial"/>
                <w:sz w:val="16"/>
                <w:szCs w:val="16"/>
              </w:rPr>
              <w:t xml:space="preserve">. The training places are available in community services, healthcare, renewable energy and sustainability, digital and cyber security, construction, and hospitality, through three streams: the Skilled Capital program (delivered by private RTOs), the Canberra Institute of Technology and the </w:t>
            </w:r>
            <w:proofErr w:type="spellStart"/>
            <w:r w:rsidRPr="00B22851">
              <w:rPr>
                <w:rFonts w:ascii="Arial" w:hAnsi="Arial" w:cs="Arial"/>
                <w:sz w:val="16"/>
                <w:szCs w:val="16"/>
              </w:rPr>
              <w:t>Ginni</w:t>
            </w:r>
            <w:r w:rsidR="00AF212A">
              <w:rPr>
                <w:rFonts w:ascii="Arial" w:hAnsi="Arial" w:cs="Arial"/>
                <w:sz w:val="16"/>
                <w:szCs w:val="16"/>
              </w:rPr>
              <w:t>n</w:t>
            </w:r>
            <w:r w:rsidRPr="00B22851">
              <w:rPr>
                <w:rFonts w:ascii="Arial" w:hAnsi="Arial" w:cs="Arial"/>
                <w:sz w:val="16"/>
                <w:szCs w:val="16"/>
              </w:rPr>
              <w:t>derry</w:t>
            </w:r>
            <w:proofErr w:type="spellEnd"/>
            <w:r w:rsidRPr="00B22851">
              <w:rPr>
                <w:rFonts w:ascii="Arial" w:hAnsi="Arial" w:cs="Arial"/>
                <w:sz w:val="16"/>
                <w:szCs w:val="16"/>
              </w:rPr>
              <w:t xml:space="preserve"> SPARK training and employment initiative.</w:t>
            </w:r>
          </w:p>
          <w:p w14:paraId="20AF7D19" w14:textId="3109847C" w:rsidR="00425924" w:rsidRPr="00B22851" w:rsidRDefault="00A351E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t>&lt;</w:t>
            </w:r>
            <w:hyperlink r:id="rId215" w:history="1">
              <w:r w:rsidR="00425924" w:rsidRPr="00B22851">
                <w:rPr>
                  <w:rStyle w:val="Hyperlink"/>
                  <w:rFonts w:ascii="Arial" w:hAnsi="Arial" w:cs="Arial"/>
                  <w:sz w:val="16"/>
                  <w:szCs w:val="16"/>
                </w:rPr>
                <w:t>https://www.federalfinancialrelations.gov.au/content/npa/skills/national-partnership/JobTrainer_Fund_Schedule.pdf</w:t>
              </w:r>
            </w:hyperlink>
            <w:r>
              <w:rPr>
                <w:rStyle w:val="Hyperlink"/>
                <w:rFonts w:ascii="Arial" w:hAnsi="Arial" w:cs="Arial"/>
                <w:sz w:val="16"/>
                <w:szCs w:val="16"/>
              </w:rPr>
              <w:t>&gt;</w:t>
            </w:r>
            <w:r w:rsidR="00717068">
              <w:rPr>
                <w:rFonts w:ascii="Arial" w:hAnsi="Arial" w:cs="Arial"/>
                <w:sz w:val="16"/>
                <w:szCs w:val="16"/>
              </w:rPr>
              <w:t xml:space="preserve"> </w:t>
            </w:r>
          </w:p>
          <w:p w14:paraId="075EE201" w14:textId="77777777" w:rsidR="00425924" w:rsidRPr="00B22851" w:rsidRDefault="00B05765" w:rsidP="00E4367F">
            <w:pPr>
              <w:pStyle w:val="Text"/>
              <w:spacing w:before="0" w:after="1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hyperlink r:id="rId216" w:history="1">
              <w:r w:rsidR="00425924" w:rsidRPr="00B22851">
                <w:rPr>
                  <w:rStyle w:val="Hyperlink"/>
                  <w:rFonts w:ascii="Arial" w:hAnsi="Arial" w:cs="Arial"/>
                  <w:sz w:val="16"/>
                  <w:szCs w:val="16"/>
                </w:rPr>
                <w:t>Minister for Tertiary Education media release</w:t>
              </w:r>
            </w:hyperlink>
            <w:r w:rsidR="00425924" w:rsidRPr="00B22851">
              <w:rPr>
                <w:rFonts w:ascii="Arial" w:hAnsi="Arial" w:cs="Arial"/>
                <w:sz w:val="16"/>
                <w:szCs w:val="16"/>
              </w:rPr>
              <w:t xml:space="preserve"> (8 September 2020)</w:t>
            </w:r>
          </w:p>
        </w:tc>
      </w:tr>
    </w:tbl>
    <w:p w14:paraId="70624395" w14:textId="77777777" w:rsidR="00425924" w:rsidRDefault="00425924" w:rsidP="00425924">
      <w:pPr>
        <w:pStyle w:val="Text"/>
      </w:pPr>
    </w:p>
    <w:p w14:paraId="7A006826" w14:textId="67A080AB" w:rsidR="00AE593F" w:rsidRPr="00EF36F5" w:rsidRDefault="00AE593F" w:rsidP="00EF36F5">
      <w:pPr>
        <w:pStyle w:val="References"/>
      </w:pPr>
      <w:bookmarkStart w:id="150" w:name="_Toc275543019"/>
      <w:bookmarkStart w:id="151" w:name="_Toc296497273"/>
      <w:bookmarkEnd w:id="35"/>
      <w:bookmarkEnd w:id="36"/>
      <w:bookmarkEnd w:id="37"/>
      <w:bookmarkEnd w:id="38"/>
      <w:r w:rsidRPr="00414B32">
        <w:rPr>
          <w:highlight w:val="yellow"/>
        </w:rPr>
        <w:br w:type="page"/>
      </w:r>
    </w:p>
    <w:bookmarkEnd w:id="30"/>
    <w:bookmarkEnd w:id="150"/>
    <w:bookmarkEnd w:id="151"/>
    <w:p w14:paraId="66AAA68A" w14:textId="77777777" w:rsidR="009F3844" w:rsidRDefault="009F3844" w:rsidP="00324917">
      <w:pPr>
        <w:pStyle w:val="Text"/>
        <w:sectPr w:rsidR="009F3844" w:rsidSect="00E10CD4">
          <w:type w:val="continuous"/>
          <w:pgSz w:w="11907" w:h="16840" w:code="9"/>
          <w:pgMar w:top="1276" w:right="1418" w:bottom="992" w:left="1418" w:header="709" w:footer="556" w:gutter="0"/>
          <w:cols w:space="708"/>
          <w:docGrid w:linePitch="360"/>
        </w:sectPr>
      </w:pPr>
    </w:p>
    <w:p w14:paraId="3BC3F345" w14:textId="454231EB" w:rsidR="00606061" w:rsidRPr="009F3844" w:rsidRDefault="00A77DEE" w:rsidP="00A93A9F">
      <w:pPr>
        <w:rPr>
          <w:noProof/>
        </w:rPr>
      </w:pPr>
      <w:r w:rsidRPr="009F3844">
        <w:rPr>
          <w:noProof/>
        </w:rPr>
        <w:lastRenderedPageBreak/>
        <w:drawing>
          <wp:anchor distT="0" distB="0" distL="114300" distR="114300" simplePos="0" relativeHeight="251896832" behindDoc="0" locked="0" layoutInCell="1" allowOverlap="1" wp14:anchorId="629A5718" wp14:editId="62DA91CC">
            <wp:simplePos x="0" y="0"/>
            <wp:positionH relativeFrom="column">
              <wp:posOffset>-1415415</wp:posOffset>
            </wp:positionH>
            <wp:positionV relativeFrom="paragraph">
              <wp:posOffset>7224395</wp:posOffset>
            </wp:positionV>
            <wp:extent cx="2329180" cy="497205"/>
            <wp:effectExtent l="0" t="0" r="0" b="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2918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904000" behindDoc="0" locked="0" layoutInCell="1" allowOverlap="1" wp14:anchorId="09479A42" wp14:editId="79325EE9">
                <wp:simplePos x="0" y="0"/>
                <wp:positionH relativeFrom="column">
                  <wp:posOffset>-1501775</wp:posOffset>
                </wp:positionH>
                <wp:positionV relativeFrom="paragraph">
                  <wp:posOffset>7895590</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789305" y="-19050"/>
                          <a:chExt cx="5143500" cy="1638300"/>
                        </a:xfrm>
                      </wpg:grpSpPr>
                      <wps:wsp>
                        <wps:cNvPr id="21" name="Text Box 21"/>
                        <wps:cNvSpPr txBox="1"/>
                        <wps:spPr>
                          <a:xfrm>
                            <a:off x="789305" y="-1905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18"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219"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220"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57325" y="1050925"/>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4" cstate="print">
                            <a:biLevel thresh="50000"/>
                            <a:extLst>
                              <a:ext uri="{28A0092B-C50C-407E-A947-70E740481C1C}">
                                <a14:useLocalDpi xmlns:a14="http://schemas.microsoft.com/office/drawing/2010/main" val="0"/>
                              </a:ext>
                            </a:extLst>
                          </a:blip>
                          <a:srcRect/>
                          <a:stretch>
                            <a:fillRect/>
                          </a:stretch>
                        </pic:blipFill>
                        <pic:spPr bwMode="auto">
                          <a:xfrm>
                            <a:off x="2898775" y="1050925"/>
                            <a:ext cx="139065" cy="152400"/>
                          </a:xfrm>
                          <a:prstGeom prst="rect">
                            <a:avLst/>
                          </a:prstGeom>
                          <a:noFill/>
                          <a:ln w="9525">
                            <a:noFill/>
                            <a:miter lim="800000"/>
                            <a:headEnd/>
                            <a:tailEnd/>
                          </a:ln>
                        </pic:spPr>
                      </pic:pic>
                    </wpg:wgp>
                  </a:graphicData>
                </a:graphic>
                <wp14:sizeRelH relativeFrom="margin">
                  <wp14:pctWidth>0</wp14:pctWidth>
                </wp14:sizeRelH>
              </wp:anchor>
            </w:drawing>
          </mc:Choice>
          <mc:Fallback>
            <w:pict>
              <v:group w14:anchorId="09479A42" id="Group 6" o:spid="_x0000_s1029" style="position:absolute;margin-left:-118.25pt;margin-top:621.7pt;width:405pt;height:129pt;z-index:251904000;mso-width-relative:margin" coordorigin="7893,-190"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">
                <v:shape id="Text Box 21" o:spid="_x0000_s1030" type="#_x0000_t202" style="position:absolute;left:7893;top:-190;width:51435;height:1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22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://www.ncver.edu.au&gt;  &lt;</w:t>
                        </w:r>
                        <w:hyperlink r:id="rId222"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753998" w:rsidRPr="006E0B9E" w:rsidRDefault="007539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223" w:history="1">
                          <w:r w:rsidR="008C404E"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sidR="008C404E">
                          <w:rPr>
                            <w:rFonts w:ascii="Arial" w:hAnsi="Arial" w:cs="Arial"/>
                          </w:rPr>
                          <w:t>s</w:t>
                        </w:r>
                        <w:r w:rsidRPr="006E0B9E">
                          <w:rPr>
                            <w:rFonts w:ascii="Arial" w:hAnsi="Arial" w:cs="Arial"/>
                          </w:rPr>
                          <w:t>://www.linkedin.com/company/ncver&gt;</w:t>
                        </w:r>
                      </w:p>
                      <w:p w14:paraId="380CE3B5" w14:textId="77777777" w:rsidR="00753998" w:rsidRPr="009F3844" w:rsidRDefault="00753998"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14573;top:10509;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224" o:title="Twitter_blackbox"/>
                </v:shape>
                <v:shape id="Picture 60" o:spid="_x0000_s1032" type="#_x0000_t75" style="position:absolute;left:28987;top:10509;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225" o:title="InBug-16px_0" grayscale="t" bilevel="t"/>
                </v:shape>
              </v:group>
            </w:pict>
          </mc:Fallback>
        </mc:AlternateContent>
      </w:r>
      <w:r w:rsidR="009F3844" w:rsidRPr="009F3844">
        <w:rPr>
          <w:noProof/>
        </w:rPr>
        <w:drawing>
          <wp:anchor distT="0" distB="0" distL="114300" distR="114300" simplePos="0" relativeHeight="251897856" behindDoc="0" locked="0" layoutInCell="1" allowOverlap="1" wp14:anchorId="2C170315" wp14:editId="3248A688">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E10CD4">
      <w:footerReference w:type="even" r:id="rId227"/>
      <w:footerReference w:type="default" r:id="rId228"/>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11B99" w14:textId="77777777" w:rsidR="00BD364C" w:rsidRDefault="00BD364C">
      <w:r>
        <w:separator/>
      </w:r>
    </w:p>
    <w:p w14:paraId="7C6CAE8B" w14:textId="77777777" w:rsidR="00BD364C" w:rsidRDefault="00BD364C"/>
  </w:endnote>
  <w:endnote w:type="continuationSeparator" w:id="0">
    <w:p w14:paraId="3D499477" w14:textId="77777777" w:rsidR="00BD364C" w:rsidRDefault="00BD364C">
      <w:r>
        <w:continuationSeparator/>
      </w:r>
    </w:p>
    <w:p w14:paraId="4AD16D13" w14:textId="77777777" w:rsidR="00BD364C" w:rsidRDefault="00BD364C"/>
  </w:endnote>
  <w:endnote w:type="continuationNotice" w:id="1">
    <w:p w14:paraId="39F1ECEC" w14:textId="77777777" w:rsidR="00BD364C" w:rsidRDefault="00BD3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753998" w:rsidRPr="00C83D73" w:rsidRDefault="00753998"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72D5775E" w:rsidR="00753998" w:rsidRPr="00410B53" w:rsidRDefault="00001CAC" w:rsidP="001D4714">
    <w:pPr>
      <w:pStyle w:val="Footer"/>
      <w:framePr w:wrap="around" w:hAnchor="page" w:x="1411" w:y="-308"/>
    </w:pPr>
    <w:r w:rsidRPr="00D749E4">
      <w:rPr>
        <w:sz w:val="16"/>
        <w:szCs w:val="16"/>
      </w:rPr>
      <w:t xml:space="preserve">Upskilling and reskilling: </w:t>
    </w:r>
    <w:r w:rsidR="00A77DEE" w:rsidRPr="00D749E4">
      <w:rPr>
        <w:sz w:val="16"/>
        <w:szCs w:val="16"/>
      </w:rPr>
      <w:t>t</w:t>
    </w:r>
    <w:r w:rsidRPr="00D749E4">
      <w:rPr>
        <w:sz w:val="16"/>
        <w:szCs w:val="16"/>
      </w:rPr>
      <w:t xml:space="preserve">he impact of </w:t>
    </w:r>
    <w:r w:rsidR="00FE023F" w:rsidRPr="00D749E4">
      <w:rPr>
        <w:sz w:val="16"/>
        <w:szCs w:val="16"/>
      </w:rPr>
      <w:t xml:space="preserve">the </w:t>
    </w:r>
    <w:r w:rsidRPr="00D749E4">
      <w:rPr>
        <w:sz w:val="16"/>
        <w:szCs w:val="16"/>
      </w:rPr>
      <w:t xml:space="preserve">COVID-19 </w:t>
    </w:r>
    <w:r w:rsidR="00FE023F" w:rsidRPr="00D749E4">
      <w:rPr>
        <w:sz w:val="16"/>
        <w:szCs w:val="16"/>
      </w:rPr>
      <w:t xml:space="preserve">pandemic </w:t>
    </w:r>
    <w:r w:rsidRPr="00D749E4">
      <w:rPr>
        <w:sz w:val="16"/>
        <w:szCs w:val="16"/>
      </w:rPr>
      <w:t>on employers and their training choices</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BDA3" w14:textId="28296445" w:rsidR="00A77DEE" w:rsidRPr="00410B53" w:rsidRDefault="00A77DEE" w:rsidP="00A77DEE">
    <w:pPr>
      <w:pStyle w:val="Footer"/>
      <w:framePr w:wrap="around" w:hAnchor="page" w:x="1396" w:y="-308"/>
    </w:pPr>
    <w:r w:rsidRPr="001C75C1">
      <w:rPr>
        <w:sz w:val="16"/>
        <w:szCs w:val="16"/>
      </w:rPr>
      <w:t xml:space="preserve">Upskilling and reskilling: the impact of </w:t>
    </w:r>
    <w:r w:rsidR="00FE023F" w:rsidRPr="001C75C1">
      <w:rPr>
        <w:sz w:val="16"/>
        <w:szCs w:val="16"/>
      </w:rPr>
      <w:t xml:space="preserve">the </w:t>
    </w:r>
    <w:r w:rsidRPr="001C75C1">
      <w:rPr>
        <w:sz w:val="16"/>
        <w:szCs w:val="16"/>
      </w:rPr>
      <w:t xml:space="preserve">COVID-19 </w:t>
    </w:r>
    <w:r w:rsidR="00FE023F" w:rsidRPr="001C75C1">
      <w:rPr>
        <w:sz w:val="16"/>
        <w:szCs w:val="16"/>
      </w:rPr>
      <w:t xml:space="preserve">pandemic </w:t>
    </w:r>
    <w:r w:rsidRPr="001C75C1">
      <w:rPr>
        <w:sz w:val="16"/>
        <w:szCs w:val="16"/>
      </w:rPr>
      <w:t>on employers and their training choices</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4</w:t>
    </w:r>
    <w:r w:rsidRPr="00410B53">
      <w:rPr>
        <w:rStyle w:val="PageNumber"/>
        <w:rFonts w:ascii="Arial Bold" w:hAnsi="Arial Bold"/>
        <w:sz w:val="17"/>
      </w:rPr>
      <w:fldChar w:fldCharType="end"/>
    </w:r>
  </w:p>
  <w:p w14:paraId="4A59275C" w14:textId="786C766A" w:rsidR="00753998" w:rsidRPr="00A77DEE" w:rsidRDefault="00753998" w:rsidP="00A77DEE">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77777777" w:rsidR="00753998" w:rsidRPr="009F3844" w:rsidRDefault="00753998" w:rsidP="009F3844">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6FEFF" w14:textId="77777777" w:rsidR="00BD364C" w:rsidRDefault="00BD364C">
      <w:r>
        <w:separator/>
      </w:r>
    </w:p>
    <w:p w14:paraId="5321605E" w14:textId="77777777" w:rsidR="00BD364C" w:rsidRDefault="00BD364C"/>
  </w:footnote>
  <w:footnote w:type="continuationSeparator" w:id="0">
    <w:p w14:paraId="7B2E1E3A" w14:textId="77777777" w:rsidR="00BD364C" w:rsidRDefault="00BD364C">
      <w:r>
        <w:continuationSeparator/>
      </w:r>
    </w:p>
    <w:p w14:paraId="334A96C0" w14:textId="77777777" w:rsidR="00BD364C" w:rsidRDefault="00BD364C"/>
  </w:footnote>
  <w:footnote w:type="continuationNotice" w:id="1">
    <w:p w14:paraId="593123C2" w14:textId="77777777" w:rsidR="00BD364C" w:rsidRDefault="00BD364C"/>
  </w:footnote>
  <w:footnote w:id="2">
    <w:p w14:paraId="39B3CC81" w14:textId="589C0C46" w:rsidR="00863C16" w:rsidRPr="00863C16" w:rsidRDefault="00863C16">
      <w:pPr>
        <w:pStyle w:val="FootnoteText"/>
        <w:rPr>
          <w:lang w:val="en-US"/>
        </w:rPr>
      </w:pPr>
      <w:r w:rsidRPr="00E76879">
        <w:rPr>
          <w:rStyle w:val="FootnoteReference"/>
          <w:vertAlign w:val="baseline"/>
        </w:rPr>
        <w:footnoteRef/>
      </w:r>
      <w:r>
        <w:t xml:space="preserve"> </w:t>
      </w:r>
      <w:r w:rsidR="00895F41">
        <w:tab/>
      </w:r>
      <w:r w:rsidRPr="00863C16">
        <w:t>These data refer to primary visa holders (whose skills are assessed against an occupation for visa purposes) and secondary visa holders (that is, spouses and dependents who are not assessed against an occupation or aligned to an occupation for visa purposes).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753998" w:rsidRPr="00D66D9A" w:rsidRDefault="00753998"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9826DD8"/>
    <w:multiLevelType w:val="hybridMultilevel"/>
    <w:tmpl w:val="810AF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485A83"/>
    <w:multiLevelType w:val="hybridMultilevel"/>
    <w:tmpl w:val="3030F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B32006"/>
    <w:multiLevelType w:val="hybridMultilevel"/>
    <w:tmpl w:val="71B23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4250AC"/>
    <w:multiLevelType w:val="multilevel"/>
    <w:tmpl w:val="3F48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6C5FA7"/>
    <w:multiLevelType w:val="hybridMultilevel"/>
    <w:tmpl w:val="A216CF8C"/>
    <w:lvl w:ilvl="0" w:tplc="33ACDA60">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51948B0"/>
    <w:multiLevelType w:val="hybridMultilevel"/>
    <w:tmpl w:val="D30036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C15B68"/>
    <w:multiLevelType w:val="hybridMultilevel"/>
    <w:tmpl w:val="BE543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38606D"/>
    <w:multiLevelType w:val="multilevel"/>
    <w:tmpl w:val="103A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9C766A8"/>
    <w:multiLevelType w:val="hybridMultilevel"/>
    <w:tmpl w:val="00CCE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B17309"/>
    <w:multiLevelType w:val="multilevel"/>
    <w:tmpl w:val="726ADEAE"/>
    <w:styleLink w:val="NumberList"/>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23" w15:restartNumberingAfterBreak="0">
    <w:nsid w:val="5FE774C5"/>
    <w:multiLevelType w:val="multilevel"/>
    <w:tmpl w:val="0504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5"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6"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4"/>
  </w:num>
  <w:num w:numId="4">
    <w:abstractNumId w:val="17"/>
  </w:num>
  <w:num w:numId="5">
    <w:abstractNumId w:val="2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25"/>
  </w:num>
  <w:num w:numId="17">
    <w:abstractNumId w:val="14"/>
  </w:num>
  <w:num w:numId="18">
    <w:abstractNumId w:val="22"/>
  </w:num>
  <w:num w:numId="19">
    <w:abstractNumId w:val="16"/>
  </w:num>
  <w:num w:numId="20">
    <w:abstractNumId w:val="10"/>
  </w:num>
  <w:num w:numId="21">
    <w:abstractNumId w:val="23"/>
  </w:num>
  <w:num w:numId="22">
    <w:abstractNumId w:val="21"/>
  </w:num>
  <w:num w:numId="23">
    <w:abstractNumId w:val="12"/>
  </w:num>
  <w:num w:numId="24">
    <w:abstractNumId w:val="18"/>
  </w:num>
  <w:num w:numId="25">
    <w:abstractNumId w:val="11"/>
  </w:num>
  <w:num w:numId="26">
    <w:abstractNumId w:val="19"/>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gUAetGGLSwAAAA="/>
  </w:docVars>
  <w:rsids>
    <w:rsidRoot w:val="003D4DFA"/>
    <w:rsid w:val="00000A59"/>
    <w:rsid w:val="00001CAC"/>
    <w:rsid w:val="0000273E"/>
    <w:rsid w:val="00004637"/>
    <w:rsid w:val="000047DA"/>
    <w:rsid w:val="00005A3E"/>
    <w:rsid w:val="00005B78"/>
    <w:rsid w:val="00006DC5"/>
    <w:rsid w:val="0000784C"/>
    <w:rsid w:val="000108B2"/>
    <w:rsid w:val="0001183F"/>
    <w:rsid w:val="00011B33"/>
    <w:rsid w:val="00012E52"/>
    <w:rsid w:val="000138F5"/>
    <w:rsid w:val="00013E2E"/>
    <w:rsid w:val="00014263"/>
    <w:rsid w:val="00014EAA"/>
    <w:rsid w:val="0002033A"/>
    <w:rsid w:val="00020451"/>
    <w:rsid w:val="000204AE"/>
    <w:rsid w:val="00020CE4"/>
    <w:rsid w:val="00022290"/>
    <w:rsid w:val="00023017"/>
    <w:rsid w:val="0002340E"/>
    <w:rsid w:val="000248BD"/>
    <w:rsid w:val="00024BAE"/>
    <w:rsid w:val="0003235C"/>
    <w:rsid w:val="0003260C"/>
    <w:rsid w:val="000373EA"/>
    <w:rsid w:val="00040A58"/>
    <w:rsid w:val="000412F7"/>
    <w:rsid w:val="00042820"/>
    <w:rsid w:val="000435A6"/>
    <w:rsid w:val="00045B2F"/>
    <w:rsid w:val="00045E73"/>
    <w:rsid w:val="00045E77"/>
    <w:rsid w:val="0004657F"/>
    <w:rsid w:val="00046E28"/>
    <w:rsid w:val="000471D6"/>
    <w:rsid w:val="000508A3"/>
    <w:rsid w:val="00051277"/>
    <w:rsid w:val="00051C70"/>
    <w:rsid w:val="00052071"/>
    <w:rsid w:val="000531F0"/>
    <w:rsid w:val="000533F9"/>
    <w:rsid w:val="000542A0"/>
    <w:rsid w:val="00054B5C"/>
    <w:rsid w:val="00055D7B"/>
    <w:rsid w:val="0006125F"/>
    <w:rsid w:val="00062340"/>
    <w:rsid w:val="00062EF7"/>
    <w:rsid w:val="0006375F"/>
    <w:rsid w:val="00063A36"/>
    <w:rsid w:val="000656A6"/>
    <w:rsid w:val="00065B0B"/>
    <w:rsid w:val="00066126"/>
    <w:rsid w:val="00066ACE"/>
    <w:rsid w:val="00070FC6"/>
    <w:rsid w:val="00071112"/>
    <w:rsid w:val="00074BD4"/>
    <w:rsid w:val="000759AD"/>
    <w:rsid w:val="000764DB"/>
    <w:rsid w:val="00076682"/>
    <w:rsid w:val="000772B8"/>
    <w:rsid w:val="0007774F"/>
    <w:rsid w:val="0008138D"/>
    <w:rsid w:val="0008230A"/>
    <w:rsid w:val="00083C29"/>
    <w:rsid w:val="00084AAE"/>
    <w:rsid w:val="00085801"/>
    <w:rsid w:val="00085E9D"/>
    <w:rsid w:val="000867C6"/>
    <w:rsid w:val="0008689E"/>
    <w:rsid w:val="000924FF"/>
    <w:rsid w:val="000926AF"/>
    <w:rsid w:val="000939E6"/>
    <w:rsid w:val="00093B57"/>
    <w:rsid w:val="000A1A90"/>
    <w:rsid w:val="000A31F9"/>
    <w:rsid w:val="000A4472"/>
    <w:rsid w:val="000A6A74"/>
    <w:rsid w:val="000A799A"/>
    <w:rsid w:val="000B09B3"/>
    <w:rsid w:val="000B5313"/>
    <w:rsid w:val="000B6D27"/>
    <w:rsid w:val="000C2713"/>
    <w:rsid w:val="000D1083"/>
    <w:rsid w:val="000D1A81"/>
    <w:rsid w:val="000D1D51"/>
    <w:rsid w:val="000D4262"/>
    <w:rsid w:val="000D438D"/>
    <w:rsid w:val="000D439B"/>
    <w:rsid w:val="000D5324"/>
    <w:rsid w:val="000D5767"/>
    <w:rsid w:val="000D675B"/>
    <w:rsid w:val="000D7EF9"/>
    <w:rsid w:val="000E097E"/>
    <w:rsid w:val="000E2F81"/>
    <w:rsid w:val="000E3CB3"/>
    <w:rsid w:val="000E59ED"/>
    <w:rsid w:val="000E6CB8"/>
    <w:rsid w:val="000E76B0"/>
    <w:rsid w:val="000F0A52"/>
    <w:rsid w:val="000F148E"/>
    <w:rsid w:val="000F2A7D"/>
    <w:rsid w:val="000F4BD0"/>
    <w:rsid w:val="000F5C33"/>
    <w:rsid w:val="000F6D44"/>
    <w:rsid w:val="000F728B"/>
    <w:rsid w:val="00102389"/>
    <w:rsid w:val="001028E7"/>
    <w:rsid w:val="001037B4"/>
    <w:rsid w:val="001049F7"/>
    <w:rsid w:val="00105539"/>
    <w:rsid w:val="00106978"/>
    <w:rsid w:val="0010761A"/>
    <w:rsid w:val="00107640"/>
    <w:rsid w:val="00112249"/>
    <w:rsid w:val="0011298A"/>
    <w:rsid w:val="00112CFF"/>
    <w:rsid w:val="00113805"/>
    <w:rsid w:val="001155B4"/>
    <w:rsid w:val="00117122"/>
    <w:rsid w:val="00117FE2"/>
    <w:rsid w:val="001200E7"/>
    <w:rsid w:val="001209BE"/>
    <w:rsid w:val="00121822"/>
    <w:rsid w:val="00121B99"/>
    <w:rsid w:val="00123B5C"/>
    <w:rsid w:val="0012432D"/>
    <w:rsid w:val="0012434D"/>
    <w:rsid w:val="00124D75"/>
    <w:rsid w:val="00124E32"/>
    <w:rsid w:val="0012573F"/>
    <w:rsid w:val="00125B11"/>
    <w:rsid w:val="00126CF1"/>
    <w:rsid w:val="00127FE2"/>
    <w:rsid w:val="00131C09"/>
    <w:rsid w:val="00134DF5"/>
    <w:rsid w:val="00135C75"/>
    <w:rsid w:val="00135E88"/>
    <w:rsid w:val="00136510"/>
    <w:rsid w:val="001369B8"/>
    <w:rsid w:val="00141F4C"/>
    <w:rsid w:val="00142589"/>
    <w:rsid w:val="00142A5E"/>
    <w:rsid w:val="00143953"/>
    <w:rsid w:val="00144379"/>
    <w:rsid w:val="00144D46"/>
    <w:rsid w:val="001450E8"/>
    <w:rsid w:val="001467E4"/>
    <w:rsid w:val="00150874"/>
    <w:rsid w:val="001509F3"/>
    <w:rsid w:val="00151ED1"/>
    <w:rsid w:val="00152A01"/>
    <w:rsid w:val="00152E1A"/>
    <w:rsid w:val="001530EC"/>
    <w:rsid w:val="001535DB"/>
    <w:rsid w:val="0015554B"/>
    <w:rsid w:val="0015601F"/>
    <w:rsid w:val="00156177"/>
    <w:rsid w:val="00156C89"/>
    <w:rsid w:val="0016259B"/>
    <w:rsid w:val="00162659"/>
    <w:rsid w:val="0016275D"/>
    <w:rsid w:val="001638DF"/>
    <w:rsid w:val="001647B6"/>
    <w:rsid w:val="0016511D"/>
    <w:rsid w:val="00165B07"/>
    <w:rsid w:val="00166CD4"/>
    <w:rsid w:val="00166D55"/>
    <w:rsid w:val="00167175"/>
    <w:rsid w:val="00167408"/>
    <w:rsid w:val="00170512"/>
    <w:rsid w:val="001714F1"/>
    <w:rsid w:val="00171C31"/>
    <w:rsid w:val="001721D2"/>
    <w:rsid w:val="001728A6"/>
    <w:rsid w:val="001750E3"/>
    <w:rsid w:val="00181136"/>
    <w:rsid w:val="00182E53"/>
    <w:rsid w:val="0018387E"/>
    <w:rsid w:val="0018452E"/>
    <w:rsid w:val="00186242"/>
    <w:rsid w:val="00186D0D"/>
    <w:rsid w:val="001873B9"/>
    <w:rsid w:val="00187BF6"/>
    <w:rsid w:val="00192745"/>
    <w:rsid w:val="0019286A"/>
    <w:rsid w:val="00192CBB"/>
    <w:rsid w:val="001934C2"/>
    <w:rsid w:val="001938E6"/>
    <w:rsid w:val="001944EF"/>
    <w:rsid w:val="00195D3E"/>
    <w:rsid w:val="00195E32"/>
    <w:rsid w:val="001A1CC8"/>
    <w:rsid w:val="001A1FD0"/>
    <w:rsid w:val="001A2DFE"/>
    <w:rsid w:val="001A3613"/>
    <w:rsid w:val="001A39A5"/>
    <w:rsid w:val="001A45E4"/>
    <w:rsid w:val="001B01E2"/>
    <w:rsid w:val="001B193B"/>
    <w:rsid w:val="001B3D06"/>
    <w:rsid w:val="001B43CF"/>
    <w:rsid w:val="001B4953"/>
    <w:rsid w:val="001B5888"/>
    <w:rsid w:val="001B7938"/>
    <w:rsid w:val="001C004A"/>
    <w:rsid w:val="001C19CB"/>
    <w:rsid w:val="001C1CE5"/>
    <w:rsid w:val="001C2FA6"/>
    <w:rsid w:val="001C3EFE"/>
    <w:rsid w:val="001C4FE4"/>
    <w:rsid w:val="001C6046"/>
    <w:rsid w:val="001C6475"/>
    <w:rsid w:val="001C75C1"/>
    <w:rsid w:val="001D09CA"/>
    <w:rsid w:val="001D0E29"/>
    <w:rsid w:val="001D321A"/>
    <w:rsid w:val="001D4714"/>
    <w:rsid w:val="001E5CFB"/>
    <w:rsid w:val="001E67BA"/>
    <w:rsid w:val="001E7E4A"/>
    <w:rsid w:val="001F2308"/>
    <w:rsid w:val="001F2AF9"/>
    <w:rsid w:val="001F3740"/>
    <w:rsid w:val="001F5934"/>
    <w:rsid w:val="001F7D84"/>
    <w:rsid w:val="00202386"/>
    <w:rsid w:val="002025E7"/>
    <w:rsid w:val="00205708"/>
    <w:rsid w:val="00205B93"/>
    <w:rsid w:val="00206F0B"/>
    <w:rsid w:val="0021052F"/>
    <w:rsid w:val="00211950"/>
    <w:rsid w:val="0021389C"/>
    <w:rsid w:val="00214ED0"/>
    <w:rsid w:val="00215140"/>
    <w:rsid w:val="00215B6F"/>
    <w:rsid w:val="00216429"/>
    <w:rsid w:val="00220A0A"/>
    <w:rsid w:val="00220AAB"/>
    <w:rsid w:val="002211C6"/>
    <w:rsid w:val="0022186D"/>
    <w:rsid w:val="00222B60"/>
    <w:rsid w:val="00223C1B"/>
    <w:rsid w:val="00225A59"/>
    <w:rsid w:val="002277A9"/>
    <w:rsid w:val="00231F8D"/>
    <w:rsid w:val="00233BFA"/>
    <w:rsid w:val="00234B38"/>
    <w:rsid w:val="00234D29"/>
    <w:rsid w:val="002360CE"/>
    <w:rsid w:val="00236BF2"/>
    <w:rsid w:val="00237232"/>
    <w:rsid w:val="00237A02"/>
    <w:rsid w:val="00240D5A"/>
    <w:rsid w:val="00241280"/>
    <w:rsid w:val="00241F30"/>
    <w:rsid w:val="0024295D"/>
    <w:rsid w:val="0024319E"/>
    <w:rsid w:val="00243E33"/>
    <w:rsid w:val="00244481"/>
    <w:rsid w:val="0024468C"/>
    <w:rsid w:val="002456B0"/>
    <w:rsid w:val="00246545"/>
    <w:rsid w:val="00246CAD"/>
    <w:rsid w:val="00247B94"/>
    <w:rsid w:val="00251024"/>
    <w:rsid w:val="00251FB6"/>
    <w:rsid w:val="00252CAF"/>
    <w:rsid w:val="0025360C"/>
    <w:rsid w:val="00253C45"/>
    <w:rsid w:val="00254DDD"/>
    <w:rsid w:val="00256B15"/>
    <w:rsid w:val="002579B5"/>
    <w:rsid w:val="002607B8"/>
    <w:rsid w:val="00261A1A"/>
    <w:rsid w:val="00262B49"/>
    <w:rsid w:val="00262CA6"/>
    <w:rsid w:val="00262E56"/>
    <w:rsid w:val="00262E9F"/>
    <w:rsid w:val="00263779"/>
    <w:rsid w:val="0026725C"/>
    <w:rsid w:val="0026745E"/>
    <w:rsid w:val="002676C5"/>
    <w:rsid w:val="00267841"/>
    <w:rsid w:val="00267FE2"/>
    <w:rsid w:val="00270CFF"/>
    <w:rsid w:val="00271267"/>
    <w:rsid w:val="00271E9C"/>
    <w:rsid w:val="0027226F"/>
    <w:rsid w:val="002724D9"/>
    <w:rsid w:val="00275C61"/>
    <w:rsid w:val="00276903"/>
    <w:rsid w:val="00282212"/>
    <w:rsid w:val="00282946"/>
    <w:rsid w:val="00282BB7"/>
    <w:rsid w:val="00282C27"/>
    <w:rsid w:val="002831CB"/>
    <w:rsid w:val="00283DEC"/>
    <w:rsid w:val="0028464B"/>
    <w:rsid w:val="00284FCB"/>
    <w:rsid w:val="00285306"/>
    <w:rsid w:val="002864E6"/>
    <w:rsid w:val="0028718B"/>
    <w:rsid w:val="0028786D"/>
    <w:rsid w:val="0029069A"/>
    <w:rsid w:val="002918A2"/>
    <w:rsid w:val="002936E4"/>
    <w:rsid w:val="002947D3"/>
    <w:rsid w:val="0029587A"/>
    <w:rsid w:val="0029659E"/>
    <w:rsid w:val="002A1A4A"/>
    <w:rsid w:val="002A2C7A"/>
    <w:rsid w:val="002A5EA8"/>
    <w:rsid w:val="002A638B"/>
    <w:rsid w:val="002A69C5"/>
    <w:rsid w:val="002A7514"/>
    <w:rsid w:val="002A79B7"/>
    <w:rsid w:val="002B1502"/>
    <w:rsid w:val="002B2282"/>
    <w:rsid w:val="002B27CA"/>
    <w:rsid w:val="002B33A9"/>
    <w:rsid w:val="002B3871"/>
    <w:rsid w:val="002B3DD9"/>
    <w:rsid w:val="002B3FBA"/>
    <w:rsid w:val="002B7B31"/>
    <w:rsid w:val="002B7FC3"/>
    <w:rsid w:val="002C0A9B"/>
    <w:rsid w:val="002C23A4"/>
    <w:rsid w:val="002C4335"/>
    <w:rsid w:val="002C5BBC"/>
    <w:rsid w:val="002C61C4"/>
    <w:rsid w:val="002C630F"/>
    <w:rsid w:val="002C7510"/>
    <w:rsid w:val="002C766F"/>
    <w:rsid w:val="002C76E9"/>
    <w:rsid w:val="002D08B2"/>
    <w:rsid w:val="002D25C6"/>
    <w:rsid w:val="002D3116"/>
    <w:rsid w:val="002D61F7"/>
    <w:rsid w:val="002E168E"/>
    <w:rsid w:val="002E196B"/>
    <w:rsid w:val="002E3219"/>
    <w:rsid w:val="002E51DF"/>
    <w:rsid w:val="002E57F2"/>
    <w:rsid w:val="002E5A17"/>
    <w:rsid w:val="002E61A4"/>
    <w:rsid w:val="002E6B88"/>
    <w:rsid w:val="002E72E3"/>
    <w:rsid w:val="002E7E18"/>
    <w:rsid w:val="002F04D1"/>
    <w:rsid w:val="002F04F6"/>
    <w:rsid w:val="002F1A32"/>
    <w:rsid w:val="002F2A30"/>
    <w:rsid w:val="002F3066"/>
    <w:rsid w:val="002F4A06"/>
    <w:rsid w:val="002F4CC4"/>
    <w:rsid w:val="002F7F35"/>
    <w:rsid w:val="00300FB0"/>
    <w:rsid w:val="00301605"/>
    <w:rsid w:val="003028F7"/>
    <w:rsid w:val="00303E0A"/>
    <w:rsid w:val="00304CD9"/>
    <w:rsid w:val="003063A7"/>
    <w:rsid w:val="003065F8"/>
    <w:rsid w:val="00306F9C"/>
    <w:rsid w:val="00307AAF"/>
    <w:rsid w:val="0031229A"/>
    <w:rsid w:val="00314F52"/>
    <w:rsid w:val="003155CF"/>
    <w:rsid w:val="003203E5"/>
    <w:rsid w:val="00323C21"/>
    <w:rsid w:val="00324917"/>
    <w:rsid w:val="00325B4D"/>
    <w:rsid w:val="00325B72"/>
    <w:rsid w:val="003267E0"/>
    <w:rsid w:val="00330DCC"/>
    <w:rsid w:val="003310B1"/>
    <w:rsid w:val="003326B8"/>
    <w:rsid w:val="0033279A"/>
    <w:rsid w:val="0033376E"/>
    <w:rsid w:val="00333963"/>
    <w:rsid w:val="003356D7"/>
    <w:rsid w:val="00335A7D"/>
    <w:rsid w:val="00336223"/>
    <w:rsid w:val="003364D3"/>
    <w:rsid w:val="0034004F"/>
    <w:rsid w:val="003407F4"/>
    <w:rsid w:val="003419DF"/>
    <w:rsid w:val="00343A0F"/>
    <w:rsid w:val="003450FB"/>
    <w:rsid w:val="003456CF"/>
    <w:rsid w:val="00345A07"/>
    <w:rsid w:val="00345D60"/>
    <w:rsid w:val="00346034"/>
    <w:rsid w:val="00350454"/>
    <w:rsid w:val="00354F2A"/>
    <w:rsid w:val="00355301"/>
    <w:rsid w:val="003557A7"/>
    <w:rsid w:val="00356208"/>
    <w:rsid w:val="00356235"/>
    <w:rsid w:val="003603E5"/>
    <w:rsid w:val="00360FAD"/>
    <w:rsid w:val="0036101C"/>
    <w:rsid w:val="00361FA8"/>
    <w:rsid w:val="0036639C"/>
    <w:rsid w:val="00366720"/>
    <w:rsid w:val="00366E4E"/>
    <w:rsid w:val="00370347"/>
    <w:rsid w:val="003703AA"/>
    <w:rsid w:val="003739AC"/>
    <w:rsid w:val="00374027"/>
    <w:rsid w:val="00374AF9"/>
    <w:rsid w:val="003778D5"/>
    <w:rsid w:val="003813E4"/>
    <w:rsid w:val="0038308B"/>
    <w:rsid w:val="003830A5"/>
    <w:rsid w:val="003908C4"/>
    <w:rsid w:val="0039263D"/>
    <w:rsid w:val="00393D8D"/>
    <w:rsid w:val="00394239"/>
    <w:rsid w:val="00395440"/>
    <w:rsid w:val="00395447"/>
    <w:rsid w:val="003A004C"/>
    <w:rsid w:val="003A0A94"/>
    <w:rsid w:val="003A0FA1"/>
    <w:rsid w:val="003A1510"/>
    <w:rsid w:val="003A2D97"/>
    <w:rsid w:val="003A38C8"/>
    <w:rsid w:val="003A3CE2"/>
    <w:rsid w:val="003A4FF5"/>
    <w:rsid w:val="003A59DE"/>
    <w:rsid w:val="003A5A28"/>
    <w:rsid w:val="003A5B03"/>
    <w:rsid w:val="003A704F"/>
    <w:rsid w:val="003B0363"/>
    <w:rsid w:val="003B0F85"/>
    <w:rsid w:val="003B1022"/>
    <w:rsid w:val="003B16DA"/>
    <w:rsid w:val="003B1E89"/>
    <w:rsid w:val="003B20E8"/>
    <w:rsid w:val="003B3BF4"/>
    <w:rsid w:val="003B3DBA"/>
    <w:rsid w:val="003B483E"/>
    <w:rsid w:val="003B5FB2"/>
    <w:rsid w:val="003B68AB"/>
    <w:rsid w:val="003B7CC9"/>
    <w:rsid w:val="003C006C"/>
    <w:rsid w:val="003C0B20"/>
    <w:rsid w:val="003C2EE6"/>
    <w:rsid w:val="003C3963"/>
    <w:rsid w:val="003C4BC7"/>
    <w:rsid w:val="003D04F6"/>
    <w:rsid w:val="003D14BA"/>
    <w:rsid w:val="003D1DA0"/>
    <w:rsid w:val="003D1F7A"/>
    <w:rsid w:val="003D2180"/>
    <w:rsid w:val="003D4B3E"/>
    <w:rsid w:val="003D4DFA"/>
    <w:rsid w:val="003E0172"/>
    <w:rsid w:val="003E355E"/>
    <w:rsid w:val="003E67CB"/>
    <w:rsid w:val="003F27DE"/>
    <w:rsid w:val="003F50E1"/>
    <w:rsid w:val="003F5AEA"/>
    <w:rsid w:val="003F5B20"/>
    <w:rsid w:val="003F6DE2"/>
    <w:rsid w:val="003F7089"/>
    <w:rsid w:val="003F7EE7"/>
    <w:rsid w:val="00401586"/>
    <w:rsid w:val="0040250A"/>
    <w:rsid w:val="00406BB7"/>
    <w:rsid w:val="004070C3"/>
    <w:rsid w:val="00410B53"/>
    <w:rsid w:val="004114CE"/>
    <w:rsid w:val="00411662"/>
    <w:rsid w:val="00412EB2"/>
    <w:rsid w:val="00414B32"/>
    <w:rsid w:val="0041601D"/>
    <w:rsid w:val="004161B7"/>
    <w:rsid w:val="00416365"/>
    <w:rsid w:val="004163CE"/>
    <w:rsid w:val="004169A0"/>
    <w:rsid w:val="00420413"/>
    <w:rsid w:val="0042184F"/>
    <w:rsid w:val="00421A36"/>
    <w:rsid w:val="00424885"/>
    <w:rsid w:val="00425364"/>
    <w:rsid w:val="00425924"/>
    <w:rsid w:val="00427155"/>
    <w:rsid w:val="0042719C"/>
    <w:rsid w:val="00430892"/>
    <w:rsid w:val="00430CC8"/>
    <w:rsid w:val="00432394"/>
    <w:rsid w:val="004324BC"/>
    <w:rsid w:val="00432F30"/>
    <w:rsid w:val="00434377"/>
    <w:rsid w:val="004346D7"/>
    <w:rsid w:val="00436F24"/>
    <w:rsid w:val="004373E1"/>
    <w:rsid w:val="00437CE0"/>
    <w:rsid w:val="00441280"/>
    <w:rsid w:val="0044371F"/>
    <w:rsid w:val="00446667"/>
    <w:rsid w:val="00446BEA"/>
    <w:rsid w:val="00450AD2"/>
    <w:rsid w:val="004516DF"/>
    <w:rsid w:val="00452372"/>
    <w:rsid w:val="0045583A"/>
    <w:rsid w:val="00456222"/>
    <w:rsid w:val="0046024F"/>
    <w:rsid w:val="004604A2"/>
    <w:rsid w:val="004641B6"/>
    <w:rsid w:val="004657A9"/>
    <w:rsid w:val="0047224C"/>
    <w:rsid w:val="00472BC9"/>
    <w:rsid w:val="00473254"/>
    <w:rsid w:val="00473605"/>
    <w:rsid w:val="00473D02"/>
    <w:rsid w:val="00474958"/>
    <w:rsid w:val="00475ADC"/>
    <w:rsid w:val="00476E58"/>
    <w:rsid w:val="004806DE"/>
    <w:rsid w:val="00480A0F"/>
    <w:rsid w:val="00482379"/>
    <w:rsid w:val="004823AE"/>
    <w:rsid w:val="00484999"/>
    <w:rsid w:val="0048586D"/>
    <w:rsid w:val="004866BF"/>
    <w:rsid w:val="0048720E"/>
    <w:rsid w:val="00490E9F"/>
    <w:rsid w:val="0049105C"/>
    <w:rsid w:val="0049204C"/>
    <w:rsid w:val="00494AA2"/>
    <w:rsid w:val="0049545D"/>
    <w:rsid w:val="004955E5"/>
    <w:rsid w:val="00496149"/>
    <w:rsid w:val="004A0500"/>
    <w:rsid w:val="004A0EB7"/>
    <w:rsid w:val="004A2720"/>
    <w:rsid w:val="004A6C81"/>
    <w:rsid w:val="004B031A"/>
    <w:rsid w:val="004B05D9"/>
    <w:rsid w:val="004B190D"/>
    <w:rsid w:val="004B1F44"/>
    <w:rsid w:val="004B5E86"/>
    <w:rsid w:val="004B5ECE"/>
    <w:rsid w:val="004B7F9A"/>
    <w:rsid w:val="004B7FCB"/>
    <w:rsid w:val="004C0E34"/>
    <w:rsid w:val="004C2BD5"/>
    <w:rsid w:val="004C5857"/>
    <w:rsid w:val="004C630C"/>
    <w:rsid w:val="004C77B5"/>
    <w:rsid w:val="004D10AA"/>
    <w:rsid w:val="004D1A7D"/>
    <w:rsid w:val="004D37D3"/>
    <w:rsid w:val="004D4057"/>
    <w:rsid w:val="004D435D"/>
    <w:rsid w:val="004D5A78"/>
    <w:rsid w:val="004E0562"/>
    <w:rsid w:val="004E1A1B"/>
    <w:rsid w:val="004E1ACA"/>
    <w:rsid w:val="004E35B3"/>
    <w:rsid w:val="004E3AEB"/>
    <w:rsid w:val="004E5AC1"/>
    <w:rsid w:val="004E652A"/>
    <w:rsid w:val="004E6BBD"/>
    <w:rsid w:val="004E7227"/>
    <w:rsid w:val="004E7A85"/>
    <w:rsid w:val="004F052E"/>
    <w:rsid w:val="004F063C"/>
    <w:rsid w:val="004F0B76"/>
    <w:rsid w:val="004F14FF"/>
    <w:rsid w:val="004F4A3B"/>
    <w:rsid w:val="004F50BD"/>
    <w:rsid w:val="004F5E75"/>
    <w:rsid w:val="004F66CE"/>
    <w:rsid w:val="004F74DA"/>
    <w:rsid w:val="00500D40"/>
    <w:rsid w:val="00501287"/>
    <w:rsid w:val="00501EB3"/>
    <w:rsid w:val="005039A2"/>
    <w:rsid w:val="00505014"/>
    <w:rsid w:val="00506605"/>
    <w:rsid w:val="0051049B"/>
    <w:rsid w:val="00511330"/>
    <w:rsid w:val="0051288B"/>
    <w:rsid w:val="00513938"/>
    <w:rsid w:val="0051437B"/>
    <w:rsid w:val="00514C3F"/>
    <w:rsid w:val="0052276C"/>
    <w:rsid w:val="00522DC2"/>
    <w:rsid w:val="005236B6"/>
    <w:rsid w:val="00523D23"/>
    <w:rsid w:val="00525EE9"/>
    <w:rsid w:val="005263DA"/>
    <w:rsid w:val="005274D6"/>
    <w:rsid w:val="0053005D"/>
    <w:rsid w:val="005310E1"/>
    <w:rsid w:val="005322E2"/>
    <w:rsid w:val="005325F6"/>
    <w:rsid w:val="005333FD"/>
    <w:rsid w:val="00533926"/>
    <w:rsid w:val="005342F0"/>
    <w:rsid w:val="005360DD"/>
    <w:rsid w:val="00537103"/>
    <w:rsid w:val="005378DA"/>
    <w:rsid w:val="00537B5E"/>
    <w:rsid w:val="00541042"/>
    <w:rsid w:val="00541965"/>
    <w:rsid w:val="00543123"/>
    <w:rsid w:val="00543BFF"/>
    <w:rsid w:val="0054729A"/>
    <w:rsid w:val="0055067F"/>
    <w:rsid w:val="00551B6E"/>
    <w:rsid w:val="00551BEC"/>
    <w:rsid w:val="00556CDB"/>
    <w:rsid w:val="00557F04"/>
    <w:rsid w:val="0056367F"/>
    <w:rsid w:val="005674AD"/>
    <w:rsid w:val="005674FC"/>
    <w:rsid w:val="00570222"/>
    <w:rsid w:val="00570758"/>
    <w:rsid w:val="00571264"/>
    <w:rsid w:val="0057276A"/>
    <w:rsid w:val="00573160"/>
    <w:rsid w:val="005745A2"/>
    <w:rsid w:val="005760CE"/>
    <w:rsid w:val="0058052F"/>
    <w:rsid w:val="00581969"/>
    <w:rsid w:val="00581F49"/>
    <w:rsid w:val="00583B41"/>
    <w:rsid w:val="00585702"/>
    <w:rsid w:val="00590B22"/>
    <w:rsid w:val="00591D38"/>
    <w:rsid w:val="00591E2A"/>
    <w:rsid w:val="005935DF"/>
    <w:rsid w:val="005955B2"/>
    <w:rsid w:val="00595F51"/>
    <w:rsid w:val="005A2338"/>
    <w:rsid w:val="005A2BEB"/>
    <w:rsid w:val="005A352E"/>
    <w:rsid w:val="005A3A84"/>
    <w:rsid w:val="005A552A"/>
    <w:rsid w:val="005A6B47"/>
    <w:rsid w:val="005A7366"/>
    <w:rsid w:val="005B05A6"/>
    <w:rsid w:val="005B0748"/>
    <w:rsid w:val="005B1B25"/>
    <w:rsid w:val="005B4483"/>
    <w:rsid w:val="005B4751"/>
    <w:rsid w:val="005B5647"/>
    <w:rsid w:val="005B5B22"/>
    <w:rsid w:val="005B7B08"/>
    <w:rsid w:val="005C1349"/>
    <w:rsid w:val="005C277E"/>
    <w:rsid w:val="005C2883"/>
    <w:rsid w:val="005C2A62"/>
    <w:rsid w:val="005C373A"/>
    <w:rsid w:val="005C50F8"/>
    <w:rsid w:val="005C6E78"/>
    <w:rsid w:val="005C7171"/>
    <w:rsid w:val="005C7B35"/>
    <w:rsid w:val="005D1099"/>
    <w:rsid w:val="005D3771"/>
    <w:rsid w:val="005D491C"/>
    <w:rsid w:val="005D63CE"/>
    <w:rsid w:val="005D7251"/>
    <w:rsid w:val="005E0B34"/>
    <w:rsid w:val="005E1EB0"/>
    <w:rsid w:val="005E2964"/>
    <w:rsid w:val="005E39C3"/>
    <w:rsid w:val="005E46E9"/>
    <w:rsid w:val="005E4764"/>
    <w:rsid w:val="005E6F23"/>
    <w:rsid w:val="005F259F"/>
    <w:rsid w:val="005F29B0"/>
    <w:rsid w:val="005F303F"/>
    <w:rsid w:val="005F595B"/>
    <w:rsid w:val="005F6A3C"/>
    <w:rsid w:val="005F6C75"/>
    <w:rsid w:val="006001AF"/>
    <w:rsid w:val="0060116B"/>
    <w:rsid w:val="00601F3C"/>
    <w:rsid w:val="00602A52"/>
    <w:rsid w:val="00603798"/>
    <w:rsid w:val="00604FED"/>
    <w:rsid w:val="00606061"/>
    <w:rsid w:val="00606763"/>
    <w:rsid w:val="006069AA"/>
    <w:rsid w:val="00607F10"/>
    <w:rsid w:val="00610B4F"/>
    <w:rsid w:val="006114F7"/>
    <w:rsid w:val="006116DC"/>
    <w:rsid w:val="00613ECD"/>
    <w:rsid w:val="00614630"/>
    <w:rsid w:val="006179DD"/>
    <w:rsid w:val="006203DE"/>
    <w:rsid w:val="00620CDC"/>
    <w:rsid w:val="00620EC4"/>
    <w:rsid w:val="006214F5"/>
    <w:rsid w:val="00621613"/>
    <w:rsid w:val="00621FAA"/>
    <w:rsid w:val="00622E95"/>
    <w:rsid w:val="00624F96"/>
    <w:rsid w:val="00626720"/>
    <w:rsid w:val="00626723"/>
    <w:rsid w:val="00626B30"/>
    <w:rsid w:val="00626DA4"/>
    <w:rsid w:val="00627452"/>
    <w:rsid w:val="00627454"/>
    <w:rsid w:val="0063274A"/>
    <w:rsid w:val="00633AB7"/>
    <w:rsid w:val="006341BA"/>
    <w:rsid w:val="00636C84"/>
    <w:rsid w:val="00637BE0"/>
    <w:rsid w:val="006419D0"/>
    <w:rsid w:val="00641F88"/>
    <w:rsid w:val="006447AB"/>
    <w:rsid w:val="00644BD0"/>
    <w:rsid w:val="006460F1"/>
    <w:rsid w:val="006475E3"/>
    <w:rsid w:val="00652973"/>
    <w:rsid w:val="006542A8"/>
    <w:rsid w:val="006553DF"/>
    <w:rsid w:val="00655FC6"/>
    <w:rsid w:val="006564B7"/>
    <w:rsid w:val="00656613"/>
    <w:rsid w:val="0065668B"/>
    <w:rsid w:val="00657331"/>
    <w:rsid w:val="0066089B"/>
    <w:rsid w:val="00662513"/>
    <w:rsid w:val="00663011"/>
    <w:rsid w:val="00665715"/>
    <w:rsid w:val="00665D73"/>
    <w:rsid w:val="00666255"/>
    <w:rsid w:val="00671697"/>
    <w:rsid w:val="00674C3B"/>
    <w:rsid w:val="006751E2"/>
    <w:rsid w:val="006764F0"/>
    <w:rsid w:val="00676F1C"/>
    <w:rsid w:val="0067712D"/>
    <w:rsid w:val="0067729E"/>
    <w:rsid w:val="00677D58"/>
    <w:rsid w:val="006818F5"/>
    <w:rsid w:val="00682599"/>
    <w:rsid w:val="00684F58"/>
    <w:rsid w:val="00690CD1"/>
    <w:rsid w:val="0069101C"/>
    <w:rsid w:val="00692DB1"/>
    <w:rsid w:val="00693AD1"/>
    <w:rsid w:val="006942DE"/>
    <w:rsid w:val="00696542"/>
    <w:rsid w:val="00696A48"/>
    <w:rsid w:val="00696DDA"/>
    <w:rsid w:val="006A1C8A"/>
    <w:rsid w:val="006A481E"/>
    <w:rsid w:val="006A50EF"/>
    <w:rsid w:val="006A58D4"/>
    <w:rsid w:val="006A6298"/>
    <w:rsid w:val="006A679B"/>
    <w:rsid w:val="006A6845"/>
    <w:rsid w:val="006A68AE"/>
    <w:rsid w:val="006A6EEA"/>
    <w:rsid w:val="006B0B10"/>
    <w:rsid w:val="006B25FE"/>
    <w:rsid w:val="006B282D"/>
    <w:rsid w:val="006B5DC6"/>
    <w:rsid w:val="006C271D"/>
    <w:rsid w:val="006C3104"/>
    <w:rsid w:val="006C3330"/>
    <w:rsid w:val="006C3E9A"/>
    <w:rsid w:val="006C4FAC"/>
    <w:rsid w:val="006C5DA9"/>
    <w:rsid w:val="006D0716"/>
    <w:rsid w:val="006D22A8"/>
    <w:rsid w:val="006D2EFC"/>
    <w:rsid w:val="006D421E"/>
    <w:rsid w:val="006D44CD"/>
    <w:rsid w:val="006D518A"/>
    <w:rsid w:val="006D546E"/>
    <w:rsid w:val="006D61C8"/>
    <w:rsid w:val="006D7BDF"/>
    <w:rsid w:val="006E02F4"/>
    <w:rsid w:val="006E0926"/>
    <w:rsid w:val="006E0D8B"/>
    <w:rsid w:val="006E12F6"/>
    <w:rsid w:val="006E255D"/>
    <w:rsid w:val="006E355E"/>
    <w:rsid w:val="006E44F7"/>
    <w:rsid w:val="006E50AF"/>
    <w:rsid w:val="006E53D6"/>
    <w:rsid w:val="006E577B"/>
    <w:rsid w:val="006E6E03"/>
    <w:rsid w:val="006E74EF"/>
    <w:rsid w:val="006F056D"/>
    <w:rsid w:val="006F2297"/>
    <w:rsid w:val="006F37C4"/>
    <w:rsid w:val="006F403B"/>
    <w:rsid w:val="006F43BE"/>
    <w:rsid w:val="006F7837"/>
    <w:rsid w:val="0070076D"/>
    <w:rsid w:val="00700CCE"/>
    <w:rsid w:val="007018AB"/>
    <w:rsid w:val="00701DF6"/>
    <w:rsid w:val="00702446"/>
    <w:rsid w:val="00702736"/>
    <w:rsid w:val="00702A64"/>
    <w:rsid w:val="00702C20"/>
    <w:rsid w:val="007037A4"/>
    <w:rsid w:val="00704F86"/>
    <w:rsid w:val="00705644"/>
    <w:rsid w:val="00705BDF"/>
    <w:rsid w:val="00706D7B"/>
    <w:rsid w:val="007073D9"/>
    <w:rsid w:val="00711B03"/>
    <w:rsid w:val="00711F01"/>
    <w:rsid w:val="0071228E"/>
    <w:rsid w:val="0071247D"/>
    <w:rsid w:val="007126C8"/>
    <w:rsid w:val="0071274E"/>
    <w:rsid w:val="00716605"/>
    <w:rsid w:val="00717068"/>
    <w:rsid w:val="00720D1A"/>
    <w:rsid w:val="00723354"/>
    <w:rsid w:val="00723943"/>
    <w:rsid w:val="00726AA9"/>
    <w:rsid w:val="00731EC8"/>
    <w:rsid w:val="0073280E"/>
    <w:rsid w:val="00732D0C"/>
    <w:rsid w:val="00735343"/>
    <w:rsid w:val="007358C6"/>
    <w:rsid w:val="0073634F"/>
    <w:rsid w:val="00737698"/>
    <w:rsid w:val="00737FAF"/>
    <w:rsid w:val="00737FBF"/>
    <w:rsid w:val="00740671"/>
    <w:rsid w:val="007412E2"/>
    <w:rsid w:val="00742F98"/>
    <w:rsid w:val="00746198"/>
    <w:rsid w:val="0074711E"/>
    <w:rsid w:val="00747AB6"/>
    <w:rsid w:val="00747AC3"/>
    <w:rsid w:val="007526D6"/>
    <w:rsid w:val="00752CA6"/>
    <w:rsid w:val="00753998"/>
    <w:rsid w:val="0075517F"/>
    <w:rsid w:val="007552ED"/>
    <w:rsid w:val="007554E6"/>
    <w:rsid w:val="00756BBF"/>
    <w:rsid w:val="007570DB"/>
    <w:rsid w:val="00760BFC"/>
    <w:rsid w:val="00762855"/>
    <w:rsid w:val="00764D4E"/>
    <w:rsid w:val="00764F07"/>
    <w:rsid w:val="00766305"/>
    <w:rsid w:val="007663CC"/>
    <w:rsid w:val="00767F98"/>
    <w:rsid w:val="0077017D"/>
    <w:rsid w:val="0077280C"/>
    <w:rsid w:val="0077330D"/>
    <w:rsid w:val="00773494"/>
    <w:rsid w:val="0077379D"/>
    <w:rsid w:val="007740C3"/>
    <w:rsid w:val="00774214"/>
    <w:rsid w:val="00775BBD"/>
    <w:rsid w:val="00780A8B"/>
    <w:rsid w:val="00780FE2"/>
    <w:rsid w:val="007816FB"/>
    <w:rsid w:val="0078371C"/>
    <w:rsid w:val="00783F44"/>
    <w:rsid w:val="00784ADF"/>
    <w:rsid w:val="007863E5"/>
    <w:rsid w:val="00786DA7"/>
    <w:rsid w:val="007871F9"/>
    <w:rsid w:val="00791298"/>
    <w:rsid w:val="00793F41"/>
    <w:rsid w:val="00794158"/>
    <w:rsid w:val="007947BF"/>
    <w:rsid w:val="007963E3"/>
    <w:rsid w:val="007A17B9"/>
    <w:rsid w:val="007A38F2"/>
    <w:rsid w:val="007A4706"/>
    <w:rsid w:val="007A5963"/>
    <w:rsid w:val="007A5D7C"/>
    <w:rsid w:val="007A6FAD"/>
    <w:rsid w:val="007B352A"/>
    <w:rsid w:val="007B3A07"/>
    <w:rsid w:val="007B4196"/>
    <w:rsid w:val="007B65C2"/>
    <w:rsid w:val="007B706F"/>
    <w:rsid w:val="007B7FBD"/>
    <w:rsid w:val="007C0455"/>
    <w:rsid w:val="007C2B88"/>
    <w:rsid w:val="007C3C8F"/>
    <w:rsid w:val="007C4039"/>
    <w:rsid w:val="007C452D"/>
    <w:rsid w:val="007C4804"/>
    <w:rsid w:val="007C50A7"/>
    <w:rsid w:val="007C65A8"/>
    <w:rsid w:val="007C667B"/>
    <w:rsid w:val="007C7223"/>
    <w:rsid w:val="007C7B8E"/>
    <w:rsid w:val="007D00AC"/>
    <w:rsid w:val="007D0B20"/>
    <w:rsid w:val="007D0DBA"/>
    <w:rsid w:val="007D136E"/>
    <w:rsid w:val="007D14E3"/>
    <w:rsid w:val="007D2C0E"/>
    <w:rsid w:val="007D38B9"/>
    <w:rsid w:val="007D58BE"/>
    <w:rsid w:val="007D67EE"/>
    <w:rsid w:val="007D6F81"/>
    <w:rsid w:val="007D701A"/>
    <w:rsid w:val="007E08B0"/>
    <w:rsid w:val="007E1768"/>
    <w:rsid w:val="007E2D16"/>
    <w:rsid w:val="007E32F5"/>
    <w:rsid w:val="007E51D1"/>
    <w:rsid w:val="007E60BF"/>
    <w:rsid w:val="007F2300"/>
    <w:rsid w:val="007F3454"/>
    <w:rsid w:val="007F3DFB"/>
    <w:rsid w:val="007F4A1D"/>
    <w:rsid w:val="007F56C6"/>
    <w:rsid w:val="007F66BE"/>
    <w:rsid w:val="008011C4"/>
    <w:rsid w:val="008013D9"/>
    <w:rsid w:val="00802122"/>
    <w:rsid w:val="0080244F"/>
    <w:rsid w:val="00802451"/>
    <w:rsid w:val="008048B3"/>
    <w:rsid w:val="00804B47"/>
    <w:rsid w:val="00805992"/>
    <w:rsid w:val="00806C1C"/>
    <w:rsid w:val="00807415"/>
    <w:rsid w:val="00807698"/>
    <w:rsid w:val="00807913"/>
    <w:rsid w:val="00807CC0"/>
    <w:rsid w:val="008100D5"/>
    <w:rsid w:val="00811F2B"/>
    <w:rsid w:val="00814689"/>
    <w:rsid w:val="00814741"/>
    <w:rsid w:val="00814CF4"/>
    <w:rsid w:val="00817A59"/>
    <w:rsid w:val="00822D01"/>
    <w:rsid w:val="00826757"/>
    <w:rsid w:val="0082764C"/>
    <w:rsid w:val="00830262"/>
    <w:rsid w:val="00836597"/>
    <w:rsid w:val="00836810"/>
    <w:rsid w:val="00840F7F"/>
    <w:rsid w:val="0084119E"/>
    <w:rsid w:val="00841A39"/>
    <w:rsid w:val="008442AF"/>
    <w:rsid w:val="00844F85"/>
    <w:rsid w:val="00845EBF"/>
    <w:rsid w:val="00850708"/>
    <w:rsid w:val="00850E76"/>
    <w:rsid w:val="00851D9B"/>
    <w:rsid w:val="0085275C"/>
    <w:rsid w:val="0085433B"/>
    <w:rsid w:val="0085522B"/>
    <w:rsid w:val="008562ED"/>
    <w:rsid w:val="00856484"/>
    <w:rsid w:val="00857226"/>
    <w:rsid w:val="00860126"/>
    <w:rsid w:val="0086065D"/>
    <w:rsid w:val="0086073D"/>
    <w:rsid w:val="008612FA"/>
    <w:rsid w:val="00861EAF"/>
    <w:rsid w:val="00862088"/>
    <w:rsid w:val="00862485"/>
    <w:rsid w:val="00863C16"/>
    <w:rsid w:val="0086462B"/>
    <w:rsid w:val="00865758"/>
    <w:rsid w:val="008672E4"/>
    <w:rsid w:val="00871554"/>
    <w:rsid w:val="008715DE"/>
    <w:rsid w:val="00873F7F"/>
    <w:rsid w:val="008740C0"/>
    <w:rsid w:val="0087483C"/>
    <w:rsid w:val="00875539"/>
    <w:rsid w:val="0087573C"/>
    <w:rsid w:val="00877109"/>
    <w:rsid w:val="00877596"/>
    <w:rsid w:val="0088361A"/>
    <w:rsid w:val="0088395E"/>
    <w:rsid w:val="00883AAF"/>
    <w:rsid w:val="00884406"/>
    <w:rsid w:val="00884A36"/>
    <w:rsid w:val="008906D7"/>
    <w:rsid w:val="00890C6D"/>
    <w:rsid w:val="00893012"/>
    <w:rsid w:val="00893965"/>
    <w:rsid w:val="008942A4"/>
    <w:rsid w:val="00894649"/>
    <w:rsid w:val="00895554"/>
    <w:rsid w:val="00895F41"/>
    <w:rsid w:val="0089622F"/>
    <w:rsid w:val="008964BB"/>
    <w:rsid w:val="008A40B1"/>
    <w:rsid w:val="008A4191"/>
    <w:rsid w:val="008A41A9"/>
    <w:rsid w:val="008A433F"/>
    <w:rsid w:val="008A5056"/>
    <w:rsid w:val="008B0EC6"/>
    <w:rsid w:val="008B1989"/>
    <w:rsid w:val="008B3151"/>
    <w:rsid w:val="008B381E"/>
    <w:rsid w:val="008C050F"/>
    <w:rsid w:val="008C0A74"/>
    <w:rsid w:val="008C3142"/>
    <w:rsid w:val="008C3889"/>
    <w:rsid w:val="008C3DFA"/>
    <w:rsid w:val="008C404E"/>
    <w:rsid w:val="008C5392"/>
    <w:rsid w:val="008D0979"/>
    <w:rsid w:val="008D467C"/>
    <w:rsid w:val="008E2098"/>
    <w:rsid w:val="008E34D0"/>
    <w:rsid w:val="008E4F06"/>
    <w:rsid w:val="008E54CB"/>
    <w:rsid w:val="008E623E"/>
    <w:rsid w:val="008E7E27"/>
    <w:rsid w:val="008F109B"/>
    <w:rsid w:val="008F20BA"/>
    <w:rsid w:val="008F2120"/>
    <w:rsid w:val="008F29BC"/>
    <w:rsid w:val="008F5023"/>
    <w:rsid w:val="008F619D"/>
    <w:rsid w:val="008F6B7E"/>
    <w:rsid w:val="008F6DCE"/>
    <w:rsid w:val="00900CC3"/>
    <w:rsid w:val="00901D16"/>
    <w:rsid w:val="0090328D"/>
    <w:rsid w:val="00904FB5"/>
    <w:rsid w:val="00905057"/>
    <w:rsid w:val="009058B5"/>
    <w:rsid w:val="00906DA0"/>
    <w:rsid w:val="00906F99"/>
    <w:rsid w:val="00911E79"/>
    <w:rsid w:val="00911F1E"/>
    <w:rsid w:val="00914715"/>
    <w:rsid w:val="00914E29"/>
    <w:rsid w:val="00917B6D"/>
    <w:rsid w:val="00923241"/>
    <w:rsid w:val="0092438A"/>
    <w:rsid w:val="009245DB"/>
    <w:rsid w:val="00924A97"/>
    <w:rsid w:val="00924E75"/>
    <w:rsid w:val="00925376"/>
    <w:rsid w:val="00925EB9"/>
    <w:rsid w:val="00925EDD"/>
    <w:rsid w:val="009272DF"/>
    <w:rsid w:val="009304C4"/>
    <w:rsid w:val="00930671"/>
    <w:rsid w:val="009311E4"/>
    <w:rsid w:val="009324EF"/>
    <w:rsid w:val="00933317"/>
    <w:rsid w:val="00934473"/>
    <w:rsid w:val="009346F4"/>
    <w:rsid w:val="00935290"/>
    <w:rsid w:val="00936240"/>
    <w:rsid w:val="0093651B"/>
    <w:rsid w:val="00936EE6"/>
    <w:rsid w:val="00940924"/>
    <w:rsid w:val="00941313"/>
    <w:rsid w:val="00942F0C"/>
    <w:rsid w:val="00947DE3"/>
    <w:rsid w:val="00951BA8"/>
    <w:rsid w:val="00952F16"/>
    <w:rsid w:val="00953012"/>
    <w:rsid w:val="009538E6"/>
    <w:rsid w:val="0095433B"/>
    <w:rsid w:val="00955BC5"/>
    <w:rsid w:val="009576DF"/>
    <w:rsid w:val="00957BAC"/>
    <w:rsid w:val="00957EFE"/>
    <w:rsid w:val="00960673"/>
    <w:rsid w:val="009616DE"/>
    <w:rsid w:val="00962FDA"/>
    <w:rsid w:val="009669BE"/>
    <w:rsid w:val="00966E30"/>
    <w:rsid w:val="0096790E"/>
    <w:rsid w:val="009704E4"/>
    <w:rsid w:val="00970694"/>
    <w:rsid w:val="009721E2"/>
    <w:rsid w:val="009733B0"/>
    <w:rsid w:val="009744CE"/>
    <w:rsid w:val="00976702"/>
    <w:rsid w:val="009768EB"/>
    <w:rsid w:val="00977032"/>
    <w:rsid w:val="009775C7"/>
    <w:rsid w:val="00977B5E"/>
    <w:rsid w:val="00981302"/>
    <w:rsid w:val="00982808"/>
    <w:rsid w:val="00982B8A"/>
    <w:rsid w:val="00985A1D"/>
    <w:rsid w:val="00985D65"/>
    <w:rsid w:val="00987094"/>
    <w:rsid w:val="009904B2"/>
    <w:rsid w:val="00992C7E"/>
    <w:rsid w:val="00992CA3"/>
    <w:rsid w:val="0099311F"/>
    <w:rsid w:val="0099398A"/>
    <w:rsid w:val="00993DFA"/>
    <w:rsid w:val="00995935"/>
    <w:rsid w:val="00995D40"/>
    <w:rsid w:val="009967E0"/>
    <w:rsid w:val="00997888"/>
    <w:rsid w:val="0099792A"/>
    <w:rsid w:val="009A0289"/>
    <w:rsid w:val="009A0353"/>
    <w:rsid w:val="009A03E2"/>
    <w:rsid w:val="009A172D"/>
    <w:rsid w:val="009A32D0"/>
    <w:rsid w:val="009A4649"/>
    <w:rsid w:val="009A55D7"/>
    <w:rsid w:val="009A57DE"/>
    <w:rsid w:val="009A5E17"/>
    <w:rsid w:val="009B11CA"/>
    <w:rsid w:val="009B18D1"/>
    <w:rsid w:val="009B3514"/>
    <w:rsid w:val="009B4E23"/>
    <w:rsid w:val="009B530E"/>
    <w:rsid w:val="009B62A2"/>
    <w:rsid w:val="009B7169"/>
    <w:rsid w:val="009C005F"/>
    <w:rsid w:val="009C0397"/>
    <w:rsid w:val="009C087A"/>
    <w:rsid w:val="009C1FEE"/>
    <w:rsid w:val="009C22BE"/>
    <w:rsid w:val="009C3134"/>
    <w:rsid w:val="009C3787"/>
    <w:rsid w:val="009C388D"/>
    <w:rsid w:val="009C3B18"/>
    <w:rsid w:val="009C65F5"/>
    <w:rsid w:val="009D0B90"/>
    <w:rsid w:val="009D0FA1"/>
    <w:rsid w:val="009D1390"/>
    <w:rsid w:val="009D16E6"/>
    <w:rsid w:val="009D28A7"/>
    <w:rsid w:val="009D3365"/>
    <w:rsid w:val="009D406C"/>
    <w:rsid w:val="009D421A"/>
    <w:rsid w:val="009D4DB0"/>
    <w:rsid w:val="009D781E"/>
    <w:rsid w:val="009D7F65"/>
    <w:rsid w:val="009E05E0"/>
    <w:rsid w:val="009E1B90"/>
    <w:rsid w:val="009E231A"/>
    <w:rsid w:val="009E2F64"/>
    <w:rsid w:val="009E3CB8"/>
    <w:rsid w:val="009E518B"/>
    <w:rsid w:val="009E5F0D"/>
    <w:rsid w:val="009F0CC3"/>
    <w:rsid w:val="009F375F"/>
    <w:rsid w:val="009F3844"/>
    <w:rsid w:val="009F459C"/>
    <w:rsid w:val="009F51B8"/>
    <w:rsid w:val="009F5BFC"/>
    <w:rsid w:val="009F7ABF"/>
    <w:rsid w:val="00A0109A"/>
    <w:rsid w:val="00A02A1A"/>
    <w:rsid w:val="00A03596"/>
    <w:rsid w:val="00A05F0D"/>
    <w:rsid w:val="00A06F2C"/>
    <w:rsid w:val="00A071F8"/>
    <w:rsid w:val="00A07737"/>
    <w:rsid w:val="00A10292"/>
    <w:rsid w:val="00A10BEE"/>
    <w:rsid w:val="00A10BFF"/>
    <w:rsid w:val="00A10E2B"/>
    <w:rsid w:val="00A13173"/>
    <w:rsid w:val="00A14623"/>
    <w:rsid w:val="00A14D4F"/>
    <w:rsid w:val="00A15793"/>
    <w:rsid w:val="00A15E01"/>
    <w:rsid w:val="00A16557"/>
    <w:rsid w:val="00A17312"/>
    <w:rsid w:val="00A17B12"/>
    <w:rsid w:val="00A20166"/>
    <w:rsid w:val="00A20AB4"/>
    <w:rsid w:val="00A21756"/>
    <w:rsid w:val="00A24487"/>
    <w:rsid w:val="00A2676C"/>
    <w:rsid w:val="00A27F07"/>
    <w:rsid w:val="00A30084"/>
    <w:rsid w:val="00A3232B"/>
    <w:rsid w:val="00A32FE2"/>
    <w:rsid w:val="00A351E5"/>
    <w:rsid w:val="00A35232"/>
    <w:rsid w:val="00A3648C"/>
    <w:rsid w:val="00A37C07"/>
    <w:rsid w:val="00A405E4"/>
    <w:rsid w:val="00A410EB"/>
    <w:rsid w:val="00A41B4A"/>
    <w:rsid w:val="00A41D92"/>
    <w:rsid w:val="00A44C6C"/>
    <w:rsid w:val="00A450F0"/>
    <w:rsid w:val="00A4514E"/>
    <w:rsid w:val="00A46F23"/>
    <w:rsid w:val="00A50895"/>
    <w:rsid w:val="00A54017"/>
    <w:rsid w:val="00A5581E"/>
    <w:rsid w:val="00A569C0"/>
    <w:rsid w:val="00A57BA6"/>
    <w:rsid w:val="00A57E35"/>
    <w:rsid w:val="00A622E5"/>
    <w:rsid w:val="00A63EC7"/>
    <w:rsid w:val="00A64871"/>
    <w:rsid w:val="00A6604A"/>
    <w:rsid w:val="00A7021D"/>
    <w:rsid w:val="00A714DB"/>
    <w:rsid w:val="00A71F14"/>
    <w:rsid w:val="00A728DD"/>
    <w:rsid w:val="00A73318"/>
    <w:rsid w:val="00A738C9"/>
    <w:rsid w:val="00A74A3F"/>
    <w:rsid w:val="00A7536D"/>
    <w:rsid w:val="00A75BE3"/>
    <w:rsid w:val="00A7725A"/>
    <w:rsid w:val="00A7765C"/>
    <w:rsid w:val="00A779ED"/>
    <w:rsid w:val="00A77A7B"/>
    <w:rsid w:val="00A77DEE"/>
    <w:rsid w:val="00A80529"/>
    <w:rsid w:val="00A81119"/>
    <w:rsid w:val="00A83136"/>
    <w:rsid w:val="00A8369B"/>
    <w:rsid w:val="00A8536D"/>
    <w:rsid w:val="00A874F6"/>
    <w:rsid w:val="00A877BD"/>
    <w:rsid w:val="00A93251"/>
    <w:rsid w:val="00A93A9F"/>
    <w:rsid w:val="00A9676A"/>
    <w:rsid w:val="00AA04B8"/>
    <w:rsid w:val="00AA29E2"/>
    <w:rsid w:val="00AA37EF"/>
    <w:rsid w:val="00AA3D3D"/>
    <w:rsid w:val="00AA44D4"/>
    <w:rsid w:val="00AA5949"/>
    <w:rsid w:val="00AA6738"/>
    <w:rsid w:val="00AB14A9"/>
    <w:rsid w:val="00AB14E5"/>
    <w:rsid w:val="00AB1C0F"/>
    <w:rsid w:val="00AB3CD1"/>
    <w:rsid w:val="00AB44FE"/>
    <w:rsid w:val="00AB6E71"/>
    <w:rsid w:val="00AB720D"/>
    <w:rsid w:val="00AC142C"/>
    <w:rsid w:val="00AC1E3B"/>
    <w:rsid w:val="00AC38DC"/>
    <w:rsid w:val="00AC4AC7"/>
    <w:rsid w:val="00AC5497"/>
    <w:rsid w:val="00AC6E16"/>
    <w:rsid w:val="00AC79A9"/>
    <w:rsid w:val="00AD1238"/>
    <w:rsid w:val="00AD17F8"/>
    <w:rsid w:val="00AD486E"/>
    <w:rsid w:val="00AD4A2D"/>
    <w:rsid w:val="00AD4BAC"/>
    <w:rsid w:val="00AD4D89"/>
    <w:rsid w:val="00AD55F5"/>
    <w:rsid w:val="00AD62EE"/>
    <w:rsid w:val="00AD764E"/>
    <w:rsid w:val="00AD774A"/>
    <w:rsid w:val="00AE0833"/>
    <w:rsid w:val="00AE1D85"/>
    <w:rsid w:val="00AE1F7A"/>
    <w:rsid w:val="00AE4112"/>
    <w:rsid w:val="00AE4D29"/>
    <w:rsid w:val="00AE54DB"/>
    <w:rsid w:val="00AE593F"/>
    <w:rsid w:val="00AE75D6"/>
    <w:rsid w:val="00AE7E40"/>
    <w:rsid w:val="00AF1005"/>
    <w:rsid w:val="00AF1824"/>
    <w:rsid w:val="00AF1914"/>
    <w:rsid w:val="00AF212A"/>
    <w:rsid w:val="00AF2D2B"/>
    <w:rsid w:val="00AF3DDE"/>
    <w:rsid w:val="00AF5CBC"/>
    <w:rsid w:val="00AF6116"/>
    <w:rsid w:val="00AF7039"/>
    <w:rsid w:val="00AF7C1B"/>
    <w:rsid w:val="00AF7EAE"/>
    <w:rsid w:val="00B00DA0"/>
    <w:rsid w:val="00B01345"/>
    <w:rsid w:val="00B03154"/>
    <w:rsid w:val="00B03B5C"/>
    <w:rsid w:val="00B0532B"/>
    <w:rsid w:val="00B05765"/>
    <w:rsid w:val="00B060F0"/>
    <w:rsid w:val="00B07098"/>
    <w:rsid w:val="00B10150"/>
    <w:rsid w:val="00B1282B"/>
    <w:rsid w:val="00B1422A"/>
    <w:rsid w:val="00B1516C"/>
    <w:rsid w:val="00B20C4E"/>
    <w:rsid w:val="00B20FA4"/>
    <w:rsid w:val="00B22851"/>
    <w:rsid w:val="00B27020"/>
    <w:rsid w:val="00B316A7"/>
    <w:rsid w:val="00B32CD1"/>
    <w:rsid w:val="00B3367A"/>
    <w:rsid w:val="00B339D6"/>
    <w:rsid w:val="00B33C76"/>
    <w:rsid w:val="00B346B2"/>
    <w:rsid w:val="00B36139"/>
    <w:rsid w:val="00B41272"/>
    <w:rsid w:val="00B41562"/>
    <w:rsid w:val="00B42E19"/>
    <w:rsid w:val="00B436FE"/>
    <w:rsid w:val="00B440F1"/>
    <w:rsid w:val="00B44297"/>
    <w:rsid w:val="00B44CDA"/>
    <w:rsid w:val="00B51575"/>
    <w:rsid w:val="00B541B8"/>
    <w:rsid w:val="00B5480C"/>
    <w:rsid w:val="00B5561D"/>
    <w:rsid w:val="00B566C9"/>
    <w:rsid w:val="00B5670E"/>
    <w:rsid w:val="00B575D0"/>
    <w:rsid w:val="00B6255F"/>
    <w:rsid w:val="00B62B36"/>
    <w:rsid w:val="00B63331"/>
    <w:rsid w:val="00B64139"/>
    <w:rsid w:val="00B66F67"/>
    <w:rsid w:val="00B71237"/>
    <w:rsid w:val="00B71261"/>
    <w:rsid w:val="00B7129A"/>
    <w:rsid w:val="00B7134B"/>
    <w:rsid w:val="00B71473"/>
    <w:rsid w:val="00B71EA4"/>
    <w:rsid w:val="00B72DC9"/>
    <w:rsid w:val="00B74C32"/>
    <w:rsid w:val="00B75928"/>
    <w:rsid w:val="00B764A5"/>
    <w:rsid w:val="00B76DC2"/>
    <w:rsid w:val="00B77A74"/>
    <w:rsid w:val="00B80D77"/>
    <w:rsid w:val="00B85CAC"/>
    <w:rsid w:val="00B86D06"/>
    <w:rsid w:val="00B87932"/>
    <w:rsid w:val="00B87EEB"/>
    <w:rsid w:val="00B90179"/>
    <w:rsid w:val="00B90818"/>
    <w:rsid w:val="00B92F3D"/>
    <w:rsid w:val="00B94378"/>
    <w:rsid w:val="00B94588"/>
    <w:rsid w:val="00B946A0"/>
    <w:rsid w:val="00B959D7"/>
    <w:rsid w:val="00B95D81"/>
    <w:rsid w:val="00B965FB"/>
    <w:rsid w:val="00B96912"/>
    <w:rsid w:val="00B97495"/>
    <w:rsid w:val="00BA0163"/>
    <w:rsid w:val="00BA20B6"/>
    <w:rsid w:val="00BA27AF"/>
    <w:rsid w:val="00BA4C3A"/>
    <w:rsid w:val="00BA50DA"/>
    <w:rsid w:val="00BA6F9E"/>
    <w:rsid w:val="00BA7E00"/>
    <w:rsid w:val="00BB4BCC"/>
    <w:rsid w:val="00BB5088"/>
    <w:rsid w:val="00BB6B2D"/>
    <w:rsid w:val="00BB738F"/>
    <w:rsid w:val="00BC06A9"/>
    <w:rsid w:val="00BC18FD"/>
    <w:rsid w:val="00BC1904"/>
    <w:rsid w:val="00BC2002"/>
    <w:rsid w:val="00BC372C"/>
    <w:rsid w:val="00BC5888"/>
    <w:rsid w:val="00BC7825"/>
    <w:rsid w:val="00BD1FF7"/>
    <w:rsid w:val="00BD364C"/>
    <w:rsid w:val="00BD3793"/>
    <w:rsid w:val="00BD3878"/>
    <w:rsid w:val="00BD4C1C"/>
    <w:rsid w:val="00BD4F4C"/>
    <w:rsid w:val="00BD5468"/>
    <w:rsid w:val="00BD575B"/>
    <w:rsid w:val="00BD58ED"/>
    <w:rsid w:val="00BD7320"/>
    <w:rsid w:val="00BE186E"/>
    <w:rsid w:val="00BE1DD7"/>
    <w:rsid w:val="00BE24DC"/>
    <w:rsid w:val="00BE3092"/>
    <w:rsid w:val="00BE3528"/>
    <w:rsid w:val="00BE5A71"/>
    <w:rsid w:val="00BE5A9C"/>
    <w:rsid w:val="00BE5DCB"/>
    <w:rsid w:val="00BE75F3"/>
    <w:rsid w:val="00BF001C"/>
    <w:rsid w:val="00BF0346"/>
    <w:rsid w:val="00BF12B1"/>
    <w:rsid w:val="00BF443E"/>
    <w:rsid w:val="00BF44FD"/>
    <w:rsid w:val="00BF4DA0"/>
    <w:rsid w:val="00BF599D"/>
    <w:rsid w:val="00BF5DD4"/>
    <w:rsid w:val="00BF5DE6"/>
    <w:rsid w:val="00BF690E"/>
    <w:rsid w:val="00BF7525"/>
    <w:rsid w:val="00BF778A"/>
    <w:rsid w:val="00BF7DF7"/>
    <w:rsid w:val="00C00418"/>
    <w:rsid w:val="00C04E65"/>
    <w:rsid w:val="00C053D5"/>
    <w:rsid w:val="00C0783C"/>
    <w:rsid w:val="00C07E73"/>
    <w:rsid w:val="00C12AA8"/>
    <w:rsid w:val="00C14346"/>
    <w:rsid w:val="00C14BAF"/>
    <w:rsid w:val="00C1564D"/>
    <w:rsid w:val="00C1643D"/>
    <w:rsid w:val="00C16AE6"/>
    <w:rsid w:val="00C21CBF"/>
    <w:rsid w:val="00C22DD4"/>
    <w:rsid w:val="00C24ED5"/>
    <w:rsid w:val="00C2622C"/>
    <w:rsid w:val="00C26E8A"/>
    <w:rsid w:val="00C27CB3"/>
    <w:rsid w:val="00C315D5"/>
    <w:rsid w:val="00C327ED"/>
    <w:rsid w:val="00C3338A"/>
    <w:rsid w:val="00C33A31"/>
    <w:rsid w:val="00C33B12"/>
    <w:rsid w:val="00C33E15"/>
    <w:rsid w:val="00C345C1"/>
    <w:rsid w:val="00C40215"/>
    <w:rsid w:val="00C407C6"/>
    <w:rsid w:val="00C40B32"/>
    <w:rsid w:val="00C41CAF"/>
    <w:rsid w:val="00C4269F"/>
    <w:rsid w:val="00C44CD6"/>
    <w:rsid w:val="00C45556"/>
    <w:rsid w:val="00C45655"/>
    <w:rsid w:val="00C456CA"/>
    <w:rsid w:val="00C4570D"/>
    <w:rsid w:val="00C46D8A"/>
    <w:rsid w:val="00C47052"/>
    <w:rsid w:val="00C4733B"/>
    <w:rsid w:val="00C50C28"/>
    <w:rsid w:val="00C50C36"/>
    <w:rsid w:val="00C518C3"/>
    <w:rsid w:val="00C5220C"/>
    <w:rsid w:val="00C5341B"/>
    <w:rsid w:val="00C54125"/>
    <w:rsid w:val="00C553FD"/>
    <w:rsid w:val="00C555D5"/>
    <w:rsid w:val="00C56308"/>
    <w:rsid w:val="00C56620"/>
    <w:rsid w:val="00C6197E"/>
    <w:rsid w:val="00C61B25"/>
    <w:rsid w:val="00C6293B"/>
    <w:rsid w:val="00C63294"/>
    <w:rsid w:val="00C65667"/>
    <w:rsid w:val="00C668CB"/>
    <w:rsid w:val="00C71AF0"/>
    <w:rsid w:val="00C733B9"/>
    <w:rsid w:val="00C73D86"/>
    <w:rsid w:val="00C7607F"/>
    <w:rsid w:val="00C761C2"/>
    <w:rsid w:val="00C76496"/>
    <w:rsid w:val="00C77DC6"/>
    <w:rsid w:val="00C80981"/>
    <w:rsid w:val="00C821F7"/>
    <w:rsid w:val="00C83D73"/>
    <w:rsid w:val="00C87725"/>
    <w:rsid w:val="00C91150"/>
    <w:rsid w:val="00C923E2"/>
    <w:rsid w:val="00C926F0"/>
    <w:rsid w:val="00C95976"/>
    <w:rsid w:val="00C974FD"/>
    <w:rsid w:val="00C975A1"/>
    <w:rsid w:val="00C9777B"/>
    <w:rsid w:val="00CA118E"/>
    <w:rsid w:val="00CA29BC"/>
    <w:rsid w:val="00CA4E35"/>
    <w:rsid w:val="00CA5AB1"/>
    <w:rsid w:val="00CA655D"/>
    <w:rsid w:val="00CA6A33"/>
    <w:rsid w:val="00CA6EA8"/>
    <w:rsid w:val="00CA7118"/>
    <w:rsid w:val="00CA7535"/>
    <w:rsid w:val="00CA7CA5"/>
    <w:rsid w:val="00CB0411"/>
    <w:rsid w:val="00CB06C4"/>
    <w:rsid w:val="00CB0887"/>
    <w:rsid w:val="00CB12A5"/>
    <w:rsid w:val="00CB1483"/>
    <w:rsid w:val="00CB1B79"/>
    <w:rsid w:val="00CB3780"/>
    <w:rsid w:val="00CB40F1"/>
    <w:rsid w:val="00CB5EBB"/>
    <w:rsid w:val="00CC11F6"/>
    <w:rsid w:val="00CC15B2"/>
    <w:rsid w:val="00CC3284"/>
    <w:rsid w:val="00CC36C9"/>
    <w:rsid w:val="00CC377B"/>
    <w:rsid w:val="00CC3B1C"/>
    <w:rsid w:val="00CC3F28"/>
    <w:rsid w:val="00CC4132"/>
    <w:rsid w:val="00CC6F71"/>
    <w:rsid w:val="00CD0A62"/>
    <w:rsid w:val="00CD3E39"/>
    <w:rsid w:val="00CD4F18"/>
    <w:rsid w:val="00CD5F32"/>
    <w:rsid w:val="00CD5FD2"/>
    <w:rsid w:val="00CD6834"/>
    <w:rsid w:val="00CE248F"/>
    <w:rsid w:val="00CE2A98"/>
    <w:rsid w:val="00CE2D83"/>
    <w:rsid w:val="00CE41F3"/>
    <w:rsid w:val="00CE4291"/>
    <w:rsid w:val="00CE4A72"/>
    <w:rsid w:val="00CF1808"/>
    <w:rsid w:val="00CF2DFE"/>
    <w:rsid w:val="00CF360E"/>
    <w:rsid w:val="00CF3F9F"/>
    <w:rsid w:val="00CF43F4"/>
    <w:rsid w:val="00CF4409"/>
    <w:rsid w:val="00CF60C3"/>
    <w:rsid w:val="00CF7C62"/>
    <w:rsid w:val="00D02042"/>
    <w:rsid w:val="00D026AC"/>
    <w:rsid w:val="00D02858"/>
    <w:rsid w:val="00D02961"/>
    <w:rsid w:val="00D03926"/>
    <w:rsid w:val="00D03B4F"/>
    <w:rsid w:val="00D056F3"/>
    <w:rsid w:val="00D05F98"/>
    <w:rsid w:val="00D107AE"/>
    <w:rsid w:val="00D1090D"/>
    <w:rsid w:val="00D11549"/>
    <w:rsid w:val="00D11772"/>
    <w:rsid w:val="00D119CF"/>
    <w:rsid w:val="00D11A6B"/>
    <w:rsid w:val="00D11C39"/>
    <w:rsid w:val="00D13098"/>
    <w:rsid w:val="00D145E3"/>
    <w:rsid w:val="00D14687"/>
    <w:rsid w:val="00D14C0A"/>
    <w:rsid w:val="00D158D9"/>
    <w:rsid w:val="00D20C0B"/>
    <w:rsid w:val="00D235EA"/>
    <w:rsid w:val="00D25A55"/>
    <w:rsid w:val="00D26907"/>
    <w:rsid w:val="00D3013E"/>
    <w:rsid w:val="00D32AB4"/>
    <w:rsid w:val="00D3315F"/>
    <w:rsid w:val="00D3351E"/>
    <w:rsid w:val="00D33F16"/>
    <w:rsid w:val="00D355BD"/>
    <w:rsid w:val="00D357F3"/>
    <w:rsid w:val="00D366BC"/>
    <w:rsid w:val="00D3691D"/>
    <w:rsid w:val="00D369CF"/>
    <w:rsid w:val="00D3765B"/>
    <w:rsid w:val="00D37F97"/>
    <w:rsid w:val="00D41072"/>
    <w:rsid w:val="00D44F06"/>
    <w:rsid w:val="00D469C9"/>
    <w:rsid w:val="00D503F4"/>
    <w:rsid w:val="00D50AF1"/>
    <w:rsid w:val="00D516F2"/>
    <w:rsid w:val="00D51DD8"/>
    <w:rsid w:val="00D51EB4"/>
    <w:rsid w:val="00D54880"/>
    <w:rsid w:val="00D54904"/>
    <w:rsid w:val="00D55BD5"/>
    <w:rsid w:val="00D5690B"/>
    <w:rsid w:val="00D57404"/>
    <w:rsid w:val="00D57A80"/>
    <w:rsid w:val="00D600D8"/>
    <w:rsid w:val="00D60127"/>
    <w:rsid w:val="00D6113E"/>
    <w:rsid w:val="00D64343"/>
    <w:rsid w:val="00D6517D"/>
    <w:rsid w:val="00D65B5B"/>
    <w:rsid w:val="00D662C3"/>
    <w:rsid w:val="00D66D9A"/>
    <w:rsid w:val="00D67BD6"/>
    <w:rsid w:val="00D71A24"/>
    <w:rsid w:val="00D72EBF"/>
    <w:rsid w:val="00D72FD2"/>
    <w:rsid w:val="00D7330E"/>
    <w:rsid w:val="00D739C2"/>
    <w:rsid w:val="00D73B5C"/>
    <w:rsid w:val="00D749E4"/>
    <w:rsid w:val="00D75DDB"/>
    <w:rsid w:val="00D77E49"/>
    <w:rsid w:val="00D81A7D"/>
    <w:rsid w:val="00D81EAC"/>
    <w:rsid w:val="00D82E55"/>
    <w:rsid w:val="00D84A85"/>
    <w:rsid w:val="00D860C0"/>
    <w:rsid w:val="00D862CE"/>
    <w:rsid w:val="00D86DD0"/>
    <w:rsid w:val="00D8716A"/>
    <w:rsid w:val="00D874D9"/>
    <w:rsid w:val="00D87C87"/>
    <w:rsid w:val="00D90084"/>
    <w:rsid w:val="00D90584"/>
    <w:rsid w:val="00D908F2"/>
    <w:rsid w:val="00D90D9A"/>
    <w:rsid w:val="00D92178"/>
    <w:rsid w:val="00D9258C"/>
    <w:rsid w:val="00D94461"/>
    <w:rsid w:val="00D96E35"/>
    <w:rsid w:val="00D96FDE"/>
    <w:rsid w:val="00DA18E4"/>
    <w:rsid w:val="00DA2211"/>
    <w:rsid w:val="00DA2A2B"/>
    <w:rsid w:val="00DA56E7"/>
    <w:rsid w:val="00DA7192"/>
    <w:rsid w:val="00DA7709"/>
    <w:rsid w:val="00DB02EE"/>
    <w:rsid w:val="00DB099D"/>
    <w:rsid w:val="00DB0D48"/>
    <w:rsid w:val="00DB45B5"/>
    <w:rsid w:val="00DB4662"/>
    <w:rsid w:val="00DB4CA9"/>
    <w:rsid w:val="00DB54C5"/>
    <w:rsid w:val="00DB5612"/>
    <w:rsid w:val="00DB599C"/>
    <w:rsid w:val="00DB6660"/>
    <w:rsid w:val="00DB6B66"/>
    <w:rsid w:val="00DB74B2"/>
    <w:rsid w:val="00DB769B"/>
    <w:rsid w:val="00DB7B4C"/>
    <w:rsid w:val="00DB7CC4"/>
    <w:rsid w:val="00DC0A3F"/>
    <w:rsid w:val="00DC172F"/>
    <w:rsid w:val="00DC3D77"/>
    <w:rsid w:val="00DC5125"/>
    <w:rsid w:val="00DC5674"/>
    <w:rsid w:val="00DC582E"/>
    <w:rsid w:val="00DC5F5C"/>
    <w:rsid w:val="00DC65CB"/>
    <w:rsid w:val="00DC766C"/>
    <w:rsid w:val="00DD0F90"/>
    <w:rsid w:val="00DD1144"/>
    <w:rsid w:val="00DD1414"/>
    <w:rsid w:val="00DD24B3"/>
    <w:rsid w:val="00DD40B2"/>
    <w:rsid w:val="00DD68D8"/>
    <w:rsid w:val="00DD69EE"/>
    <w:rsid w:val="00DE0844"/>
    <w:rsid w:val="00DE1BC8"/>
    <w:rsid w:val="00DE51D4"/>
    <w:rsid w:val="00DE5399"/>
    <w:rsid w:val="00DE5DF3"/>
    <w:rsid w:val="00DE775E"/>
    <w:rsid w:val="00DF1934"/>
    <w:rsid w:val="00DF2B88"/>
    <w:rsid w:val="00E0019D"/>
    <w:rsid w:val="00E005F3"/>
    <w:rsid w:val="00E00CBF"/>
    <w:rsid w:val="00E0151B"/>
    <w:rsid w:val="00E0358C"/>
    <w:rsid w:val="00E05B19"/>
    <w:rsid w:val="00E06B95"/>
    <w:rsid w:val="00E07D1A"/>
    <w:rsid w:val="00E10CD4"/>
    <w:rsid w:val="00E112FA"/>
    <w:rsid w:val="00E123CB"/>
    <w:rsid w:val="00E12D40"/>
    <w:rsid w:val="00E1375C"/>
    <w:rsid w:val="00E14719"/>
    <w:rsid w:val="00E14E60"/>
    <w:rsid w:val="00E16B3E"/>
    <w:rsid w:val="00E16FCC"/>
    <w:rsid w:val="00E20E07"/>
    <w:rsid w:val="00E22795"/>
    <w:rsid w:val="00E2334E"/>
    <w:rsid w:val="00E2383A"/>
    <w:rsid w:val="00E241C1"/>
    <w:rsid w:val="00E24E9B"/>
    <w:rsid w:val="00E258B9"/>
    <w:rsid w:val="00E25E4A"/>
    <w:rsid w:val="00E277C8"/>
    <w:rsid w:val="00E306AD"/>
    <w:rsid w:val="00E3162F"/>
    <w:rsid w:val="00E333AC"/>
    <w:rsid w:val="00E337D0"/>
    <w:rsid w:val="00E36563"/>
    <w:rsid w:val="00E365F8"/>
    <w:rsid w:val="00E36DFA"/>
    <w:rsid w:val="00E40501"/>
    <w:rsid w:val="00E414D1"/>
    <w:rsid w:val="00E41DB5"/>
    <w:rsid w:val="00E4367F"/>
    <w:rsid w:val="00E44A23"/>
    <w:rsid w:val="00E45672"/>
    <w:rsid w:val="00E4621D"/>
    <w:rsid w:val="00E47BD1"/>
    <w:rsid w:val="00E513B1"/>
    <w:rsid w:val="00E52313"/>
    <w:rsid w:val="00E545E2"/>
    <w:rsid w:val="00E54F21"/>
    <w:rsid w:val="00E55297"/>
    <w:rsid w:val="00E55837"/>
    <w:rsid w:val="00E56586"/>
    <w:rsid w:val="00E56BA8"/>
    <w:rsid w:val="00E56EC1"/>
    <w:rsid w:val="00E57675"/>
    <w:rsid w:val="00E578D6"/>
    <w:rsid w:val="00E60424"/>
    <w:rsid w:val="00E6096B"/>
    <w:rsid w:val="00E60D2E"/>
    <w:rsid w:val="00E6294E"/>
    <w:rsid w:val="00E6524A"/>
    <w:rsid w:val="00E67F46"/>
    <w:rsid w:val="00E70019"/>
    <w:rsid w:val="00E72DD9"/>
    <w:rsid w:val="00E7412B"/>
    <w:rsid w:val="00E745E8"/>
    <w:rsid w:val="00E74E9E"/>
    <w:rsid w:val="00E7524D"/>
    <w:rsid w:val="00E754BC"/>
    <w:rsid w:val="00E76879"/>
    <w:rsid w:val="00E76C11"/>
    <w:rsid w:val="00E800E9"/>
    <w:rsid w:val="00E80F5D"/>
    <w:rsid w:val="00E811C3"/>
    <w:rsid w:val="00E81840"/>
    <w:rsid w:val="00E81A91"/>
    <w:rsid w:val="00E81D3F"/>
    <w:rsid w:val="00E827C3"/>
    <w:rsid w:val="00E83E1E"/>
    <w:rsid w:val="00E8564F"/>
    <w:rsid w:val="00E864B8"/>
    <w:rsid w:val="00E906C7"/>
    <w:rsid w:val="00E90BAD"/>
    <w:rsid w:val="00E9290B"/>
    <w:rsid w:val="00E93C4E"/>
    <w:rsid w:val="00E95948"/>
    <w:rsid w:val="00E96D3C"/>
    <w:rsid w:val="00EA124E"/>
    <w:rsid w:val="00EA2ED8"/>
    <w:rsid w:val="00EA4235"/>
    <w:rsid w:val="00EB0AD7"/>
    <w:rsid w:val="00EB15B3"/>
    <w:rsid w:val="00EB3190"/>
    <w:rsid w:val="00EB39F5"/>
    <w:rsid w:val="00EB4933"/>
    <w:rsid w:val="00EB56B0"/>
    <w:rsid w:val="00EB71F5"/>
    <w:rsid w:val="00EB7C20"/>
    <w:rsid w:val="00EC3956"/>
    <w:rsid w:val="00EC40E6"/>
    <w:rsid w:val="00EC4FB3"/>
    <w:rsid w:val="00EC6834"/>
    <w:rsid w:val="00EC69D6"/>
    <w:rsid w:val="00EC742A"/>
    <w:rsid w:val="00EC7C4A"/>
    <w:rsid w:val="00ED01AC"/>
    <w:rsid w:val="00ED0750"/>
    <w:rsid w:val="00ED0C08"/>
    <w:rsid w:val="00ED381A"/>
    <w:rsid w:val="00ED38BD"/>
    <w:rsid w:val="00ED619D"/>
    <w:rsid w:val="00ED727F"/>
    <w:rsid w:val="00ED7AEC"/>
    <w:rsid w:val="00EE037B"/>
    <w:rsid w:val="00EE1BB6"/>
    <w:rsid w:val="00EE29A7"/>
    <w:rsid w:val="00EE3016"/>
    <w:rsid w:val="00EE355A"/>
    <w:rsid w:val="00EE3A25"/>
    <w:rsid w:val="00EE3B69"/>
    <w:rsid w:val="00EE42D9"/>
    <w:rsid w:val="00EE6174"/>
    <w:rsid w:val="00EE7096"/>
    <w:rsid w:val="00EF0227"/>
    <w:rsid w:val="00EF0C89"/>
    <w:rsid w:val="00EF36F5"/>
    <w:rsid w:val="00EF4308"/>
    <w:rsid w:val="00EF4AEF"/>
    <w:rsid w:val="00EF4F27"/>
    <w:rsid w:val="00EF5438"/>
    <w:rsid w:val="00EF6CE7"/>
    <w:rsid w:val="00F00EB0"/>
    <w:rsid w:val="00F010EF"/>
    <w:rsid w:val="00F010FB"/>
    <w:rsid w:val="00F01194"/>
    <w:rsid w:val="00F02149"/>
    <w:rsid w:val="00F03315"/>
    <w:rsid w:val="00F047A5"/>
    <w:rsid w:val="00F0565E"/>
    <w:rsid w:val="00F0591D"/>
    <w:rsid w:val="00F05E07"/>
    <w:rsid w:val="00F05F22"/>
    <w:rsid w:val="00F05F8B"/>
    <w:rsid w:val="00F07911"/>
    <w:rsid w:val="00F1003F"/>
    <w:rsid w:val="00F10E7A"/>
    <w:rsid w:val="00F12DFE"/>
    <w:rsid w:val="00F12E99"/>
    <w:rsid w:val="00F13D75"/>
    <w:rsid w:val="00F159FC"/>
    <w:rsid w:val="00F176F5"/>
    <w:rsid w:val="00F203FB"/>
    <w:rsid w:val="00F21CCF"/>
    <w:rsid w:val="00F22156"/>
    <w:rsid w:val="00F2279E"/>
    <w:rsid w:val="00F22EAA"/>
    <w:rsid w:val="00F252E0"/>
    <w:rsid w:val="00F25B6E"/>
    <w:rsid w:val="00F30FE8"/>
    <w:rsid w:val="00F33784"/>
    <w:rsid w:val="00F33E77"/>
    <w:rsid w:val="00F35275"/>
    <w:rsid w:val="00F36085"/>
    <w:rsid w:val="00F42BCF"/>
    <w:rsid w:val="00F430AF"/>
    <w:rsid w:val="00F44540"/>
    <w:rsid w:val="00F4543A"/>
    <w:rsid w:val="00F51AB4"/>
    <w:rsid w:val="00F544C8"/>
    <w:rsid w:val="00F56124"/>
    <w:rsid w:val="00F56130"/>
    <w:rsid w:val="00F56258"/>
    <w:rsid w:val="00F60A1F"/>
    <w:rsid w:val="00F62331"/>
    <w:rsid w:val="00F624A8"/>
    <w:rsid w:val="00F636F1"/>
    <w:rsid w:val="00F65CEE"/>
    <w:rsid w:val="00F666A1"/>
    <w:rsid w:val="00F6742E"/>
    <w:rsid w:val="00F6798F"/>
    <w:rsid w:val="00F701EA"/>
    <w:rsid w:val="00F722A6"/>
    <w:rsid w:val="00F72ADF"/>
    <w:rsid w:val="00F72B5E"/>
    <w:rsid w:val="00F73027"/>
    <w:rsid w:val="00F7424D"/>
    <w:rsid w:val="00F7509F"/>
    <w:rsid w:val="00F77276"/>
    <w:rsid w:val="00F80AA7"/>
    <w:rsid w:val="00F80D2D"/>
    <w:rsid w:val="00F82BB0"/>
    <w:rsid w:val="00F83035"/>
    <w:rsid w:val="00F84CB0"/>
    <w:rsid w:val="00F84F0A"/>
    <w:rsid w:val="00F854A4"/>
    <w:rsid w:val="00F855C2"/>
    <w:rsid w:val="00F874C7"/>
    <w:rsid w:val="00F87ABF"/>
    <w:rsid w:val="00F87B9D"/>
    <w:rsid w:val="00F926FE"/>
    <w:rsid w:val="00F93808"/>
    <w:rsid w:val="00F93C85"/>
    <w:rsid w:val="00F94A89"/>
    <w:rsid w:val="00F95943"/>
    <w:rsid w:val="00F96139"/>
    <w:rsid w:val="00F9642D"/>
    <w:rsid w:val="00F97B76"/>
    <w:rsid w:val="00FA0128"/>
    <w:rsid w:val="00FA0AFD"/>
    <w:rsid w:val="00FA1248"/>
    <w:rsid w:val="00FA34C9"/>
    <w:rsid w:val="00FA37FC"/>
    <w:rsid w:val="00FA585B"/>
    <w:rsid w:val="00FA5B79"/>
    <w:rsid w:val="00FA6CB7"/>
    <w:rsid w:val="00FA6E4D"/>
    <w:rsid w:val="00FA79F7"/>
    <w:rsid w:val="00FA7E9D"/>
    <w:rsid w:val="00FB0F15"/>
    <w:rsid w:val="00FB1DED"/>
    <w:rsid w:val="00FB2FC7"/>
    <w:rsid w:val="00FB5304"/>
    <w:rsid w:val="00FB5527"/>
    <w:rsid w:val="00FB59AB"/>
    <w:rsid w:val="00FB5AE0"/>
    <w:rsid w:val="00FB5BA4"/>
    <w:rsid w:val="00FB6397"/>
    <w:rsid w:val="00FB68B6"/>
    <w:rsid w:val="00FB7361"/>
    <w:rsid w:val="00FC1037"/>
    <w:rsid w:val="00FC63AE"/>
    <w:rsid w:val="00FC65E5"/>
    <w:rsid w:val="00FC6E70"/>
    <w:rsid w:val="00FD0485"/>
    <w:rsid w:val="00FD1CE7"/>
    <w:rsid w:val="00FD275E"/>
    <w:rsid w:val="00FD2AC8"/>
    <w:rsid w:val="00FD44DD"/>
    <w:rsid w:val="00FD542B"/>
    <w:rsid w:val="00FD5F52"/>
    <w:rsid w:val="00FE023F"/>
    <w:rsid w:val="00FE07F5"/>
    <w:rsid w:val="00FE1CCD"/>
    <w:rsid w:val="00FE3F74"/>
    <w:rsid w:val="00FE4A2D"/>
    <w:rsid w:val="00FE64A9"/>
    <w:rsid w:val="00FE792E"/>
    <w:rsid w:val="00FF0429"/>
    <w:rsid w:val="00FF18EB"/>
    <w:rsid w:val="00FF22D7"/>
    <w:rsid w:val="00FF2AA9"/>
    <w:rsid w:val="00FF4512"/>
    <w:rsid w:val="00FF5931"/>
    <w:rsid w:val="00FF6192"/>
    <w:rsid w:val="00FF72C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F2308"/>
    <w:rPr>
      <w:sz w:val="24"/>
      <w:szCs w:val="24"/>
      <w:lang w:val="en-AU" w:eastAsia="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uiPriority w:val="9"/>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
    <w:qFormat/>
    <w:rsid w:val="004F0B76"/>
    <w:pPr>
      <w:spacing w:before="280"/>
      <w:outlineLvl w:val="2"/>
    </w:pPr>
    <w:rPr>
      <w:rFonts w:ascii="Arial" w:hAnsi="Arial" w:cs="Tahoma"/>
      <w:color w:val="000000"/>
      <w:sz w:val="24"/>
      <w:lang w:val="en-AU"/>
    </w:rPr>
  </w:style>
  <w:style w:type="paragraph" w:styleId="Heading4">
    <w:name w:val="heading 4"/>
    <w:next w:val="Text"/>
    <w:link w:val="Heading4Char"/>
    <w:uiPriority w:val="9"/>
    <w:qFormat/>
    <w:rsid w:val="00E93C4E"/>
    <w:pPr>
      <w:spacing w:before="280"/>
      <w:outlineLvl w:val="3"/>
    </w:pPr>
    <w:rPr>
      <w:rFonts w:ascii="Arial" w:hAnsi="Arial"/>
      <w:i/>
      <w:sz w:val="22"/>
      <w:lang w:val="en-AU"/>
    </w:rPr>
  </w:style>
  <w:style w:type="paragraph" w:styleId="Heading5">
    <w:name w:val="heading 5"/>
    <w:basedOn w:val="Normal"/>
    <w:next w:val="Normal"/>
    <w:link w:val="Heading5Char"/>
    <w:uiPriority w:val="9"/>
    <w:qFormat/>
    <w:rsid w:val="006D546E"/>
    <w:pPr>
      <w:keepNext/>
      <w:spacing w:before="160" w:line="260" w:lineRule="exact"/>
      <w:outlineLvl w:val="4"/>
    </w:pPr>
    <w:rPr>
      <w:rFonts w:ascii="Tahoma" w:hAnsi="Tahoma"/>
      <w:b/>
      <w:sz w:val="19"/>
      <w:szCs w:val="20"/>
      <w:lang w:eastAsia="en-US"/>
    </w:rPr>
  </w:style>
  <w:style w:type="paragraph" w:styleId="Heading6">
    <w:name w:val="heading 6"/>
    <w:basedOn w:val="Normal"/>
    <w:next w:val="Normal"/>
    <w:link w:val="Heading6Char"/>
    <w:uiPriority w:val="9"/>
    <w:qFormat/>
    <w:rsid w:val="006D546E"/>
    <w:pPr>
      <w:keepNext/>
      <w:spacing w:before="160" w:line="260" w:lineRule="exact"/>
      <w:ind w:left="2977"/>
      <w:outlineLvl w:val="5"/>
    </w:pPr>
    <w:rPr>
      <w:rFonts w:ascii="Tahoma" w:hAnsi="Tahoma"/>
      <w:sz w:val="20"/>
      <w:szCs w:val="20"/>
      <w:lang w:eastAsia="en-US"/>
    </w:rPr>
  </w:style>
  <w:style w:type="paragraph" w:styleId="Heading7">
    <w:name w:val="heading 7"/>
    <w:basedOn w:val="Normal"/>
    <w:next w:val="Normal"/>
    <w:link w:val="Heading7Char"/>
    <w:uiPriority w:val="9"/>
    <w:qFormat/>
    <w:rsid w:val="006D546E"/>
    <w:pPr>
      <w:keepNext/>
      <w:spacing w:before="160" w:line="260" w:lineRule="exact"/>
      <w:jc w:val="center"/>
      <w:outlineLvl w:val="6"/>
    </w:pPr>
    <w:rPr>
      <w:rFonts w:ascii="Tahoma" w:hAnsi="Tahoma"/>
      <w:spacing w:val="20"/>
      <w:sz w:val="20"/>
      <w:szCs w:val="20"/>
      <w:lang w:eastAsia="en-US"/>
    </w:rPr>
  </w:style>
  <w:style w:type="paragraph" w:styleId="Heading8">
    <w:name w:val="heading 8"/>
    <w:basedOn w:val="Normal"/>
    <w:next w:val="Normal"/>
    <w:link w:val="Heading8Char"/>
    <w:uiPriority w:val="9"/>
    <w:qFormat/>
    <w:rsid w:val="006D546E"/>
    <w:pPr>
      <w:keepNext/>
      <w:spacing w:before="160" w:line="260" w:lineRule="exact"/>
      <w:jc w:val="center"/>
      <w:outlineLvl w:val="7"/>
    </w:pPr>
    <w:rPr>
      <w:rFonts w:ascii="Tahoma" w:hAnsi="Tahoma"/>
      <w:color w:val="C0C0C0"/>
      <w:spacing w:val="60"/>
      <w:sz w:val="20"/>
      <w:szCs w:val="20"/>
      <w:lang w:eastAsia="en-US"/>
    </w:rPr>
  </w:style>
  <w:style w:type="paragraph" w:styleId="Heading9">
    <w:name w:val="heading 9"/>
    <w:basedOn w:val="Normal"/>
    <w:next w:val="Normal"/>
    <w:link w:val="Heading9Char"/>
    <w:uiPriority w:val="9"/>
    <w:semiHidden/>
    <w:qFormat/>
    <w:rsid w:val="00A83136"/>
    <w:pPr>
      <w:keepNext/>
      <w:keepLines/>
      <w:spacing w:before="200" w:line="260" w:lineRule="exact"/>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spacing w:line="260" w:lineRule="exact"/>
      <w:ind w:right="-1"/>
    </w:pPr>
    <w:rPr>
      <w:rFonts w:ascii="Arial Bold" w:hAnsi="Arial Bold" w:cs="Arial"/>
      <w:b/>
      <w:sz w:val="17"/>
      <w:szCs w:val="17"/>
      <w:lang w:eastAsia="en-US"/>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rFonts w:ascii="Trebuchet MS" w:hAnsi="Trebuchet MS"/>
      <w:noProof/>
      <w:color w:val="000000"/>
      <w:sz w:val="18"/>
      <w:szCs w:val="18"/>
      <w:lang w:eastAsia="en-US"/>
    </w:rPr>
  </w:style>
  <w:style w:type="paragraph" w:styleId="Header">
    <w:name w:val="header"/>
    <w:basedOn w:val="Normal"/>
    <w:link w:val="HeaderChar"/>
    <w:uiPriority w:val="99"/>
    <w:unhideWhenUsed/>
    <w:rsid w:val="003813E4"/>
    <w:pPr>
      <w:tabs>
        <w:tab w:val="center" w:pos="4513"/>
        <w:tab w:val="right" w:pos="9026"/>
      </w:tabs>
    </w:pPr>
    <w:rPr>
      <w:rFonts w:ascii="Trebuchet MS" w:hAnsi="Trebuchet MS"/>
      <w:sz w:val="19"/>
      <w:szCs w:val="20"/>
      <w:lang w:eastAsia="en-US"/>
    </w:rPr>
  </w:style>
  <w:style w:type="paragraph" w:customStyle="1" w:styleId="Tabletext">
    <w:name w:val="Table text"/>
    <w:next w:val="Text"/>
    <w:uiPriority w:val="39"/>
    <w:rsid w:val="00C45556"/>
    <w:pPr>
      <w:spacing w:before="40" w:after="40"/>
    </w:pPr>
    <w:rPr>
      <w:rFonts w:ascii="Arial" w:hAnsi="Arial"/>
      <w:sz w:val="16"/>
      <w:lang w:val="en-AU"/>
    </w:rPr>
  </w:style>
  <w:style w:type="paragraph" w:customStyle="1" w:styleId="Tablehead1">
    <w:name w:val="Tablehead1"/>
    <w:rsid w:val="00B22851"/>
    <w:pPr>
      <w:spacing w:before="80" w:after="80"/>
    </w:pPr>
    <w:rPr>
      <w:rFonts w:ascii="Arial Bold" w:hAnsi="Arial Bold"/>
      <w:b/>
      <w:sz w:val="17"/>
      <w:lang w:val="en-AU"/>
    </w:rPr>
  </w:style>
  <w:style w:type="paragraph" w:styleId="Quote">
    <w:name w:val="Quote"/>
    <w:basedOn w:val="Text"/>
    <w:link w:val="QuoteChar"/>
    <w:uiPriority w:val="29"/>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before="160" w:line="260" w:lineRule="atLeast"/>
    </w:pPr>
    <w:rPr>
      <w:rFonts w:ascii="Trebuchet MS" w:hAnsi="Trebuchet MS"/>
      <w:sz w:val="16"/>
      <w:szCs w:val="20"/>
      <w:lang w:eastAsia="en-US"/>
    </w:rPr>
  </w:style>
  <w:style w:type="paragraph" w:customStyle="1" w:styleId="Figuretitle">
    <w:name w:val="Figuretitle"/>
    <w:basedOn w:val="Normal"/>
    <w:rsid w:val="007C7223"/>
    <w:pPr>
      <w:spacing w:before="360" w:after="80"/>
      <w:ind w:left="851" w:hanging="851"/>
    </w:pPr>
    <w:rPr>
      <w:rFonts w:ascii="Arial" w:hAnsi="Arial"/>
      <w:b/>
      <w:sz w:val="17"/>
      <w:szCs w:val="20"/>
      <w:lang w:eastAsia="en-US"/>
    </w:rPr>
  </w:style>
  <w:style w:type="paragraph" w:customStyle="1" w:styleId="Dotpoint1">
    <w:name w:val="Dotpoint1"/>
    <w:link w:val="Dotpoint1Char"/>
    <w:qFormat/>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qFormat/>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5"/>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line="260" w:lineRule="exact"/>
    </w:pPr>
    <w:rPr>
      <w:rFonts w:ascii="Trebuchet MS" w:hAnsi="Trebuchet MS"/>
      <w:sz w:val="18"/>
      <w:szCs w:val="18"/>
      <w:lang w:eastAsia="en-US"/>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uiPriority w:val="39"/>
    <w:semiHidden/>
    <w:unhideWhenUsed/>
    <w:rsid w:val="00FA79F7"/>
    <w:pPr>
      <w:ind w:left="440"/>
    </w:pPr>
  </w:style>
  <w:style w:type="paragraph" w:styleId="TOC4">
    <w:name w:val="toc 4"/>
    <w:basedOn w:val="TOC3"/>
    <w:next w:val="Normal"/>
    <w:autoRedefine/>
    <w:uiPriority w:val="39"/>
    <w:semiHidden/>
    <w:unhideWhenUsed/>
    <w:rsid w:val="005C2FCF"/>
    <w:pPr>
      <w:ind w:left="660"/>
    </w:pPr>
  </w:style>
  <w:style w:type="paragraph" w:styleId="BalloonText">
    <w:name w:val="Balloon Text"/>
    <w:basedOn w:val="Normal"/>
    <w:link w:val="BalloonTextChar"/>
    <w:uiPriority w:val="99"/>
    <w:semiHidden/>
    <w:rsid w:val="00A7331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3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qFormat/>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ind w:left="1701"/>
    </w:pPr>
    <w:rPr>
      <w:rFonts w:ascii="Tahoma" w:hAnsi="Tahoma" w:cs="Tahoma"/>
      <w:szCs w:val="20"/>
      <w:lang w:eastAsia="en-US"/>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rPr>
      <w:sz w:val="20"/>
      <w:szCs w:val="20"/>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pPr>
    <w:rPr>
      <w:rFonts w:ascii="Arial" w:hAnsi="Arial" w:cs="Arial"/>
      <w:color w:val="000000"/>
      <w:sz w:val="18"/>
      <w:szCs w:val="20"/>
      <w:lang w:val="en-GB" w:eastAsia="en-US"/>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4"/>
      </w:numPr>
    </w:p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16"/>
      </w:numPr>
      <w:pBdr>
        <w:left w:val="single" w:sz="8" w:space="4" w:color="auto"/>
      </w:pBdr>
      <w:spacing w:line="300" w:lineRule="exact"/>
    </w:pPr>
    <w:rPr>
      <w:rFonts w:ascii="Trebuchet MS" w:hAnsi="Trebuchet MS" w:cs="Arial"/>
      <w:sz w:val="19"/>
      <w:szCs w:val="17"/>
      <w:lang w:eastAsia="en-US"/>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pPr>
      <w:spacing w:before="160" w:line="260" w:lineRule="exact"/>
    </w:pPr>
    <w:rPr>
      <w:rFonts w:ascii="Trebuchet MS" w:hAnsi="Trebuchet MS"/>
      <w:sz w:val="19"/>
      <w:szCs w:val="20"/>
      <w:lang w:eastAsia="en-US"/>
    </w:rPr>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160" w:line="260" w:lineRule="exact"/>
      <w:ind w:left="1152" w:right="1152"/>
    </w:pPr>
    <w:rPr>
      <w:rFonts w:asciiTheme="minorHAnsi" w:eastAsiaTheme="minorEastAsia" w:hAnsiTheme="minorHAnsi" w:cstheme="minorBidi"/>
      <w:i/>
      <w:iCs/>
      <w:color w:val="4F81BD" w:themeColor="accent1"/>
      <w:sz w:val="19"/>
      <w:szCs w:val="20"/>
      <w:lang w:eastAsia="en-US"/>
    </w:rPr>
  </w:style>
  <w:style w:type="paragraph" w:styleId="BodyText3">
    <w:name w:val="Body Text 3"/>
    <w:basedOn w:val="Normal"/>
    <w:link w:val="BodyText3Char"/>
    <w:uiPriority w:val="99"/>
    <w:semiHidden/>
    <w:rsid w:val="00A83136"/>
    <w:pPr>
      <w:spacing w:before="160" w:after="120" w:line="260" w:lineRule="exact"/>
    </w:pPr>
    <w:rPr>
      <w:rFonts w:ascii="Trebuchet MS" w:hAnsi="Trebuchet MS"/>
      <w:sz w:val="16"/>
      <w:szCs w:val="16"/>
      <w:lang w:eastAsia="en-US"/>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spacing w:before="160" w:line="260" w:lineRule="exact"/>
      <w:ind w:firstLine="360"/>
    </w:pPr>
    <w:rPr>
      <w:rFonts w:ascii="Trebuchet MS" w:hAnsi="Trebuchet MS"/>
      <w:b/>
      <w:sz w:val="19"/>
      <w:szCs w:val="20"/>
      <w:lang w:eastAsia="en-US"/>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spacing w:before="160" w:line="260" w:lineRule="exact"/>
      <w:ind w:left="360" w:firstLine="360"/>
    </w:pPr>
    <w:rPr>
      <w:rFonts w:ascii="Trebuchet MS" w:hAnsi="Trebuchet MS"/>
      <w:sz w:val="19"/>
      <w:szCs w:val="20"/>
      <w:lang w:eastAsia="en-US"/>
    </w:r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before="160" w:after="120" w:line="480" w:lineRule="auto"/>
      <w:ind w:left="283"/>
    </w:pPr>
    <w:rPr>
      <w:rFonts w:ascii="Trebuchet MS" w:hAnsi="Trebuchet MS"/>
      <w:sz w:val="19"/>
      <w:szCs w:val="20"/>
      <w:lang w:eastAsia="en-US"/>
    </w:r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before="160" w:after="120" w:line="260" w:lineRule="exact"/>
      <w:ind w:left="283"/>
    </w:pPr>
    <w:rPr>
      <w:rFonts w:ascii="Trebuchet MS" w:hAnsi="Trebuchet MS"/>
      <w:sz w:val="16"/>
      <w:szCs w:val="16"/>
      <w:lang w:eastAsia="en-US"/>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ind w:left="4252"/>
    </w:pPr>
    <w:rPr>
      <w:rFonts w:ascii="Trebuchet MS" w:hAnsi="Trebuchet MS"/>
      <w:sz w:val="19"/>
      <w:szCs w:val="20"/>
      <w:lang w:eastAsia="en-US"/>
    </w:r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pPr>
      <w:spacing w:before="160" w:line="260" w:lineRule="exact"/>
    </w:pPr>
    <w:rPr>
      <w:rFonts w:ascii="Trebuchet MS" w:hAnsi="Trebuchet MS"/>
      <w:sz w:val="19"/>
      <w:szCs w:val="20"/>
      <w:lang w:eastAsia="en-US"/>
    </w:rPr>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rPr>
      <w:rFonts w:ascii="Tahoma" w:hAnsi="Tahoma" w:cs="Tahoma"/>
      <w:sz w:val="16"/>
      <w:szCs w:val="16"/>
      <w:lang w:eastAsia="en-US"/>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rPr>
      <w:rFonts w:ascii="Trebuchet MS" w:hAnsi="Trebuchet MS"/>
      <w:sz w:val="19"/>
      <w:szCs w:val="20"/>
      <w:lang w:eastAsia="en-US"/>
    </w:r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rPr>
      <w:rFonts w:ascii="Trebuchet MS" w:hAnsi="Trebuchet MS"/>
      <w:sz w:val="20"/>
      <w:szCs w:val="20"/>
      <w:lang w:eastAsia="en-US"/>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ind w:left="2880"/>
    </w:pPr>
    <w:rPr>
      <w:rFonts w:asciiTheme="majorHAnsi" w:eastAsiaTheme="majorEastAsia" w:hAnsiTheme="majorHAnsi" w:cstheme="majorBidi"/>
      <w:lang w:eastAsia="en-US"/>
    </w:rPr>
  </w:style>
  <w:style w:type="paragraph" w:styleId="EnvelopeReturn">
    <w:name w:val="envelope return"/>
    <w:basedOn w:val="Normal"/>
    <w:uiPriority w:val="99"/>
    <w:semiHidden/>
    <w:rsid w:val="00A83136"/>
    <w:rPr>
      <w:rFonts w:asciiTheme="majorHAnsi" w:eastAsiaTheme="majorEastAsia" w:hAnsiTheme="majorHAnsi" w:cstheme="majorBidi"/>
      <w:sz w:val="20"/>
      <w:szCs w:val="20"/>
      <w:lang w:eastAsia="en-US"/>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rPr>
      <w:rFonts w:ascii="Trebuchet MS" w:hAnsi="Trebuchet MS"/>
      <w:i/>
      <w:iCs/>
      <w:sz w:val="19"/>
      <w:szCs w:val="20"/>
      <w:lang w:eastAsia="en-U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rPr>
      <w:rFonts w:ascii="Consolas" w:hAnsi="Consolas" w:cs="Consolas"/>
      <w:sz w:val="20"/>
      <w:szCs w:val="20"/>
      <w:lang w:eastAsia="en-US"/>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ind w:left="190" w:hanging="190"/>
    </w:pPr>
    <w:rPr>
      <w:rFonts w:ascii="Trebuchet MS" w:hAnsi="Trebuchet MS"/>
      <w:sz w:val="19"/>
      <w:szCs w:val="20"/>
      <w:lang w:eastAsia="en-US"/>
    </w:rPr>
  </w:style>
  <w:style w:type="paragraph" w:styleId="Index2">
    <w:name w:val="index 2"/>
    <w:basedOn w:val="Normal"/>
    <w:next w:val="Normal"/>
    <w:autoRedefine/>
    <w:uiPriority w:val="99"/>
    <w:semiHidden/>
    <w:rsid w:val="00A83136"/>
    <w:pPr>
      <w:ind w:left="380" w:hanging="190"/>
    </w:pPr>
    <w:rPr>
      <w:rFonts w:ascii="Trebuchet MS" w:hAnsi="Trebuchet MS"/>
      <w:sz w:val="19"/>
      <w:szCs w:val="20"/>
      <w:lang w:eastAsia="en-US"/>
    </w:rPr>
  </w:style>
  <w:style w:type="paragraph" w:styleId="Index3">
    <w:name w:val="index 3"/>
    <w:basedOn w:val="Normal"/>
    <w:next w:val="Normal"/>
    <w:autoRedefine/>
    <w:uiPriority w:val="99"/>
    <w:semiHidden/>
    <w:rsid w:val="00A83136"/>
    <w:pPr>
      <w:ind w:left="570" w:hanging="190"/>
    </w:pPr>
    <w:rPr>
      <w:rFonts w:ascii="Trebuchet MS" w:hAnsi="Trebuchet MS"/>
      <w:sz w:val="19"/>
      <w:szCs w:val="20"/>
      <w:lang w:eastAsia="en-US"/>
    </w:rPr>
  </w:style>
  <w:style w:type="paragraph" w:styleId="Index4">
    <w:name w:val="index 4"/>
    <w:basedOn w:val="Normal"/>
    <w:next w:val="Normal"/>
    <w:autoRedefine/>
    <w:uiPriority w:val="99"/>
    <w:semiHidden/>
    <w:rsid w:val="00A83136"/>
    <w:pPr>
      <w:ind w:left="760" w:hanging="190"/>
    </w:pPr>
    <w:rPr>
      <w:rFonts w:ascii="Trebuchet MS" w:hAnsi="Trebuchet MS"/>
      <w:sz w:val="19"/>
      <w:szCs w:val="20"/>
      <w:lang w:eastAsia="en-US"/>
    </w:rPr>
  </w:style>
  <w:style w:type="paragraph" w:styleId="Index5">
    <w:name w:val="index 5"/>
    <w:basedOn w:val="Normal"/>
    <w:next w:val="Normal"/>
    <w:autoRedefine/>
    <w:uiPriority w:val="99"/>
    <w:semiHidden/>
    <w:rsid w:val="00A83136"/>
    <w:pPr>
      <w:ind w:left="950" w:hanging="190"/>
    </w:pPr>
    <w:rPr>
      <w:rFonts w:ascii="Trebuchet MS" w:hAnsi="Trebuchet MS"/>
      <w:sz w:val="19"/>
      <w:szCs w:val="20"/>
      <w:lang w:eastAsia="en-US"/>
    </w:rPr>
  </w:style>
  <w:style w:type="paragraph" w:styleId="Index6">
    <w:name w:val="index 6"/>
    <w:basedOn w:val="Normal"/>
    <w:next w:val="Normal"/>
    <w:autoRedefine/>
    <w:uiPriority w:val="99"/>
    <w:semiHidden/>
    <w:rsid w:val="00A83136"/>
    <w:pPr>
      <w:ind w:left="1140" w:hanging="190"/>
    </w:pPr>
    <w:rPr>
      <w:rFonts w:ascii="Trebuchet MS" w:hAnsi="Trebuchet MS"/>
      <w:sz w:val="19"/>
      <w:szCs w:val="20"/>
      <w:lang w:eastAsia="en-US"/>
    </w:rPr>
  </w:style>
  <w:style w:type="paragraph" w:styleId="Index7">
    <w:name w:val="index 7"/>
    <w:basedOn w:val="Normal"/>
    <w:next w:val="Normal"/>
    <w:autoRedefine/>
    <w:uiPriority w:val="99"/>
    <w:semiHidden/>
    <w:rsid w:val="00A83136"/>
    <w:pPr>
      <w:ind w:left="1330" w:hanging="190"/>
    </w:pPr>
    <w:rPr>
      <w:rFonts w:ascii="Trebuchet MS" w:hAnsi="Trebuchet MS"/>
      <w:sz w:val="19"/>
      <w:szCs w:val="20"/>
      <w:lang w:eastAsia="en-US"/>
    </w:rPr>
  </w:style>
  <w:style w:type="paragraph" w:styleId="Index8">
    <w:name w:val="index 8"/>
    <w:basedOn w:val="Normal"/>
    <w:next w:val="Normal"/>
    <w:autoRedefine/>
    <w:uiPriority w:val="99"/>
    <w:semiHidden/>
    <w:rsid w:val="00A83136"/>
    <w:pPr>
      <w:ind w:left="1520" w:hanging="190"/>
    </w:pPr>
    <w:rPr>
      <w:rFonts w:ascii="Trebuchet MS" w:hAnsi="Trebuchet MS"/>
      <w:sz w:val="19"/>
      <w:szCs w:val="20"/>
      <w:lang w:eastAsia="en-US"/>
    </w:rPr>
  </w:style>
  <w:style w:type="paragraph" w:styleId="Index9">
    <w:name w:val="index 9"/>
    <w:basedOn w:val="Normal"/>
    <w:next w:val="Normal"/>
    <w:autoRedefine/>
    <w:uiPriority w:val="99"/>
    <w:semiHidden/>
    <w:rsid w:val="00A83136"/>
    <w:pPr>
      <w:ind w:left="1710" w:hanging="190"/>
    </w:pPr>
    <w:rPr>
      <w:rFonts w:ascii="Trebuchet MS" w:hAnsi="Trebuchet MS"/>
      <w:sz w:val="19"/>
      <w:szCs w:val="20"/>
      <w:lang w:eastAsia="en-US"/>
    </w:rPr>
  </w:style>
  <w:style w:type="paragraph" w:styleId="IndexHeading">
    <w:name w:val="index heading"/>
    <w:basedOn w:val="Normal"/>
    <w:next w:val="Index1"/>
    <w:uiPriority w:val="99"/>
    <w:semiHidden/>
    <w:rsid w:val="00A83136"/>
    <w:pPr>
      <w:spacing w:before="160" w:line="260" w:lineRule="exact"/>
    </w:pPr>
    <w:rPr>
      <w:rFonts w:asciiTheme="majorHAnsi" w:eastAsiaTheme="majorEastAsia" w:hAnsiTheme="majorHAnsi" w:cstheme="majorBidi"/>
      <w:b/>
      <w:bCs/>
      <w:sz w:val="19"/>
      <w:szCs w:val="20"/>
      <w:lang w:eastAsia="en-U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line="260" w:lineRule="exact"/>
      <w:ind w:left="936" w:right="936"/>
    </w:pPr>
    <w:rPr>
      <w:rFonts w:ascii="Trebuchet MS" w:hAnsi="Trebuchet MS"/>
      <w:b/>
      <w:bCs/>
      <w:i/>
      <w:iCs/>
      <w:color w:val="4F81BD" w:themeColor="accent1"/>
      <w:sz w:val="19"/>
      <w:szCs w:val="20"/>
      <w:lang w:eastAsia="en-US"/>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spacing w:before="160" w:line="260" w:lineRule="exact"/>
      <w:ind w:left="283" w:hanging="283"/>
      <w:contextualSpacing/>
    </w:pPr>
    <w:rPr>
      <w:rFonts w:ascii="Trebuchet MS" w:hAnsi="Trebuchet MS"/>
      <w:sz w:val="19"/>
      <w:szCs w:val="20"/>
      <w:lang w:eastAsia="en-US"/>
    </w:rPr>
  </w:style>
  <w:style w:type="paragraph" w:styleId="List2">
    <w:name w:val="List 2"/>
    <w:basedOn w:val="Normal"/>
    <w:uiPriority w:val="99"/>
    <w:semiHidden/>
    <w:rsid w:val="00A83136"/>
    <w:pPr>
      <w:spacing w:before="160" w:line="260" w:lineRule="exact"/>
      <w:ind w:left="566" w:hanging="283"/>
      <w:contextualSpacing/>
    </w:pPr>
    <w:rPr>
      <w:rFonts w:ascii="Trebuchet MS" w:hAnsi="Trebuchet MS"/>
      <w:sz w:val="19"/>
      <w:szCs w:val="20"/>
      <w:lang w:eastAsia="en-US"/>
    </w:rPr>
  </w:style>
  <w:style w:type="paragraph" w:styleId="List3">
    <w:name w:val="List 3"/>
    <w:basedOn w:val="Normal"/>
    <w:uiPriority w:val="99"/>
    <w:semiHidden/>
    <w:rsid w:val="00A83136"/>
    <w:pPr>
      <w:spacing w:before="160" w:line="260" w:lineRule="exact"/>
      <w:ind w:left="849" w:hanging="283"/>
      <w:contextualSpacing/>
    </w:pPr>
    <w:rPr>
      <w:rFonts w:ascii="Trebuchet MS" w:hAnsi="Trebuchet MS"/>
      <w:sz w:val="19"/>
      <w:szCs w:val="20"/>
      <w:lang w:eastAsia="en-US"/>
    </w:rPr>
  </w:style>
  <w:style w:type="paragraph" w:styleId="List4">
    <w:name w:val="List 4"/>
    <w:basedOn w:val="Normal"/>
    <w:uiPriority w:val="99"/>
    <w:semiHidden/>
    <w:rsid w:val="00A83136"/>
    <w:pPr>
      <w:spacing w:before="160" w:line="260" w:lineRule="exact"/>
      <w:ind w:left="1132" w:hanging="283"/>
      <w:contextualSpacing/>
    </w:pPr>
    <w:rPr>
      <w:rFonts w:ascii="Trebuchet MS" w:hAnsi="Trebuchet MS"/>
      <w:sz w:val="19"/>
      <w:szCs w:val="20"/>
      <w:lang w:eastAsia="en-US"/>
    </w:rPr>
  </w:style>
  <w:style w:type="paragraph" w:styleId="List5">
    <w:name w:val="List 5"/>
    <w:basedOn w:val="Normal"/>
    <w:uiPriority w:val="99"/>
    <w:semiHidden/>
    <w:rsid w:val="00A83136"/>
    <w:pPr>
      <w:spacing w:before="160" w:line="260" w:lineRule="exact"/>
      <w:ind w:left="1415" w:hanging="283"/>
      <w:contextualSpacing/>
    </w:pPr>
    <w:rPr>
      <w:rFonts w:ascii="Trebuchet MS" w:hAnsi="Trebuchet MS"/>
      <w:sz w:val="19"/>
      <w:szCs w:val="20"/>
      <w:lang w:eastAsia="en-US"/>
    </w:rPr>
  </w:style>
  <w:style w:type="paragraph" w:styleId="ListBullet2">
    <w:name w:val="List Bullet 2"/>
    <w:basedOn w:val="Normal"/>
    <w:uiPriority w:val="99"/>
    <w:rsid w:val="00A83136"/>
    <w:pPr>
      <w:numPr>
        <w:numId w:val="6"/>
      </w:numPr>
      <w:spacing w:before="160" w:line="260" w:lineRule="exact"/>
      <w:contextualSpacing/>
    </w:pPr>
    <w:rPr>
      <w:rFonts w:ascii="Trebuchet MS" w:hAnsi="Trebuchet MS"/>
      <w:sz w:val="19"/>
      <w:szCs w:val="20"/>
      <w:lang w:eastAsia="en-US"/>
    </w:rPr>
  </w:style>
  <w:style w:type="paragraph" w:styleId="ListBullet3">
    <w:name w:val="List Bullet 3"/>
    <w:basedOn w:val="Normal"/>
    <w:uiPriority w:val="99"/>
    <w:rsid w:val="00A83136"/>
    <w:pPr>
      <w:numPr>
        <w:numId w:val="7"/>
      </w:numPr>
      <w:spacing w:before="160" w:line="260" w:lineRule="exact"/>
      <w:contextualSpacing/>
    </w:pPr>
    <w:rPr>
      <w:rFonts w:ascii="Trebuchet MS" w:hAnsi="Trebuchet MS"/>
      <w:sz w:val="19"/>
      <w:szCs w:val="20"/>
      <w:lang w:eastAsia="en-US"/>
    </w:rPr>
  </w:style>
  <w:style w:type="paragraph" w:styleId="ListBullet4">
    <w:name w:val="List Bullet 4"/>
    <w:basedOn w:val="Normal"/>
    <w:uiPriority w:val="99"/>
    <w:rsid w:val="00A83136"/>
    <w:pPr>
      <w:numPr>
        <w:numId w:val="8"/>
      </w:numPr>
      <w:spacing w:before="160" w:line="260" w:lineRule="exact"/>
      <w:contextualSpacing/>
    </w:pPr>
    <w:rPr>
      <w:rFonts w:ascii="Trebuchet MS" w:hAnsi="Trebuchet MS"/>
      <w:sz w:val="19"/>
      <w:szCs w:val="20"/>
      <w:lang w:eastAsia="en-US"/>
    </w:rPr>
  </w:style>
  <w:style w:type="paragraph" w:styleId="ListBullet5">
    <w:name w:val="List Bullet 5"/>
    <w:basedOn w:val="Normal"/>
    <w:uiPriority w:val="99"/>
    <w:rsid w:val="00A83136"/>
    <w:pPr>
      <w:numPr>
        <w:numId w:val="9"/>
      </w:numPr>
      <w:spacing w:before="160" w:line="260" w:lineRule="exact"/>
      <w:contextualSpacing/>
    </w:pPr>
    <w:rPr>
      <w:rFonts w:ascii="Trebuchet MS" w:hAnsi="Trebuchet MS"/>
      <w:sz w:val="19"/>
      <w:szCs w:val="20"/>
      <w:lang w:eastAsia="en-US"/>
    </w:rPr>
  </w:style>
  <w:style w:type="paragraph" w:styleId="ListContinue">
    <w:name w:val="List Continue"/>
    <w:basedOn w:val="Normal"/>
    <w:uiPriority w:val="99"/>
    <w:semiHidden/>
    <w:rsid w:val="00A83136"/>
    <w:pPr>
      <w:spacing w:before="160" w:after="120" w:line="260" w:lineRule="exact"/>
      <w:ind w:left="283"/>
      <w:contextualSpacing/>
    </w:pPr>
    <w:rPr>
      <w:rFonts w:ascii="Trebuchet MS" w:hAnsi="Trebuchet MS"/>
      <w:sz w:val="19"/>
      <w:szCs w:val="20"/>
      <w:lang w:eastAsia="en-US"/>
    </w:rPr>
  </w:style>
  <w:style w:type="paragraph" w:styleId="ListContinue2">
    <w:name w:val="List Continue 2"/>
    <w:basedOn w:val="Normal"/>
    <w:uiPriority w:val="99"/>
    <w:semiHidden/>
    <w:rsid w:val="00A83136"/>
    <w:pPr>
      <w:spacing w:before="160" w:after="120" w:line="260" w:lineRule="exact"/>
      <w:ind w:left="566"/>
      <w:contextualSpacing/>
    </w:pPr>
    <w:rPr>
      <w:rFonts w:ascii="Trebuchet MS" w:hAnsi="Trebuchet MS"/>
      <w:sz w:val="19"/>
      <w:szCs w:val="20"/>
      <w:lang w:eastAsia="en-US"/>
    </w:rPr>
  </w:style>
  <w:style w:type="paragraph" w:styleId="ListContinue3">
    <w:name w:val="List Continue 3"/>
    <w:basedOn w:val="Normal"/>
    <w:uiPriority w:val="99"/>
    <w:semiHidden/>
    <w:rsid w:val="00A83136"/>
    <w:pPr>
      <w:spacing w:before="160" w:after="120" w:line="260" w:lineRule="exact"/>
      <w:ind w:left="849"/>
      <w:contextualSpacing/>
    </w:pPr>
    <w:rPr>
      <w:rFonts w:ascii="Trebuchet MS" w:hAnsi="Trebuchet MS"/>
      <w:sz w:val="19"/>
      <w:szCs w:val="20"/>
      <w:lang w:eastAsia="en-US"/>
    </w:rPr>
  </w:style>
  <w:style w:type="paragraph" w:styleId="ListContinue4">
    <w:name w:val="List Continue 4"/>
    <w:basedOn w:val="Normal"/>
    <w:uiPriority w:val="99"/>
    <w:semiHidden/>
    <w:rsid w:val="00A83136"/>
    <w:pPr>
      <w:spacing w:before="160" w:after="120" w:line="260" w:lineRule="exact"/>
      <w:ind w:left="1132"/>
      <w:contextualSpacing/>
    </w:pPr>
    <w:rPr>
      <w:rFonts w:ascii="Trebuchet MS" w:hAnsi="Trebuchet MS"/>
      <w:sz w:val="19"/>
      <w:szCs w:val="20"/>
      <w:lang w:eastAsia="en-US"/>
    </w:rPr>
  </w:style>
  <w:style w:type="paragraph" w:styleId="ListContinue5">
    <w:name w:val="List Continue 5"/>
    <w:basedOn w:val="Normal"/>
    <w:uiPriority w:val="99"/>
    <w:semiHidden/>
    <w:rsid w:val="00A83136"/>
    <w:pPr>
      <w:spacing w:before="160" w:after="120" w:line="260" w:lineRule="exact"/>
      <w:ind w:left="1415"/>
      <w:contextualSpacing/>
    </w:pPr>
    <w:rPr>
      <w:rFonts w:ascii="Trebuchet MS" w:hAnsi="Trebuchet MS"/>
      <w:sz w:val="19"/>
      <w:szCs w:val="20"/>
      <w:lang w:eastAsia="en-US"/>
    </w:rPr>
  </w:style>
  <w:style w:type="paragraph" w:styleId="ListNumber">
    <w:name w:val="List Number"/>
    <w:basedOn w:val="Normal"/>
    <w:rsid w:val="00A83136"/>
    <w:pPr>
      <w:numPr>
        <w:numId w:val="10"/>
      </w:numPr>
      <w:spacing w:before="160" w:line="260" w:lineRule="exact"/>
      <w:contextualSpacing/>
    </w:pPr>
    <w:rPr>
      <w:rFonts w:ascii="Trebuchet MS" w:hAnsi="Trebuchet MS"/>
      <w:sz w:val="19"/>
      <w:szCs w:val="20"/>
      <w:lang w:eastAsia="en-US"/>
    </w:rPr>
  </w:style>
  <w:style w:type="paragraph" w:styleId="ListNumber2">
    <w:name w:val="List Number 2"/>
    <w:basedOn w:val="Normal"/>
    <w:uiPriority w:val="99"/>
    <w:rsid w:val="00A83136"/>
    <w:pPr>
      <w:numPr>
        <w:numId w:val="11"/>
      </w:numPr>
      <w:spacing w:before="160" w:line="260" w:lineRule="exact"/>
      <w:contextualSpacing/>
    </w:pPr>
    <w:rPr>
      <w:rFonts w:ascii="Trebuchet MS" w:hAnsi="Trebuchet MS"/>
      <w:sz w:val="19"/>
      <w:szCs w:val="20"/>
      <w:lang w:eastAsia="en-US"/>
    </w:rPr>
  </w:style>
  <w:style w:type="paragraph" w:styleId="ListNumber3">
    <w:name w:val="List Number 3"/>
    <w:basedOn w:val="Normal"/>
    <w:uiPriority w:val="99"/>
    <w:rsid w:val="00A83136"/>
    <w:pPr>
      <w:numPr>
        <w:numId w:val="12"/>
      </w:numPr>
      <w:spacing w:before="160" w:line="260" w:lineRule="exact"/>
      <w:contextualSpacing/>
    </w:pPr>
    <w:rPr>
      <w:rFonts w:ascii="Trebuchet MS" w:hAnsi="Trebuchet MS"/>
      <w:sz w:val="19"/>
      <w:szCs w:val="20"/>
      <w:lang w:eastAsia="en-US"/>
    </w:rPr>
  </w:style>
  <w:style w:type="paragraph" w:styleId="ListNumber4">
    <w:name w:val="List Number 4"/>
    <w:basedOn w:val="Normal"/>
    <w:uiPriority w:val="99"/>
    <w:rsid w:val="00A83136"/>
    <w:pPr>
      <w:numPr>
        <w:numId w:val="13"/>
      </w:numPr>
      <w:spacing w:before="160" w:line="260" w:lineRule="exact"/>
      <w:contextualSpacing/>
    </w:pPr>
    <w:rPr>
      <w:rFonts w:ascii="Trebuchet MS" w:hAnsi="Trebuchet MS"/>
      <w:sz w:val="19"/>
      <w:szCs w:val="20"/>
      <w:lang w:eastAsia="en-US"/>
    </w:rPr>
  </w:style>
  <w:style w:type="paragraph" w:styleId="ListNumber5">
    <w:name w:val="List Number 5"/>
    <w:basedOn w:val="Normal"/>
    <w:uiPriority w:val="99"/>
    <w:rsid w:val="00A83136"/>
    <w:pPr>
      <w:numPr>
        <w:numId w:val="14"/>
      </w:numPr>
      <w:spacing w:before="160" w:line="260" w:lineRule="exact"/>
      <w:contextualSpacing/>
    </w:pPr>
    <w:rPr>
      <w:rFonts w:ascii="Trebuchet MS" w:hAnsi="Trebuchet MS"/>
      <w:sz w:val="19"/>
      <w:szCs w:val="20"/>
      <w:lang w:eastAsia="en-US"/>
    </w:r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n-US"/>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spacing w:before="160" w:line="260" w:lineRule="exact"/>
      <w:ind w:left="720"/>
    </w:pPr>
    <w:rPr>
      <w:rFonts w:ascii="Trebuchet MS" w:hAnsi="Trebuchet MS"/>
      <w:sz w:val="19"/>
      <w:szCs w:val="20"/>
      <w:lang w:eastAsia="en-US"/>
    </w:rPr>
  </w:style>
  <w:style w:type="paragraph" w:styleId="NoteHeading">
    <w:name w:val="Note Heading"/>
    <w:basedOn w:val="Normal"/>
    <w:next w:val="Normal"/>
    <w:link w:val="NoteHeadingChar"/>
    <w:uiPriority w:val="99"/>
    <w:semiHidden/>
    <w:rsid w:val="00A83136"/>
    <w:rPr>
      <w:rFonts w:ascii="Trebuchet MS" w:hAnsi="Trebuchet MS"/>
      <w:sz w:val="19"/>
      <w:szCs w:val="20"/>
      <w:lang w:eastAsia="en-US"/>
    </w:r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pPr>
      <w:spacing w:before="160" w:line="260" w:lineRule="exact"/>
    </w:pPr>
    <w:rPr>
      <w:rFonts w:ascii="Trebuchet MS" w:hAnsi="Trebuchet MS"/>
      <w:sz w:val="19"/>
      <w:szCs w:val="20"/>
      <w:lang w:eastAsia="en-US"/>
    </w:rPr>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ind w:left="4252"/>
    </w:pPr>
    <w:rPr>
      <w:rFonts w:ascii="Trebuchet MS" w:hAnsi="Trebuchet MS"/>
      <w:sz w:val="19"/>
      <w:szCs w:val="20"/>
      <w:lang w:eastAsia="en-US"/>
    </w:r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spacing w:before="160" w:line="260" w:lineRule="exact"/>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spacing w:before="160" w:line="260" w:lineRule="exact"/>
      <w:ind w:left="190" w:hanging="190"/>
    </w:pPr>
    <w:rPr>
      <w:rFonts w:ascii="Trebuchet MS" w:hAnsi="Trebuchet MS"/>
      <w:sz w:val="19"/>
      <w:szCs w:val="20"/>
      <w:lang w:eastAsia="en-US"/>
    </w:rPr>
  </w:style>
  <w:style w:type="paragraph" w:styleId="TOAHeading">
    <w:name w:val="toa heading"/>
    <w:basedOn w:val="Normal"/>
    <w:next w:val="Normal"/>
    <w:uiPriority w:val="99"/>
    <w:semiHidden/>
    <w:rsid w:val="00A83136"/>
    <w:pPr>
      <w:spacing w:before="120" w:line="260" w:lineRule="exact"/>
    </w:pPr>
    <w:rPr>
      <w:rFonts w:asciiTheme="majorHAnsi" w:eastAsiaTheme="majorEastAsia" w:hAnsiTheme="majorHAnsi" w:cstheme="majorBidi"/>
      <w:b/>
      <w:bCs/>
      <w:lang w:eastAsia="en-US"/>
    </w:rPr>
  </w:style>
  <w:style w:type="paragraph" w:styleId="TOC5">
    <w:name w:val="toc 5"/>
    <w:basedOn w:val="Normal"/>
    <w:next w:val="Normal"/>
    <w:autoRedefine/>
    <w:uiPriority w:val="39"/>
    <w:semiHidden/>
    <w:unhideWhenUsed/>
    <w:rsid w:val="00A83136"/>
    <w:pPr>
      <w:spacing w:before="160" w:after="100" w:line="260" w:lineRule="exact"/>
      <w:ind w:left="760"/>
    </w:pPr>
    <w:rPr>
      <w:rFonts w:ascii="Trebuchet MS" w:hAnsi="Trebuchet MS"/>
      <w:sz w:val="19"/>
      <w:szCs w:val="20"/>
      <w:lang w:eastAsia="en-US"/>
    </w:rPr>
  </w:style>
  <w:style w:type="paragraph" w:styleId="TOC6">
    <w:name w:val="toc 6"/>
    <w:basedOn w:val="Normal"/>
    <w:next w:val="Normal"/>
    <w:autoRedefine/>
    <w:uiPriority w:val="39"/>
    <w:semiHidden/>
    <w:unhideWhenUsed/>
    <w:rsid w:val="00A83136"/>
    <w:pPr>
      <w:spacing w:before="160" w:after="100" w:line="260" w:lineRule="exact"/>
      <w:ind w:left="950"/>
    </w:pPr>
    <w:rPr>
      <w:rFonts w:ascii="Trebuchet MS" w:hAnsi="Trebuchet MS"/>
      <w:sz w:val="19"/>
      <w:szCs w:val="20"/>
      <w:lang w:eastAsia="en-US"/>
    </w:rPr>
  </w:style>
  <w:style w:type="paragraph" w:styleId="TOC7">
    <w:name w:val="toc 7"/>
    <w:basedOn w:val="Normal"/>
    <w:next w:val="Normal"/>
    <w:autoRedefine/>
    <w:uiPriority w:val="39"/>
    <w:semiHidden/>
    <w:unhideWhenUsed/>
    <w:rsid w:val="00A83136"/>
    <w:pPr>
      <w:spacing w:before="160" w:after="100" w:line="260" w:lineRule="exact"/>
      <w:ind w:left="1140"/>
    </w:pPr>
    <w:rPr>
      <w:rFonts w:ascii="Trebuchet MS" w:hAnsi="Trebuchet MS"/>
      <w:sz w:val="19"/>
      <w:szCs w:val="20"/>
      <w:lang w:eastAsia="en-US"/>
    </w:rPr>
  </w:style>
  <w:style w:type="paragraph" w:styleId="TOC8">
    <w:name w:val="toc 8"/>
    <w:basedOn w:val="Normal"/>
    <w:next w:val="Normal"/>
    <w:autoRedefine/>
    <w:uiPriority w:val="39"/>
    <w:semiHidden/>
    <w:unhideWhenUsed/>
    <w:rsid w:val="00A83136"/>
    <w:pPr>
      <w:spacing w:before="160" w:after="100" w:line="260" w:lineRule="exact"/>
      <w:ind w:left="1330"/>
    </w:pPr>
    <w:rPr>
      <w:rFonts w:ascii="Trebuchet MS" w:hAnsi="Trebuchet MS"/>
      <w:sz w:val="19"/>
      <w:szCs w:val="20"/>
      <w:lang w:eastAsia="en-US"/>
    </w:rPr>
  </w:style>
  <w:style w:type="paragraph" w:styleId="TOC9">
    <w:name w:val="toc 9"/>
    <w:basedOn w:val="Normal"/>
    <w:next w:val="Normal"/>
    <w:autoRedefine/>
    <w:uiPriority w:val="39"/>
    <w:semiHidden/>
    <w:unhideWhenUsed/>
    <w:rsid w:val="00A83136"/>
    <w:pPr>
      <w:spacing w:before="160" w:after="100" w:line="260" w:lineRule="exact"/>
      <w:ind w:left="1520"/>
    </w:pPr>
    <w:rPr>
      <w:rFonts w:ascii="Trebuchet MS" w:hAnsi="Trebuchet MS"/>
      <w:sz w:val="19"/>
      <w:szCs w:val="20"/>
      <w:lang w:eastAsia="en-US"/>
    </w:rPr>
  </w:style>
  <w:style w:type="paragraph" w:styleId="TOCHeading">
    <w:name w:val="TOC Heading"/>
    <w:basedOn w:val="Heading1"/>
    <w:next w:val="Normal"/>
    <w:uiPriority w:val="39"/>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5"/>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table" w:customStyle="1" w:styleId="NCVERTable">
    <w:name w:val="NCVER Table"/>
    <w:basedOn w:val="TableNormal"/>
    <w:uiPriority w:val="99"/>
    <w:rsid w:val="00665715"/>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character" w:styleId="FootnoteReference">
    <w:name w:val="footnote reference"/>
    <w:basedOn w:val="DefaultParagraphFont"/>
    <w:uiPriority w:val="99"/>
    <w:semiHidden/>
    <w:unhideWhenUsed/>
    <w:rsid w:val="00863C16"/>
    <w:rPr>
      <w:vertAlign w:val="superscript"/>
    </w:rPr>
  </w:style>
  <w:style w:type="paragraph" w:styleId="ListParagraph">
    <w:name w:val="List Paragraph"/>
    <w:basedOn w:val="Normal"/>
    <w:link w:val="ListParagraphChar"/>
    <w:uiPriority w:val="34"/>
    <w:qFormat/>
    <w:rsid w:val="00A450F0"/>
    <w:pPr>
      <w:spacing w:line="276" w:lineRule="auto"/>
      <w:ind w:left="720"/>
      <w:contextualSpacing/>
    </w:pPr>
    <w:rPr>
      <w:rFonts w:asciiTheme="minorHAnsi" w:hAnsiTheme="minorHAnsi"/>
      <w:sz w:val="19"/>
      <w:szCs w:val="20"/>
      <w:lang w:val="en-US" w:eastAsia="en-US"/>
    </w:rPr>
  </w:style>
  <w:style w:type="character" w:customStyle="1" w:styleId="ListParagraphChar">
    <w:name w:val="List Paragraph Char"/>
    <w:basedOn w:val="DefaultParagraphFont"/>
    <w:link w:val="ListParagraph"/>
    <w:uiPriority w:val="34"/>
    <w:rsid w:val="00A450F0"/>
    <w:rPr>
      <w:rFonts w:asciiTheme="minorHAnsi" w:hAnsiTheme="minorHAnsi"/>
      <w:sz w:val="19"/>
    </w:rPr>
  </w:style>
  <w:style w:type="character" w:customStyle="1" w:styleId="Heading2Char">
    <w:name w:val="Heading 2 Char"/>
    <w:basedOn w:val="DefaultParagraphFont"/>
    <w:link w:val="Heading2"/>
    <w:uiPriority w:val="9"/>
    <w:rsid w:val="00425924"/>
    <w:rPr>
      <w:rFonts w:ascii="Arial" w:hAnsi="Arial" w:cs="Tahoma"/>
      <w:sz w:val="28"/>
      <w:lang w:val="en-AU"/>
    </w:rPr>
  </w:style>
  <w:style w:type="character" w:customStyle="1" w:styleId="Heading1Char">
    <w:name w:val="Heading 1 Char"/>
    <w:basedOn w:val="DefaultParagraphFont"/>
    <w:link w:val="Heading1"/>
    <w:uiPriority w:val="9"/>
    <w:rsid w:val="00425924"/>
    <w:rPr>
      <w:rFonts w:ascii="Arial" w:hAnsi="Arial" w:cs="Tahoma"/>
      <w:color w:val="000000"/>
      <w:kern w:val="28"/>
      <w:sz w:val="48"/>
      <w:szCs w:val="56"/>
      <w:lang w:val="en-AU"/>
    </w:rPr>
  </w:style>
  <w:style w:type="character" w:customStyle="1" w:styleId="Heading5Char">
    <w:name w:val="Heading 5 Char"/>
    <w:basedOn w:val="DefaultParagraphFont"/>
    <w:link w:val="Heading5"/>
    <w:uiPriority w:val="9"/>
    <w:rsid w:val="00425924"/>
    <w:rPr>
      <w:rFonts w:ascii="Tahoma" w:hAnsi="Tahoma"/>
      <w:b/>
      <w:sz w:val="19"/>
      <w:lang w:val="en-AU"/>
    </w:rPr>
  </w:style>
  <w:style w:type="character" w:customStyle="1" w:styleId="Heading6Char">
    <w:name w:val="Heading 6 Char"/>
    <w:basedOn w:val="DefaultParagraphFont"/>
    <w:link w:val="Heading6"/>
    <w:uiPriority w:val="9"/>
    <w:rsid w:val="00425924"/>
    <w:rPr>
      <w:rFonts w:ascii="Tahoma" w:hAnsi="Tahoma"/>
      <w:lang w:val="en-AU"/>
    </w:rPr>
  </w:style>
  <w:style w:type="character" w:customStyle="1" w:styleId="Heading7Char">
    <w:name w:val="Heading 7 Char"/>
    <w:basedOn w:val="DefaultParagraphFont"/>
    <w:link w:val="Heading7"/>
    <w:uiPriority w:val="9"/>
    <w:rsid w:val="00425924"/>
    <w:rPr>
      <w:rFonts w:ascii="Tahoma" w:hAnsi="Tahoma"/>
      <w:spacing w:val="20"/>
      <w:lang w:val="en-AU"/>
    </w:rPr>
  </w:style>
  <w:style w:type="character" w:customStyle="1" w:styleId="Heading8Char">
    <w:name w:val="Heading 8 Char"/>
    <w:basedOn w:val="DefaultParagraphFont"/>
    <w:link w:val="Heading8"/>
    <w:uiPriority w:val="9"/>
    <w:rsid w:val="00425924"/>
    <w:rPr>
      <w:rFonts w:ascii="Tahoma" w:hAnsi="Tahoma"/>
      <w:color w:val="C0C0C0"/>
      <w:spacing w:val="60"/>
      <w:lang w:val="en-AU"/>
    </w:rPr>
  </w:style>
  <w:style w:type="character" w:styleId="IntenseEmphasis">
    <w:name w:val="Intense Emphasis"/>
    <w:uiPriority w:val="21"/>
    <w:qFormat/>
    <w:rsid w:val="00425924"/>
    <w:rPr>
      <w:b/>
      <w:i/>
      <w:color w:val="C0504D" w:themeColor="accent2"/>
      <w:spacing w:val="10"/>
    </w:rPr>
  </w:style>
  <w:style w:type="paragraph" w:styleId="Caption">
    <w:name w:val="caption"/>
    <w:basedOn w:val="Normal"/>
    <w:next w:val="Normal"/>
    <w:uiPriority w:val="35"/>
    <w:unhideWhenUsed/>
    <w:qFormat/>
    <w:rsid w:val="00425924"/>
    <w:pPr>
      <w:spacing w:before="120" w:after="120"/>
      <w:jc w:val="both"/>
    </w:pPr>
    <w:rPr>
      <w:rFonts w:ascii="Arial" w:eastAsiaTheme="minorHAnsi" w:hAnsi="Arial" w:cstheme="minorBidi"/>
      <w:bCs/>
      <w:caps/>
      <w:sz w:val="16"/>
      <w:szCs w:val="18"/>
      <w:lang w:eastAsia="en-US"/>
    </w:rPr>
  </w:style>
  <w:style w:type="paragraph" w:customStyle="1" w:styleId="HiddenText">
    <w:name w:val="Hidden Text"/>
    <w:basedOn w:val="Normal"/>
    <w:uiPriority w:val="10"/>
    <w:rsid w:val="00425924"/>
    <w:pPr>
      <w:spacing w:before="120" w:after="120"/>
      <w:jc w:val="both"/>
    </w:pPr>
    <w:rPr>
      <w:rFonts w:ascii="Arial" w:eastAsiaTheme="minorHAnsi" w:hAnsi="Arial" w:cstheme="minorBidi"/>
      <w:i/>
      <w:vanish/>
      <w:color w:val="95B3D7" w:themeColor="accent1" w:themeTint="99"/>
      <w:sz w:val="22"/>
      <w:szCs w:val="20"/>
      <w:lang w:eastAsia="en-US"/>
    </w:rPr>
  </w:style>
  <w:style w:type="paragraph" w:customStyle="1" w:styleId="Citation">
    <w:name w:val="Citation"/>
    <w:basedOn w:val="Normal"/>
    <w:uiPriority w:val="13"/>
    <w:rsid w:val="00425924"/>
    <w:pPr>
      <w:spacing w:before="40" w:after="120"/>
      <w:ind w:left="567" w:hanging="567"/>
      <w:jc w:val="both"/>
    </w:pPr>
    <w:rPr>
      <w:rFonts w:ascii="Arial" w:eastAsiaTheme="minorHAnsi" w:hAnsi="Arial" w:cstheme="minorBidi"/>
      <w:sz w:val="15"/>
      <w:szCs w:val="20"/>
      <w:lang w:eastAsia="en-US"/>
    </w:rPr>
  </w:style>
  <w:style w:type="paragraph" w:customStyle="1" w:styleId="Author">
    <w:name w:val="Author"/>
    <w:basedOn w:val="Normal"/>
    <w:uiPriority w:val="16"/>
    <w:rsid w:val="00425924"/>
    <w:pPr>
      <w:spacing w:after="200" w:line="276" w:lineRule="auto"/>
      <w:jc w:val="both"/>
    </w:pPr>
    <w:rPr>
      <w:rFonts w:asciiTheme="majorHAnsi" w:eastAsiaTheme="minorHAnsi" w:hAnsiTheme="majorHAnsi" w:cstheme="minorBidi"/>
      <w:sz w:val="28"/>
      <w:szCs w:val="20"/>
      <w:lang w:eastAsia="en-US"/>
    </w:rPr>
  </w:style>
  <w:style w:type="paragraph" w:styleId="ListBullet">
    <w:name w:val="List Bullet"/>
    <w:basedOn w:val="Normal"/>
    <w:rsid w:val="00425924"/>
    <w:pPr>
      <w:tabs>
        <w:tab w:val="num" w:pos="357"/>
      </w:tabs>
      <w:spacing w:before="120" w:after="120"/>
      <w:ind w:left="284" w:hanging="284"/>
      <w:jc w:val="both"/>
    </w:pPr>
    <w:rPr>
      <w:rFonts w:ascii="Arial" w:eastAsiaTheme="minorHAnsi" w:hAnsi="Arial" w:cstheme="minorBidi"/>
      <w:sz w:val="22"/>
      <w:szCs w:val="20"/>
      <w:lang w:eastAsia="en-US"/>
    </w:rPr>
  </w:style>
  <w:style w:type="numbering" w:customStyle="1" w:styleId="NumberList">
    <w:name w:val="NumberList"/>
    <w:uiPriority w:val="99"/>
    <w:rsid w:val="00425924"/>
    <w:pPr>
      <w:numPr>
        <w:numId w:val="18"/>
      </w:numPr>
    </w:pPr>
  </w:style>
  <w:style w:type="paragraph" w:customStyle="1" w:styleId="ListBullet6">
    <w:name w:val="List Bullet 6"/>
    <w:basedOn w:val="Normal"/>
    <w:uiPriority w:val="99"/>
    <w:unhideWhenUsed/>
    <w:rsid w:val="00425924"/>
    <w:pPr>
      <w:tabs>
        <w:tab w:val="left" w:pos="1775"/>
      </w:tabs>
      <w:spacing w:before="120" w:after="120"/>
      <w:ind w:left="1702" w:hanging="284"/>
      <w:jc w:val="both"/>
    </w:pPr>
    <w:rPr>
      <w:rFonts w:ascii="Arial" w:eastAsiaTheme="minorHAnsi" w:hAnsi="Arial" w:cstheme="minorBidi"/>
      <w:sz w:val="22"/>
      <w:szCs w:val="20"/>
      <w:lang w:eastAsia="en-US"/>
    </w:rPr>
  </w:style>
  <w:style w:type="paragraph" w:customStyle="1" w:styleId="ListBullet7">
    <w:name w:val="List Bullet 7"/>
    <w:basedOn w:val="Normal"/>
    <w:uiPriority w:val="99"/>
    <w:unhideWhenUsed/>
    <w:rsid w:val="00425924"/>
    <w:pPr>
      <w:tabs>
        <w:tab w:val="left" w:pos="2058"/>
      </w:tabs>
      <w:spacing w:before="120" w:after="120"/>
      <w:ind w:left="2002" w:hanging="284"/>
      <w:jc w:val="both"/>
    </w:pPr>
    <w:rPr>
      <w:rFonts w:ascii="Arial" w:eastAsiaTheme="minorHAnsi" w:hAnsi="Arial" w:cstheme="minorBidi"/>
      <w:sz w:val="22"/>
      <w:szCs w:val="20"/>
      <w:lang w:eastAsia="en-US"/>
    </w:rPr>
  </w:style>
  <w:style w:type="paragraph" w:customStyle="1" w:styleId="ListBullet8">
    <w:name w:val="List Bullet 8"/>
    <w:basedOn w:val="Normal"/>
    <w:uiPriority w:val="99"/>
    <w:unhideWhenUsed/>
    <w:rsid w:val="00425924"/>
    <w:pPr>
      <w:tabs>
        <w:tab w:val="left" w:pos="2342"/>
      </w:tabs>
      <w:spacing w:before="120" w:after="120"/>
      <w:ind w:left="2269" w:hanging="284"/>
      <w:jc w:val="both"/>
    </w:pPr>
    <w:rPr>
      <w:rFonts w:ascii="Arial" w:eastAsiaTheme="minorHAnsi" w:hAnsi="Arial" w:cstheme="minorBidi"/>
      <w:sz w:val="22"/>
      <w:szCs w:val="20"/>
      <w:lang w:eastAsia="en-US"/>
    </w:rPr>
  </w:style>
  <w:style w:type="paragraph" w:customStyle="1" w:styleId="ListBullet9">
    <w:name w:val="List Bullet 9"/>
    <w:basedOn w:val="Normal"/>
    <w:uiPriority w:val="99"/>
    <w:unhideWhenUsed/>
    <w:rsid w:val="00425924"/>
    <w:pPr>
      <w:tabs>
        <w:tab w:val="left" w:pos="2625"/>
      </w:tabs>
      <w:spacing w:before="120" w:after="120"/>
      <w:ind w:left="2563" w:hanging="284"/>
      <w:jc w:val="both"/>
    </w:pPr>
    <w:rPr>
      <w:rFonts w:ascii="Arial" w:eastAsiaTheme="minorHAnsi" w:hAnsi="Arial" w:cstheme="minorBidi"/>
      <w:sz w:val="22"/>
      <w:szCs w:val="20"/>
      <w:lang w:eastAsia="en-US"/>
    </w:rPr>
  </w:style>
  <w:style w:type="paragraph" w:customStyle="1" w:styleId="ListNumber6">
    <w:name w:val="List Number 6"/>
    <w:basedOn w:val="Normal"/>
    <w:uiPriority w:val="99"/>
    <w:unhideWhenUsed/>
    <w:rsid w:val="00425924"/>
    <w:pPr>
      <w:tabs>
        <w:tab w:val="left" w:pos="1775"/>
      </w:tabs>
      <w:spacing w:before="120" w:after="120"/>
      <w:ind w:left="1702" w:hanging="284"/>
      <w:jc w:val="both"/>
    </w:pPr>
    <w:rPr>
      <w:rFonts w:ascii="Arial" w:eastAsiaTheme="minorHAnsi" w:hAnsi="Arial" w:cstheme="minorBidi"/>
      <w:sz w:val="22"/>
      <w:szCs w:val="20"/>
      <w:lang w:eastAsia="en-US"/>
    </w:rPr>
  </w:style>
  <w:style w:type="paragraph" w:customStyle="1" w:styleId="ListNumber7">
    <w:name w:val="List Number 7"/>
    <w:basedOn w:val="Normal"/>
    <w:uiPriority w:val="99"/>
    <w:unhideWhenUsed/>
    <w:rsid w:val="00425924"/>
    <w:pPr>
      <w:tabs>
        <w:tab w:val="left" w:pos="2058"/>
      </w:tabs>
      <w:spacing w:before="120" w:after="120"/>
      <w:ind w:left="1985" w:hanging="284"/>
      <w:jc w:val="both"/>
    </w:pPr>
    <w:rPr>
      <w:rFonts w:ascii="Arial" w:eastAsiaTheme="minorHAnsi" w:hAnsi="Arial" w:cstheme="minorBidi"/>
      <w:sz w:val="22"/>
      <w:szCs w:val="20"/>
      <w:lang w:eastAsia="en-US"/>
    </w:rPr>
  </w:style>
  <w:style w:type="paragraph" w:customStyle="1" w:styleId="ListNumber8">
    <w:name w:val="List Number 8"/>
    <w:basedOn w:val="Normal"/>
    <w:uiPriority w:val="99"/>
    <w:unhideWhenUsed/>
    <w:rsid w:val="00425924"/>
    <w:pPr>
      <w:tabs>
        <w:tab w:val="left" w:pos="2342"/>
      </w:tabs>
      <w:spacing w:before="120" w:after="120"/>
      <w:ind w:left="2269" w:hanging="284"/>
      <w:jc w:val="both"/>
    </w:pPr>
    <w:rPr>
      <w:rFonts w:ascii="Arial" w:eastAsiaTheme="minorHAnsi" w:hAnsi="Arial" w:cstheme="minorBidi"/>
      <w:sz w:val="22"/>
      <w:szCs w:val="20"/>
      <w:lang w:eastAsia="en-US"/>
    </w:rPr>
  </w:style>
  <w:style w:type="paragraph" w:customStyle="1" w:styleId="ListNumber9">
    <w:name w:val="List Number 9"/>
    <w:basedOn w:val="Normal"/>
    <w:uiPriority w:val="99"/>
    <w:unhideWhenUsed/>
    <w:rsid w:val="00425924"/>
    <w:pPr>
      <w:tabs>
        <w:tab w:val="left" w:pos="2625"/>
      </w:tabs>
      <w:spacing w:before="120" w:after="120"/>
      <w:ind w:left="2552" w:hanging="284"/>
      <w:jc w:val="both"/>
    </w:pPr>
    <w:rPr>
      <w:rFonts w:ascii="Arial" w:eastAsiaTheme="minorHAnsi" w:hAnsi="Arial" w:cstheme="minorBidi"/>
      <w:sz w:val="22"/>
      <w:szCs w:val="20"/>
      <w:lang w:eastAsia="en-US"/>
    </w:rPr>
  </w:style>
  <w:style w:type="character" w:customStyle="1" w:styleId="QuoteChar">
    <w:name w:val="Quote Char"/>
    <w:basedOn w:val="DefaultParagraphFont"/>
    <w:link w:val="Quote"/>
    <w:uiPriority w:val="29"/>
    <w:rsid w:val="00425924"/>
    <w:rPr>
      <w:rFonts w:ascii="Trebuchet MS" w:hAnsi="Trebuchet MS"/>
      <w:sz w:val="17"/>
      <w:lang w:val="en-AU"/>
    </w:rPr>
  </w:style>
  <w:style w:type="paragraph" w:customStyle="1" w:styleId="Tableheading1">
    <w:name w:val="Table heading 1"/>
    <w:basedOn w:val="Normal"/>
    <w:uiPriority w:val="39"/>
    <w:rsid w:val="00425924"/>
    <w:pPr>
      <w:spacing w:after="120"/>
      <w:jc w:val="both"/>
    </w:pPr>
    <w:rPr>
      <w:rFonts w:ascii="Arial Bold" w:eastAsiaTheme="minorHAnsi" w:hAnsi="Arial Bold" w:cstheme="minorBidi"/>
      <w:b/>
      <w:sz w:val="17"/>
      <w:szCs w:val="20"/>
      <w:lang w:eastAsia="en-US"/>
    </w:rPr>
  </w:style>
  <w:style w:type="paragraph" w:customStyle="1" w:styleId="Tableheading2">
    <w:name w:val="Table heading 2"/>
    <w:basedOn w:val="Tableheading1"/>
    <w:uiPriority w:val="39"/>
    <w:rsid w:val="00425924"/>
    <w:pPr>
      <w:jc w:val="center"/>
    </w:pPr>
    <w:rPr>
      <w:rFonts w:ascii="Arial" w:hAnsi="Arial"/>
      <w:b w:val="0"/>
    </w:rPr>
  </w:style>
  <w:style w:type="paragraph" w:customStyle="1" w:styleId="Tableheading3">
    <w:name w:val="Table heading 3"/>
    <w:basedOn w:val="Tableheading2"/>
    <w:uiPriority w:val="39"/>
    <w:rsid w:val="00425924"/>
    <w:pPr>
      <w:jc w:val="left"/>
    </w:pPr>
    <w:rPr>
      <w:i/>
    </w:rPr>
  </w:style>
  <w:style w:type="paragraph" w:customStyle="1" w:styleId="Tips">
    <w:name w:val="Tips"/>
    <w:basedOn w:val="Normal"/>
    <w:autoRedefine/>
    <w:qFormat/>
    <w:rsid w:val="00425924"/>
    <w:pPr>
      <w:spacing w:before="120" w:after="120"/>
      <w:jc w:val="center"/>
    </w:pPr>
    <w:rPr>
      <w:rFonts w:ascii="Calibri" w:eastAsiaTheme="minorEastAsia" w:hAnsi="Calibri" w:cs="Arial"/>
      <w:color w:val="454545"/>
      <w:sz w:val="22"/>
      <w:szCs w:val="20"/>
    </w:rPr>
  </w:style>
  <w:style w:type="character" w:customStyle="1" w:styleId="NoSpacingChar">
    <w:name w:val="No Spacing Char"/>
    <w:basedOn w:val="DefaultParagraphFont"/>
    <w:link w:val="NoSpacing"/>
    <w:uiPriority w:val="1"/>
    <w:rsid w:val="00425924"/>
    <w:rPr>
      <w:rFonts w:ascii="Trebuchet MS" w:hAnsi="Trebuchet MS"/>
      <w:sz w:val="19"/>
      <w:lang w:val="en-AU"/>
    </w:rPr>
  </w:style>
  <w:style w:type="character" w:styleId="SubtleEmphasis">
    <w:name w:val="Subtle Emphasis"/>
    <w:uiPriority w:val="19"/>
    <w:qFormat/>
    <w:rsid w:val="00425924"/>
    <w:rPr>
      <w:i/>
    </w:rPr>
  </w:style>
  <w:style w:type="character" w:styleId="SubtleReference">
    <w:name w:val="Subtle Reference"/>
    <w:basedOn w:val="DefaultParagraphFont"/>
    <w:uiPriority w:val="31"/>
    <w:qFormat/>
    <w:rsid w:val="00425924"/>
    <w:rPr>
      <w:rFonts w:ascii="Calibri" w:hAnsi="Calibri"/>
      <w:b/>
      <w:i w:val="0"/>
      <w:caps/>
      <w:smallCaps w:val="0"/>
      <w:strike w:val="0"/>
      <w:dstrike w:val="0"/>
      <w:vanish w:val="0"/>
      <w:sz w:val="20"/>
      <w:vertAlign w:val="baseline"/>
    </w:rPr>
  </w:style>
  <w:style w:type="character" w:styleId="IntenseReference">
    <w:name w:val="Intense Reference"/>
    <w:uiPriority w:val="32"/>
    <w:qFormat/>
    <w:rsid w:val="00425924"/>
    <w:rPr>
      <w:b/>
      <w:bCs/>
      <w:smallCaps/>
      <w:spacing w:val="5"/>
      <w:sz w:val="22"/>
      <w:szCs w:val="22"/>
      <w:u w:val="single"/>
    </w:rPr>
  </w:style>
  <w:style w:type="character" w:styleId="BookTitle">
    <w:name w:val="Book Title"/>
    <w:aliases w:val="Content Description"/>
    <w:uiPriority w:val="33"/>
    <w:qFormat/>
    <w:rsid w:val="00425924"/>
    <w:rPr>
      <w:rFonts w:asciiTheme="majorHAnsi" w:eastAsiaTheme="majorEastAsia" w:hAnsiTheme="majorHAnsi" w:cstheme="majorBidi"/>
      <w:i/>
      <w:iCs/>
      <w:sz w:val="20"/>
      <w:szCs w:val="20"/>
    </w:rPr>
  </w:style>
  <w:style w:type="paragraph" w:customStyle="1" w:styleId="Dotpoint3">
    <w:name w:val="Dotpoint3"/>
    <w:basedOn w:val="Dotpoint2"/>
    <w:qFormat/>
    <w:rsid w:val="00425924"/>
    <w:pPr>
      <w:numPr>
        <w:numId w:val="0"/>
      </w:numPr>
      <w:tabs>
        <w:tab w:val="clear" w:pos="567"/>
      </w:tabs>
      <w:spacing w:before="80" w:line="240" w:lineRule="auto"/>
      <w:ind w:left="1210" w:hanging="360"/>
    </w:pPr>
    <w:rPr>
      <w:rFonts w:ascii="Arial" w:hAnsi="Arial" w:cs="Arial"/>
      <w:color w:val="auto"/>
      <w:sz w:val="20"/>
      <w:lang w:eastAsia="en-AU"/>
    </w:rPr>
  </w:style>
  <w:style w:type="character" w:customStyle="1" w:styleId="Dotpoint1Char">
    <w:name w:val="Dotpoint1 Char"/>
    <w:basedOn w:val="DefaultParagraphFont"/>
    <w:link w:val="Dotpoint1"/>
    <w:rsid w:val="00425924"/>
    <w:rPr>
      <w:rFonts w:ascii="Trebuchet MS" w:hAnsi="Trebuchet MS"/>
      <w:color w:val="000000"/>
      <w:sz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1153">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86260698">
      <w:bodyDiv w:val="1"/>
      <w:marLeft w:val="0"/>
      <w:marRight w:val="0"/>
      <w:marTop w:val="0"/>
      <w:marBottom w:val="0"/>
      <w:divBdr>
        <w:top w:val="none" w:sz="0" w:space="0" w:color="auto"/>
        <w:left w:val="none" w:sz="0" w:space="0" w:color="auto"/>
        <w:bottom w:val="none" w:sz="0" w:space="0" w:color="auto"/>
        <w:right w:val="none" w:sz="0" w:space="0" w:color="auto"/>
      </w:divBdr>
      <w:divsChild>
        <w:div w:id="403257178">
          <w:marLeft w:val="0"/>
          <w:marRight w:val="0"/>
          <w:marTop w:val="0"/>
          <w:marBottom w:val="0"/>
          <w:divBdr>
            <w:top w:val="none" w:sz="0" w:space="0" w:color="auto"/>
            <w:left w:val="none" w:sz="0" w:space="0" w:color="auto"/>
            <w:bottom w:val="none" w:sz="0" w:space="0" w:color="auto"/>
            <w:right w:val="none" w:sz="0" w:space="0" w:color="auto"/>
          </w:divBdr>
          <w:divsChild>
            <w:div w:id="1090393977">
              <w:marLeft w:val="0"/>
              <w:marRight w:val="0"/>
              <w:marTop w:val="0"/>
              <w:marBottom w:val="0"/>
              <w:divBdr>
                <w:top w:val="none" w:sz="0" w:space="0" w:color="auto"/>
                <w:left w:val="none" w:sz="0" w:space="0" w:color="auto"/>
                <w:bottom w:val="none" w:sz="0" w:space="0" w:color="auto"/>
                <w:right w:val="none" w:sz="0" w:space="0" w:color="auto"/>
              </w:divBdr>
              <w:divsChild>
                <w:div w:id="1594822395">
                  <w:marLeft w:val="0"/>
                  <w:marRight w:val="0"/>
                  <w:marTop w:val="0"/>
                  <w:marBottom w:val="0"/>
                  <w:divBdr>
                    <w:top w:val="none" w:sz="0" w:space="0" w:color="auto"/>
                    <w:left w:val="none" w:sz="0" w:space="0" w:color="auto"/>
                    <w:bottom w:val="none" w:sz="0" w:space="0" w:color="auto"/>
                    <w:right w:val="none" w:sz="0" w:space="0" w:color="auto"/>
                  </w:divBdr>
                  <w:divsChild>
                    <w:div w:id="484705833">
                      <w:marLeft w:val="0"/>
                      <w:marRight w:val="0"/>
                      <w:marTop w:val="0"/>
                      <w:marBottom w:val="240"/>
                      <w:divBdr>
                        <w:top w:val="none" w:sz="0" w:space="0" w:color="auto"/>
                        <w:left w:val="none" w:sz="0" w:space="0" w:color="auto"/>
                        <w:bottom w:val="none" w:sz="0" w:space="0" w:color="auto"/>
                        <w:right w:val="none" w:sz="0" w:space="0" w:color="auto"/>
                      </w:divBdr>
                      <w:divsChild>
                        <w:div w:id="1935740623">
                          <w:marLeft w:val="0"/>
                          <w:marRight w:val="0"/>
                          <w:marTop w:val="0"/>
                          <w:marBottom w:val="0"/>
                          <w:divBdr>
                            <w:top w:val="none" w:sz="0" w:space="0" w:color="auto"/>
                            <w:left w:val="none" w:sz="0" w:space="0" w:color="auto"/>
                            <w:bottom w:val="none" w:sz="0" w:space="0" w:color="auto"/>
                            <w:right w:val="none" w:sz="0" w:space="0" w:color="auto"/>
                          </w:divBdr>
                          <w:divsChild>
                            <w:div w:id="1253659240">
                              <w:marLeft w:val="0"/>
                              <w:marRight w:val="0"/>
                              <w:marTop w:val="0"/>
                              <w:marBottom w:val="0"/>
                              <w:divBdr>
                                <w:top w:val="none" w:sz="0" w:space="0" w:color="auto"/>
                                <w:left w:val="none" w:sz="0" w:space="0" w:color="auto"/>
                                <w:bottom w:val="none" w:sz="0" w:space="0" w:color="auto"/>
                                <w:right w:val="none" w:sz="0" w:space="0" w:color="auto"/>
                              </w:divBdr>
                              <w:divsChild>
                                <w:div w:id="72306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531810">
          <w:marLeft w:val="0"/>
          <w:marRight w:val="0"/>
          <w:marTop w:val="0"/>
          <w:marBottom w:val="0"/>
          <w:divBdr>
            <w:top w:val="none" w:sz="0" w:space="0" w:color="auto"/>
            <w:left w:val="none" w:sz="0" w:space="0" w:color="auto"/>
            <w:bottom w:val="none" w:sz="0" w:space="0" w:color="auto"/>
            <w:right w:val="none" w:sz="0" w:space="0" w:color="auto"/>
          </w:divBdr>
          <w:divsChild>
            <w:div w:id="1607930849">
              <w:marLeft w:val="0"/>
              <w:marRight w:val="0"/>
              <w:marTop w:val="0"/>
              <w:marBottom w:val="0"/>
              <w:divBdr>
                <w:top w:val="none" w:sz="0" w:space="0" w:color="auto"/>
                <w:left w:val="none" w:sz="0" w:space="0" w:color="auto"/>
                <w:bottom w:val="none" w:sz="0" w:space="0" w:color="auto"/>
                <w:right w:val="none" w:sz="0" w:space="0" w:color="auto"/>
              </w:divBdr>
              <w:divsChild>
                <w:div w:id="1362170523">
                  <w:marLeft w:val="0"/>
                  <w:marRight w:val="0"/>
                  <w:marTop w:val="0"/>
                  <w:marBottom w:val="0"/>
                  <w:divBdr>
                    <w:top w:val="none" w:sz="0" w:space="0" w:color="auto"/>
                    <w:left w:val="none" w:sz="0" w:space="0" w:color="auto"/>
                    <w:bottom w:val="none" w:sz="0" w:space="0" w:color="auto"/>
                    <w:right w:val="none" w:sz="0" w:space="0" w:color="auto"/>
                  </w:divBdr>
                  <w:divsChild>
                    <w:div w:id="576405407">
                      <w:marLeft w:val="0"/>
                      <w:marRight w:val="0"/>
                      <w:marTop w:val="0"/>
                      <w:marBottom w:val="0"/>
                      <w:divBdr>
                        <w:top w:val="none" w:sz="0" w:space="0" w:color="auto"/>
                        <w:left w:val="none" w:sz="0" w:space="0" w:color="auto"/>
                        <w:bottom w:val="none" w:sz="0" w:space="0" w:color="auto"/>
                        <w:right w:val="none" w:sz="0" w:space="0" w:color="auto"/>
                      </w:divBdr>
                      <w:divsChild>
                        <w:div w:id="3367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83926432">
      <w:bodyDiv w:val="1"/>
      <w:marLeft w:val="0"/>
      <w:marRight w:val="0"/>
      <w:marTop w:val="0"/>
      <w:marBottom w:val="0"/>
      <w:divBdr>
        <w:top w:val="none" w:sz="0" w:space="0" w:color="auto"/>
        <w:left w:val="none" w:sz="0" w:space="0" w:color="auto"/>
        <w:bottom w:val="none" w:sz="0" w:space="0" w:color="auto"/>
        <w:right w:val="none" w:sz="0" w:space="0" w:color="auto"/>
      </w:divBdr>
      <w:divsChild>
        <w:div w:id="630791517">
          <w:marLeft w:val="0"/>
          <w:marRight w:val="0"/>
          <w:marTop w:val="0"/>
          <w:marBottom w:val="0"/>
          <w:divBdr>
            <w:top w:val="none" w:sz="0" w:space="0" w:color="auto"/>
            <w:left w:val="none" w:sz="0" w:space="0" w:color="auto"/>
            <w:bottom w:val="none" w:sz="0" w:space="0" w:color="auto"/>
            <w:right w:val="none" w:sz="0" w:space="0" w:color="auto"/>
          </w:divBdr>
          <w:divsChild>
            <w:div w:id="636226975">
              <w:marLeft w:val="0"/>
              <w:marRight w:val="0"/>
              <w:marTop w:val="0"/>
              <w:marBottom w:val="0"/>
              <w:divBdr>
                <w:top w:val="none" w:sz="0" w:space="0" w:color="auto"/>
                <w:left w:val="none" w:sz="0" w:space="0" w:color="auto"/>
                <w:bottom w:val="none" w:sz="0" w:space="0" w:color="auto"/>
                <w:right w:val="none" w:sz="0" w:space="0" w:color="auto"/>
              </w:divBdr>
              <w:divsChild>
                <w:div w:id="1331330248">
                  <w:marLeft w:val="0"/>
                  <w:marRight w:val="0"/>
                  <w:marTop w:val="0"/>
                  <w:marBottom w:val="0"/>
                  <w:divBdr>
                    <w:top w:val="none" w:sz="0" w:space="0" w:color="auto"/>
                    <w:left w:val="none" w:sz="0" w:space="0" w:color="auto"/>
                    <w:bottom w:val="none" w:sz="0" w:space="0" w:color="auto"/>
                    <w:right w:val="none" w:sz="0" w:space="0" w:color="auto"/>
                  </w:divBdr>
                  <w:divsChild>
                    <w:div w:id="1624068964">
                      <w:marLeft w:val="0"/>
                      <w:marRight w:val="0"/>
                      <w:marTop w:val="0"/>
                      <w:marBottom w:val="240"/>
                      <w:divBdr>
                        <w:top w:val="none" w:sz="0" w:space="0" w:color="auto"/>
                        <w:left w:val="none" w:sz="0" w:space="0" w:color="auto"/>
                        <w:bottom w:val="none" w:sz="0" w:space="0" w:color="auto"/>
                        <w:right w:val="none" w:sz="0" w:space="0" w:color="auto"/>
                      </w:divBdr>
                      <w:divsChild>
                        <w:div w:id="1076710584">
                          <w:marLeft w:val="0"/>
                          <w:marRight w:val="0"/>
                          <w:marTop w:val="0"/>
                          <w:marBottom w:val="0"/>
                          <w:divBdr>
                            <w:top w:val="none" w:sz="0" w:space="0" w:color="auto"/>
                            <w:left w:val="none" w:sz="0" w:space="0" w:color="auto"/>
                            <w:bottom w:val="none" w:sz="0" w:space="0" w:color="auto"/>
                            <w:right w:val="none" w:sz="0" w:space="0" w:color="auto"/>
                          </w:divBdr>
                          <w:divsChild>
                            <w:div w:id="4795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371729">
          <w:marLeft w:val="0"/>
          <w:marRight w:val="0"/>
          <w:marTop w:val="0"/>
          <w:marBottom w:val="0"/>
          <w:divBdr>
            <w:top w:val="none" w:sz="0" w:space="0" w:color="auto"/>
            <w:left w:val="none" w:sz="0" w:space="0" w:color="auto"/>
            <w:bottom w:val="none" w:sz="0" w:space="0" w:color="auto"/>
            <w:right w:val="none" w:sz="0" w:space="0" w:color="auto"/>
          </w:divBdr>
          <w:divsChild>
            <w:div w:id="1030573560">
              <w:marLeft w:val="0"/>
              <w:marRight w:val="0"/>
              <w:marTop w:val="0"/>
              <w:marBottom w:val="0"/>
              <w:divBdr>
                <w:top w:val="none" w:sz="0" w:space="0" w:color="auto"/>
                <w:left w:val="none" w:sz="0" w:space="0" w:color="auto"/>
                <w:bottom w:val="none" w:sz="0" w:space="0" w:color="auto"/>
                <w:right w:val="none" w:sz="0" w:space="0" w:color="auto"/>
              </w:divBdr>
              <w:divsChild>
                <w:div w:id="1347512239">
                  <w:marLeft w:val="0"/>
                  <w:marRight w:val="0"/>
                  <w:marTop w:val="0"/>
                  <w:marBottom w:val="0"/>
                  <w:divBdr>
                    <w:top w:val="none" w:sz="0" w:space="0" w:color="auto"/>
                    <w:left w:val="none" w:sz="0" w:space="0" w:color="auto"/>
                    <w:bottom w:val="none" w:sz="0" w:space="0" w:color="auto"/>
                    <w:right w:val="none" w:sz="0" w:space="0" w:color="auto"/>
                  </w:divBdr>
                  <w:divsChild>
                    <w:div w:id="1431777963">
                      <w:marLeft w:val="0"/>
                      <w:marRight w:val="0"/>
                      <w:marTop w:val="0"/>
                      <w:marBottom w:val="0"/>
                      <w:divBdr>
                        <w:top w:val="none" w:sz="0" w:space="0" w:color="auto"/>
                        <w:left w:val="none" w:sz="0" w:space="0" w:color="auto"/>
                        <w:bottom w:val="none" w:sz="0" w:space="0" w:color="auto"/>
                        <w:right w:val="none" w:sz="0" w:space="0" w:color="auto"/>
                      </w:divBdr>
                      <w:divsChild>
                        <w:div w:id="1845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04511790">
      <w:bodyDiv w:val="1"/>
      <w:marLeft w:val="0"/>
      <w:marRight w:val="0"/>
      <w:marTop w:val="0"/>
      <w:marBottom w:val="0"/>
      <w:divBdr>
        <w:top w:val="none" w:sz="0" w:space="0" w:color="auto"/>
        <w:left w:val="none" w:sz="0" w:space="0" w:color="auto"/>
        <w:bottom w:val="none" w:sz="0" w:space="0" w:color="auto"/>
        <w:right w:val="none" w:sz="0" w:space="0" w:color="auto"/>
      </w:divBdr>
      <w:divsChild>
        <w:div w:id="1085955903">
          <w:marLeft w:val="0"/>
          <w:marRight w:val="0"/>
          <w:marTop w:val="0"/>
          <w:marBottom w:val="0"/>
          <w:divBdr>
            <w:top w:val="none" w:sz="0" w:space="0" w:color="auto"/>
            <w:left w:val="none" w:sz="0" w:space="0" w:color="auto"/>
            <w:bottom w:val="none" w:sz="0" w:space="0" w:color="auto"/>
            <w:right w:val="none" w:sz="0" w:space="0" w:color="auto"/>
          </w:divBdr>
          <w:divsChild>
            <w:div w:id="1690328519">
              <w:marLeft w:val="0"/>
              <w:marRight w:val="0"/>
              <w:marTop w:val="0"/>
              <w:marBottom w:val="0"/>
              <w:divBdr>
                <w:top w:val="none" w:sz="0" w:space="0" w:color="auto"/>
                <w:left w:val="none" w:sz="0" w:space="0" w:color="auto"/>
                <w:bottom w:val="none" w:sz="0" w:space="0" w:color="auto"/>
                <w:right w:val="none" w:sz="0" w:space="0" w:color="auto"/>
              </w:divBdr>
              <w:divsChild>
                <w:div w:id="104234072">
                  <w:marLeft w:val="0"/>
                  <w:marRight w:val="0"/>
                  <w:marTop w:val="0"/>
                  <w:marBottom w:val="0"/>
                  <w:divBdr>
                    <w:top w:val="none" w:sz="0" w:space="0" w:color="auto"/>
                    <w:left w:val="none" w:sz="0" w:space="0" w:color="auto"/>
                    <w:bottom w:val="none" w:sz="0" w:space="0" w:color="auto"/>
                    <w:right w:val="none" w:sz="0" w:space="0" w:color="auto"/>
                  </w:divBdr>
                  <w:divsChild>
                    <w:div w:id="8996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55765605">
      <w:bodyDiv w:val="1"/>
      <w:marLeft w:val="0"/>
      <w:marRight w:val="0"/>
      <w:marTop w:val="0"/>
      <w:marBottom w:val="0"/>
      <w:divBdr>
        <w:top w:val="none" w:sz="0" w:space="0" w:color="auto"/>
        <w:left w:val="none" w:sz="0" w:space="0" w:color="auto"/>
        <w:bottom w:val="none" w:sz="0" w:space="0" w:color="auto"/>
        <w:right w:val="none" w:sz="0" w:space="0" w:color="auto"/>
      </w:divBdr>
    </w:div>
    <w:div w:id="707754502">
      <w:bodyDiv w:val="1"/>
      <w:marLeft w:val="0"/>
      <w:marRight w:val="0"/>
      <w:marTop w:val="0"/>
      <w:marBottom w:val="0"/>
      <w:divBdr>
        <w:top w:val="none" w:sz="0" w:space="0" w:color="auto"/>
        <w:left w:val="none" w:sz="0" w:space="0" w:color="auto"/>
        <w:bottom w:val="none" w:sz="0" w:space="0" w:color="auto"/>
        <w:right w:val="none" w:sz="0" w:space="0" w:color="auto"/>
      </w:divBdr>
    </w:div>
    <w:div w:id="792558294">
      <w:bodyDiv w:val="1"/>
      <w:marLeft w:val="0"/>
      <w:marRight w:val="0"/>
      <w:marTop w:val="0"/>
      <w:marBottom w:val="0"/>
      <w:divBdr>
        <w:top w:val="none" w:sz="0" w:space="0" w:color="auto"/>
        <w:left w:val="none" w:sz="0" w:space="0" w:color="auto"/>
        <w:bottom w:val="none" w:sz="0" w:space="0" w:color="auto"/>
        <w:right w:val="none" w:sz="0" w:space="0" w:color="auto"/>
      </w:divBdr>
    </w:div>
    <w:div w:id="834491132">
      <w:bodyDiv w:val="1"/>
      <w:marLeft w:val="0"/>
      <w:marRight w:val="0"/>
      <w:marTop w:val="0"/>
      <w:marBottom w:val="0"/>
      <w:divBdr>
        <w:top w:val="none" w:sz="0" w:space="0" w:color="auto"/>
        <w:left w:val="none" w:sz="0" w:space="0" w:color="auto"/>
        <w:bottom w:val="none" w:sz="0" w:space="0" w:color="auto"/>
        <w:right w:val="none" w:sz="0" w:space="0" w:color="auto"/>
      </w:divBdr>
    </w:div>
    <w:div w:id="847406565">
      <w:bodyDiv w:val="1"/>
      <w:marLeft w:val="0"/>
      <w:marRight w:val="0"/>
      <w:marTop w:val="0"/>
      <w:marBottom w:val="0"/>
      <w:divBdr>
        <w:top w:val="none" w:sz="0" w:space="0" w:color="auto"/>
        <w:left w:val="none" w:sz="0" w:space="0" w:color="auto"/>
        <w:bottom w:val="none" w:sz="0" w:space="0" w:color="auto"/>
        <w:right w:val="none" w:sz="0" w:space="0" w:color="auto"/>
      </w:divBdr>
    </w:div>
    <w:div w:id="863136307">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53694477">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08570793">
      <w:bodyDiv w:val="1"/>
      <w:marLeft w:val="0"/>
      <w:marRight w:val="0"/>
      <w:marTop w:val="0"/>
      <w:marBottom w:val="0"/>
      <w:divBdr>
        <w:top w:val="none" w:sz="0" w:space="0" w:color="auto"/>
        <w:left w:val="none" w:sz="0" w:space="0" w:color="auto"/>
        <w:bottom w:val="none" w:sz="0" w:space="0" w:color="auto"/>
        <w:right w:val="none" w:sz="0" w:space="0" w:color="auto"/>
      </w:divBdr>
    </w:div>
    <w:div w:id="1415592651">
      <w:bodyDiv w:val="1"/>
      <w:marLeft w:val="0"/>
      <w:marRight w:val="0"/>
      <w:marTop w:val="0"/>
      <w:marBottom w:val="0"/>
      <w:divBdr>
        <w:top w:val="none" w:sz="0" w:space="0" w:color="auto"/>
        <w:left w:val="none" w:sz="0" w:space="0" w:color="auto"/>
        <w:bottom w:val="none" w:sz="0" w:space="0" w:color="auto"/>
        <w:right w:val="none" w:sz="0" w:space="0" w:color="auto"/>
      </w:divBdr>
    </w:div>
    <w:div w:id="1523400380">
      <w:bodyDiv w:val="1"/>
      <w:marLeft w:val="0"/>
      <w:marRight w:val="0"/>
      <w:marTop w:val="0"/>
      <w:marBottom w:val="0"/>
      <w:divBdr>
        <w:top w:val="none" w:sz="0" w:space="0" w:color="auto"/>
        <w:left w:val="none" w:sz="0" w:space="0" w:color="auto"/>
        <w:bottom w:val="none" w:sz="0" w:space="0" w:color="auto"/>
        <w:right w:val="none" w:sz="0" w:space="0" w:color="auto"/>
      </w:divBdr>
    </w:div>
    <w:div w:id="1601645613">
      <w:bodyDiv w:val="1"/>
      <w:marLeft w:val="0"/>
      <w:marRight w:val="0"/>
      <w:marTop w:val="0"/>
      <w:marBottom w:val="0"/>
      <w:divBdr>
        <w:top w:val="none" w:sz="0" w:space="0" w:color="auto"/>
        <w:left w:val="none" w:sz="0" w:space="0" w:color="auto"/>
        <w:bottom w:val="none" w:sz="0" w:space="0" w:color="auto"/>
        <w:right w:val="none" w:sz="0" w:space="0" w:color="auto"/>
      </w:divBdr>
    </w:div>
    <w:div w:id="1612010001">
      <w:bodyDiv w:val="1"/>
      <w:marLeft w:val="0"/>
      <w:marRight w:val="0"/>
      <w:marTop w:val="0"/>
      <w:marBottom w:val="0"/>
      <w:divBdr>
        <w:top w:val="none" w:sz="0" w:space="0" w:color="auto"/>
        <w:left w:val="none" w:sz="0" w:space="0" w:color="auto"/>
        <w:bottom w:val="none" w:sz="0" w:space="0" w:color="auto"/>
        <w:right w:val="none" w:sz="0" w:space="0" w:color="auto"/>
      </w:divBdr>
    </w:div>
    <w:div w:id="1624118656">
      <w:bodyDiv w:val="1"/>
      <w:marLeft w:val="0"/>
      <w:marRight w:val="0"/>
      <w:marTop w:val="0"/>
      <w:marBottom w:val="0"/>
      <w:divBdr>
        <w:top w:val="none" w:sz="0" w:space="0" w:color="auto"/>
        <w:left w:val="none" w:sz="0" w:space="0" w:color="auto"/>
        <w:bottom w:val="none" w:sz="0" w:space="0" w:color="auto"/>
        <w:right w:val="none" w:sz="0" w:space="0" w:color="auto"/>
      </w:divBdr>
    </w:div>
    <w:div w:id="1668240253">
      <w:bodyDiv w:val="1"/>
      <w:marLeft w:val="0"/>
      <w:marRight w:val="0"/>
      <w:marTop w:val="0"/>
      <w:marBottom w:val="0"/>
      <w:divBdr>
        <w:top w:val="none" w:sz="0" w:space="0" w:color="auto"/>
        <w:left w:val="none" w:sz="0" w:space="0" w:color="auto"/>
        <w:bottom w:val="none" w:sz="0" w:space="0" w:color="auto"/>
        <w:right w:val="none" w:sz="0" w:space="0" w:color="auto"/>
      </w:divBdr>
    </w:div>
    <w:div w:id="1676685735">
      <w:bodyDiv w:val="1"/>
      <w:marLeft w:val="0"/>
      <w:marRight w:val="0"/>
      <w:marTop w:val="0"/>
      <w:marBottom w:val="0"/>
      <w:divBdr>
        <w:top w:val="none" w:sz="0" w:space="0" w:color="auto"/>
        <w:left w:val="none" w:sz="0" w:space="0" w:color="auto"/>
        <w:bottom w:val="none" w:sz="0" w:space="0" w:color="auto"/>
        <w:right w:val="none" w:sz="0" w:space="0" w:color="auto"/>
      </w:divBdr>
    </w:div>
    <w:div w:id="1715158955">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66020988">
      <w:bodyDiv w:val="1"/>
      <w:marLeft w:val="0"/>
      <w:marRight w:val="0"/>
      <w:marTop w:val="0"/>
      <w:marBottom w:val="0"/>
      <w:divBdr>
        <w:top w:val="none" w:sz="0" w:space="0" w:color="auto"/>
        <w:left w:val="none" w:sz="0" w:space="0" w:color="auto"/>
        <w:bottom w:val="none" w:sz="0" w:space="0" w:color="auto"/>
        <w:right w:val="none" w:sz="0" w:space="0" w:color="auto"/>
      </w:divBdr>
    </w:div>
    <w:div w:id="1990595019">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74158588">
      <w:bodyDiv w:val="1"/>
      <w:marLeft w:val="0"/>
      <w:marRight w:val="0"/>
      <w:marTop w:val="0"/>
      <w:marBottom w:val="0"/>
      <w:divBdr>
        <w:top w:val="none" w:sz="0" w:space="0" w:color="auto"/>
        <w:left w:val="none" w:sz="0" w:space="0" w:color="auto"/>
        <w:bottom w:val="none" w:sz="0" w:space="0" w:color="auto"/>
        <w:right w:val="none" w:sz="0" w:space="0" w:color="auto"/>
      </w:divBdr>
    </w:div>
    <w:div w:id="21409514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www.federalfinancialrelations.gov.au/content/npa/skills/national-partnership/JobTrainer_Fund_Schedule.pdf" TargetMode="External"/><Relationship Id="rId21" Type="http://schemas.openxmlformats.org/officeDocument/2006/relationships/image" Target="media/image9.emf"/><Relationship Id="rId42" Type="http://schemas.openxmlformats.org/officeDocument/2006/relationships/chart" Target="charts/chart12.xml"/><Relationship Id="rId63" Type="http://schemas.openxmlformats.org/officeDocument/2006/relationships/image" Target="media/image17.png"/><Relationship Id="rId84" Type="http://schemas.openxmlformats.org/officeDocument/2006/relationships/hyperlink" Target="https://lmip.gov.au/default.aspx?LMIP/GainInsights/EmployersRecruitmentInsights" TargetMode="External"/><Relationship Id="rId138" Type="http://schemas.openxmlformats.org/officeDocument/2006/relationships/hyperlink" Target="https://www.premier.vic.gov.au/new-initiative-keep-apprentices-learning" TargetMode="External"/><Relationship Id="rId159" Type="http://schemas.openxmlformats.org/officeDocument/2006/relationships/hyperlink" Target="https://www.sasbc.sa.gov.au/latest-news/archive-news" TargetMode="External"/><Relationship Id="rId170" Type="http://schemas.openxmlformats.org/officeDocument/2006/relationships/hyperlink" Target="https://inthistogether.wa.gov.au/" TargetMode="External"/><Relationship Id="rId191" Type="http://schemas.openxmlformats.org/officeDocument/2006/relationships/hyperlink" Target="http://www.premier.tas.gov.au/releases/new_infection_control_training_fund" TargetMode="External"/><Relationship Id="rId205" Type="http://schemas.openxmlformats.org/officeDocument/2006/relationships/hyperlink" Target="https://newsroom.nt.gov.au/mediaRelease/33289" TargetMode="External"/><Relationship Id="rId226" Type="http://schemas.openxmlformats.org/officeDocument/2006/relationships/image" Target="media/image22.jpeg"/><Relationship Id="rId107" Type="http://schemas.openxmlformats.org/officeDocument/2006/relationships/hyperlink" Target="https://ministers.treasury.gov.au/ministers/josh-frydenberg-2018/media-releases/boost-skills-training-fringe-benefits-tax-exemption" TargetMode="External"/><Relationship Id="rId11" Type="http://schemas.openxmlformats.org/officeDocument/2006/relationships/hyperlink" Target="http://www.voced.edu.au/" TargetMode="External"/><Relationship Id="rId32" Type="http://schemas.openxmlformats.org/officeDocument/2006/relationships/chart" Target="charts/chart2.xml"/><Relationship Id="rId74" Type="http://schemas.openxmlformats.org/officeDocument/2006/relationships/hyperlink" Target="https://cdn.aigroup.com.au/Reports/2020/Business_outlook_2021_report.pdf" TargetMode="External"/><Relationship Id="rId128" Type="http://schemas.openxmlformats.org/officeDocument/2006/relationships/hyperlink" Target="https://ministers.dese.gov.au/cash/significant-boost-skills-training-nsw" TargetMode="External"/><Relationship Id="rId149" Type="http://schemas.openxmlformats.org/officeDocument/2006/relationships/hyperlink" Target="https://www.federalfinancialrelations.gov.au/content/npa/skills/project-agreement/Final_ICTF_website_all%20signatures.pdf" TargetMode="External"/><Relationship Id="rId5" Type="http://schemas.openxmlformats.org/officeDocument/2006/relationships/webSettings" Target="webSettings.xml"/><Relationship Id="rId90" Type="http://schemas.openxmlformats.org/officeDocument/2006/relationships/hyperlink" Target="https://www.ncver.edu.au/research-and-statistics/collections/student-outcomes" TargetMode="External"/><Relationship Id="rId95" Type="http://schemas.openxmlformats.org/officeDocument/2006/relationships/hyperlink" Target="https://www.pm.gov.au/media/jobtrainer-skills-package-economic-recovery-and-growth" TargetMode="External"/><Relationship Id="rId160" Type="http://schemas.openxmlformats.org/officeDocument/2006/relationships/hyperlink" Target="https://www.premier.sa.gov.au/news/media-releases/news/$16-million-vet-continuity-package-to-maintain-skills-pipeline" TargetMode="External"/><Relationship Id="rId165" Type="http://schemas.openxmlformats.org/officeDocument/2006/relationships/hyperlink" Target="https://www.jobsandskills.wa.gov.au/skillsready" TargetMode="External"/><Relationship Id="rId181" Type="http://schemas.openxmlformats.org/officeDocument/2006/relationships/hyperlink" Target="http://www.premier.tas.gov.au/releases/helping_retrenched_workers_retrain_and_connect_to_job_opportunities" TargetMode="External"/><Relationship Id="rId186" Type="http://schemas.openxmlformats.org/officeDocument/2006/relationships/hyperlink" Target="http://www.premier.tas.gov.au/releases/two_year_blitz_to_generate_$3.1_billion_in_construction_value" TargetMode="External"/><Relationship Id="rId216" Type="http://schemas.openxmlformats.org/officeDocument/2006/relationships/hyperlink" Target="https://www.cmtedd.act.gov.au/open_government/inform/act_government_media_releases/chris-steel-mla-media-releases/2020/free-vet-training-to-help-get-young-people-and-job-seekers-into-jobs" TargetMode="External"/><Relationship Id="rId211" Type="http://schemas.openxmlformats.org/officeDocument/2006/relationships/hyperlink" Target="https://nt.gov.au/learning/adult-education-and-training/free-training-courses" TargetMode="Externa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chart" Target="charts/chart13.xml"/><Relationship Id="rId48" Type="http://schemas.openxmlformats.org/officeDocument/2006/relationships/chart" Target="charts/chart18.xml"/><Relationship Id="rId64" Type="http://schemas.openxmlformats.org/officeDocument/2006/relationships/oleObject" Target="embeddings/Microsoft_Excel_Chart.xls"/><Relationship Id="rId69" Type="http://schemas.openxmlformats.org/officeDocument/2006/relationships/chart" Target="charts/chart26.xml"/><Relationship Id="rId113" Type="http://schemas.openxmlformats.org/officeDocument/2006/relationships/hyperlink" Target="https://www.dese.gov.au/foundation-skills-your-future-program" TargetMode="External"/><Relationship Id="rId118" Type="http://schemas.openxmlformats.org/officeDocument/2006/relationships/hyperlink" Target="https://ministers.dese.gov.au/cash/local-taskforces-aid-jobs-recovery" TargetMode="External"/><Relationship Id="rId134" Type="http://schemas.openxmlformats.org/officeDocument/2006/relationships/hyperlink" Target="https://www.coronavirus.vic.gov.au/tafe-students-funding-and-support" TargetMode="External"/><Relationship Id="rId139" Type="http://schemas.openxmlformats.org/officeDocument/2006/relationships/hyperlink" Target="https://www.premier.vic.gov.au/extra-funding-keep-apprentices-learning" TargetMode="External"/><Relationship Id="rId80" Type="http://schemas.openxmlformats.org/officeDocument/2006/relationships/hyperlink" Target="https://www.ncver.edu.au/research-and-statistics/publications/all-publications/apprentices-and-trainees-2020-impacts-of-covid-19-on-training-activity" TargetMode="External"/><Relationship Id="rId85" Type="http://schemas.openxmlformats.org/officeDocument/2006/relationships/hyperlink" Target="https://lmip.gov.au/default.aspx?LMIP/GainInsights/EmployersRecruitmentInsights" TargetMode="External"/><Relationship Id="rId150" Type="http://schemas.openxmlformats.org/officeDocument/2006/relationships/hyperlink" Target="https://ministers.dese.gov.au/cash/more-skills-training-queensland-school-leavers-and-job-seekers" TargetMode="External"/><Relationship Id="rId155" Type="http://schemas.openxmlformats.org/officeDocument/2006/relationships/hyperlink" Target="https://www.premier.sa.gov.au/news/media-releases/news/$1-billion-stimulus-package-to-save-sa-jobs,-businesses" TargetMode="External"/><Relationship Id="rId171" Type="http://schemas.openxmlformats.org/officeDocument/2006/relationships/hyperlink" Target="https://www.wa.gov.au/government/announcements/biggest-tafe-investment-history-part-of-wa-recovery-plan" TargetMode="External"/><Relationship Id="rId176" Type="http://schemas.openxmlformats.org/officeDocument/2006/relationships/hyperlink" Target="https://www.jobsandskills.wa.gov.au/skillsready" TargetMode="External"/><Relationship Id="rId192" Type="http://schemas.openxmlformats.org/officeDocument/2006/relationships/hyperlink" Target="https://www.federalfinancialrelations.gov.au/content/npa/skills/project-agreement/Final_ICTF_website_all%20signatures.pdf" TargetMode="External"/><Relationship Id="rId197" Type="http://schemas.openxmlformats.org/officeDocument/2006/relationships/hyperlink" Target="https://www.skills.tas.gov.au/about/current_projects/jobtrainer" TargetMode="External"/><Relationship Id="rId206" Type="http://schemas.openxmlformats.org/officeDocument/2006/relationships/hyperlink" Target="https://www.federalfinancialrelations.gov.au/content/npa/skills/project-agreement/Final_ICTF_website_all%20signatures.pdf" TargetMode="External"/><Relationship Id="rId227" Type="http://schemas.openxmlformats.org/officeDocument/2006/relationships/footer" Target="footer5.xml"/><Relationship Id="rId201" Type="http://schemas.openxmlformats.org/officeDocument/2006/relationships/hyperlink" Target="https://ntrebound.nt.gov.au/operation-rebound" TargetMode="External"/><Relationship Id="rId222" Type="http://schemas.openxmlformats.org/officeDocument/2006/relationships/hyperlink" Target="https://www.lsay.edu.au" TargetMode="External"/><Relationship Id="rId12" Type="http://schemas.openxmlformats.org/officeDocument/2006/relationships/footer" Target="footer1.xml"/><Relationship Id="rId17" Type="http://schemas.openxmlformats.org/officeDocument/2006/relationships/hyperlink" Target="mailto:ncver@ncver.edu.au" TargetMode="External"/><Relationship Id="rId33" Type="http://schemas.openxmlformats.org/officeDocument/2006/relationships/chart" Target="charts/chart3.xml"/><Relationship Id="rId38" Type="http://schemas.openxmlformats.org/officeDocument/2006/relationships/chart" Target="charts/chart8.xml"/><Relationship Id="rId103" Type="http://schemas.openxmlformats.org/officeDocument/2006/relationships/hyperlink" Target="https://naen.com.au/apprentice-and-trainee-re-engagement-register/" TargetMode="External"/><Relationship Id="rId108" Type="http://schemas.openxmlformats.org/officeDocument/2006/relationships/hyperlink" Target="https://www.pm.gov.au/media/100000-new-apprenticeship-positions-lead-covid-19-economic-recovery" TargetMode="External"/><Relationship Id="rId124" Type="http://schemas.openxmlformats.org/officeDocument/2006/relationships/hyperlink" Target="https://web.archive.org/web/20200503085530/https:/www.tafensw.edu.au/fee-free-short-courses" TargetMode="External"/><Relationship Id="rId129" Type="http://schemas.openxmlformats.org/officeDocument/2006/relationships/hyperlink" Target="https://www.nsw.gov.au/media-releases/skilling-for-recovery-fee-free-training" TargetMode="External"/><Relationship Id="rId70" Type="http://schemas.openxmlformats.org/officeDocument/2006/relationships/image" Target="media/image18.png"/><Relationship Id="rId75" Type="http://schemas.openxmlformats.org/officeDocument/2006/relationships/hyperlink" Target="https://nationalindustryinsights.aisc.net.au/" TargetMode="External"/><Relationship Id="rId91" Type="http://schemas.openxmlformats.org/officeDocument/2006/relationships/hyperlink" Target="https://www.pc.gov.au/research/completed/working-from-home/working-from-home.pdf" TargetMode="External"/><Relationship Id="rId96" Type="http://schemas.openxmlformats.org/officeDocument/2006/relationships/hyperlink" Target="https://treasury.gov.au/sites/default/files/2020-07/fact_sheet-supporting_apprentices_and_trainees_1.pdf" TargetMode="External"/><Relationship Id="rId140" Type="http://schemas.openxmlformats.org/officeDocument/2006/relationships/hyperlink" Target="https://www.federalfinancialrelations.gov.au/content/npa/skills/project-agreement/Final_ICTF_website_all%20signatures.pdf" TargetMode="External"/><Relationship Id="rId145" Type="http://schemas.openxmlformats.org/officeDocument/2006/relationships/hyperlink" Target="https://www.covid19.qld.gov.au/government-actions/our-economic-recovery-strategy" TargetMode="External"/><Relationship Id="rId161" Type="http://schemas.openxmlformats.org/officeDocument/2006/relationships/hyperlink" Target="https://www.federalfinancialrelations.gov.au/content/npa/skills/project-agreement/Final_ICTF_website_all%20signatures.pdf" TargetMode="External"/><Relationship Id="rId166" Type="http://schemas.openxmlformats.org/officeDocument/2006/relationships/hyperlink" Target="https://www.federalfinancialrelations.gov.au/content/npa/skills/project-agreement/Final_ICTF_website_all%20signatures.pdf" TargetMode="External"/><Relationship Id="rId182" Type="http://schemas.openxmlformats.org/officeDocument/2006/relationships/hyperlink" Target="http://www.premier.tas.gov.au/releases/upskilling_towards_covid-19_recovery" TargetMode="External"/><Relationship Id="rId187" Type="http://schemas.openxmlformats.org/officeDocument/2006/relationships/hyperlink" Target="http://www.premier.tas.gov.au/releases/premiers_economic_and_social_recovery_advisory_council" TargetMode="External"/><Relationship Id="rId217"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skills.act.gov.au/ACT%20Government%20support%20for%20vocational%20education%20and%20training%20in%20response%20to%20the%20COVID-19%20pandemic" TargetMode="External"/><Relationship Id="rId23" Type="http://schemas.openxmlformats.org/officeDocument/2006/relationships/image" Target="media/image11.emf"/><Relationship Id="rId28" Type="http://schemas.openxmlformats.org/officeDocument/2006/relationships/header" Target="header1.xml"/><Relationship Id="rId49" Type="http://schemas.openxmlformats.org/officeDocument/2006/relationships/chart" Target="charts/chart19.xml"/><Relationship Id="rId114" Type="http://schemas.openxmlformats.org/officeDocument/2006/relationships/hyperlink" Target="https://www.federalfinancialrelations.gov.au/content/npa/skills/project-agreement/Final_PA_ICTF.pdf" TargetMode="External"/><Relationship Id="rId119" Type="http://schemas.openxmlformats.org/officeDocument/2006/relationships/hyperlink" Target="https://ministers.dese.gov.au/tehan/higher-education-relief-package" TargetMode="External"/><Relationship Id="rId44" Type="http://schemas.openxmlformats.org/officeDocument/2006/relationships/chart" Target="charts/chart14.xml"/><Relationship Id="rId65" Type="http://schemas.openxmlformats.org/officeDocument/2006/relationships/oleObject" Target="embeddings/Microsoft_Excel_Chart1.xls"/><Relationship Id="rId81" Type="http://schemas.openxmlformats.org/officeDocument/2006/relationships/hyperlink" Target="https://www.ncver.edu.au/research-and-statistics/publications/all-publications/the-online-delivery-of-vet-during-covid-19-part-1" TargetMode="External"/><Relationship Id="rId86" Type="http://schemas.openxmlformats.org/officeDocument/2006/relationships/hyperlink" Target="http://www.voced.edu.au/content/ngv%3A71050" TargetMode="External"/><Relationship Id="rId130" Type="http://schemas.openxmlformats.org/officeDocument/2006/relationships/hyperlink" Target="https://education.nsw.gov.au/public-schools/career-and-study-pathways/jobtrainer/Job-trainer-part-qualifications" TargetMode="External"/><Relationship Id="rId135" Type="http://schemas.openxmlformats.org/officeDocument/2006/relationships/hyperlink" Target="https://www.premier.vic.gov.au/extra-funding-keep-apprentices-learning" TargetMode="External"/><Relationship Id="rId151" Type="http://schemas.openxmlformats.org/officeDocument/2006/relationships/hyperlink" Target="https://statements.qld.gov.au/statements/91123" TargetMode="External"/><Relationship Id="rId156" Type="http://schemas.openxmlformats.org/officeDocument/2006/relationships/hyperlink" Target="https://www.sasbc.sa.gov.au/files/1358_funding_boost_for_businesses_to_continue_skills_training_in_challenging_times.pdf" TargetMode="External"/><Relationship Id="rId177" Type="http://schemas.openxmlformats.org/officeDocument/2006/relationships/hyperlink" Target="https://www.dtwd.wa.gov.au/sites/default/files/uploads/dtwd-vet-fees-charges-policy-v1.1-april2021.pdf" TargetMode="External"/><Relationship Id="rId198" Type="http://schemas.openxmlformats.org/officeDocument/2006/relationships/hyperlink" Target="http://www.premier.tas.gov.au/site_resources_2015/additional_releases/supporting_more_apprentices_to_succeed" TargetMode="External"/><Relationship Id="rId172" Type="http://schemas.openxmlformats.org/officeDocument/2006/relationships/hyperlink" Target="https://www.mediastatements.wa.gov.au/Pages/McGowan/2020/07/Biggest-TAFE-investment-in-history-as-part-of-WA-Recovery-Plan.aspx" TargetMode="External"/><Relationship Id="rId193" Type="http://schemas.openxmlformats.org/officeDocument/2006/relationships/hyperlink" Target="https://www.skills.tas.gov.au/providers/rto/funding_programs_for_endorsed_rtos/other_programs/tiles/infection_control_training_fund" TargetMode="External"/><Relationship Id="rId202" Type="http://schemas.openxmlformats.org/officeDocument/2006/relationships/hyperlink" Target="https://ntrebound.nt.gov.au/reports/first-report" TargetMode="External"/><Relationship Id="rId207" Type="http://schemas.openxmlformats.org/officeDocument/2006/relationships/hyperlink" Target="https://www.federalfinancialrelations.gov.au/content/npa/skills/national-partnership/JobTrainer_Fund_Schedule.pdf" TargetMode="External"/><Relationship Id="rId223" Type="http://schemas.openxmlformats.org/officeDocument/2006/relationships/hyperlink" Target="https://twitter.com/ncver" TargetMode="External"/><Relationship Id="rId228" Type="http://schemas.openxmlformats.org/officeDocument/2006/relationships/footer" Target="footer6.xml"/><Relationship Id="rId13" Type="http://schemas.openxmlformats.org/officeDocument/2006/relationships/footer" Target="footer2.xml"/><Relationship Id="rId18" Type="http://schemas.openxmlformats.org/officeDocument/2006/relationships/hyperlink" Target="mailto:ncver@ncver.edu.au" TargetMode="External"/><Relationship Id="rId39" Type="http://schemas.openxmlformats.org/officeDocument/2006/relationships/chart" Target="charts/chart9.xml"/><Relationship Id="rId109" Type="http://schemas.openxmlformats.org/officeDocument/2006/relationships/hyperlink" Target="https://www.pm.gov.au/media/thousands-new-apprentice-and-trainee-jobs" TargetMode="External"/><Relationship Id="rId34" Type="http://schemas.openxmlformats.org/officeDocument/2006/relationships/chart" Target="charts/chart4.xml"/><Relationship Id="rId50" Type="http://schemas.openxmlformats.org/officeDocument/2006/relationships/chart" Target="charts/chart20.xml"/><Relationship Id="rId76" Type="http://schemas.openxmlformats.org/officeDocument/2006/relationships/hyperlink" Target="https://www.ncver.edu.au/research-and-statistics/publications/all-publications/2868" TargetMode="External"/><Relationship Id="rId97" Type="http://schemas.openxmlformats.org/officeDocument/2006/relationships/hyperlink" Target="https://www.dese.gov.au/download/7449/supporting-apprentices-and-trainees-and-jobkeeper-payment/22000/document/pdf" TargetMode="External"/><Relationship Id="rId104" Type="http://schemas.openxmlformats.org/officeDocument/2006/relationships/hyperlink" Target="https://www.dese.gov.au/regional-employment-trials-program" TargetMode="External"/><Relationship Id="rId120" Type="http://schemas.openxmlformats.org/officeDocument/2006/relationships/hyperlink" Target="https://tda.edu.au/newsletters/vet-should-never-be-the-same-comment-by-ceo-craig-robertson/" TargetMode="External"/><Relationship Id="rId125" Type="http://schemas.openxmlformats.org/officeDocument/2006/relationships/hyperlink" Target="https://www.federalfinancialrelations.gov.au/content/npa/skills/project-agreement/Final_ICTF_website_all%20signatures.pdf" TargetMode="External"/><Relationship Id="rId141" Type="http://schemas.openxmlformats.org/officeDocument/2006/relationships/hyperlink" Target="https://www.federalfinancialrelations.gov.au/content/npa/skills/national-partnership/JobTrainer_Fund_Schedule.pdf" TargetMode="External"/><Relationship Id="rId146" Type="http://schemas.openxmlformats.org/officeDocument/2006/relationships/hyperlink" Target="https://vital.voced.edu.au/vital/access/services/Download/ngv:87756/SOURCE208" TargetMode="External"/><Relationship Id="rId167" Type="http://schemas.openxmlformats.org/officeDocument/2006/relationships/hyperlink" Target="https://www.jobsandskills.wa.gov.au/skillsready" TargetMode="External"/><Relationship Id="rId188" Type="http://schemas.openxmlformats.org/officeDocument/2006/relationships/hyperlink" Target="https://www.pesrac.tas.gov.au/reports" TargetMode="External"/><Relationship Id="rId7" Type="http://schemas.openxmlformats.org/officeDocument/2006/relationships/endnotes" Target="endnotes.xml"/><Relationship Id="rId71" Type="http://schemas.openxmlformats.org/officeDocument/2006/relationships/hyperlink" Target="https://www.abs.gov.au/statistics/economy/business-indicators/business-conditions-and-sentiments" TargetMode="External"/><Relationship Id="rId92" Type="http://schemas.openxmlformats.org/officeDocument/2006/relationships/hyperlink" Target="https://www.ncver.edu.au/research-and-statistics/publications/all-publications/continuity-and-change-employers-training-practices-and-partnerships-with-training-providers" TargetMode="External"/><Relationship Id="rId162" Type="http://schemas.openxmlformats.org/officeDocument/2006/relationships/hyperlink" Target="https://www.federalfinancialrelations.gov.au/content/npa/skills/national-partnership/JobTrainer_Fund_Schedule.pdf" TargetMode="External"/><Relationship Id="rId183" Type="http://schemas.openxmlformats.org/officeDocument/2006/relationships/hyperlink" Target="http://www.premier.tas.gov.au/site_resources_2015/additional_releases/new_program_to_provide_600_tasmanians_with_aged_care_and_disability_support_training" TargetMode="External"/><Relationship Id="rId213" Type="http://schemas.openxmlformats.org/officeDocument/2006/relationships/hyperlink" Target="https://www.federalfinancialrelations.gov.au/content/npa/skills/project-agreement/Final_ICTF_website_all%20signatures.pdf" TargetMode="External"/><Relationship Id="rId218" Type="http://schemas.openxmlformats.org/officeDocument/2006/relationships/hyperlink" Target="mailto:ncver@ncver.edu.au" TargetMode="Externa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image" Target="media/image12.emf"/><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chart" Target="charts/chart23.xml"/><Relationship Id="rId87" Type="http://schemas.openxmlformats.org/officeDocument/2006/relationships/hyperlink" Target="https://www.ncver.edu.au/research-and-statistics/publications/all-publications/apprentices-and-trainees-2021-march-quarter-australia" TargetMode="External"/><Relationship Id="rId110" Type="http://schemas.openxmlformats.org/officeDocument/2006/relationships/hyperlink" Target="https://www.dese.gov.au/boosting-apprenticeship-commencements" TargetMode="External"/><Relationship Id="rId115" Type="http://schemas.openxmlformats.org/officeDocument/2006/relationships/hyperlink" Target="https://ministers.dese.gov.au/cash/infection-control-training-fast-tracked-re-opening-businesses" TargetMode="External"/><Relationship Id="rId131" Type="http://schemas.openxmlformats.org/officeDocument/2006/relationships/hyperlink" Target="https://www.premier.vic.gov.au/economic-survival-package-support-businesses-and-jobs" TargetMode="External"/><Relationship Id="rId136" Type="http://schemas.openxmlformats.org/officeDocument/2006/relationships/hyperlink" Target="https://www.premier.vic.gov.au/free-tafe-expansion-boost-skills-and-drive-economic-recovery" TargetMode="External"/><Relationship Id="rId157" Type="http://schemas.openxmlformats.org/officeDocument/2006/relationships/hyperlink" Target="https://www.sasbc.sa.gov.au/latest-news/archive-news" TargetMode="External"/><Relationship Id="rId178" Type="http://schemas.openxmlformats.org/officeDocument/2006/relationships/hyperlink" Target="https://www.mediastatements.wa.gov.au/Pages/McGowan/2020/10/Free-training-linked-to-hundreds-of-construction-job-opportunities.aspx" TargetMode="External"/><Relationship Id="rId82" Type="http://schemas.openxmlformats.org/officeDocument/2006/relationships/hyperlink" Target="https://www.ilo.org/skills/areas/work-based-learning/WCMS_794569/lang--en/index.htm" TargetMode="External"/><Relationship Id="rId152" Type="http://schemas.openxmlformats.org/officeDocument/2006/relationships/hyperlink" Target="https://statements.qld.gov.au/statements/91533" TargetMode="External"/><Relationship Id="rId173" Type="http://schemas.openxmlformats.org/officeDocument/2006/relationships/hyperlink" Target="https://www.mediastatements.wa.gov.au/Pages/McGowan/2020/08/McGowan-Government-gets-apprentices-and-trainees-back-to-work.aspx" TargetMode="External"/><Relationship Id="rId194" Type="http://schemas.openxmlformats.org/officeDocument/2006/relationships/hyperlink" Target="http://www.premier.tas.gov.au/releases/building_skills_to_help_economic_recovery" TargetMode="External"/><Relationship Id="rId199" Type="http://schemas.openxmlformats.org/officeDocument/2006/relationships/hyperlink" Target="https://www.skills.tas.gov.au/providers/group_training_organisations_gtos/funding_for_gtos/mentoring_for_success" TargetMode="External"/><Relationship Id="rId203" Type="http://schemas.openxmlformats.org/officeDocument/2006/relationships/hyperlink" Target="https://ntrebound.nt.gov.au/reports/final-report" TargetMode="External"/><Relationship Id="rId208" Type="http://schemas.openxmlformats.org/officeDocument/2006/relationships/hyperlink" Target="https://nt.gov.au/learning/adult-education-and-training/free-training-courses" TargetMode="External"/><Relationship Id="rId229" Type="http://schemas.openxmlformats.org/officeDocument/2006/relationships/fontTable" Target="fontTable.xml"/><Relationship Id="rId19" Type="http://schemas.openxmlformats.org/officeDocument/2006/relationships/image" Target="media/image7.emf"/><Relationship Id="rId224" Type="http://schemas.openxmlformats.org/officeDocument/2006/relationships/image" Target="media/image20.png"/><Relationship Id="rId14"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chart" Target="charts/chart5.xml"/><Relationship Id="rId77" Type="http://schemas.openxmlformats.org/officeDocument/2006/relationships/hyperlink" Target="https://data.gov.au/dataset/ds-dga-2515b21d-0dba-4810-afd4-ac8dd92e873e/details" TargetMode="External"/><Relationship Id="rId100" Type="http://schemas.openxmlformats.org/officeDocument/2006/relationships/hyperlink" Target="https://www.ato.gov.au/General/JobKeeper-Payment/In-detail/JobKeeper---timeline-of-content-updates/" TargetMode="External"/><Relationship Id="rId105" Type="http://schemas.openxmlformats.org/officeDocument/2006/relationships/hyperlink" Target="https://ministers.dese.gov.au/cash/extension-regional-employment-trial-program" TargetMode="External"/><Relationship Id="rId126" Type="http://schemas.openxmlformats.org/officeDocument/2006/relationships/hyperlink" Target="https://web.archive.org/web/20200406053356/https:/www.tafensw.edu.au/fee-free-short-courses" TargetMode="External"/><Relationship Id="rId147" Type="http://schemas.openxmlformats.org/officeDocument/2006/relationships/hyperlink" Target="https://budget.qld.gov.au/files/Budget_2021-22_Covid_Economic_Recovery_Plan.pdf" TargetMode="External"/><Relationship Id="rId168" Type="http://schemas.openxmlformats.org/officeDocument/2006/relationships/hyperlink" Target="https://www.mediastatements.wa.gov.au/Pages/McGowan/2020/06/Fees-scrapped-to-support-more-than-3000-displaced-apprentices-and-trainees.aspx" TargetMode="External"/><Relationship Id="rId8" Type="http://schemas.openxmlformats.org/officeDocument/2006/relationships/image" Target="media/image1.jpeg"/><Relationship Id="rId51" Type="http://schemas.openxmlformats.org/officeDocument/2006/relationships/chart" Target="charts/chart21.xml"/><Relationship Id="rId72" Type="http://schemas.openxmlformats.org/officeDocument/2006/relationships/hyperlink" Target="https://www.abs.gov.au/statistics/economy/business-indicators/counts-australian-businesses-including-entries-and-exits/jul2017-jun2021" TargetMode="External"/><Relationship Id="rId93" Type="http://schemas.openxmlformats.org/officeDocument/2006/relationships/hyperlink" Target="https://www.ncver.edu.au/research-and-statistics/publications/all-publications/unaccredited-training-why-employers-use-it-and-does-it-meet-their-needs" TargetMode="External"/><Relationship Id="rId98" Type="http://schemas.openxmlformats.org/officeDocument/2006/relationships/hyperlink" Target="https://www.pm.gov.au/media/130-billion-jobkeeper-payment-keep-australians-job" TargetMode="External"/><Relationship Id="rId121" Type="http://schemas.openxmlformats.org/officeDocument/2006/relationships/hyperlink" Target="https://education.nsw.gov.au/news/latest-news/free-tafe-courses-to-support-nsw-in-pandemic" TargetMode="External"/><Relationship Id="rId142" Type="http://schemas.openxmlformats.org/officeDocument/2006/relationships/hyperlink" Target="https://tafeqld.edu.au/isolearn" TargetMode="External"/><Relationship Id="rId163" Type="http://schemas.openxmlformats.org/officeDocument/2006/relationships/hyperlink" Target="https://www.mediastatements.wa.gov.au/Pages/McGowan/2020/04/24-5-million-support-package-for-construction-workforce.aspx" TargetMode="External"/><Relationship Id="rId184" Type="http://schemas.openxmlformats.org/officeDocument/2006/relationships/hyperlink" Target="https://www.skills.tas.gov.au/__data/assets/pdf_file/0011/228296/TasGov_COVID19_Factsheet_Rapid_Response_Skills_Initiative.pdf" TargetMode="External"/><Relationship Id="rId189" Type="http://schemas.openxmlformats.org/officeDocument/2006/relationships/hyperlink" Target="https://www.pesrac.tas.gov.au/__data/assets/pdf_file/0016/250441/Interim_Report.pdf" TargetMode="External"/><Relationship Id="rId219" Type="http://schemas.openxmlformats.org/officeDocument/2006/relationships/hyperlink" Target="https://www.lsay.edu.au" TargetMode="External"/><Relationship Id="rId3" Type="http://schemas.openxmlformats.org/officeDocument/2006/relationships/styles" Target="styles.xml"/><Relationship Id="rId214" Type="http://schemas.openxmlformats.org/officeDocument/2006/relationships/hyperlink" Target="https://www.cmtedd.act.gov.au/open_government/inform/act_government_media_releases/barr/2020/new-jobs-and-financial-support-for-young-people-in-canberra" TargetMode="External"/><Relationship Id="rId230" Type="http://schemas.openxmlformats.org/officeDocument/2006/relationships/theme" Target="theme/theme1.xml"/><Relationship Id="rId25" Type="http://schemas.openxmlformats.org/officeDocument/2006/relationships/image" Target="media/image13.emf"/><Relationship Id="rId46" Type="http://schemas.openxmlformats.org/officeDocument/2006/relationships/chart" Target="charts/chart16.xml"/><Relationship Id="rId67" Type="http://schemas.openxmlformats.org/officeDocument/2006/relationships/chart" Target="charts/chart24.xml"/><Relationship Id="rId116" Type="http://schemas.openxmlformats.org/officeDocument/2006/relationships/hyperlink" Target="https://www.pm.gov.au/media/jobtrainer-skills-package-economic-recovery-and-growth" TargetMode="External"/><Relationship Id="rId137" Type="http://schemas.openxmlformats.org/officeDocument/2006/relationships/hyperlink" Target="https://aen.org.au/outoftrade/" TargetMode="External"/><Relationship Id="rId158" Type="http://schemas.openxmlformats.org/officeDocument/2006/relationships/hyperlink" Target="https://www.sasbc.sa.gov.au/files/1358_funding_boost_for_businesses_to_continue_skills_training_in_challenging_times.pdf" TargetMode="External"/><Relationship Id="rId20" Type="http://schemas.openxmlformats.org/officeDocument/2006/relationships/image" Target="media/image8.emf"/><Relationship Id="rId41" Type="http://schemas.openxmlformats.org/officeDocument/2006/relationships/chart" Target="charts/chart11.xml"/><Relationship Id="rId62" Type="http://schemas.openxmlformats.org/officeDocument/2006/relationships/image" Target="media/image16.png"/><Relationship Id="rId83" Type="http://schemas.openxmlformats.org/officeDocument/2006/relationships/hyperlink" Target="https://github.com/owid/covid-19-data/tree/master/public/data" TargetMode="External"/><Relationship Id="rId88" Type="http://schemas.openxmlformats.org/officeDocument/2006/relationships/hyperlink" Target="https://www.ncver.edu.au/research-and-statistics/collections/students-and-courses-collection" TargetMode="External"/><Relationship Id="rId111" Type="http://schemas.openxmlformats.org/officeDocument/2006/relationships/hyperlink" Target="https://archive.budget.gov.au/2019-20/factsheets/download/fact_sheet_skills_package.pdf" TargetMode="External"/><Relationship Id="rId132" Type="http://schemas.openxmlformats.org/officeDocument/2006/relationships/hyperlink" Target="https://www.premier.vic.gov.au/economic-survival-package-support-businesses-and-jobs" TargetMode="External"/><Relationship Id="rId153" Type="http://schemas.openxmlformats.org/officeDocument/2006/relationships/hyperlink" Target="https://www.federalfinancialrelations.gov.au/content/npa/skills/national-partnership/JobTrainer_Fund_Schedule.pdf" TargetMode="External"/><Relationship Id="rId174" Type="http://schemas.openxmlformats.org/officeDocument/2006/relationships/hyperlink" Target="https://www.federalfinancialrelations.gov.au/content/npa/skills/national-partnership/JobTrainer_Fund_Schedule.pdf" TargetMode="External"/><Relationship Id="rId179" Type="http://schemas.openxmlformats.org/officeDocument/2006/relationships/hyperlink" Target="http://www.premier.tas.gov.au/releases/rapid_response_skills_initiative" TargetMode="External"/><Relationship Id="rId195" Type="http://schemas.openxmlformats.org/officeDocument/2006/relationships/hyperlink" Target="http://www.premier.tas.gov.au/site_resources_2015/additional_releases/tasmania_officially_signs_on_to_jobtrainer" TargetMode="External"/><Relationship Id="rId209" Type="http://schemas.openxmlformats.org/officeDocument/2006/relationships/hyperlink" Target="https://budget.nt.gov.au/__data/assets/pdf_file/0009/946845/territory-small-business-financial-fitness-fund.pdf" TargetMode="External"/><Relationship Id="rId190" Type="http://schemas.openxmlformats.org/officeDocument/2006/relationships/hyperlink" Target="https://www.pesrac.tas.gov.au/__data/assets/pdf_file/0011/283196/Final_Report_WCAG2.pdf" TargetMode="External"/><Relationship Id="rId204" Type="http://schemas.openxmlformats.org/officeDocument/2006/relationships/hyperlink" Target="https://newsroom.nt.gov.au/mediaRelease/33316" TargetMode="External"/><Relationship Id="rId220" Type="http://schemas.openxmlformats.org/officeDocument/2006/relationships/hyperlink" Target="https://twitter.com/ncver" TargetMode="External"/><Relationship Id="rId225" Type="http://schemas.openxmlformats.org/officeDocument/2006/relationships/image" Target="media/image21.png"/><Relationship Id="rId15" Type="http://schemas.openxmlformats.org/officeDocument/2006/relationships/image" Target="media/image5.png"/><Relationship Id="rId36" Type="http://schemas.openxmlformats.org/officeDocument/2006/relationships/chart" Target="charts/chart6.xml"/><Relationship Id="rId106" Type="http://schemas.openxmlformats.org/officeDocument/2006/relationships/hyperlink" Target="https://ministers.dese.gov.au/cash/extension-regional-employment-trial-program" TargetMode="External"/><Relationship Id="rId127" Type="http://schemas.openxmlformats.org/officeDocument/2006/relationships/hyperlink" Target="https://www.federalfinancialrelations.gov.au/content/npa/skills/national-partnership/JobTrainer_Fund_Schedule.pdf" TargetMode="External"/><Relationship Id="rId10" Type="http://schemas.openxmlformats.org/officeDocument/2006/relationships/image" Target="media/image3.jpeg"/><Relationship Id="rId31" Type="http://schemas.openxmlformats.org/officeDocument/2006/relationships/chart" Target="charts/chart1.xml"/><Relationship Id="rId52" Type="http://schemas.openxmlformats.org/officeDocument/2006/relationships/chart" Target="charts/chart22.xml"/><Relationship Id="rId73" Type="http://schemas.openxmlformats.org/officeDocument/2006/relationships/hyperlink" Target="http://www.ausstats.abs.gov.au/ausstats/subscriber.nsf/0/0C527E2814C26297CA256CFC00030A59/$File/63620_2001-02.pdf" TargetMode="External"/><Relationship Id="rId78" Type="http://schemas.openxmlformats.org/officeDocument/2006/relationships/hyperlink" Target="https://www.homeaffairs.gov.au/research-and-stats/files/report-migration-program-2020-21.pdf" TargetMode="External"/><Relationship Id="rId94" Type="http://schemas.openxmlformats.org/officeDocument/2006/relationships/hyperlink" Target="https://ministers.dese.gov.au/cash/13-billion-support-package-keep-apprentices-and-trainees-job" TargetMode="External"/><Relationship Id="rId99" Type="http://schemas.openxmlformats.org/officeDocument/2006/relationships/hyperlink" Target="https://www.pm.gov.au/media/jobkeeper-payment-and-income-support-extended" TargetMode="External"/><Relationship Id="rId101" Type="http://schemas.openxmlformats.org/officeDocument/2006/relationships/hyperlink" Target="https://www.dese.gov.au/supporting-apprentices-and-trainees" TargetMode="External"/><Relationship Id="rId122" Type="http://schemas.openxmlformats.org/officeDocument/2006/relationships/hyperlink" Target="https://web.archive.org/web/20200406053356/https:/www.tafensw.edu.au/fee-free-short-courses" TargetMode="External"/><Relationship Id="rId143" Type="http://schemas.openxmlformats.org/officeDocument/2006/relationships/hyperlink" Target="https://web.archive.org/web/20201101062544/https:/www.cqu.edu.au/courses/find-a-short-course/free-online-skill-sets" TargetMode="External"/><Relationship Id="rId148" Type="http://schemas.openxmlformats.org/officeDocument/2006/relationships/hyperlink" Target="https://statements.qld.gov.au/statements/89840" TargetMode="External"/><Relationship Id="rId164" Type="http://schemas.openxmlformats.org/officeDocument/2006/relationships/hyperlink" Target="https://www.mediastatements.wa.gov.au/Pages/McGowan/2020/04/Gearing-up-to-support-WA-as-TAFE-classes-resume.aspx" TargetMode="External"/><Relationship Id="rId169" Type="http://schemas.openxmlformats.org/officeDocument/2006/relationships/hyperlink" Target="https://www.mediastatements.wa.gov.au/Pages/McGowan/2020/07/5-point-5-billion-dollar-WA-Recovery-Plan-launched-to-get-WA-back-on-track.aspx" TargetMode="External"/><Relationship Id="rId185" Type="http://schemas.openxmlformats.org/officeDocument/2006/relationships/hyperlink" Target="http://www.premier.tas.gov.au/releases/supporting_tasmanians_to_skill_up"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www.skills.tas.gov.au/about/about_skills_tasmania/news/29_april_2020_support_to_boost_staff_skills_and_training" TargetMode="External"/><Relationship Id="rId210" Type="http://schemas.openxmlformats.org/officeDocument/2006/relationships/hyperlink" Target="https://newsroom.nt.gov.au/mediaRelease/34382" TargetMode="External"/><Relationship Id="rId215" Type="http://schemas.openxmlformats.org/officeDocument/2006/relationships/hyperlink" Target="https://www.federalfinancialrelations.gov.au/content/npa/skills/national-partnership/JobTrainer_Fund_Schedule.pdf" TargetMode="External"/><Relationship Id="rId26" Type="http://schemas.openxmlformats.org/officeDocument/2006/relationships/image" Target="media/image14.emf"/><Relationship Id="rId47" Type="http://schemas.openxmlformats.org/officeDocument/2006/relationships/chart" Target="charts/chart17.xml"/><Relationship Id="rId68" Type="http://schemas.openxmlformats.org/officeDocument/2006/relationships/chart" Target="charts/chart25.xml"/><Relationship Id="rId89" Type="http://schemas.openxmlformats.org/officeDocument/2006/relationships/hyperlink" Target="https://www.ncver.edu.au/research-and-statistics/collections/employers-use-and-views-of-the-vet-system" TargetMode="External"/><Relationship Id="rId112" Type="http://schemas.openxmlformats.org/officeDocument/2006/relationships/hyperlink" Target="https://archive.budget.gov.au/2020-21/jefu/downloads/JEFU2020.pdf" TargetMode="External"/><Relationship Id="rId133" Type="http://schemas.openxmlformats.org/officeDocument/2006/relationships/hyperlink" Target="https://www.premier.vic.gov.au/skilling-victorians-get-through-coronavirus-crisis" TargetMode="External"/><Relationship Id="rId154" Type="http://schemas.openxmlformats.org/officeDocument/2006/relationships/hyperlink" Target="https://www.premier.sa.gov.au/news/media-releases/news/unprecedented-response-and-economic-stimulus-to-drive-sa-jobs,-economy-in-wake-of-bushfires,-coronavirus2" TargetMode="External"/><Relationship Id="rId175" Type="http://schemas.openxmlformats.org/officeDocument/2006/relationships/hyperlink" Target="https://ministers.dese.gov.au/cash/significant-boost-skills-training-western-australia" TargetMode="External"/><Relationship Id="rId196" Type="http://schemas.openxmlformats.org/officeDocument/2006/relationships/hyperlink" Target="https://www.federalfinancialrelations.gov.au/content/npa/skills/national-partnership/JobTrainer_Fund_Schedule.pdf" TargetMode="External"/><Relationship Id="rId200" Type="http://schemas.openxmlformats.org/officeDocument/2006/relationships/hyperlink" Target="https://web.archive.org/web/20200806184940/https:/www.skillsrecognitioncentre.edu.au/free-training-courses/" TargetMode="External"/><Relationship Id="rId16" Type="http://schemas.openxmlformats.org/officeDocument/2006/relationships/image" Target="media/image6.wmf"/><Relationship Id="rId221" Type="http://schemas.openxmlformats.org/officeDocument/2006/relationships/hyperlink" Target="mailto:ncver@ncver.edu.au" TargetMode="External"/><Relationship Id="rId37" Type="http://schemas.openxmlformats.org/officeDocument/2006/relationships/chart" Target="charts/chart7.xml"/><Relationship Id="rId79" Type="http://schemas.openxmlformats.org/officeDocument/2006/relationships/hyperlink" Target="https://www.nber.org/system/files/working_papers/w26948/revisions/w26948.rev0.pdf" TargetMode="External"/><Relationship Id="rId102" Type="http://schemas.openxmlformats.org/officeDocument/2006/relationships/hyperlink" Target="https://naen.com.au/national-register-will-connect-apprentices-and-trainees-with-employers-to-safeguard-jobs-and-careers/" TargetMode="External"/><Relationship Id="rId123" Type="http://schemas.openxmlformats.org/officeDocument/2006/relationships/hyperlink" Target="https://www.nsw.gov.au/media-releases/new-free-courses-to-support-nsw-pandemic" TargetMode="External"/><Relationship Id="rId144" Type="http://schemas.openxmlformats.org/officeDocument/2006/relationships/hyperlink" Target="https://www.qld.gov.au/jobs/education/covid-19-training/skills-focus-queenslan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55314309526083"/>
          <c:y val="5.1194539249146756E-2"/>
          <c:w val="0.5893784996831295"/>
          <c:h val="0.85308331765696521"/>
        </c:manualLayout>
      </c:layout>
      <c:barChart>
        <c:barDir val="bar"/>
        <c:grouping val="clustered"/>
        <c:varyColors val="0"/>
        <c:ser>
          <c:idx val="0"/>
          <c:order val="0"/>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Sheet1!$C$4:$C$12</c:f>
              <c:strCache>
                <c:ptCount val="9"/>
                <c:pt idx="0">
                  <c:v>Re-skill existing staff on-the-job</c:v>
                </c:pt>
                <c:pt idx="1">
                  <c:v>Employ experienced people</c:v>
                </c:pt>
                <c:pt idx="2">
                  <c:v>Employ apprentices and trainees</c:v>
                </c:pt>
                <c:pt idx="3">
                  <c:v>Re-design jobs/flexible conditions</c:v>
                </c:pt>
                <c:pt idx="4">
                  <c:v>Employ university graduates and interns</c:v>
                </c:pt>
                <c:pt idx="5">
                  <c:v>Engage casuals/contractors</c:v>
                </c:pt>
                <c:pt idx="6">
                  <c:v>Employ people with similar skills then re-skill</c:v>
                </c:pt>
                <c:pt idx="7">
                  <c:v>No-action planned</c:v>
                </c:pt>
                <c:pt idx="8">
                  <c:v>Employ skilled migrants</c:v>
                </c:pt>
              </c:strCache>
            </c:strRef>
          </c:cat>
          <c:val>
            <c:numRef>
              <c:f>Sheet1!$D$4:$D$12</c:f>
              <c:numCache>
                <c:formatCode>General</c:formatCode>
                <c:ptCount val="9"/>
                <c:pt idx="0">
                  <c:v>69</c:v>
                </c:pt>
                <c:pt idx="1">
                  <c:v>57</c:v>
                </c:pt>
                <c:pt idx="2">
                  <c:v>54</c:v>
                </c:pt>
                <c:pt idx="3">
                  <c:v>35</c:v>
                </c:pt>
                <c:pt idx="4">
                  <c:v>27</c:v>
                </c:pt>
                <c:pt idx="5">
                  <c:v>22</c:v>
                </c:pt>
                <c:pt idx="6">
                  <c:v>20</c:v>
                </c:pt>
                <c:pt idx="7">
                  <c:v>11</c:v>
                </c:pt>
                <c:pt idx="8">
                  <c:v>7</c:v>
                </c:pt>
              </c:numCache>
            </c:numRef>
          </c:val>
          <c:extLst>
            <c:ext xmlns:c16="http://schemas.microsoft.com/office/drawing/2014/chart" uri="{C3380CC4-5D6E-409C-BE32-E72D297353CC}">
              <c16:uniqueId val="{00000000-1DF6-4D9C-85E1-75319BBB3DA9}"/>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 11'!$S$12</c:f>
              <c:strCache>
                <c:ptCount val="1"/>
                <c:pt idx="0">
                  <c:v>1–19 persons</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11'!$T$11:$V$11</c:f>
              <c:strCache>
                <c:ptCount val="3"/>
                <c:pt idx="0">
                  <c:v>Changed the types and range of products and services</c:v>
                </c:pt>
                <c:pt idx="1">
                  <c:v>Changed the way products or services are provided</c:v>
                </c:pt>
                <c:pt idx="2">
                  <c:v> Changed staff roles or duties</c:v>
                </c:pt>
              </c:strCache>
            </c:strRef>
          </c:cat>
          <c:val>
            <c:numRef>
              <c:f>'Table 11'!$T$12:$V$12</c:f>
              <c:numCache>
                <c:formatCode>General</c:formatCode>
                <c:ptCount val="3"/>
                <c:pt idx="0">
                  <c:v>18</c:v>
                </c:pt>
                <c:pt idx="1">
                  <c:v>39</c:v>
                </c:pt>
                <c:pt idx="2">
                  <c:v>27</c:v>
                </c:pt>
              </c:numCache>
            </c:numRef>
          </c:val>
          <c:extLst>
            <c:ext xmlns:c16="http://schemas.microsoft.com/office/drawing/2014/chart" uri="{C3380CC4-5D6E-409C-BE32-E72D297353CC}">
              <c16:uniqueId val="{00000000-BD5F-4ED1-94D4-D45AD828118E}"/>
            </c:ext>
          </c:extLst>
        </c:ser>
        <c:ser>
          <c:idx val="1"/>
          <c:order val="1"/>
          <c:tx>
            <c:strRef>
              <c:f>'Table 11'!$S$13</c:f>
              <c:strCache>
                <c:ptCount val="1"/>
                <c:pt idx="0">
                  <c:v>20–199 persons</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11'!$T$11:$V$11</c:f>
              <c:strCache>
                <c:ptCount val="3"/>
                <c:pt idx="0">
                  <c:v>Changed the types and range of products and services</c:v>
                </c:pt>
                <c:pt idx="1">
                  <c:v>Changed the way products or services are provided</c:v>
                </c:pt>
                <c:pt idx="2">
                  <c:v> Changed staff roles or duties</c:v>
                </c:pt>
              </c:strCache>
            </c:strRef>
          </c:cat>
          <c:val>
            <c:numRef>
              <c:f>'Table 11'!$T$13:$V$13</c:f>
              <c:numCache>
                <c:formatCode>General</c:formatCode>
                <c:ptCount val="3"/>
                <c:pt idx="0">
                  <c:v>21</c:v>
                </c:pt>
                <c:pt idx="1">
                  <c:v>46</c:v>
                </c:pt>
                <c:pt idx="2">
                  <c:v>41</c:v>
                </c:pt>
              </c:numCache>
            </c:numRef>
          </c:val>
          <c:extLst>
            <c:ext xmlns:c16="http://schemas.microsoft.com/office/drawing/2014/chart" uri="{C3380CC4-5D6E-409C-BE32-E72D297353CC}">
              <c16:uniqueId val="{00000001-BD5F-4ED1-94D4-D45AD828118E}"/>
            </c:ext>
          </c:extLst>
        </c:ser>
        <c:ser>
          <c:idx val="2"/>
          <c:order val="2"/>
          <c:tx>
            <c:strRef>
              <c:f>'Table 11'!$S$14</c:f>
              <c:strCache>
                <c:ptCount val="1"/>
                <c:pt idx="0">
                  <c:v>200 or more persons</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11'!$T$11:$V$11</c:f>
              <c:strCache>
                <c:ptCount val="3"/>
                <c:pt idx="0">
                  <c:v>Changed the types and range of products and services</c:v>
                </c:pt>
                <c:pt idx="1">
                  <c:v>Changed the way products or services are provided</c:v>
                </c:pt>
                <c:pt idx="2">
                  <c:v> Changed staff roles or duties</c:v>
                </c:pt>
              </c:strCache>
            </c:strRef>
          </c:cat>
          <c:val>
            <c:numRef>
              <c:f>'Table 11'!$T$14:$V$14</c:f>
              <c:numCache>
                <c:formatCode>General</c:formatCode>
                <c:ptCount val="3"/>
                <c:pt idx="0">
                  <c:v>22</c:v>
                </c:pt>
                <c:pt idx="1">
                  <c:v>46</c:v>
                </c:pt>
                <c:pt idx="2">
                  <c:v>42</c:v>
                </c:pt>
              </c:numCache>
            </c:numRef>
          </c:val>
          <c:extLst>
            <c:ext xmlns:c16="http://schemas.microsoft.com/office/drawing/2014/chart" uri="{C3380CC4-5D6E-409C-BE32-E72D297353CC}">
              <c16:uniqueId val="{00000002-BD5F-4ED1-94D4-D45AD828118E}"/>
            </c:ext>
          </c:extLst>
        </c:ser>
        <c:dLbls>
          <c:showLegendKey val="0"/>
          <c:showVal val="0"/>
          <c:showCatName val="0"/>
          <c:showSerName val="0"/>
          <c:showPercent val="0"/>
          <c:showBubbleSize val="0"/>
        </c:dLbls>
        <c:gapWidth val="182"/>
        <c:axId val="1049537032"/>
        <c:axId val="1049540640"/>
      </c:barChart>
      <c:catAx>
        <c:axId val="1049537032"/>
        <c:scaling>
          <c:orientation val="minMax"/>
        </c:scaling>
        <c:delete val="0"/>
        <c:axPos val="b"/>
        <c:numFmt formatCode="General" sourceLinked="1"/>
        <c:majorTickMark val="out"/>
        <c:minorTickMark val="none"/>
        <c:tickLblPos val="nextTo"/>
        <c:spPr>
          <a:noFill/>
          <a:ln w="9525" cap="flat" cmpd="sng" algn="ctr">
            <a:solidFill>
              <a:schemeClr val="bg2">
                <a:lumMod val="75000"/>
              </a:schemeClr>
            </a:solidFill>
            <a:round/>
          </a:ln>
          <a:effectLst/>
        </c:spPr>
        <c:txPr>
          <a:bodyPr rot="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9540640"/>
        <c:crosses val="autoZero"/>
        <c:auto val="1"/>
        <c:lblAlgn val="ctr"/>
        <c:lblOffset val="100"/>
        <c:noMultiLvlLbl val="0"/>
      </c:catAx>
      <c:valAx>
        <c:axId val="1049540640"/>
        <c:scaling>
          <c:orientation val="minMax"/>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9537032"/>
        <c:crosses val="autoZero"/>
        <c:crossBetween val="between"/>
        <c:majorUnit val="10"/>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Sheet6!$A$37:$A$46</c:f>
              <c:strCache>
                <c:ptCount val="10"/>
                <c:pt idx="0">
                  <c:v>Rental, Hiring and Real Estate Services</c:v>
                </c:pt>
                <c:pt idx="1">
                  <c:v>Education and Training</c:v>
                </c:pt>
                <c:pt idx="2">
                  <c:v>Professional, Scientific and Technical Services</c:v>
                </c:pt>
                <c:pt idx="3">
                  <c:v>Accommodation and Food Services</c:v>
                </c:pt>
                <c:pt idx="4">
                  <c:v>Health Care and Social Assistance</c:v>
                </c:pt>
                <c:pt idx="5">
                  <c:v>Transport, Postal and Warehousing</c:v>
                </c:pt>
                <c:pt idx="6">
                  <c:v>Retail Trade</c:v>
                </c:pt>
                <c:pt idx="7">
                  <c:v>Construction</c:v>
                </c:pt>
                <c:pt idx="8">
                  <c:v>Manufacturing</c:v>
                </c:pt>
                <c:pt idx="9">
                  <c:v>Wholesale Trade</c:v>
                </c:pt>
              </c:strCache>
            </c:strRef>
          </c:cat>
          <c:val>
            <c:numRef>
              <c:f>Sheet6!$B$37:$B$46</c:f>
              <c:numCache>
                <c:formatCode>0.0</c:formatCode>
                <c:ptCount val="10"/>
                <c:pt idx="0">
                  <c:v>51.487813068996935</c:v>
                </c:pt>
                <c:pt idx="1">
                  <c:v>49.610140170526208</c:v>
                </c:pt>
                <c:pt idx="2">
                  <c:v>45.112156896298131</c:v>
                </c:pt>
                <c:pt idx="3">
                  <c:v>44.37586887097865</c:v>
                </c:pt>
                <c:pt idx="4">
                  <c:v>43.814347696512669</c:v>
                </c:pt>
                <c:pt idx="5">
                  <c:v>28.496568030030666</c:v>
                </c:pt>
                <c:pt idx="6">
                  <c:v>25.609513100068231</c:v>
                </c:pt>
                <c:pt idx="7">
                  <c:v>19.4331708046569</c:v>
                </c:pt>
                <c:pt idx="8">
                  <c:v>16.236970798132841</c:v>
                </c:pt>
                <c:pt idx="9">
                  <c:v>9.8693007790138196</c:v>
                </c:pt>
              </c:numCache>
            </c:numRef>
          </c:val>
          <c:extLst>
            <c:ext xmlns:c16="http://schemas.microsoft.com/office/drawing/2014/chart" uri="{C3380CC4-5D6E-409C-BE32-E72D297353CC}">
              <c16:uniqueId val="{00000000-778C-4373-8274-E92B55BBD4D5}"/>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'TABLE 14'!$B$95</c:f>
              <c:strCache>
                <c:ptCount val="1"/>
                <c:pt idx="0">
                  <c:v>National</c:v>
                </c:pt>
              </c:strCache>
            </c:strRef>
          </c:tx>
          <c:spPr>
            <a:ln w="28575" cap="rnd">
              <a:solidFill>
                <a:srgbClr val="003768"/>
              </a:solidFill>
              <a:round/>
            </a:ln>
            <a:effectLst/>
          </c:spPr>
          <c:marker>
            <c:symbol val="diamond"/>
            <c:size val="5"/>
            <c:spPr>
              <a:solidFill>
                <a:srgbClr val="003768"/>
              </a:solidFill>
              <a:ln w="9525">
                <a:solidFill>
                  <a:schemeClr val="accent1"/>
                </a:solidFill>
              </a:ln>
              <a:effectLst/>
            </c:spPr>
          </c:marker>
          <c:dLbls>
            <c:delete val="1"/>
          </c:dLbls>
          <c:cat>
            <c:numRef>
              <c:f>'TABLE 14'!$A$96:$A$109</c:f>
              <c:numCache>
                <c:formatCode>mmm\-yy</c:formatCode>
                <c:ptCount val="14"/>
                <c:pt idx="0">
                  <c:v>44008</c:v>
                </c:pt>
                <c:pt idx="1">
                  <c:v>44043</c:v>
                </c:pt>
                <c:pt idx="2">
                  <c:v>44071</c:v>
                </c:pt>
                <c:pt idx="3">
                  <c:v>44099</c:v>
                </c:pt>
                <c:pt idx="4">
                  <c:v>44134</c:v>
                </c:pt>
                <c:pt idx="5">
                  <c:v>44162</c:v>
                </c:pt>
                <c:pt idx="6">
                  <c:v>44183</c:v>
                </c:pt>
                <c:pt idx="7">
                  <c:v>44253</c:v>
                </c:pt>
                <c:pt idx="8">
                  <c:v>44281</c:v>
                </c:pt>
                <c:pt idx="9">
                  <c:v>44316</c:v>
                </c:pt>
                <c:pt idx="10">
                  <c:v>44344</c:v>
                </c:pt>
                <c:pt idx="11">
                  <c:v>44372</c:v>
                </c:pt>
                <c:pt idx="12">
                  <c:v>44407</c:v>
                </c:pt>
                <c:pt idx="13">
                  <c:v>44435</c:v>
                </c:pt>
              </c:numCache>
            </c:numRef>
          </c:cat>
          <c:val>
            <c:numRef>
              <c:f>'TABLE 14'!$B$96:$B$109</c:f>
              <c:numCache>
                <c:formatCode>General</c:formatCode>
                <c:ptCount val="14"/>
                <c:pt idx="0">
                  <c:v>22</c:v>
                </c:pt>
                <c:pt idx="1">
                  <c:v>30</c:v>
                </c:pt>
                <c:pt idx="2">
                  <c:v>33</c:v>
                </c:pt>
                <c:pt idx="3">
                  <c:v>35</c:v>
                </c:pt>
                <c:pt idx="4">
                  <c:v>42</c:v>
                </c:pt>
                <c:pt idx="5">
                  <c:v>45</c:v>
                </c:pt>
                <c:pt idx="6">
                  <c:v>45</c:v>
                </c:pt>
                <c:pt idx="7">
                  <c:v>46</c:v>
                </c:pt>
                <c:pt idx="8">
                  <c:v>46</c:v>
                </c:pt>
                <c:pt idx="9">
                  <c:v>47</c:v>
                </c:pt>
                <c:pt idx="10">
                  <c:v>49</c:v>
                </c:pt>
                <c:pt idx="11">
                  <c:v>48</c:v>
                </c:pt>
                <c:pt idx="12">
                  <c:v>43</c:v>
                </c:pt>
                <c:pt idx="13">
                  <c:v>39</c:v>
                </c:pt>
              </c:numCache>
            </c:numRef>
          </c:val>
          <c:smooth val="0"/>
          <c:extLst>
            <c:ext xmlns:c16="http://schemas.microsoft.com/office/drawing/2014/chart" uri="{C3380CC4-5D6E-409C-BE32-E72D297353CC}">
              <c16:uniqueId val="{00000000-9201-45F5-86C6-99C5E902AB9B}"/>
            </c:ext>
          </c:extLst>
        </c:ser>
        <c:ser>
          <c:idx val="1"/>
          <c:order val="1"/>
          <c:tx>
            <c:strRef>
              <c:f>'TABLE 14'!$C$95</c:f>
              <c:strCache>
                <c:ptCount val="1"/>
                <c:pt idx="0">
                  <c:v>New South Wales</c:v>
                </c:pt>
              </c:strCache>
            </c:strRef>
          </c:tx>
          <c:spPr>
            <a:ln w="28575" cap="rnd">
              <a:solidFill>
                <a:srgbClr val="007CBF"/>
              </a:solidFill>
              <a:round/>
            </a:ln>
            <a:effectLst/>
          </c:spPr>
          <c:marker>
            <c:symbol val="diamond"/>
            <c:size val="5"/>
            <c:spPr>
              <a:solidFill>
                <a:srgbClr val="007CBF"/>
              </a:solidFill>
              <a:ln w="9525">
                <a:solidFill>
                  <a:schemeClr val="accent4"/>
                </a:solidFill>
              </a:ln>
              <a:effectLst/>
            </c:spPr>
          </c:marker>
          <c:dLbls>
            <c:delete val="1"/>
          </c:dLbls>
          <c:cat>
            <c:numRef>
              <c:f>'TABLE 14'!$A$96:$A$109</c:f>
              <c:numCache>
                <c:formatCode>mmm\-yy</c:formatCode>
                <c:ptCount val="14"/>
                <c:pt idx="0">
                  <c:v>44008</c:v>
                </c:pt>
                <c:pt idx="1">
                  <c:v>44043</c:v>
                </c:pt>
                <c:pt idx="2">
                  <c:v>44071</c:v>
                </c:pt>
                <c:pt idx="3">
                  <c:v>44099</c:v>
                </c:pt>
                <c:pt idx="4">
                  <c:v>44134</c:v>
                </c:pt>
                <c:pt idx="5">
                  <c:v>44162</c:v>
                </c:pt>
                <c:pt idx="6">
                  <c:v>44183</c:v>
                </c:pt>
                <c:pt idx="7">
                  <c:v>44253</c:v>
                </c:pt>
                <c:pt idx="8">
                  <c:v>44281</c:v>
                </c:pt>
                <c:pt idx="9">
                  <c:v>44316</c:v>
                </c:pt>
                <c:pt idx="10">
                  <c:v>44344</c:v>
                </c:pt>
                <c:pt idx="11">
                  <c:v>44372</c:v>
                </c:pt>
                <c:pt idx="12">
                  <c:v>44407</c:v>
                </c:pt>
                <c:pt idx="13">
                  <c:v>44435</c:v>
                </c:pt>
              </c:numCache>
            </c:numRef>
          </c:cat>
          <c:val>
            <c:numRef>
              <c:f>'TABLE 14'!$C$96:$C$109</c:f>
              <c:numCache>
                <c:formatCode>General</c:formatCode>
                <c:ptCount val="14"/>
                <c:pt idx="0">
                  <c:v>20</c:v>
                </c:pt>
                <c:pt idx="1">
                  <c:v>28.999999999999996</c:v>
                </c:pt>
                <c:pt idx="2">
                  <c:v>30</c:v>
                </c:pt>
                <c:pt idx="3">
                  <c:v>35</c:v>
                </c:pt>
                <c:pt idx="4">
                  <c:v>43</c:v>
                </c:pt>
                <c:pt idx="5">
                  <c:v>45</c:v>
                </c:pt>
                <c:pt idx="6">
                  <c:v>45</c:v>
                </c:pt>
                <c:pt idx="7">
                  <c:v>48</c:v>
                </c:pt>
                <c:pt idx="8">
                  <c:v>43</c:v>
                </c:pt>
                <c:pt idx="9">
                  <c:v>47</c:v>
                </c:pt>
                <c:pt idx="10">
                  <c:v>47</c:v>
                </c:pt>
                <c:pt idx="11">
                  <c:v>53</c:v>
                </c:pt>
                <c:pt idx="12">
                  <c:v>39</c:v>
                </c:pt>
                <c:pt idx="13">
                  <c:v>25</c:v>
                </c:pt>
              </c:numCache>
            </c:numRef>
          </c:val>
          <c:smooth val="0"/>
          <c:extLst>
            <c:ext xmlns:c16="http://schemas.microsoft.com/office/drawing/2014/chart" uri="{C3380CC4-5D6E-409C-BE32-E72D297353CC}">
              <c16:uniqueId val="{00000001-9201-45F5-86C6-99C5E902AB9B}"/>
            </c:ext>
          </c:extLst>
        </c:ser>
        <c:ser>
          <c:idx val="2"/>
          <c:order val="2"/>
          <c:tx>
            <c:strRef>
              <c:f>'TABLE 14'!$D$95</c:f>
              <c:strCache>
                <c:ptCount val="1"/>
                <c:pt idx="0">
                  <c:v>Victoria</c:v>
                </c:pt>
              </c:strCache>
            </c:strRef>
          </c:tx>
          <c:spPr>
            <a:ln w="28575" cap="rnd">
              <a:solidFill>
                <a:srgbClr val="32872A"/>
              </a:solidFill>
              <a:round/>
            </a:ln>
            <a:effectLst/>
          </c:spPr>
          <c:marker>
            <c:symbol val="diamond"/>
            <c:size val="5"/>
            <c:spPr>
              <a:solidFill>
                <a:srgbClr val="32872A"/>
              </a:solidFill>
              <a:ln w="9525">
                <a:solidFill>
                  <a:schemeClr val="accent3"/>
                </a:solidFill>
              </a:ln>
              <a:effectLst/>
            </c:spPr>
          </c:marker>
          <c:dLbls>
            <c:delete val="1"/>
          </c:dLbls>
          <c:cat>
            <c:numRef>
              <c:f>'TABLE 14'!$A$96:$A$109</c:f>
              <c:numCache>
                <c:formatCode>mmm\-yy</c:formatCode>
                <c:ptCount val="14"/>
                <c:pt idx="0">
                  <c:v>44008</c:v>
                </c:pt>
                <c:pt idx="1">
                  <c:v>44043</c:v>
                </c:pt>
                <c:pt idx="2">
                  <c:v>44071</c:v>
                </c:pt>
                <c:pt idx="3">
                  <c:v>44099</c:v>
                </c:pt>
                <c:pt idx="4">
                  <c:v>44134</c:v>
                </c:pt>
                <c:pt idx="5">
                  <c:v>44162</c:v>
                </c:pt>
                <c:pt idx="6">
                  <c:v>44183</c:v>
                </c:pt>
                <c:pt idx="7">
                  <c:v>44253</c:v>
                </c:pt>
                <c:pt idx="8">
                  <c:v>44281</c:v>
                </c:pt>
                <c:pt idx="9">
                  <c:v>44316</c:v>
                </c:pt>
                <c:pt idx="10">
                  <c:v>44344</c:v>
                </c:pt>
                <c:pt idx="11">
                  <c:v>44372</c:v>
                </c:pt>
                <c:pt idx="12">
                  <c:v>44407</c:v>
                </c:pt>
                <c:pt idx="13">
                  <c:v>44435</c:v>
                </c:pt>
              </c:numCache>
            </c:numRef>
          </c:cat>
          <c:val>
            <c:numRef>
              <c:f>'TABLE 14'!$D$96:$D$109</c:f>
              <c:numCache>
                <c:formatCode>General</c:formatCode>
                <c:ptCount val="14"/>
                <c:pt idx="0">
                  <c:v>16</c:v>
                </c:pt>
                <c:pt idx="1">
                  <c:v>21</c:v>
                </c:pt>
                <c:pt idx="2">
                  <c:v>23</c:v>
                </c:pt>
                <c:pt idx="3">
                  <c:v>20</c:v>
                </c:pt>
                <c:pt idx="4">
                  <c:v>28.000000000000004</c:v>
                </c:pt>
                <c:pt idx="5">
                  <c:v>38</c:v>
                </c:pt>
                <c:pt idx="6">
                  <c:v>38</c:v>
                </c:pt>
                <c:pt idx="7">
                  <c:v>42</c:v>
                </c:pt>
                <c:pt idx="8">
                  <c:v>47</c:v>
                </c:pt>
                <c:pt idx="9">
                  <c:v>38</c:v>
                </c:pt>
                <c:pt idx="10">
                  <c:v>41</c:v>
                </c:pt>
                <c:pt idx="11">
                  <c:v>30</c:v>
                </c:pt>
                <c:pt idx="12">
                  <c:v>40</c:v>
                </c:pt>
                <c:pt idx="13">
                  <c:v>38</c:v>
                </c:pt>
              </c:numCache>
            </c:numRef>
          </c:val>
          <c:smooth val="0"/>
          <c:extLst>
            <c:ext xmlns:c16="http://schemas.microsoft.com/office/drawing/2014/chart" uri="{C3380CC4-5D6E-409C-BE32-E72D297353CC}">
              <c16:uniqueId val="{00000002-9201-45F5-86C6-99C5E902AB9B}"/>
            </c:ext>
          </c:extLst>
        </c:ser>
        <c:dLbls>
          <c:dLblPos val="t"/>
          <c:showLegendKey val="0"/>
          <c:showVal val="1"/>
          <c:showCatName val="0"/>
          <c:showSerName val="0"/>
          <c:showPercent val="0"/>
          <c:showBubbleSize val="0"/>
        </c:dLbls>
        <c:marker val="1"/>
        <c:smooth val="0"/>
        <c:axId val="1006607104"/>
        <c:axId val="1006603496"/>
      </c:lineChart>
      <c:dateAx>
        <c:axId val="1006607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6603496"/>
        <c:crosses val="autoZero"/>
        <c:auto val="1"/>
        <c:lblOffset val="100"/>
        <c:baseTimeUnit val="days"/>
      </c:dateAx>
      <c:valAx>
        <c:axId val="1006603496"/>
        <c:scaling>
          <c:orientation val="minMax"/>
          <c:min val="10"/>
        </c:scaling>
        <c:delete val="0"/>
        <c:axPos val="l"/>
        <c:majorGridlines>
          <c:spPr>
            <a:ln>
              <a:solidFill>
                <a:schemeClr val="bg2">
                  <a:lumMod val="90000"/>
                </a:schemeClr>
              </a:solidFill>
            </a:ln>
          </c:spPr>
        </c:majorGridlines>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6607104"/>
        <c:crosses val="autoZero"/>
        <c:crossBetween val="between"/>
        <c:majorUnit val="10"/>
      </c:valAx>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13073296929394E-2"/>
          <c:y val="7.5983717774762552E-2"/>
          <c:w val="0.92661347871758593"/>
          <c:h val="0.71719270505026766"/>
        </c:manualLayout>
      </c:layout>
      <c:lineChart>
        <c:grouping val="standard"/>
        <c:varyColors val="0"/>
        <c:ser>
          <c:idx val="0"/>
          <c:order val="0"/>
          <c:tx>
            <c:strRef>
              <c:f>'Table 13'!$U$14</c:f>
              <c:strCache>
                <c:ptCount val="1"/>
                <c:pt idx="0">
                  <c:v>0–19 persons</c:v>
                </c:pt>
              </c:strCache>
            </c:strRef>
          </c:tx>
          <c:spPr>
            <a:ln w="28575" cap="rnd">
              <a:solidFill>
                <a:srgbClr val="003768"/>
              </a:solidFill>
              <a:round/>
            </a:ln>
            <a:effectLst/>
          </c:spPr>
          <c:marker>
            <c:symbol val="diamond"/>
            <c:size val="5"/>
            <c:spPr>
              <a:solidFill>
                <a:srgbClr val="003768"/>
              </a:solidFill>
              <a:ln w="9525">
                <a:solidFill>
                  <a:srgbClr val="003768"/>
                </a:solidFill>
              </a:ln>
              <a:effectLst/>
            </c:spPr>
          </c:marker>
          <c:dLbls>
            <c:dLbl>
              <c:idx val="0"/>
              <c:layout>
                <c:manualLayout>
                  <c:x val="-3.8750000000000027E-2"/>
                  <c:y val="3.98035141440653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31-4AFC-A3DE-B378380CB8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13'!$V$13:$X$13</c:f>
              <c:strCache>
                <c:ptCount val="3"/>
                <c:pt idx="0">
                  <c:v>Jul 2020</c:v>
                </c:pt>
                <c:pt idx="1">
                  <c:v>Dec 2020</c:v>
                </c:pt>
                <c:pt idx="2">
                  <c:v>Jun 2021</c:v>
                </c:pt>
              </c:strCache>
            </c:strRef>
          </c:cat>
          <c:val>
            <c:numRef>
              <c:f>'Table 13'!$V$14:$X$14</c:f>
              <c:numCache>
                <c:formatCode>General</c:formatCode>
                <c:ptCount val="3"/>
                <c:pt idx="0">
                  <c:v>11</c:v>
                </c:pt>
                <c:pt idx="1">
                  <c:v>19</c:v>
                </c:pt>
                <c:pt idx="2">
                  <c:v>26</c:v>
                </c:pt>
              </c:numCache>
            </c:numRef>
          </c:val>
          <c:smooth val="0"/>
          <c:extLst>
            <c:ext xmlns:c16="http://schemas.microsoft.com/office/drawing/2014/chart" uri="{C3380CC4-5D6E-409C-BE32-E72D297353CC}">
              <c16:uniqueId val="{00000001-CD31-4AFC-A3DE-B378380CB8B7}"/>
            </c:ext>
          </c:extLst>
        </c:ser>
        <c:ser>
          <c:idx val="1"/>
          <c:order val="1"/>
          <c:tx>
            <c:strRef>
              <c:f>'Table 13'!$U$15</c:f>
              <c:strCache>
                <c:ptCount val="1"/>
                <c:pt idx="0">
                  <c:v>20–199 persons</c:v>
                </c:pt>
              </c:strCache>
            </c:strRef>
          </c:tx>
          <c:spPr>
            <a:ln w="28575" cap="rnd">
              <a:solidFill>
                <a:srgbClr val="32872A"/>
              </a:solidFill>
              <a:round/>
            </a:ln>
            <a:effectLst/>
          </c:spPr>
          <c:marker>
            <c:symbol val="diamond"/>
            <c:size val="5"/>
            <c:spPr>
              <a:solidFill>
                <a:srgbClr val="32872A"/>
              </a:solidFill>
              <a:ln w="9525">
                <a:solidFill>
                  <a:srgbClr val="32872A"/>
                </a:solidFill>
              </a:ln>
              <a:effectLst/>
            </c:spPr>
          </c:marker>
          <c:dLbls>
            <c:dLbl>
              <c:idx val="0"/>
              <c:layout>
                <c:manualLayout>
                  <c:x val="-5.2638888888888888E-2"/>
                  <c:y val="-5.3692038495188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31-4AFC-A3DE-B378380CB8B7}"/>
                </c:ext>
              </c:extLst>
            </c:dLbl>
            <c:dLbl>
              <c:idx val="2"/>
              <c:layout>
                <c:manualLayout>
                  <c:x val="-2.2083333333333434E-2"/>
                  <c:y val="-3.5173519976669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31-4AFC-A3DE-B378380CB8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13'!$V$13:$X$13</c:f>
              <c:strCache>
                <c:ptCount val="3"/>
                <c:pt idx="0">
                  <c:v>Jul 2020</c:v>
                </c:pt>
                <c:pt idx="1">
                  <c:v>Dec 2020</c:v>
                </c:pt>
                <c:pt idx="2">
                  <c:v>Jun 2021</c:v>
                </c:pt>
              </c:strCache>
            </c:strRef>
          </c:cat>
          <c:val>
            <c:numRef>
              <c:f>'Table 13'!$V$15:$X$15</c:f>
              <c:numCache>
                <c:formatCode>General</c:formatCode>
                <c:ptCount val="3"/>
                <c:pt idx="0">
                  <c:v>19</c:v>
                </c:pt>
                <c:pt idx="1">
                  <c:v>41</c:v>
                </c:pt>
                <c:pt idx="2">
                  <c:v>45</c:v>
                </c:pt>
              </c:numCache>
            </c:numRef>
          </c:val>
          <c:smooth val="0"/>
          <c:extLst>
            <c:ext xmlns:c16="http://schemas.microsoft.com/office/drawing/2014/chart" uri="{C3380CC4-5D6E-409C-BE32-E72D297353CC}">
              <c16:uniqueId val="{00000004-CD31-4AFC-A3DE-B378380CB8B7}"/>
            </c:ext>
          </c:extLst>
        </c:ser>
        <c:ser>
          <c:idx val="2"/>
          <c:order val="2"/>
          <c:tx>
            <c:strRef>
              <c:f>'Table 13'!$U$16</c:f>
              <c:strCache>
                <c:ptCount val="1"/>
                <c:pt idx="0">
                  <c:v>200 or more persons</c:v>
                </c:pt>
              </c:strCache>
            </c:strRef>
          </c:tx>
          <c:spPr>
            <a:ln w="28575" cap="rnd">
              <a:solidFill>
                <a:srgbClr val="79288C"/>
              </a:solidFill>
              <a:round/>
            </a:ln>
            <a:effectLst/>
          </c:spPr>
          <c:marker>
            <c:symbol val="diamond"/>
            <c:size val="5"/>
            <c:spPr>
              <a:solidFill>
                <a:srgbClr val="79288C"/>
              </a:solidFill>
              <a:ln w="9525">
                <a:solidFill>
                  <a:srgbClr val="79288C"/>
                </a:solidFill>
              </a:ln>
              <a:effectLst/>
            </c:spPr>
          </c:marker>
          <c:dLbls>
            <c:dLbl>
              <c:idx val="0"/>
              <c:layout>
                <c:manualLayout>
                  <c:x val="-6.6527777777777783E-2"/>
                  <c:y val="-1.202537182852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31-4AFC-A3DE-B378380CB8B7}"/>
                </c:ext>
              </c:extLst>
            </c:dLbl>
            <c:dLbl>
              <c:idx val="2"/>
              <c:layout>
                <c:manualLayout>
                  <c:x val="-1.0972222222222324E-2"/>
                  <c:y val="1.863517060367454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31-4AFC-A3DE-B378380CB8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13'!$V$13:$X$13</c:f>
              <c:strCache>
                <c:ptCount val="3"/>
                <c:pt idx="0">
                  <c:v>Jul 2020</c:v>
                </c:pt>
                <c:pt idx="1">
                  <c:v>Dec 2020</c:v>
                </c:pt>
                <c:pt idx="2">
                  <c:v>Jun 2021</c:v>
                </c:pt>
              </c:strCache>
            </c:strRef>
          </c:cat>
          <c:val>
            <c:numRef>
              <c:f>'Table 13'!$V$16:$X$16</c:f>
              <c:numCache>
                <c:formatCode>General</c:formatCode>
                <c:ptCount val="3"/>
                <c:pt idx="0">
                  <c:v>14</c:v>
                </c:pt>
                <c:pt idx="1">
                  <c:v>29</c:v>
                </c:pt>
                <c:pt idx="2">
                  <c:v>43</c:v>
                </c:pt>
              </c:numCache>
            </c:numRef>
          </c:val>
          <c:smooth val="0"/>
          <c:extLst>
            <c:ext xmlns:c16="http://schemas.microsoft.com/office/drawing/2014/chart" uri="{C3380CC4-5D6E-409C-BE32-E72D297353CC}">
              <c16:uniqueId val="{00000007-CD31-4AFC-A3DE-B378380CB8B7}"/>
            </c:ext>
          </c:extLst>
        </c:ser>
        <c:dLbls>
          <c:dLblPos val="t"/>
          <c:showLegendKey val="0"/>
          <c:showVal val="1"/>
          <c:showCatName val="0"/>
          <c:showSerName val="0"/>
          <c:showPercent val="0"/>
          <c:showBubbleSize val="0"/>
        </c:dLbls>
        <c:marker val="1"/>
        <c:smooth val="0"/>
        <c:axId val="1006607104"/>
        <c:axId val="1006603496"/>
      </c:lineChart>
      <c:catAx>
        <c:axId val="1006607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6603496"/>
        <c:crosses val="autoZero"/>
        <c:auto val="1"/>
        <c:lblAlgn val="ctr"/>
        <c:lblOffset val="100"/>
        <c:noMultiLvlLbl val="0"/>
      </c:catAx>
      <c:valAx>
        <c:axId val="1006603496"/>
        <c:scaling>
          <c:orientation val="minMax"/>
        </c:scaling>
        <c:delete val="0"/>
        <c:axPos val="l"/>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660710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55050337017732"/>
          <c:y val="5.0925925925925923E-2"/>
          <c:w val="0.51804747411268426"/>
          <c:h val="0.75876275882181399"/>
        </c:manualLayout>
      </c:layout>
      <c:barChart>
        <c:barDir val="bar"/>
        <c:grouping val="clustered"/>
        <c:varyColors val="0"/>
        <c:ser>
          <c:idx val="0"/>
          <c:order val="0"/>
          <c:tx>
            <c:strRef>
              <c:f>'Table 13'!$T$44</c:f>
              <c:strCache>
                <c:ptCount val="1"/>
                <c:pt idx="0">
                  <c:v>0–19 persons</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13'!$U$43:$W$43</c:f>
              <c:strCache>
                <c:ptCount val="3"/>
                <c:pt idx="0">
                  <c:v>Lack of applicants for jobs</c:v>
                </c:pt>
                <c:pt idx="1">
                  <c:v>Applicants don’t have the skills or qualifications required for jobs</c:v>
                </c:pt>
                <c:pt idx="2">
                  <c:v>International border closures limiting the recruitment pool </c:v>
                </c:pt>
              </c:strCache>
            </c:strRef>
          </c:cat>
          <c:val>
            <c:numRef>
              <c:f>'Table 13'!$U$44:$W$44</c:f>
              <c:numCache>
                <c:formatCode>General</c:formatCode>
                <c:ptCount val="3"/>
                <c:pt idx="0">
                  <c:v>73</c:v>
                </c:pt>
                <c:pt idx="1">
                  <c:v>66</c:v>
                </c:pt>
                <c:pt idx="2">
                  <c:v>31</c:v>
                </c:pt>
              </c:numCache>
            </c:numRef>
          </c:val>
          <c:extLst>
            <c:ext xmlns:c16="http://schemas.microsoft.com/office/drawing/2014/chart" uri="{C3380CC4-5D6E-409C-BE32-E72D297353CC}">
              <c16:uniqueId val="{00000000-FA0E-49F4-AA0F-1B7068A5D001}"/>
            </c:ext>
          </c:extLst>
        </c:ser>
        <c:ser>
          <c:idx val="1"/>
          <c:order val="1"/>
          <c:tx>
            <c:strRef>
              <c:f>'Table 13'!$T$45</c:f>
              <c:strCache>
                <c:ptCount val="1"/>
                <c:pt idx="0">
                  <c:v>20–199 persons</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13'!$U$43:$W$43</c:f>
              <c:strCache>
                <c:ptCount val="3"/>
                <c:pt idx="0">
                  <c:v>Lack of applicants for jobs</c:v>
                </c:pt>
                <c:pt idx="1">
                  <c:v>Applicants don’t have the skills or qualifications required for jobs</c:v>
                </c:pt>
                <c:pt idx="2">
                  <c:v>International border closures limiting the recruitment pool </c:v>
                </c:pt>
              </c:strCache>
            </c:strRef>
          </c:cat>
          <c:val>
            <c:numRef>
              <c:f>'Table 13'!$U$45:$W$45</c:f>
              <c:numCache>
                <c:formatCode>General</c:formatCode>
                <c:ptCount val="3"/>
                <c:pt idx="0">
                  <c:v>83</c:v>
                </c:pt>
                <c:pt idx="1">
                  <c:v>73</c:v>
                </c:pt>
                <c:pt idx="2">
                  <c:v>38</c:v>
                </c:pt>
              </c:numCache>
            </c:numRef>
          </c:val>
          <c:extLst>
            <c:ext xmlns:c16="http://schemas.microsoft.com/office/drawing/2014/chart" uri="{C3380CC4-5D6E-409C-BE32-E72D297353CC}">
              <c16:uniqueId val="{00000001-FA0E-49F4-AA0F-1B7068A5D001}"/>
            </c:ext>
          </c:extLst>
        </c:ser>
        <c:ser>
          <c:idx val="2"/>
          <c:order val="2"/>
          <c:tx>
            <c:strRef>
              <c:f>'Table 13'!$T$46</c:f>
              <c:strCache>
                <c:ptCount val="1"/>
                <c:pt idx="0">
                  <c:v>200 or more persons</c:v>
                </c:pt>
              </c:strCache>
            </c:strRef>
          </c:tx>
          <c:spPr>
            <a:solidFill>
              <a:srgbClr val="79288C"/>
            </a:solidFill>
            <a:ln>
              <a:noFill/>
            </a:ln>
            <a:effectLst/>
          </c:spPr>
          <c:invertIfNegative val="0"/>
          <c:dLbls>
            <c:dLbl>
              <c:idx val="0"/>
              <c:layout>
                <c:manualLayout>
                  <c:x val="1.8165301670592707E-3"/>
                  <c:y val="-4.6285360163312922E-3"/>
                </c:manualLayout>
              </c:layout>
              <c:spPr>
                <a:noFill/>
                <a:ln>
                  <a:noFill/>
                </a:ln>
                <a:effectLst/>
              </c:spPr>
              <c:txPr>
                <a:bodyPr rot="0" spcFirstLastPara="1" vertOverflow="ellipsis" horzOverflow="clip" vert="horz" wrap="square" lIns="38100" tIns="180000" rIns="38100" bIns="19050" anchor="ctr" anchorCtr="1">
                  <a:no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3.2780216584748785E-2"/>
                      <c:h val="0.16624125109361329"/>
                    </c:manualLayout>
                  </c15:layout>
                </c:ext>
                <c:ext xmlns:c16="http://schemas.microsoft.com/office/drawing/2014/chart" uri="{C3380CC4-5D6E-409C-BE32-E72D297353CC}">
                  <c16:uniqueId val="{00000002-FA0E-49F4-AA0F-1B7068A5D001}"/>
                </c:ext>
              </c:extLst>
            </c:dLbl>
            <c:spPr>
              <a:noFill/>
              <a:ln>
                <a:noFill/>
              </a:ln>
              <a:effectLst/>
            </c:spPr>
            <c:txPr>
              <a:bodyPr rot="0" spcFirstLastPara="1" vertOverflow="ellipsis" horzOverflow="clip" vert="horz" wrap="square" lIns="38100" tIns="18000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'Table 13'!$U$43:$W$43</c:f>
              <c:strCache>
                <c:ptCount val="3"/>
                <c:pt idx="0">
                  <c:v>Lack of applicants for jobs</c:v>
                </c:pt>
                <c:pt idx="1">
                  <c:v>Applicants don’t have the skills or qualifications required for jobs</c:v>
                </c:pt>
                <c:pt idx="2">
                  <c:v>International border closures limiting the recruitment pool </c:v>
                </c:pt>
              </c:strCache>
            </c:strRef>
          </c:cat>
          <c:val>
            <c:numRef>
              <c:f>'Table 13'!$U$46:$W$46</c:f>
              <c:numCache>
                <c:formatCode>General</c:formatCode>
                <c:ptCount val="3"/>
                <c:pt idx="0">
                  <c:v>76</c:v>
                </c:pt>
                <c:pt idx="1">
                  <c:v>59</c:v>
                </c:pt>
                <c:pt idx="2">
                  <c:v>51</c:v>
                </c:pt>
              </c:numCache>
            </c:numRef>
          </c:val>
          <c:extLst>
            <c:ext xmlns:c16="http://schemas.microsoft.com/office/drawing/2014/chart" uri="{C3380CC4-5D6E-409C-BE32-E72D297353CC}">
              <c16:uniqueId val="{00000003-FA0E-49F4-AA0F-1B7068A5D001}"/>
            </c:ext>
          </c:extLst>
        </c:ser>
        <c:dLbls>
          <c:showLegendKey val="0"/>
          <c:showVal val="0"/>
          <c:showCatName val="0"/>
          <c:showSerName val="0"/>
          <c:showPercent val="0"/>
          <c:showBubbleSize val="0"/>
        </c:dLbls>
        <c:gapWidth val="219"/>
        <c:axId val="908821928"/>
        <c:axId val="908826520"/>
      </c:barChart>
      <c:catAx>
        <c:axId val="908821928"/>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8826520"/>
        <c:crosses val="autoZero"/>
        <c:auto val="1"/>
        <c:lblAlgn val="ctr"/>
        <c:lblOffset val="100"/>
        <c:noMultiLvlLbl val="0"/>
      </c:catAx>
      <c:valAx>
        <c:axId val="908826520"/>
        <c:scaling>
          <c:orientation val="minMax"/>
        </c:scaling>
        <c:delete val="0"/>
        <c:axPos val="b"/>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0882192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nchor="ctr" anchorCtr="0"/>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'Table 12'!$N$10</c:f>
              <c:strCache>
                <c:ptCount val="1"/>
                <c:pt idx="0">
                  <c:v>None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12'!$M$11:$M$13</c:f>
              <c:strCache>
                <c:ptCount val="3"/>
                <c:pt idx="0">
                  <c:v>1–19 persons</c:v>
                </c:pt>
                <c:pt idx="1">
                  <c:v>20–199 persons</c:v>
                </c:pt>
                <c:pt idx="2">
                  <c:v>200 or more persons</c:v>
                </c:pt>
              </c:strCache>
            </c:strRef>
          </c:cat>
          <c:val>
            <c:numRef>
              <c:f>'Table 12'!$N$11:$N$13</c:f>
              <c:numCache>
                <c:formatCode>General</c:formatCode>
                <c:ptCount val="3"/>
                <c:pt idx="0">
                  <c:v>70</c:v>
                </c:pt>
                <c:pt idx="1">
                  <c:v>58</c:v>
                </c:pt>
                <c:pt idx="2">
                  <c:v>25</c:v>
                </c:pt>
              </c:numCache>
            </c:numRef>
          </c:val>
          <c:extLst>
            <c:ext xmlns:c16="http://schemas.microsoft.com/office/drawing/2014/chart" uri="{C3380CC4-5D6E-409C-BE32-E72D297353CC}">
              <c16:uniqueId val="{00000000-D112-4D4A-9C1F-97A596FD05BA}"/>
            </c:ext>
          </c:extLst>
        </c:ser>
        <c:ser>
          <c:idx val="1"/>
          <c:order val="1"/>
          <c:tx>
            <c:strRef>
              <c:f>'Table 12'!$O$10</c:f>
              <c:strCache>
                <c:ptCount val="1"/>
                <c:pt idx="0">
                  <c:v>Less than 50 per cent</c:v>
                </c:pt>
              </c:strCache>
            </c:strRef>
          </c:tx>
          <c:spPr>
            <a:solidFill>
              <a:srgbClr val="32872A"/>
            </a:solidFill>
            <a:ln>
              <a:noFill/>
            </a:ln>
            <a:effectLst/>
          </c:spPr>
          <c:invertIfNegative val="0"/>
          <c:dPt>
            <c:idx val="0"/>
            <c:invertIfNegative val="0"/>
            <c:bubble3D val="0"/>
            <c:extLst>
              <c:ext xmlns:c16="http://schemas.microsoft.com/office/drawing/2014/chart" uri="{C3380CC4-5D6E-409C-BE32-E72D297353CC}">
                <c16:uniqueId val="{00000000-5E52-4BB8-8461-D888DC1D87D4}"/>
              </c:ext>
            </c:extLst>
          </c:dPt>
          <c:dPt>
            <c:idx val="1"/>
            <c:invertIfNegative val="0"/>
            <c:bubble3D val="0"/>
            <c:extLst>
              <c:ext xmlns:c16="http://schemas.microsoft.com/office/drawing/2014/chart" uri="{C3380CC4-5D6E-409C-BE32-E72D297353CC}">
                <c16:uniqueId val="{00000001-5E52-4BB8-8461-D888DC1D87D4}"/>
              </c:ext>
            </c:extLst>
          </c:dPt>
          <c:dPt>
            <c:idx val="2"/>
            <c:invertIfNegative val="0"/>
            <c:bubble3D val="0"/>
            <c:extLst>
              <c:ext xmlns:c16="http://schemas.microsoft.com/office/drawing/2014/chart" uri="{C3380CC4-5D6E-409C-BE32-E72D297353CC}">
                <c16:uniqueId val="{00000002-5E52-4BB8-8461-D888DC1D87D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12'!$M$11:$M$13</c:f>
              <c:strCache>
                <c:ptCount val="3"/>
                <c:pt idx="0">
                  <c:v>1–19 persons</c:v>
                </c:pt>
                <c:pt idx="1">
                  <c:v>20–199 persons</c:v>
                </c:pt>
                <c:pt idx="2">
                  <c:v>200 or more persons</c:v>
                </c:pt>
              </c:strCache>
            </c:strRef>
          </c:cat>
          <c:val>
            <c:numRef>
              <c:f>'Table 12'!$O$11:$O$13</c:f>
              <c:numCache>
                <c:formatCode>General</c:formatCode>
                <c:ptCount val="3"/>
                <c:pt idx="0">
                  <c:v>14</c:v>
                </c:pt>
                <c:pt idx="1">
                  <c:v>34</c:v>
                </c:pt>
                <c:pt idx="2">
                  <c:v>57</c:v>
                </c:pt>
              </c:numCache>
            </c:numRef>
          </c:val>
          <c:extLst>
            <c:ext xmlns:c16="http://schemas.microsoft.com/office/drawing/2014/chart" uri="{C3380CC4-5D6E-409C-BE32-E72D297353CC}">
              <c16:uniqueId val="{00000001-D112-4D4A-9C1F-97A596FD05BA}"/>
            </c:ext>
          </c:extLst>
        </c:ser>
        <c:ser>
          <c:idx val="2"/>
          <c:order val="2"/>
          <c:tx>
            <c:strRef>
              <c:f>'Table 12'!$P$10</c:f>
              <c:strCache>
                <c:ptCount val="1"/>
                <c:pt idx="0">
                  <c:v>Greater than 50 per cent</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12'!$M$11:$M$13</c:f>
              <c:strCache>
                <c:ptCount val="3"/>
                <c:pt idx="0">
                  <c:v>1–19 persons</c:v>
                </c:pt>
                <c:pt idx="1">
                  <c:v>20–199 persons</c:v>
                </c:pt>
                <c:pt idx="2">
                  <c:v>200 or more persons</c:v>
                </c:pt>
              </c:strCache>
            </c:strRef>
          </c:cat>
          <c:val>
            <c:numRef>
              <c:f>'Table 12'!$P$11:$P$13</c:f>
              <c:numCache>
                <c:formatCode>General</c:formatCode>
                <c:ptCount val="3"/>
                <c:pt idx="0">
                  <c:v>15</c:v>
                </c:pt>
                <c:pt idx="1">
                  <c:v>7</c:v>
                </c:pt>
                <c:pt idx="2">
                  <c:v>15</c:v>
                </c:pt>
              </c:numCache>
            </c:numRef>
          </c:val>
          <c:extLst>
            <c:ext xmlns:c16="http://schemas.microsoft.com/office/drawing/2014/chart" uri="{C3380CC4-5D6E-409C-BE32-E72D297353CC}">
              <c16:uniqueId val="{00000002-D112-4D4A-9C1F-97A596FD05BA}"/>
            </c:ext>
          </c:extLst>
        </c:ser>
        <c:ser>
          <c:idx val="3"/>
          <c:order val="3"/>
          <c:tx>
            <c:strRef>
              <c:f>'Table 12'!$Q$10</c:f>
              <c:strCache>
                <c:ptCount val="1"/>
                <c:pt idx="0">
                  <c:v>Don't know</c:v>
                </c:pt>
              </c:strCache>
            </c:strRef>
          </c:tx>
          <c:spPr>
            <a:solidFill>
              <a:srgbClr val="CCD7E1"/>
            </a:solidFill>
          </c:spPr>
          <c:invertIfNegative val="0"/>
          <c:dLbls>
            <c:spPr>
              <a:noFill/>
              <a:ln>
                <a:noFill/>
              </a:ln>
              <a:effectLst/>
            </c:spPr>
            <c:txPr>
              <a:bodyPr wrap="square" lIns="38100" tIns="19050" rIns="38100" bIns="19050" anchor="ctr">
                <a:spAutoFit/>
              </a:bodyPr>
              <a:lstStyle/>
              <a:p>
                <a:pPr>
                  <a:defRPr>
                    <a:solidFill>
                      <a:srgbClr val="003768"/>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 12'!$M$11:$M$13</c:f>
              <c:strCache>
                <c:ptCount val="3"/>
                <c:pt idx="0">
                  <c:v>1–19 persons</c:v>
                </c:pt>
                <c:pt idx="1">
                  <c:v>20–199 persons</c:v>
                </c:pt>
                <c:pt idx="2">
                  <c:v>200 or more persons</c:v>
                </c:pt>
              </c:strCache>
            </c:strRef>
          </c:cat>
          <c:val>
            <c:numRef>
              <c:f>'Table 12'!$Q$11:$Q$13</c:f>
              <c:numCache>
                <c:formatCode>General</c:formatCode>
                <c:ptCount val="3"/>
                <c:pt idx="0">
                  <c:v>1</c:v>
                </c:pt>
                <c:pt idx="1">
                  <c:v>1</c:v>
                </c:pt>
                <c:pt idx="2">
                  <c:v>4</c:v>
                </c:pt>
              </c:numCache>
            </c:numRef>
          </c:val>
          <c:extLst>
            <c:ext xmlns:c16="http://schemas.microsoft.com/office/drawing/2014/chart" uri="{C3380CC4-5D6E-409C-BE32-E72D297353CC}">
              <c16:uniqueId val="{00000003-D112-4D4A-9C1F-97A596FD05BA}"/>
            </c:ext>
          </c:extLst>
        </c:ser>
        <c:dLbls>
          <c:showLegendKey val="0"/>
          <c:showVal val="0"/>
          <c:showCatName val="0"/>
          <c:showSerName val="0"/>
          <c:showPercent val="0"/>
          <c:showBubbleSize val="0"/>
        </c:dLbls>
        <c:gapWidth val="49"/>
        <c:overlap val="100"/>
        <c:axId val="734720400"/>
        <c:axId val="734720728"/>
      </c:barChart>
      <c:catAx>
        <c:axId val="734720400"/>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728"/>
        <c:crosses val="autoZero"/>
        <c:auto val="1"/>
        <c:lblAlgn val="ctr"/>
        <c:lblOffset val="100"/>
        <c:noMultiLvlLbl val="0"/>
      </c:catAx>
      <c:valAx>
        <c:axId val="734720728"/>
        <c:scaling>
          <c:orientation val="minMax"/>
          <c:max val="100"/>
        </c:scaling>
        <c:delete val="0"/>
        <c:axPos val="b"/>
        <c:numFmt formatCode="General"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4720400"/>
        <c:crosses val="max"/>
        <c:crossBetween val="between"/>
        <c:majorUnit val="20"/>
      </c:valAx>
    </c:plotArea>
    <c:legend>
      <c:legendPos val="b"/>
      <c:layout>
        <c:manualLayout>
          <c:xMode val="edge"/>
          <c:yMode val="edge"/>
          <c:x val="0.24120833026712779"/>
          <c:y val="0.90769663608718598"/>
          <c:w val="0.69452096695022858"/>
          <c:h val="9.230326839420416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 16'!$M$44</c:f>
              <c:strCache>
                <c:ptCount val="1"/>
                <c:pt idx="0">
                  <c:v>Pre COVID-19</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t"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16'!$L$45:$L$62</c:f>
              <c:strCache>
                <c:ptCount val="18"/>
                <c:pt idx="0">
                  <c:v>Administrative and Support Services</c:v>
                </c:pt>
                <c:pt idx="1">
                  <c:v>Wholesale Trade</c:v>
                </c:pt>
                <c:pt idx="2">
                  <c:v>Professional, Scientific and Technical Services</c:v>
                </c:pt>
                <c:pt idx="3">
                  <c:v>Financial and Insurance Services</c:v>
                </c:pt>
                <c:pt idx="4">
                  <c:v>Mining</c:v>
                </c:pt>
                <c:pt idx="5">
                  <c:v>Information Media and Telecommunications</c:v>
                </c:pt>
                <c:pt idx="6">
                  <c:v>Education and Training</c:v>
                </c:pt>
                <c:pt idx="7">
                  <c:v>Rental, Hiring and Real Estate Services</c:v>
                </c:pt>
                <c:pt idx="8">
                  <c:v>Transport, Postal and Warehousing</c:v>
                </c:pt>
                <c:pt idx="9">
                  <c:v>Manufacturing</c:v>
                </c:pt>
                <c:pt idx="10">
                  <c:v>All employing businesses</c:v>
                </c:pt>
                <c:pt idx="11">
                  <c:v>Arts and Recreation Services</c:v>
                </c:pt>
                <c:pt idx="12">
                  <c:v>Health Care and Social Assistance</c:v>
                </c:pt>
                <c:pt idx="13">
                  <c:v>Construction</c:v>
                </c:pt>
                <c:pt idx="14">
                  <c:v>Electricity, Gas, Water and Waste Services</c:v>
                </c:pt>
                <c:pt idx="15">
                  <c:v>Retail Trade*</c:v>
                </c:pt>
                <c:pt idx="16">
                  <c:v>Other Services</c:v>
                </c:pt>
                <c:pt idx="17">
                  <c:v>Accommodation and Food Services</c:v>
                </c:pt>
              </c:strCache>
            </c:strRef>
          </c:cat>
          <c:val>
            <c:numRef>
              <c:f>'TABLE 16'!$M$45:$M$62</c:f>
              <c:numCache>
                <c:formatCode>General</c:formatCode>
                <c:ptCount val="18"/>
                <c:pt idx="0">
                  <c:v>37</c:v>
                </c:pt>
                <c:pt idx="1">
                  <c:v>36</c:v>
                </c:pt>
                <c:pt idx="2">
                  <c:v>33</c:v>
                </c:pt>
                <c:pt idx="3">
                  <c:v>38</c:v>
                </c:pt>
                <c:pt idx="4">
                  <c:v>34</c:v>
                </c:pt>
                <c:pt idx="5">
                  <c:v>25</c:v>
                </c:pt>
                <c:pt idx="6">
                  <c:v>24</c:v>
                </c:pt>
                <c:pt idx="7">
                  <c:v>21</c:v>
                </c:pt>
                <c:pt idx="8">
                  <c:v>33</c:v>
                </c:pt>
                <c:pt idx="9">
                  <c:v>21</c:v>
                </c:pt>
                <c:pt idx="10">
                  <c:v>20</c:v>
                </c:pt>
                <c:pt idx="11">
                  <c:v>7</c:v>
                </c:pt>
                <c:pt idx="12">
                  <c:v>19</c:v>
                </c:pt>
                <c:pt idx="13">
                  <c:v>11</c:v>
                </c:pt>
                <c:pt idx="14">
                  <c:v>14</c:v>
                </c:pt>
                <c:pt idx="16">
                  <c:v>8</c:v>
                </c:pt>
                <c:pt idx="17">
                  <c:v>1</c:v>
                </c:pt>
              </c:numCache>
            </c:numRef>
          </c:val>
          <c:extLst>
            <c:ext xmlns:c16="http://schemas.microsoft.com/office/drawing/2014/chart" uri="{C3380CC4-5D6E-409C-BE32-E72D297353CC}">
              <c16:uniqueId val="{00000000-764A-486D-9E4E-B3B3BB6F5245}"/>
            </c:ext>
          </c:extLst>
        </c:ser>
        <c:ser>
          <c:idx val="1"/>
          <c:order val="1"/>
          <c:tx>
            <c:strRef>
              <c:f>'TABLE 16'!$N$44</c:f>
              <c:strCache>
                <c:ptCount val="1"/>
                <c:pt idx="0">
                  <c:v>Post COVID-19 (April 2021)</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b"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16'!$L$45:$L$62</c:f>
              <c:strCache>
                <c:ptCount val="18"/>
                <c:pt idx="0">
                  <c:v>Administrative and Support Services</c:v>
                </c:pt>
                <c:pt idx="1">
                  <c:v>Wholesale Trade</c:v>
                </c:pt>
                <c:pt idx="2">
                  <c:v>Professional, Scientific and Technical Services</c:v>
                </c:pt>
                <c:pt idx="3">
                  <c:v>Financial and Insurance Services</c:v>
                </c:pt>
                <c:pt idx="4">
                  <c:v>Mining</c:v>
                </c:pt>
                <c:pt idx="5">
                  <c:v>Information Media and Telecommunications</c:v>
                </c:pt>
                <c:pt idx="6">
                  <c:v>Education and Training</c:v>
                </c:pt>
                <c:pt idx="7">
                  <c:v>Rental, Hiring and Real Estate Services</c:v>
                </c:pt>
                <c:pt idx="8">
                  <c:v>Transport, Postal and Warehousing</c:v>
                </c:pt>
                <c:pt idx="9">
                  <c:v>Manufacturing</c:v>
                </c:pt>
                <c:pt idx="10">
                  <c:v>All employing businesses</c:v>
                </c:pt>
                <c:pt idx="11">
                  <c:v>Arts and Recreation Services</c:v>
                </c:pt>
                <c:pt idx="12">
                  <c:v>Health Care and Social Assistance</c:v>
                </c:pt>
                <c:pt idx="13">
                  <c:v>Construction</c:v>
                </c:pt>
                <c:pt idx="14">
                  <c:v>Electricity, Gas, Water and Waste Services</c:v>
                </c:pt>
                <c:pt idx="15">
                  <c:v>Retail Trade*</c:v>
                </c:pt>
                <c:pt idx="16">
                  <c:v>Other Services</c:v>
                </c:pt>
                <c:pt idx="17">
                  <c:v>Accommodation and Food Services</c:v>
                </c:pt>
              </c:strCache>
            </c:strRef>
          </c:cat>
          <c:val>
            <c:numRef>
              <c:f>'TABLE 16'!$N$45:$N$62</c:f>
              <c:numCache>
                <c:formatCode>General</c:formatCode>
                <c:ptCount val="18"/>
                <c:pt idx="0">
                  <c:v>58</c:v>
                </c:pt>
                <c:pt idx="1">
                  <c:v>57</c:v>
                </c:pt>
                <c:pt idx="2">
                  <c:v>57</c:v>
                </c:pt>
                <c:pt idx="3">
                  <c:v>51</c:v>
                </c:pt>
                <c:pt idx="4">
                  <c:v>49</c:v>
                </c:pt>
                <c:pt idx="5">
                  <c:v>49</c:v>
                </c:pt>
                <c:pt idx="6">
                  <c:v>43</c:v>
                </c:pt>
                <c:pt idx="7">
                  <c:v>41</c:v>
                </c:pt>
                <c:pt idx="8">
                  <c:v>34</c:v>
                </c:pt>
                <c:pt idx="9">
                  <c:v>34</c:v>
                </c:pt>
                <c:pt idx="10">
                  <c:v>30</c:v>
                </c:pt>
                <c:pt idx="11">
                  <c:v>23</c:v>
                </c:pt>
                <c:pt idx="12">
                  <c:v>16</c:v>
                </c:pt>
                <c:pt idx="13">
                  <c:v>13</c:v>
                </c:pt>
                <c:pt idx="14">
                  <c:v>12</c:v>
                </c:pt>
                <c:pt idx="15">
                  <c:v>12</c:v>
                </c:pt>
                <c:pt idx="16">
                  <c:v>8</c:v>
                </c:pt>
                <c:pt idx="17">
                  <c:v>1</c:v>
                </c:pt>
              </c:numCache>
            </c:numRef>
          </c:val>
          <c:extLst>
            <c:ext xmlns:c16="http://schemas.microsoft.com/office/drawing/2014/chart" uri="{C3380CC4-5D6E-409C-BE32-E72D297353CC}">
              <c16:uniqueId val="{00000001-764A-486D-9E4E-B3B3BB6F5245}"/>
            </c:ext>
          </c:extLst>
        </c:ser>
        <c:dLbls>
          <c:showLegendKey val="0"/>
          <c:showVal val="0"/>
          <c:showCatName val="0"/>
          <c:showSerName val="0"/>
          <c:showPercent val="0"/>
          <c:showBubbleSize val="0"/>
        </c:dLbls>
        <c:gapWidth val="100"/>
        <c:axId val="1689575848"/>
        <c:axId val="1689574864"/>
      </c:barChart>
      <c:catAx>
        <c:axId val="1689575848"/>
        <c:scaling>
          <c:orientation val="maxMin"/>
        </c:scaling>
        <c:delete val="0"/>
        <c:axPos val="l"/>
        <c:numFmt formatCode="General" sourceLinked="1"/>
        <c:majorTickMark val="out"/>
        <c:minorTickMark val="none"/>
        <c:tickLblPos val="nextTo"/>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9574864"/>
        <c:crosses val="autoZero"/>
        <c:auto val="1"/>
        <c:lblAlgn val="ctr"/>
        <c:lblOffset val="100"/>
        <c:noMultiLvlLbl val="0"/>
      </c:catAx>
      <c:valAx>
        <c:axId val="1689574864"/>
        <c:scaling>
          <c:orientation val="minMax"/>
        </c:scaling>
        <c:delete val="0"/>
        <c:axPos val="b"/>
        <c:numFmt formatCode="General" sourceLinked="1"/>
        <c:majorTickMark val="out"/>
        <c:minorTickMark val="none"/>
        <c:tickLblPos val="nextTo"/>
        <c:spPr>
          <a:solidFill>
            <a:sysClr val="window" lastClr="FFFFFF"/>
          </a:solidFill>
          <a:ln>
            <a:solidFill>
              <a:schemeClr val="tx1">
                <a:lumMod val="15000"/>
                <a:lumOff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9575848"/>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3768"/>
            </a:solidFill>
            <a:ln>
              <a:noFill/>
            </a:ln>
            <a:effectLst/>
          </c:spPr>
          <c:invertIfNegative val="0"/>
          <c:dPt>
            <c:idx val="9"/>
            <c:invertIfNegative val="0"/>
            <c:bubble3D val="0"/>
            <c:spPr>
              <a:solidFill>
                <a:srgbClr val="007CBF"/>
              </a:solidFill>
              <a:ln>
                <a:noFill/>
              </a:ln>
              <a:effectLst/>
            </c:spPr>
            <c:extLst>
              <c:ext xmlns:c16="http://schemas.microsoft.com/office/drawing/2014/chart" uri="{C3380CC4-5D6E-409C-BE32-E72D297353CC}">
                <c16:uniqueId val="{00000001-D63A-4AC5-9F1D-089F50E8128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'Figure 19'!$J$7:$J$26</c:f>
                <c:numCache>
                  <c:formatCode>General</c:formatCode>
                  <c:ptCount val="20"/>
                  <c:pt idx="0">
                    <c:v>5.3</c:v>
                  </c:pt>
                  <c:pt idx="1">
                    <c:v>5.4</c:v>
                  </c:pt>
                  <c:pt idx="2">
                    <c:v>6.5</c:v>
                  </c:pt>
                  <c:pt idx="3">
                    <c:v>10.1</c:v>
                  </c:pt>
                  <c:pt idx="4">
                    <c:v>8.5</c:v>
                  </c:pt>
                  <c:pt idx="5">
                    <c:v>10.3</c:v>
                  </c:pt>
                  <c:pt idx="6">
                    <c:v>18.5</c:v>
                  </c:pt>
                  <c:pt idx="7">
                    <c:v>5</c:v>
                  </c:pt>
                  <c:pt idx="8">
                    <c:v>7.3</c:v>
                  </c:pt>
                  <c:pt idx="9">
                    <c:v>1.5</c:v>
                  </c:pt>
                  <c:pt idx="10">
                    <c:v>13.6</c:v>
                  </c:pt>
                  <c:pt idx="11">
                    <c:v>5.4</c:v>
                  </c:pt>
                  <c:pt idx="12">
                    <c:v>3.9</c:v>
                  </c:pt>
                  <c:pt idx="13">
                    <c:v>4.5999999999999996</c:v>
                  </c:pt>
                  <c:pt idx="14">
                    <c:v>12.4</c:v>
                  </c:pt>
                  <c:pt idx="15">
                    <c:v>7.5</c:v>
                  </c:pt>
                  <c:pt idx="16">
                    <c:v>12.1</c:v>
                  </c:pt>
                  <c:pt idx="17">
                    <c:v>8.6</c:v>
                  </c:pt>
                  <c:pt idx="18">
                    <c:v>6.5</c:v>
                  </c:pt>
                  <c:pt idx="19">
                    <c:v>4.0999999999999996</c:v>
                  </c:pt>
                </c:numCache>
              </c:numRef>
            </c:plus>
            <c:minus>
              <c:numRef>
                <c:f>'Figure 19'!$J$7:$J$26</c:f>
                <c:numCache>
                  <c:formatCode>General</c:formatCode>
                  <c:ptCount val="20"/>
                  <c:pt idx="0">
                    <c:v>5.3</c:v>
                  </c:pt>
                  <c:pt idx="1">
                    <c:v>5.4</c:v>
                  </c:pt>
                  <c:pt idx="2">
                    <c:v>6.5</c:v>
                  </c:pt>
                  <c:pt idx="3">
                    <c:v>10.1</c:v>
                  </c:pt>
                  <c:pt idx="4">
                    <c:v>8.5</c:v>
                  </c:pt>
                  <c:pt idx="5">
                    <c:v>10.3</c:v>
                  </c:pt>
                  <c:pt idx="6">
                    <c:v>18.5</c:v>
                  </c:pt>
                  <c:pt idx="7">
                    <c:v>5</c:v>
                  </c:pt>
                  <c:pt idx="8">
                    <c:v>7.3</c:v>
                  </c:pt>
                  <c:pt idx="9">
                    <c:v>1.5</c:v>
                  </c:pt>
                  <c:pt idx="10">
                    <c:v>13.6</c:v>
                  </c:pt>
                  <c:pt idx="11">
                    <c:v>5.4</c:v>
                  </c:pt>
                  <c:pt idx="12">
                    <c:v>3.9</c:v>
                  </c:pt>
                  <c:pt idx="13">
                    <c:v>4.5999999999999996</c:v>
                  </c:pt>
                  <c:pt idx="14">
                    <c:v>12.4</c:v>
                  </c:pt>
                  <c:pt idx="15">
                    <c:v>7.5</c:v>
                  </c:pt>
                  <c:pt idx="16">
                    <c:v>12.1</c:v>
                  </c:pt>
                  <c:pt idx="17">
                    <c:v>8.6</c:v>
                  </c:pt>
                  <c:pt idx="18">
                    <c:v>6.5</c:v>
                  </c:pt>
                  <c:pt idx="19">
                    <c:v>4.0999999999999996</c:v>
                  </c:pt>
                </c:numCache>
              </c:numRef>
            </c:minus>
          </c:errBars>
          <c:cat>
            <c:strRef>
              <c:f>'Figure 19'!$H$7:$H$26</c:f>
              <c:strCache>
                <c:ptCount val="20"/>
                <c:pt idx="0">
                  <c:v>Accommodation and food services</c:v>
                </c:pt>
                <c:pt idx="1">
                  <c:v>Health care and social assistance</c:v>
                </c:pt>
                <c:pt idx="2">
                  <c:v>Education and training</c:v>
                </c:pt>
                <c:pt idx="3">
                  <c:v>Arts and recreation services</c:v>
                </c:pt>
                <c:pt idx="4">
                  <c:v>Rental, hiring and real estate services</c:v>
                </c:pt>
                <c:pt idx="5">
                  <c:v>Administrative and support services</c:v>
                </c:pt>
                <c:pt idx="6">
                  <c:v>Mining</c:v>
                </c:pt>
                <c:pt idx="7">
                  <c:v>Retail trade</c:v>
                </c:pt>
                <c:pt idx="8">
                  <c:v>Transport, postal and warehousing</c:v>
                </c:pt>
                <c:pt idx="9">
                  <c:v>All industries</c:v>
                </c:pt>
                <c:pt idx="10">
                  <c:v>Public administration and safety</c:v>
                </c:pt>
                <c:pt idx="11">
                  <c:v>Other services </c:v>
                </c:pt>
                <c:pt idx="12">
                  <c:v>Construction</c:v>
                </c:pt>
                <c:pt idx="13">
                  <c:v>Manufacturing</c:v>
                </c:pt>
                <c:pt idx="14">
                  <c:v>Information media and telecommunications</c:v>
                </c:pt>
                <c:pt idx="15">
                  <c:v>Agriculture, forestry and fishing</c:v>
                </c:pt>
                <c:pt idx="16">
                  <c:v>Electricity, gas, water and waste services</c:v>
                </c:pt>
                <c:pt idx="17">
                  <c:v>Financial and insurance services</c:v>
                </c:pt>
                <c:pt idx="18">
                  <c:v>Wholesale trade</c:v>
                </c:pt>
                <c:pt idx="19">
                  <c:v>Professional, scientific and technical services</c:v>
                </c:pt>
              </c:strCache>
            </c:strRef>
          </c:cat>
          <c:val>
            <c:numRef>
              <c:f>'Figure 19'!$I$7:$I$26</c:f>
              <c:numCache>
                <c:formatCode>General</c:formatCode>
                <c:ptCount val="20"/>
                <c:pt idx="0">
                  <c:v>72.099999999999994</c:v>
                </c:pt>
                <c:pt idx="1">
                  <c:v>67.099999999999994</c:v>
                </c:pt>
                <c:pt idx="2">
                  <c:v>61.4</c:v>
                </c:pt>
                <c:pt idx="3">
                  <c:v>60.5</c:v>
                </c:pt>
                <c:pt idx="4" formatCode="0.0">
                  <c:v>55</c:v>
                </c:pt>
                <c:pt idx="5">
                  <c:v>50.7</c:v>
                </c:pt>
                <c:pt idx="6">
                  <c:v>50.1</c:v>
                </c:pt>
                <c:pt idx="7">
                  <c:v>48.3</c:v>
                </c:pt>
                <c:pt idx="8">
                  <c:v>47.3</c:v>
                </c:pt>
                <c:pt idx="9" formatCode="0.0">
                  <c:v>44</c:v>
                </c:pt>
                <c:pt idx="10">
                  <c:v>43.6</c:v>
                </c:pt>
                <c:pt idx="11">
                  <c:v>39.200000000000003</c:v>
                </c:pt>
                <c:pt idx="12">
                  <c:v>39.1</c:v>
                </c:pt>
                <c:pt idx="13">
                  <c:v>35.6</c:v>
                </c:pt>
                <c:pt idx="14">
                  <c:v>35.4</c:v>
                </c:pt>
                <c:pt idx="15">
                  <c:v>33.799999999999997</c:v>
                </c:pt>
                <c:pt idx="16">
                  <c:v>30.1</c:v>
                </c:pt>
                <c:pt idx="17" formatCode="0.0">
                  <c:v>30</c:v>
                </c:pt>
                <c:pt idx="18">
                  <c:v>29.1</c:v>
                </c:pt>
                <c:pt idx="19">
                  <c:v>29.1</c:v>
                </c:pt>
              </c:numCache>
            </c:numRef>
          </c:val>
          <c:extLst>
            <c:ext xmlns:c16="http://schemas.microsoft.com/office/drawing/2014/chart" uri="{C3380CC4-5D6E-409C-BE32-E72D297353CC}">
              <c16:uniqueId val="{00000002-D63A-4AC5-9F1D-089F50E81289}"/>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07522419675491"/>
          <c:y val="3.5283740076448106E-2"/>
          <c:w val="0.61085641858163542"/>
          <c:h val="0.8455651070667034"/>
        </c:manualLayout>
      </c:layout>
      <c:barChart>
        <c:barDir val="bar"/>
        <c:grouping val="clustered"/>
        <c:varyColors val="0"/>
        <c:ser>
          <c:idx val="0"/>
          <c:order val="0"/>
          <c:spPr>
            <a:solidFill>
              <a:srgbClr val="003768"/>
            </a:solidFill>
            <a:ln>
              <a:noFill/>
            </a:ln>
            <a:effectLst/>
          </c:spPr>
          <c:invertIfNegative val="0"/>
          <c:dLbls>
            <c:dLbl>
              <c:idx val="0"/>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1B-40E1-8597-56B2138B7278}"/>
                </c:ext>
              </c:extLst>
            </c:dLbl>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1B-40E1-8597-56B2138B7278}"/>
                </c:ext>
              </c:extLst>
            </c:dLbl>
            <c:dLbl>
              <c:idx val="2"/>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1B-40E1-8597-56B2138B7278}"/>
                </c:ext>
              </c:extLst>
            </c:dLbl>
            <c:dLbl>
              <c:idx val="3"/>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1B-40E1-8597-56B2138B7278}"/>
                </c:ext>
              </c:extLst>
            </c:dLbl>
            <c:dLbl>
              <c:idx val="4"/>
              <c:layout>
                <c:manualLayout>
                  <c:x val="1.3888888888888888E-2"/>
                  <c:y val="1.697511254402665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1B-40E1-8597-56B2138B7278}"/>
                </c:ext>
              </c:extLst>
            </c:dLbl>
            <c:spPr>
              <a:noFill/>
              <a:ln>
                <a:noFill/>
              </a:ln>
              <a:effectLst/>
            </c:spPr>
            <c:txPr>
              <a:bodyPr rot="0" vert="horz"/>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20'!$P$12:$P$16</c:f>
                <c:numCache>
                  <c:formatCode>General</c:formatCode>
                  <c:ptCount val="5"/>
                  <c:pt idx="0">
                    <c:v>2.1</c:v>
                  </c:pt>
                  <c:pt idx="1">
                    <c:v>2.1</c:v>
                  </c:pt>
                  <c:pt idx="2">
                    <c:v>2</c:v>
                  </c:pt>
                  <c:pt idx="3">
                    <c:v>1.7</c:v>
                  </c:pt>
                  <c:pt idx="4">
                    <c:v>1.7</c:v>
                  </c:pt>
                </c:numCache>
              </c:numRef>
            </c:plus>
            <c:minus>
              <c:numRef>
                <c:f>'TABLE 20'!$P$12:$P$16</c:f>
                <c:numCache>
                  <c:formatCode>General</c:formatCode>
                  <c:ptCount val="5"/>
                  <c:pt idx="0">
                    <c:v>2.1</c:v>
                  </c:pt>
                  <c:pt idx="1">
                    <c:v>2.1</c:v>
                  </c:pt>
                  <c:pt idx="2">
                    <c:v>2</c:v>
                  </c:pt>
                  <c:pt idx="3">
                    <c:v>1.7</c:v>
                  </c:pt>
                  <c:pt idx="4">
                    <c:v>1.7</c:v>
                  </c:pt>
                </c:numCache>
              </c:numRef>
            </c:minus>
          </c:errBars>
          <c:cat>
            <c:strRef>
              <c:f>'TABLE 20'!$N$12:$N$16</c:f>
              <c:strCache>
                <c:ptCount val="5"/>
                <c:pt idx="0">
                  <c:v>Health and safety training</c:v>
                </c:pt>
                <c:pt idx="1">
                  <c:v>Infection control skills training</c:v>
                </c:pt>
                <c:pt idx="2">
                  <c:v>Sales and customer service training</c:v>
                </c:pt>
                <c:pt idx="3">
                  <c:v>Computing skills and data literacy training</c:v>
                </c:pt>
                <c:pt idx="4">
                  <c:v>Induction training</c:v>
                </c:pt>
              </c:strCache>
            </c:strRef>
          </c:cat>
          <c:val>
            <c:numRef>
              <c:f>'TABLE 20'!$O$12:$O$16</c:f>
              <c:numCache>
                <c:formatCode>0.0</c:formatCode>
                <c:ptCount val="5"/>
                <c:pt idx="0">
                  <c:v>70.8</c:v>
                </c:pt>
                <c:pt idx="1">
                  <c:v>68</c:v>
                </c:pt>
                <c:pt idx="2">
                  <c:v>25.1</c:v>
                </c:pt>
                <c:pt idx="3">
                  <c:v>18.600000000000001</c:v>
                </c:pt>
                <c:pt idx="4">
                  <c:v>15</c:v>
                </c:pt>
              </c:numCache>
            </c:numRef>
          </c:val>
          <c:extLst>
            <c:ext xmlns:c16="http://schemas.microsoft.com/office/drawing/2014/chart" uri="{C3380CC4-5D6E-409C-BE32-E72D297353CC}">
              <c16:uniqueId val="{00000005-DF1B-40E1-8597-56B2138B7278}"/>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vert="horz"/>
          <a:lstStyle/>
          <a:p>
            <a:pPr>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vert="horz"/>
          <a:lstStyle/>
          <a:p>
            <a:pPr>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3768"/>
            </a:solidFill>
            <a:ln>
              <a:noFill/>
            </a:ln>
            <a:effectLst/>
          </c:spPr>
          <c:invertIfNegative val="0"/>
          <c:dLbls>
            <c:dLbl>
              <c:idx val="0"/>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BE-4C5D-BF56-8DDE26CAC2FE}"/>
                </c:ext>
              </c:extLst>
            </c:dLbl>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BE-4C5D-BF56-8DDE26CAC2FE}"/>
                </c:ext>
              </c:extLst>
            </c:dLbl>
            <c:dLbl>
              <c:idx val="2"/>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BE-4C5D-BF56-8DDE26CAC2FE}"/>
                </c:ext>
              </c:extLst>
            </c:dLbl>
            <c:dLbl>
              <c:idx val="3"/>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BE-4C5D-BF56-8DDE26CAC2FE}"/>
                </c:ext>
              </c:extLst>
            </c:dLbl>
            <c:dLbl>
              <c:idx val="4"/>
              <c:layout>
                <c:manualLayout>
                  <c:x val="1.3888888888888888E-2"/>
                  <c:y val="1.697511254402665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BE-4C5D-BF56-8DDE26CAC2FE}"/>
                </c:ext>
              </c:extLst>
            </c:dLbl>
            <c:spPr>
              <a:noFill/>
              <a:ln>
                <a:noFill/>
              </a:ln>
              <a:effectLst/>
            </c:spPr>
            <c:txPr>
              <a:bodyPr rot="0" vert="horz"/>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Sheet6!$O$12:$O$16</c:f>
                <c:numCache>
                  <c:formatCode>General</c:formatCode>
                  <c:ptCount val="5"/>
                  <c:pt idx="0">
                    <c:v>2.2999999999999998</c:v>
                  </c:pt>
                  <c:pt idx="1">
                    <c:v>2.2999999999999998</c:v>
                  </c:pt>
                  <c:pt idx="2">
                    <c:v>1.9</c:v>
                  </c:pt>
                  <c:pt idx="3">
                    <c:v>1.3</c:v>
                  </c:pt>
                  <c:pt idx="4">
                    <c:v>0.9</c:v>
                  </c:pt>
                </c:numCache>
              </c:numRef>
            </c:plus>
            <c:minus>
              <c:numRef>
                <c:f>Sheet6!$O$12:$O$16</c:f>
                <c:numCache>
                  <c:formatCode>General</c:formatCode>
                  <c:ptCount val="5"/>
                  <c:pt idx="0">
                    <c:v>2.2999999999999998</c:v>
                  </c:pt>
                  <c:pt idx="1">
                    <c:v>2.2999999999999998</c:v>
                  </c:pt>
                  <c:pt idx="2">
                    <c:v>1.9</c:v>
                  </c:pt>
                  <c:pt idx="3">
                    <c:v>1.3</c:v>
                  </c:pt>
                  <c:pt idx="4">
                    <c:v>0.9</c:v>
                  </c:pt>
                </c:numCache>
              </c:numRef>
            </c:minus>
          </c:errBars>
          <c:cat>
            <c:strRef>
              <c:f>Sheet6!$M$12:$M$16</c:f>
              <c:strCache>
                <c:ptCount val="5"/>
                <c:pt idx="0">
                  <c:v>Informal/ad-hoc training</c:v>
                </c:pt>
                <c:pt idx="1">
                  <c:v>Unaccredited training delivered in-house by your organisation</c:v>
                </c:pt>
                <c:pt idx="2">
                  <c:v>Unaccredited training from external provider</c:v>
                </c:pt>
                <c:pt idx="3">
                  <c:v>Nationally recognised training – specific subjects/modules</c:v>
                </c:pt>
                <c:pt idx="4">
                  <c:v>Nationally recognised training – full qualification</c:v>
                </c:pt>
              </c:strCache>
            </c:strRef>
          </c:cat>
          <c:val>
            <c:numRef>
              <c:f>Sheet6!$N$12:$N$16</c:f>
              <c:numCache>
                <c:formatCode>0.0</c:formatCode>
                <c:ptCount val="5"/>
                <c:pt idx="0">
                  <c:v>55.5</c:v>
                </c:pt>
                <c:pt idx="1">
                  <c:v>50.3</c:v>
                </c:pt>
                <c:pt idx="2">
                  <c:v>22</c:v>
                </c:pt>
                <c:pt idx="3">
                  <c:v>9.1999999999999993</c:v>
                </c:pt>
                <c:pt idx="4">
                  <c:v>3.5</c:v>
                </c:pt>
              </c:numCache>
            </c:numRef>
          </c:val>
          <c:extLst>
            <c:ext xmlns:c16="http://schemas.microsoft.com/office/drawing/2014/chart" uri="{C3380CC4-5D6E-409C-BE32-E72D297353CC}">
              <c16:uniqueId val="{00000005-2ABE-4C5D-BF56-8DDE26CAC2FE}"/>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vert="horz"/>
          <a:lstStyle/>
          <a:p>
            <a:pPr>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vert="horz"/>
          <a:lstStyle/>
          <a:p>
            <a:pPr>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3768"/>
            </a:solidFill>
            <a:ln>
              <a:noFill/>
            </a:ln>
            <a:effectLst/>
          </c:spPr>
          <c:invertIfNegative val="0"/>
          <c:dLbls>
            <c:numFmt formatCode="#\ ##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Sheet2!$C$21:$C$23</c:f>
              <c:strCache>
                <c:ptCount val="3"/>
                <c:pt idx="0">
                  <c:v>Training package / accredited qualifications</c:v>
                </c:pt>
                <c:pt idx="1">
                  <c:v>Short courses</c:v>
                </c:pt>
                <c:pt idx="2">
                  <c:v>Subjects not delivered as part of a nationally recognised program</c:v>
                </c:pt>
              </c:strCache>
            </c:strRef>
          </c:cat>
          <c:val>
            <c:numRef>
              <c:f>Sheet2!$D$21:$D$23</c:f>
              <c:numCache>
                <c:formatCode>#,##0</c:formatCode>
                <c:ptCount val="3"/>
                <c:pt idx="0">
                  <c:v>1954</c:v>
                </c:pt>
                <c:pt idx="1">
                  <c:v>183</c:v>
                </c:pt>
                <c:pt idx="2">
                  <c:v>2376</c:v>
                </c:pt>
              </c:numCache>
            </c:numRef>
          </c:val>
          <c:extLst>
            <c:ext xmlns:c16="http://schemas.microsoft.com/office/drawing/2014/chart" uri="{C3380CC4-5D6E-409C-BE32-E72D297353CC}">
              <c16:uniqueId val="{00000000-EC0F-4703-ACDA-AE6742A18554}"/>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Sheet7!$M$7</c:f>
              <c:strCache>
                <c:ptCount val="1"/>
                <c:pt idx="0">
                  <c:v>Employers with jobs that require vocational qualifications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Sheet7!$N$6:$S$6</c:f>
              <c:numCache>
                <c:formatCode>General</c:formatCode>
                <c:ptCount val="6"/>
                <c:pt idx="0">
                  <c:v>2011</c:v>
                </c:pt>
                <c:pt idx="1">
                  <c:v>2013</c:v>
                </c:pt>
                <c:pt idx="2">
                  <c:v>2015</c:v>
                </c:pt>
                <c:pt idx="3">
                  <c:v>2017</c:v>
                </c:pt>
                <c:pt idx="4">
                  <c:v>2019</c:v>
                </c:pt>
                <c:pt idx="5">
                  <c:v>2021</c:v>
                </c:pt>
              </c:numCache>
            </c:numRef>
          </c:cat>
          <c:val>
            <c:numRef>
              <c:f>Sheet7!$N$7:$S$7</c:f>
              <c:numCache>
                <c:formatCode>0.0</c:formatCode>
                <c:ptCount val="6"/>
                <c:pt idx="0">
                  <c:v>36.4</c:v>
                </c:pt>
                <c:pt idx="1">
                  <c:v>33.299999999999997</c:v>
                </c:pt>
                <c:pt idx="2">
                  <c:v>36.6</c:v>
                </c:pt>
                <c:pt idx="3">
                  <c:v>37.200000000000003</c:v>
                </c:pt>
                <c:pt idx="4">
                  <c:v>34.200000000000003</c:v>
                </c:pt>
                <c:pt idx="5">
                  <c:v>40.200000000000003</c:v>
                </c:pt>
              </c:numCache>
            </c:numRef>
          </c:val>
          <c:smooth val="0"/>
          <c:extLst>
            <c:ext xmlns:c16="http://schemas.microsoft.com/office/drawing/2014/chart" uri="{C3380CC4-5D6E-409C-BE32-E72D297353CC}">
              <c16:uniqueId val="{00000000-F5EB-43CB-8485-9150AB759480}"/>
            </c:ext>
          </c:extLst>
        </c:ser>
        <c:ser>
          <c:idx val="1"/>
          <c:order val="1"/>
          <c:tx>
            <c:strRef>
              <c:f>Sheet7!$M$8</c:f>
              <c:strCache>
                <c:ptCount val="1"/>
                <c:pt idx="0">
                  <c:v>Employers with apprentices and trainees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Sheet7!$N$6:$S$6</c:f>
              <c:numCache>
                <c:formatCode>General</c:formatCode>
                <c:ptCount val="6"/>
                <c:pt idx="0">
                  <c:v>2011</c:v>
                </c:pt>
                <c:pt idx="1">
                  <c:v>2013</c:v>
                </c:pt>
                <c:pt idx="2">
                  <c:v>2015</c:v>
                </c:pt>
                <c:pt idx="3">
                  <c:v>2017</c:v>
                </c:pt>
                <c:pt idx="4">
                  <c:v>2019</c:v>
                </c:pt>
                <c:pt idx="5">
                  <c:v>2021</c:v>
                </c:pt>
              </c:numCache>
            </c:numRef>
          </c:cat>
          <c:val>
            <c:numRef>
              <c:f>Sheet7!$N$8:$S$8</c:f>
              <c:numCache>
                <c:formatCode>0.0</c:formatCode>
                <c:ptCount val="6"/>
                <c:pt idx="0">
                  <c:v>30.4</c:v>
                </c:pt>
                <c:pt idx="1">
                  <c:v>26.9</c:v>
                </c:pt>
                <c:pt idx="2">
                  <c:v>24.3</c:v>
                </c:pt>
                <c:pt idx="3">
                  <c:v>23.5</c:v>
                </c:pt>
                <c:pt idx="4">
                  <c:v>23.2</c:v>
                </c:pt>
                <c:pt idx="5">
                  <c:v>27.4</c:v>
                </c:pt>
              </c:numCache>
            </c:numRef>
          </c:val>
          <c:smooth val="0"/>
          <c:extLst>
            <c:ext xmlns:c16="http://schemas.microsoft.com/office/drawing/2014/chart" uri="{C3380CC4-5D6E-409C-BE32-E72D297353CC}">
              <c16:uniqueId val="{00000001-F5EB-43CB-8485-9150AB759480}"/>
            </c:ext>
          </c:extLst>
        </c:ser>
        <c:ser>
          <c:idx val="2"/>
          <c:order val="2"/>
          <c:tx>
            <c:strRef>
              <c:f>Sheet7!$M$9</c:f>
              <c:strCache>
                <c:ptCount val="1"/>
                <c:pt idx="0">
                  <c:v>Employers using nationally recognised training</c:v>
                </c:pt>
              </c:strCache>
            </c:strRef>
          </c:tx>
          <c:spPr>
            <a:ln w="28575" cap="rnd">
              <a:solidFill>
                <a:schemeClr val="accent3"/>
              </a:solidFill>
              <a:round/>
            </a:ln>
            <a:effectLst/>
          </c:spPr>
          <c:marker>
            <c:symbol val="diamond"/>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Sheet7!$N$6:$S$6</c:f>
              <c:numCache>
                <c:formatCode>General</c:formatCode>
                <c:ptCount val="6"/>
                <c:pt idx="0">
                  <c:v>2011</c:v>
                </c:pt>
                <c:pt idx="1">
                  <c:v>2013</c:v>
                </c:pt>
                <c:pt idx="2">
                  <c:v>2015</c:v>
                </c:pt>
                <c:pt idx="3">
                  <c:v>2017</c:v>
                </c:pt>
                <c:pt idx="4">
                  <c:v>2019</c:v>
                </c:pt>
                <c:pt idx="5">
                  <c:v>2021</c:v>
                </c:pt>
              </c:numCache>
            </c:numRef>
          </c:cat>
          <c:val>
            <c:numRef>
              <c:f>Sheet7!$N$9:$S$9</c:f>
              <c:numCache>
                <c:formatCode>0.0</c:formatCode>
                <c:ptCount val="6"/>
                <c:pt idx="0">
                  <c:v>23.7</c:v>
                </c:pt>
                <c:pt idx="1">
                  <c:v>20</c:v>
                </c:pt>
                <c:pt idx="2">
                  <c:v>20.6</c:v>
                </c:pt>
                <c:pt idx="3">
                  <c:v>22.4</c:v>
                </c:pt>
                <c:pt idx="4">
                  <c:v>19.899999999999999</c:v>
                </c:pt>
                <c:pt idx="5">
                  <c:v>27.1</c:v>
                </c:pt>
              </c:numCache>
            </c:numRef>
          </c:val>
          <c:smooth val="0"/>
          <c:extLst>
            <c:ext xmlns:c16="http://schemas.microsoft.com/office/drawing/2014/chart" uri="{C3380CC4-5D6E-409C-BE32-E72D297353CC}">
              <c16:uniqueId val="{00000002-F5EB-43CB-8485-9150AB759480}"/>
            </c:ext>
          </c:extLst>
        </c:ser>
        <c:ser>
          <c:idx val="3"/>
          <c:order val="3"/>
          <c:tx>
            <c:strRef>
              <c:f>Sheet7!$M$10</c:f>
              <c:strCache>
                <c:ptCount val="1"/>
                <c:pt idx="0">
                  <c:v>Employers using unaccredited training</c:v>
                </c:pt>
              </c:strCache>
            </c:strRef>
          </c:tx>
          <c:spPr>
            <a:ln w="28575" cap="rnd">
              <a:solidFill>
                <a:schemeClr val="accent4"/>
              </a:solidFill>
              <a:round/>
            </a:ln>
            <a:effectLst/>
          </c:spPr>
          <c:marker>
            <c:symbol val="diamond"/>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Sheet7!$N$6:$S$6</c:f>
              <c:numCache>
                <c:formatCode>General</c:formatCode>
                <c:ptCount val="6"/>
                <c:pt idx="0">
                  <c:v>2011</c:v>
                </c:pt>
                <c:pt idx="1">
                  <c:v>2013</c:v>
                </c:pt>
                <c:pt idx="2">
                  <c:v>2015</c:v>
                </c:pt>
                <c:pt idx="3">
                  <c:v>2017</c:v>
                </c:pt>
                <c:pt idx="4">
                  <c:v>2019</c:v>
                </c:pt>
                <c:pt idx="5">
                  <c:v>2021</c:v>
                </c:pt>
              </c:numCache>
            </c:numRef>
          </c:cat>
          <c:val>
            <c:numRef>
              <c:f>Sheet7!$N$10:$S$10</c:f>
              <c:numCache>
                <c:formatCode>0.0</c:formatCode>
                <c:ptCount val="6"/>
                <c:pt idx="0">
                  <c:v>49</c:v>
                </c:pt>
                <c:pt idx="1">
                  <c:v>47.5</c:v>
                </c:pt>
                <c:pt idx="2">
                  <c:v>49.3</c:v>
                </c:pt>
                <c:pt idx="3">
                  <c:v>50.8</c:v>
                </c:pt>
                <c:pt idx="4">
                  <c:v>48.8</c:v>
                </c:pt>
                <c:pt idx="5">
                  <c:v>52.2</c:v>
                </c:pt>
              </c:numCache>
            </c:numRef>
          </c:val>
          <c:smooth val="0"/>
          <c:extLst>
            <c:ext xmlns:c16="http://schemas.microsoft.com/office/drawing/2014/chart" uri="{C3380CC4-5D6E-409C-BE32-E72D297353CC}">
              <c16:uniqueId val="{00000003-F5EB-43CB-8485-9150AB759480}"/>
            </c:ext>
          </c:extLst>
        </c:ser>
        <c:dLbls>
          <c:showLegendKey val="0"/>
          <c:showVal val="0"/>
          <c:showCatName val="0"/>
          <c:showSerName val="0"/>
          <c:showPercent val="0"/>
          <c:showBubbleSize val="0"/>
        </c:dLbls>
        <c:marker val="1"/>
        <c:smooth val="0"/>
        <c:axId val="1194725824"/>
        <c:axId val="1194724184"/>
      </c:lineChart>
      <c:catAx>
        <c:axId val="1194725824"/>
        <c:scaling>
          <c:orientation val="minMax"/>
        </c:scaling>
        <c:delete val="0"/>
        <c:axPos val="b"/>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4724184"/>
        <c:crosses val="autoZero"/>
        <c:auto val="1"/>
        <c:lblAlgn val="ctr"/>
        <c:lblOffset val="100"/>
        <c:noMultiLvlLbl val="0"/>
      </c:catAx>
      <c:valAx>
        <c:axId val="1194724184"/>
        <c:scaling>
          <c:orientation val="minMax"/>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47258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62002929142747"/>
          <c:y val="2.7718281466549075E-2"/>
          <c:w val="0.39187418465155865"/>
          <c:h val="0.86869788561298178"/>
        </c:manualLayout>
      </c:layout>
      <c:barChart>
        <c:barDir val="bar"/>
        <c:grouping val="clustered"/>
        <c:varyColors val="0"/>
        <c:ser>
          <c:idx val="0"/>
          <c:order val="0"/>
          <c:tx>
            <c:strRef>
              <c:f>'TABLE 23'!$AF$7</c:f>
              <c:strCache>
                <c:ptCount val="1"/>
                <c:pt idx="0">
                  <c:v>Accredited training</c:v>
                </c:pt>
              </c:strCache>
            </c:strRef>
          </c:tx>
          <c:spPr>
            <a:solidFill>
              <a:srgbClr val="32872A"/>
            </a:solidFill>
            <a:ln>
              <a:noFill/>
            </a:ln>
            <a:effectLst/>
          </c:spPr>
          <c:invertIfNegative val="0"/>
          <c:dLbls>
            <c:dLbl>
              <c:idx val="1"/>
              <c:layout>
                <c:manualLayout>
                  <c:x val="-1.1290978551474332E-3"/>
                  <c:y val="6.5952446381396378E-4"/>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2516218491556473E-2"/>
                      <c:h val="3.5790123189929433E-2"/>
                    </c:manualLayout>
                  </c15:layout>
                </c:ext>
                <c:ext xmlns:c16="http://schemas.microsoft.com/office/drawing/2014/chart" uri="{C3380CC4-5D6E-409C-BE32-E72D297353CC}">
                  <c16:uniqueId val="{00000000-4C0B-4730-A508-CB2A53C2ECC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23'!$AE$8:$AE$27</c:f>
              <c:strCache>
                <c:ptCount val="20"/>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 </c:v>
                </c:pt>
                <c:pt idx="19">
                  <c:v>Total</c:v>
                </c:pt>
              </c:strCache>
            </c:strRef>
          </c:cat>
          <c:val>
            <c:numRef>
              <c:f>'TABLE 23'!$AF$8:$AF$27</c:f>
              <c:numCache>
                <c:formatCode>0.0</c:formatCode>
                <c:ptCount val="20"/>
                <c:pt idx="0">
                  <c:v>6.5</c:v>
                </c:pt>
                <c:pt idx="1">
                  <c:v>-9.2000000000000028</c:v>
                </c:pt>
                <c:pt idx="2">
                  <c:v>7.2999999999999972</c:v>
                </c:pt>
                <c:pt idx="3">
                  <c:v>12.399999999999991</c:v>
                </c:pt>
                <c:pt idx="4">
                  <c:v>4.5</c:v>
                </c:pt>
                <c:pt idx="5">
                  <c:v>6.1999999999999993</c:v>
                </c:pt>
                <c:pt idx="6">
                  <c:v>-0.80000000000000426</c:v>
                </c:pt>
                <c:pt idx="7">
                  <c:v>7</c:v>
                </c:pt>
                <c:pt idx="8">
                  <c:v>-1.6000000000000014</c:v>
                </c:pt>
                <c:pt idx="9">
                  <c:v>11.399999999999999</c:v>
                </c:pt>
                <c:pt idx="10">
                  <c:v>-5.3000000000000043</c:v>
                </c:pt>
                <c:pt idx="11">
                  <c:v>14.399999999999999</c:v>
                </c:pt>
                <c:pt idx="12">
                  <c:v>2.2000000000000028</c:v>
                </c:pt>
                <c:pt idx="13">
                  <c:v>12.200000000000003</c:v>
                </c:pt>
                <c:pt idx="14">
                  <c:v>0.89999999999999147</c:v>
                </c:pt>
                <c:pt idx="15">
                  <c:v>7.1000000000000085</c:v>
                </c:pt>
                <c:pt idx="16">
                  <c:v>12.800000000000004</c:v>
                </c:pt>
                <c:pt idx="17">
                  <c:v>18.599999999999994</c:v>
                </c:pt>
                <c:pt idx="18">
                  <c:v>4.6000000000000085</c:v>
                </c:pt>
                <c:pt idx="19">
                  <c:v>5.7000000000000028</c:v>
                </c:pt>
              </c:numCache>
            </c:numRef>
          </c:val>
          <c:extLst>
            <c:ext xmlns:c16="http://schemas.microsoft.com/office/drawing/2014/chart" uri="{C3380CC4-5D6E-409C-BE32-E72D297353CC}">
              <c16:uniqueId val="{00000001-4C0B-4730-A508-CB2A53C2ECCF}"/>
            </c:ext>
          </c:extLst>
        </c:ser>
        <c:dLbls>
          <c:showLegendKey val="0"/>
          <c:showVal val="0"/>
          <c:showCatName val="0"/>
          <c:showSerName val="0"/>
          <c:showPercent val="0"/>
          <c:showBubbleSize val="0"/>
        </c:dLbls>
        <c:gapWidth val="182"/>
        <c:axId val="1009549496"/>
        <c:axId val="1018022824"/>
        <c:extLst>
          <c:ext xmlns:c15="http://schemas.microsoft.com/office/drawing/2012/chart" uri="{02D57815-91ED-43cb-92C2-25804820EDAC}">
            <c15:filteredBarSeries>
              <c15:ser>
                <c:idx val="1"/>
                <c:order val="1"/>
                <c:tx>
                  <c:strRef>
                    <c:extLst>
                      <c:ext uri="{02D57815-91ED-43cb-92C2-25804820EDAC}">
                        <c15:formulaRef>
                          <c15:sqref>'TABLE 23'!$AG$7</c15:sqref>
                        </c15:formulaRef>
                      </c:ext>
                    </c:extLst>
                    <c:strCache>
                      <c:ptCount val="1"/>
                      <c:pt idx="0">
                        <c:v>Unaccredited training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'TABLE 23'!$AE$8:$AE$27</c15:sqref>
                        </c15:formulaRef>
                      </c:ext>
                    </c:extLst>
                    <c:strCache>
                      <c:ptCount val="20"/>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 </c:v>
                      </c:pt>
                      <c:pt idx="19">
                        <c:v>Total</c:v>
                      </c:pt>
                    </c:strCache>
                  </c:strRef>
                </c:cat>
                <c:val>
                  <c:numRef>
                    <c:extLst>
                      <c:ext uri="{02D57815-91ED-43cb-92C2-25804820EDAC}">
                        <c15:formulaRef>
                          <c15:sqref>'TABLE 23'!$AG$8:$AG$27</c15:sqref>
                        </c15:formulaRef>
                      </c:ext>
                    </c:extLst>
                    <c:numCache>
                      <c:formatCode>0.0</c:formatCode>
                      <c:ptCount val="20"/>
                      <c:pt idx="0">
                        <c:v>4.1000000000000014</c:v>
                      </c:pt>
                      <c:pt idx="1">
                        <c:v>7</c:v>
                      </c:pt>
                      <c:pt idx="2">
                        <c:v>-4.7999999999999972</c:v>
                      </c:pt>
                      <c:pt idx="3">
                        <c:v>10.800000000000004</c:v>
                      </c:pt>
                      <c:pt idx="4">
                        <c:v>7.8999999999999986</c:v>
                      </c:pt>
                      <c:pt idx="5">
                        <c:v>0.79999999999999716</c:v>
                      </c:pt>
                      <c:pt idx="6">
                        <c:v>5.6999999999999957</c:v>
                      </c:pt>
                      <c:pt idx="7">
                        <c:v>1.3000000000000043</c:v>
                      </c:pt>
                      <c:pt idx="8">
                        <c:v>10.200000000000003</c:v>
                      </c:pt>
                      <c:pt idx="9">
                        <c:v>-3.0999999999999943</c:v>
                      </c:pt>
                      <c:pt idx="10">
                        <c:v>0.79999999999999716</c:v>
                      </c:pt>
                      <c:pt idx="11">
                        <c:v>-4.8999999999999986</c:v>
                      </c:pt>
                      <c:pt idx="12">
                        <c:v>2.7999999999999972</c:v>
                      </c:pt>
                      <c:pt idx="13">
                        <c:v>10.299999999999997</c:v>
                      </c:pt>
                      <c:pt idx="14">
                        <c:v>11.600000000000009</c:v>
                      </c:pt>
                      <c:pt idx="15">
                        <c:v>5.2999999999999972</c:v>
                      </c:pt>
                      <c:pt idx="16">
                        <c:v>9.7000000000000028</c:v>
                      </c:pt>
                      <c:pt idx="17">
                        <c:v>11.100000000000001</c:v>
                      </c:pt>
                      <c:pt idx="18">
                        <c:v>-0.5</c:v>
                      </c:pt>
                      <c:pt idx="19">
                        <c:v>3.4000000000000057</c:v>
                      </c:pt>
                    </c:numCache>
                  </c:numRef>
                </c:val>
                <c:extLst>
                  <c:ext xmlns:c16="http://schemas.microsoft.com/office/drawing/2014/chart" uri="{C3380CC4-5D6E-409C-BE32-E72D297353CC}">
                    <c16:uniqueId val="{00000002-4C0B-4730-A508-CB2A53C2ECCF}"/>
                  </c:ext>
                </c:extLst>
              </c15:ser>
            </c15:filteredBarSeries>
          </c:ext>
        </c:extLst>
      </c:barChart>
      <c:catAx>
        <c:axId val="100954949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8022824"/>
        <c:crossesAt val="0"/>
        <c:auto val="1"/>
        <c:lblAlgn val="ctr"/>
        <c:lblOffset val="0"/>
        <c:noMultiLvlLbl val="0"/>
      </c:catAx>
      <c:valAx>
        <c:axId val="1018022824"/>
        <c:scaling>
          <c:orientation val="minMax"/>
          <c:max val="20"/>
          <c:min val="-15"/>
        </c:scaling>
        <c:delete val="0"/>
        <c:axPos val="b"/>
        <c:numFmt formatCode="0" sourceLinked="0"/>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9549496"/>
        <c:crosses val="max"/>
        <c:crossBetween val="between"/>
        <c:majorUnit val="5"/>
      </c:valAx>
      <c:spPr>
        <a:noFill/>
        <a:ln>
          <a:noFill/>
        </a:ln>
        <a:effectLst/>
      </c:spPr>
    </c:plotArea>
    <c:legend>
      <c:legendPos val="b"/>
      <c:layout>
        <c:manualLayout>
          <c:xMode val="edge"/>
          <c:yMode val="edge"/>
          <c:x val="0.49274459278679106"/>
          <c:y val="0.94799978943704655"/>
          <c:w val="0.4458855378926691"/>
          <c:h val="2.595949366740031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tx>
            <c:strRef>
              <c:f>'TABLE 23'!$AG$7</c:f>
              <c:strCache>
                <c:ptCount val="1"/>
                <c:pt idx="0">
                  <c:v>Unaccredited training</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23'!$AE$8:$AE$27</c:f>
              <c:strCache>
                <c:ptCount val="20"/>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 </c:v>
                </c:pt>
                <c:pt idx="19">
                  <c:v>Total</c:v>
                </c:pt>
              </c:strCache>
            </c:strRef>
          </c:cat>
          <c:val>
            <c:numRef>
              <c:f>'TABLE 23'!$AG$8:$AG$27</c:f>
              <c:numCache>
                <c:formatCode>0.0</c:formatCode>
                <c:ptCount val="20"/>
                <c:pt idx="0">
                  <c:v>4.1000000000000014</c:v>
                </c:pt>
                <c:pt idx="1">
                  <c:v>7</c:v>
                </c:pt>
                <c:pt idx="2">
                  <c:v>-4.7999999999999972</c:v>
                </c:pt>
                <c:pt idx="3">
                  <c:v>10.800000000000004</c:v>
                </c:pt>
                <c:pt idx="4">
                  <c:v>7.8999999999999986</c:v>
                </c:pt>
                <c:pt idx="5">
                  <c:v>0.79999999999999716</c:v>
                </c:pt>
                <c:pt idx="6">
                  <c:v>5.6999999999999957</c:v>
                </c:pt>
                <c:pt idx="7">
                  <c:v>1.3000000000000043</c:v>
                </c:pt>
                <c:pt idx="8">
                  <c:v>10.200000000000003</c:v>
                </c:pt>
                <c:pt idx="9">
                  <c:v>-3.0999999999999943</c:v>
                </c:pt>
                <c:pt idx="10">
                  <c:v>0.79999999999999716</c:v>
                </c:pt>
                <c:pt idx="11">
                  <c:v>-4.8999999999999986</c:v>
                </c:pt>
                <c:pt idx="12">
                  <c:v>2.7999999999999972</c:v>
                </c:pt>
                <c:pt idx="13">
                  <c:v>10.299999999999997</c:v>
                </c:pt>
                <c:pt idx="14">
                  <c:v>11.600000000000009</c:v>
                </c:pt>
                <c:pt idx="15">
                  <c:v>5.2999999999999972</c:v>
                </c:pt>
                <c:pt idx="16">
                  <c:v>9.7000000000000028</c:v>
                </c:pt>
                <c:pt idx="17">
                  <c:v>11.100000000000001</c:v>
                </c:pt>
                <c:pt idx="18">
                  <c:v>-0.5</c:v>
                </c:pt>
                <c:pt idx="19">
                  <c:v>3.4000000000000057</c:v>
                </c:pt>
              </c:numCache>
            </c:numRef>
          </c:val>
          <c:extLst>
            <c:ext xmlns:c16="http://schemas.microsoft.com/office/drawing/2014/chart" uri="{C3380CC4-5D6E-409C-BE32-E72D297353CC}">
              <c16:uniqueId val="{00000000-C33B-4218-9EE0-45EB826AD9BF}"/>
            </c:ext>
          </c:extLst>
        </c:ser>
        <c:dLbls>
          <c:showLegendKey val="0"/>
          <c:showVal val="0"/>
          <c:showCatName val="0"/>
          <c:showSerName val="0"/>
          <c:showPercent val="0"/>
          <c:showBubbleSize val="0"/>
        </c:dLbls>
        <c:gapWidth val="182"/>
        <c:axId val="1009549496"/>
        <c:axId val="1018022824"/>
        <c:extLst>
          <c:ext xmlns:c15="http://schemas.microsoft.com/office/drawing/2012/chart" uri="{02D57815-91ED-43cb-92C2-25804820EDAC}">
            <c15:filteredBarSeries>
              <c15:ser>
                <c:idx val="0"/>
                <c:order val="0"/>
                <c:tx>
                  <c:strRef>
                    <c:extLst>
                      <c:ext uri="{02D57815-91ED-43cb-92C2-25804820EDAC}">
                        <c15:formulaRef>
                          <c15:sqref>'TABLE 23'!$AF$7</c15:sqref>
                        </c15:formulaRef>
                      </c:ext>
                    </c:extLst>
                    <c:strCache>
                      <c:ptCount val="1"/>
                      <c:pt idx="0">
                        <c:v>Accredited training</c:v>
                      </c:pt>
                    </c:strCache>
                  </c:strRef>
                </c:tx>
                <c:spPr>
                  <a:solidFill>
                    <a:schemeClr val="accent3"/>
                  </a:solidFill>
                  <a:ln>
                    <a:noFill/>
                  </a:ln>
                  <a:effectLst/>
                </c:spPr>
                <c:invertIfNegative val="0"/>
                <c:dLbls>
                  <c:dLbl>
                    <c:idx val="1"/>
                    <c:layout>
                      <c:manualLayout>
                        <c:x val="-4.3466465276746066E-2"/>
                        <c:y val="-1.4459931340626345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uri="{CE6537A1-D6FC-4f65-9D91-7224C49458BB}">
                        <c15:layout>
                          <c:manualLayout>
                            <c:w val="5.2516218491556473E-2"/>
                            <c:h val="3.5790123189929433E-2"/>
                          </c:manualLayout>
                        </c15:layout>
                      </c:ext>
                      <c:ext xmlns:c16="http://schemas.microsoft.com/office/drawing/2014/chart" uri="{C3380CC4-5D6E-409C-BE32-E72D297353CC}">
                        <c16:uniqueId val="{00000001-C33B-4218-9EE0-45EB826AD9B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'TABLE 23'!$AE$8:$AE$27</c15:sqref>
                        </c15:formulaRef>
                      </c:ext>
                    </c:extLst>
                    <c:strCache>
                      <c:ptCount val="20"/>
                      <c:pt idx="0">
                        <c:v>Agriculture, forestry and fishing</c:v>
                      </c:pt>
                      <c:pt idx="1">
                        <c:v>Mining*</c:v>
                      </c:pt>
                      <c:pt idx="2">
                        <c:v>Manufacturing</c:v>
                      </c:pt>
                      <c:pt idx="3">
                        <c:v>Electricity, gas, water and waste services*</c:v>
                      </c:pt>
                      <c:pt idx="4">
                        <c:v>Construction</c:v>
                      </c:pt>
                      <c:pt idx="5">
                        <c:v>Wholesale trade</c:v>
                      </c:pt>
                      <c:pt idx="6">
                        <c:v>Retail trade</c:v>
                      </c:pt>
                      <c:pt idx="7">
                        <c:v>Accommodation and food services</c:v>
                      </c:pt>
                      <c:pt idx="8">
                        <c:v>Transport, postal and warehousing*</c:v>
                      </c:pt>
                      <c:pt idx="9">
                        <c:v>Information media and telecommunications*</c:v>
                      </c:pt>
                      <c:pt idx="10">
                        <c:v>Financial and insurance services*</c:v>
                      </c:pt>
                      <c:pt idx="11">
                        <c:v>Rental, hiring and real estate services</c:v>
                      </c:pt>
                      <c:pt idx="12">
                        <c:v>Professional, scientific and technical services</c:v>
                      </c:pt>
                      <c:pt idx="13">
                        <c:v>Administrative and support services*</c:v>
                      </c:pt>
                      <c:pt idx="14">
                        <c:v>Public administration and safety*</c:v>
                      </c:pt>
                      <c:pt idx="15">
                        <c:v>Education and training</c:v>
                      </c:pt>
                      <c:pt idx="16">
                        <c:v>Health care and social assistance</c:v>
                      </c:pt>
                      <c:pt idx="17">
                        <c:v>Arts and recreation services*</c:v>
                      </c:pt>
                      <c:pt idx="18">
                        <c:v>Other services </c:v>
                      </c:pt>
                      <c:pt idx="19">
                        <c:v>Total</c:v>
                      </c:pt>
                    </c:strCache>
                  </c:strRef>
                </c:cat>
                <c:val>
                  <c:numRef>
                    <c:extLst>
                      <c:ext uri="{02D57815-91ED-43cb-92C2-25804820EDAC}">
                        <c15:formulaRef>
                          <c15:sqref>'TABLE 23'!$AF$8:$AF$27</c15:sqref>
                        </c15:formulaRef>
                      </c:ext>
                    </c:extLst>
                    <c:numCache>
                      <c:formatCode>0.0</c:formatCode>
                      <c:ptCount val="20"/>
                      <c:pt idx="0">
                        <c:v>6.5</c:v>
                      </c:pt>
                      <c:pt idx="1">
                        <c:v>-9.2000000000000028</c:v>
                      </c:pt>
                      <c:pt idx="2">
                        <c:v>7.2999999999999972</c:v>
                      </c:pt>
                      <c:pt idx="3">
                        <c:v>12.399999999999991</c:v>
                      </c:pt>
                      <c:pt idx="4">
                        <c:v>4.5</c:v>
                      </c:pt>
                      <c:pt idx="5">
                        <c:v>6.1999999999999993</c:v>
                      </c:pt>
                      <c:pt idx="6">
                        <c:v>-0.80000000000000426</c:v>
                      </c:pt>
                      <c:pt idx="7">
                        <c:v>7</c:v>
                      </c:pt>
                      <c:pt idx="8">
                        <c:v>-1.6000000000000014</c:v>
                      </c:pt>
                      <c:pt idx="9">
                        <c:v>11.399999999999999</c:v>
                      </c:pt>
                      <c:pt idx="10">
                        <c:v>-5.3000000000000043</c:v>
                      </c:pt>
                      <c:pt idx="11">
                        <c:v>14.399999999999999</c:v>
                      </c:pt>
                      <c:pt idx="12">
                        <c:v>2.2000000000000028</c:v>
                      </c:pt>
                      <c:pt idx="13">
                        <c:v>12.200000000000003</c:v>
                      </c:pt>
                      <c:pt idx="14">
                        <c:v>0.89999999999999147</c:v>
                      </c:pt>
                      <c:pt idx="15">
                        <c:v>7.1000000000000085</c:v>
                      </c:pt>
                      <c:pt idx="16">
                        <c:v>12.800000000000004</c:v>
                      </c:pt>
                      <c:pt idx="17">
                        <c:v>18.599999999999994</c:v>
                      </c:pt>
                      <c:pt idx="18">
                        <c:v>4.6000000000000085</c:v>
                      </c:pt>
                      <c:pt idx="19">
                        <c:v>5.7000000000000028</c:v>
                      </c:pt>
                    </c:numCache>
                  </c:numRef>
                </c:val>
                <c:extLst>
                  <c:ext xmlns:c16="http://schemas.microsoft.com/office/drawing/2014/chart" uri="{C3380CC4-5D6E-409C-BE32-E72D297353CC}">
                    <c16:uniqueId val="{00000002-C33B-4218-9EE0-45EB826AD9BF}"/>
                  </c:ext>
                </c:extLst>
              </c15:ser>
            </c15:filteredBarSeries>
          </c:ext>
        </c:extLst>
      </c:barChart>
      <c:catAx>
        <c:axId val="1009549496"/>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18022824"/>
        <c:crossesAt val="0"/>
        <c:auto val="1"/>
        <c:lblAlgn val="ctr"/>
        <c:lblOffset val="0"/>
        <c:noMultiLvlLbl val="0"/>
      </c:catAx>
      <c:valAx>
        <c:axId val="1018022824"/>
        <c:scaling>
          <c:orientation val="minMax"/>
          <c:max val="20"/>
          <c:min val="-15"/>
        </c:scaling>
        <c:delete val="0"/>
        <c:axPos val="b"/>
        <c:numFmt formatCode="0" sourceLinked="0"/>
        <c:majorTickMark val="out"/>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09549496"/>
        <c:crosses val="max"/>
        <c:crossBetween val="between"/>
        <c:majorUnit val="5"/>
      </c:valAx>
      <c:spPr>
        <a:noFill/>
        <a:ln>
          <a:noFill/>
        </a:ln>
        <a:effectLst/>
      </c:spPr>
    </c:plotArea>
    <c:legend>
      <c:legendPos val="b"/>
      <c:layout>
        <c:manualLayout>
          <c:xMode val="edge"/>
          <c:yMode val="edge"/>
          <c:x val="0.30392487895534798"/>
          <c:y val="0.9505195937694384"/>
          <c:w val="0.56937862185045163"/>
          <c:h val="2.595949366740031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22'!$C$37</c:f>
              <c:strCache>
                <c:ptCount val="1"/>
                <c:pt idx="0">
                  <c:v>2019</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22'!$D$36:$G$36</c:f>
              <c:strCache>
                <c:ptCount val="4"/>
                <c:pt idx="0">
                  <c:v>Jan-Mar</c:v>
                </c:pt>
                <c:pt idx="1">
                  <c:v>Apr-Jun</c:v>
                </c:pt>
                <c:pt idx="2">
                  <c:v>Jul-Sep</c:v>
                </c:pt>
                <c:pt idx="3">
                  <c:v>Oct-Dec</c:v>
                </c:pt>
              </c:strCache>
            </c:strRef>
          </c:cat>
          <c:val>
            <c:numRef>
              <c:f>'Figure 22'!$D$37:$G$37</c:f>
              <c:numCache>
                <c:formatCode>#,##0</c:formatCode>
                <c:ptCount val="4"/>
                <c:pt idx="0">
                  <c:v>55105</c:v>
                </c:pt>
                <c:pt idx="1">
                  <c:v>32880</c:v>
                </c:pt>
                <c:pt idx="2">
                  <c:v>34515</c:v>
                </c:pt>
                <c:pt idx="3">
                  <c:v>28705</c:v>
                </c:pt>
              </c:numCache>
            </c:numRef>
          </c:val>
          <c:extLst>
            <c:ext xmlns:c16="http://schemas.microsoft.com/office/drawing/2014/chart" uri="{C3380CC4-5D6E-409C-BE32-E72D297353CC}">
              <c16:uniqueId val="{00000000-EFA9-497D-8E39-2D010083EEDF}"/>
            </c:ext>
          </c:extLst>
        </c:ser>
        <c:ser>
          <c:idx val="1"/>
          <c:order val="1"/>
          <c:tx>
            <c:strRef>
              <c:f>'Figure 22'!$C$38</c:f>
              <c:strCache>
                <c:ptCount val="1"/>
                <c:pt idx="0">
                  <c:v>2020</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22'!$D$36:$G$36</c:f>
              <c:strCache>
                <c:ptCount val="4"/>
                <c:pt idx="0">
                  <c:v>Jan-Mar</c:v>
                </c:pt>
                <c:pt idx="1">
                  <c:v>Apr-Jun</c:v>
                </c:pt>
                <c:pt idx="2">
                  <c:v>Jul-Sep</c:v>
                </c:pt>
                <c:pt idx="3">
                  <c:v>Oct-Dec</c:v>
                </c:pt>
              </c:strCache>
            </c:strRef>
          </c:cat>
          <c:val>
            <c:numRef>
              <c:f>'Figure 22'!$D$38:$G$38</c:f>
              <c:numCache>
                <c:formatCode>#,##0</c:formatCode>
                <c:ptCount val="4"/>
                <c:pt idx="0">
                  <c:v>49220</c:v>
                </c:pt>
                <c:pt idx="1">
                  <c:v>22315</c:v>
                </c:pt>
                <c:pt idx="2">
                  <c:v>26460</c:v>
                </c:pt>
                <c:pt idx="3">
                  <c:v>71335</c:v>
                </c:pt>
              </c:numCache>
            </c:numRef>
          </c:val>
          <c:extLst>
            <c:ext xmlns:c16="http://schemas.microsoft.com/office/drawing/2014/chart" uri="{C3380CC4-5D6E-409C-BE32-E72D297353CC}">
              <c16:uniqueId val="{00000001-EFA9-497D-8E39-2D010083EEDF}"/>
            </c:ext>
          </c:extLst>
        </c:ser>
        <c:dLbls>
          <c:showLegendKey val="0"/>
          <c:showVal val="0"/>
          <c:showCatName val="0"/>
          <c:showSerName val="0"/>
          <c:showPercent val="0"/>
          <c:showBubbleSize val="0"/>
        </c:dLbls>
        <c:gapWidth val="219"/>
        <c:overlap val="-27"/>
        <c:axId val="1107211752"/>
        <c:axId val="1107217656"/>
      </c:barChart>
      <c:catAx>
        <c:axId val="1107211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7217656"/>
        <c:crosses val="autoZero"/>
        <c:auto val="1"/>
        <c:lblAlgn val="ctr"/>
        <c:lblOffset val="100"/>
        <c:noMultiLvlLbl val="0"/>
      </c:catAx>
      <c:valAx>
        <c:axId val="1107217656"/>
        <c:scaling>
          <c:orientation val="minMax"/>
        </c:scaling>
        <c:delete val="0"/>
        <c:axPos val="l"/>
        <c:numFmt formatCode="#,##0"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7211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'TABLE 24'!$K$6</c:f>
              <c:strCache>
                <c:ptCount val="1"/>
                <c:pt idx="0">
                  <c:v>More apprentices/ trainees now</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24'!$J$7:$J$14</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'TABLE 24'!$K$7:$K$14</c:f>
              <c:numCache>
                <c:formatCode>0.0</c:formatCode>
                <c:ptCount val="8"/>
                <c:pt idx="0">
                  <c:v>36.799999999999997</c:v>
                </c:pt>
                <c:pt idx="1">
                  <c:v>32.4</c:v>
                </c:pt>
                <c:pt idx="2">
                  <c:v>38.1</c:v>
                </c:pt>
                <c:pt idx="3">
                  <c:v>56.2</c:v>
                </c:pt>
                <c:pt idx="4">
                  <c:v>37.4</c:v>
                </c:pt>
                <c:pt idx="5">
                  <c:v>58.8</c:v>
                </c:pt>
                <c:pt idx="6">
                  <c:v>21.4</c:v>
                </c:pt>
                <c:pt idx="7">
                  <c:v>43.5</c:v>
                </c:pt>
              </c:numCache>
            </c:numRef>
          </c:val>
          <c:extLst>
            <c:ext xmlns:c16="http://schemas.microsoft.com/office/drawing/2014/chart" uri="{C3380CC4-5D6E-409C-BE32-E72D297353CC}">
              <c16:uniqueId val="{00000000-D9DD-4F40-A091-FE0E709D197F}"/>
            </c:ext>
          </c:extLst>
        </c:ser>
        <c:ser>
          <c:idx val="1"/>
          <c:order val="1"/>
          <c:tx>
            <c:strRef>
              <c:f>'TABLE 24'!$L$6</c:f>
              <c:strCache>
                <c:ptCount val="1"/>
                <c:pt idx="0">
                  <c:v>Stayed the same</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24'!$J$7:$J$14</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'TABLE 24'!$L$7:$L$14</c:f>
              <c:numCache>
                <c:formatCode>0.0</c:formatCode>
                <c:ptCount val="8"/>
                <c:pt idx="0">
                  <c:v>46.2</c:v>
                </c:pt>
                <c:pt idx="1">
                  <c:v>53.6</c:v>
                </c:pt>
                <c:pt idx="2">
                  <c:v>48</c:v>
                </c:pt>
                <c:pt idx="3">
                  <c:v>38.299999999999997</c:v>
                </c:pt>
                <c:pt idx="4">
                  <c:v>52</c:v>
                </c:pt>
                <c:pt idx="5">
                  <c:v>36.799999999999997</c:v>
                </c:pt>
                <c:pt idx="6">
                  <c:v>63.5</c:v>
                </c:pt>
                <c:pt idx="7">
                  <c:v>40.9</c:v>
                </c:pt>
              </c:numCache>
            </c:numRef>
          </c:val>
          <c:extLst>
            <c:ext xmlns:c16="http://schemas.microsoft.com/office/drawing/2014/chart" uri="{C3380CC4-5D6E-409C-BE32-E72D297353CC}">
              <c16:uniqueId val="{00000001-D9DD-4F40-A091-FE0E709D197F}"/>
            </c:ext>
          </c:extLst>
        </c:ser>
        <c:ser>
          <c:idx val="2"/>
          <c:order val="2"/>
          <c:tx>
            <c:strRef>
              <c:f>'TABLE 24'!$M$6</c:f>
              <c:strCache>
                <c:ptCount val="1"/>
                <c:pt idx="0">
                  <c:v>Less apprentices/ trainees now</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24'!$J$7:$J$14</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'TABLE 24'!$M$7:$M$14</c:f>
              <c:numCache>
                <c:formatCode>0.0</c:formatCode>
                <c:ptCount val="8"/>
                <c:pt idx="0">
                  <c:v>17</c:v>
                </c:pt>
                <c:pt idx="1">
                  <c:v>14</c:v>
                </c:pt>
                <c:pt idx="2">
                  <c:v>13.9</c:v>
                </c:pt>
                <c:pt idx="3">
                  <c:v>5.5</c:v>
                </c:pt>
                <c:pt idx="4">
                  <c:v>10.6</c:v>
                </c:pt>
                <c:pt idx="5">
                  <c:v>4.3</c:v>
                </c:pt>
                <c:pt idx="6">
                  <c:v>15.1</c:v>
                </c:pt>
                <c:pt idx="7">
                  <c:v>15.5</c:v>
                </c:pt>
              </c:numCache>
            </c:numRef>
          </c:val>
          <c:extLst>
            <c:ext xmlns:c16="http://schemas.microsoft.com/office/drawing/2014/chart" uri="{C3380CC4-5D6E-409C-BE32-E72D297353CC}">
              <c16:uniqueId val="{00000002-D9DD-4F40-A091-FE0E709D197F}"/>
            </c:ext>
          </c:extLst>
        </c:ser>
        <c:dLbls>
          <c:showLegendKey val="0"/>
          <c:showVal val="0"/>
          <c:showCatName val="0"/>
          <c:showSerName val="0"/>
          <c:showPercent val="0"/>
          <c:showBubbleSize val="0"/>
        </c:dLbls>
        <c:gapWidth val="50"/>
        <c:overlap val="100"/>
        <c:axId val="1109279104"/>
        <c:axId val="1109279432"/>
      </c:barChart>
      <c:catAx>
        <c:axId val="1109279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9279432"/>
        <c:crosses val="autoZero"/>
        <c:auto val="1"/>
        <c:lblAlgn val="ctr"/>
        <c:lblOffset val="100"/>
        <c:noMultiLvlLbl val="0"/>
      </c:catAx>
      <c:valAx>
        <c:axId val="1109279432"/>
        <c:scaling>
          <c:orientation val="minMax"/>
          <c:max val="10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927910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3768"/>
            </a:solidFill>
            <a:ln>
              <a:noFill/>
            </a:ln>
            <a:effectLst/>
          </c:spPr>
          <c:invertIfNegative val="0"/>
          <c:dPt>
            <c:idx val="8"/>
            <c:invertIfNegative val="0"/>
            <c:bubble3D val="0"/>
            <c:spPr>
              <a:solidFill>
                <a:srgbClr val="007CBF"/>
              </a:solidFill>
              <a:ln>
                <a:noFill/>
              </a:ln>
              <a:effectLst/>
            </c:spPr>
            <c:extLst>
              <c:ext xmlns:c16="http://schemas.microsoft.com/office/drawing/2014/chart" uri="{C3380CC4-5D6E-409C-BE32-E72D297353CC}">
                <c16:uniqueId val="{00000001-0B73-49E8-ADF2-B7623FAB847F}"/>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03-0B73-49E8-ADF2-B7623FAB847F}"/>
              </c:ext>
            </c:extLst>
          </c:dPt>
          <c:dLbls>
            <c:dLbl>
              <c:idx val="2"/>
              <c:tx>
                <c:rich>
                  <a:bodyPr/>
                  <a:lstStyle/>
                  <a:p>
                    <a:fld id="{66B047BE-77D8-42BD-9FC1-77732F72C5DB}" type="VALUE">
                      <a:rPr lang="en-US"/>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B73-49E8-ADF2-B7623FAB847F}"/>
                </c:ext>
              </c:extLst>
            </c:dLbl>
            <c:dLbl>
              <c:idx val="6"/>
              <c:tx>
                <c:rich>
                  <a:bodyPr/>
                  <a:lstStyle/>
                  <a:p>
                    <a:fld id="{17311D1D-B898-45AF-B00F-98999E620E97}" type="VALUE">
                      <a:rPr lang="en-US"/>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B73-49E8-ADF2-B7623FAB847F}"/>
                </c:ext>
              </c:extLst>
            </c:dLbl>
            <c:dLbl>
              <c:idx val="10"/>
              <c:tx>
                <c:rich>
                  <a:bodyPr/>
                  <a:lstStyle/>
                  <a:p>
                    <a:fld id="{13FA5E71-7E50-440D-AA0F-ADCEE8DBD159}" type="VALUE">
                      <a:rPr lang="en-US"/>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B73-49E8-ADF2-B7623FAB847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27'!$H$13:$H$32</c:f>
                <c:numCache>
                  <c:formatCode>General</c:formatCode>
                  <c:ptCount val="20"/>
                  <c:pt idx="0">
                    <c:v>6.6</c:v>
                  </c:pt>
                  <c:pt idx="1">
                    <c:v>5.9</c:v>
                  </c:pt>
                  <c:pt idx="2">
                    <c:v>10.3</c:v>
                  </c:pt>
                  <c:pt idx="3">
                    <c:v>9.8000000000000007</c:v>
                  </c:pt>
                  <c:pt idx="4">
                    <c:v>5.3</c:v>
                  </c:pt>
                  <c:pt idx="5">
                    <c:v>8</c:v>
                  </c:pt>
                  <c:pt idx="6">
                    <c:v>17.600000000000001</c:v>
                  </c:pt>
                  <c:pt idx="7">
                    <c:v>4.5</c:v>
                  </c:pt>
                  <c:pt idx="8">
                    <c:v>1.2</c:v>
                  </c:pt>
                  <c:pt idx="9">
                    <c:v>3.7</c:v>
                  </c:pt>
                  <c:pt idx="10">
                    <c:v>10.5</c:v>
                  </c:pt>
                  <c:pt idx="11">
                    <c:v>3.8</c:v>
                  </c:pt>
                  <c:pt idx="12">
                    <c:v>5.7</c:v>
                  </c:pt>
                  <c:pt idx="13">
                    <c:v>10</c:v>
                  </c:pt>
                  <c:pt idx="14">
                    <c:v>3</c:v>
                  </c:pt>
                  <c:pt idx="15">
                    <c:v>3.7</c:v>
                  </c:pt>
                  <c:pt idx="16">
                    <c:v>6.3</c:v>
                  </c:pt>
                  <c:pt idx="17">
                    <c:v>5.2</c:v>
                  </c:pt>
                  <c:pt idx="18">
                    <c:v>7.9</c:v>
                  </c:pt>
                  <c:pt idx="19">
                    <c:v>3.8</c:v>
                  </c:pt>
                </c:numCache>
              </c:numRef>
            </c:plus>
            <c:minus>
              <c:numRef>
                <c:f>'TABLE 27'!$H$13:$H$32</c:f>
                <c:numCache>
                  <c:formatCode>General</c:formatCode>
                  <c:ptCount val="20"/>
                  <c:pt idx="0">
                    <c:v>6.6</c:v>
                  </c:pt>
                  <c:pt idx="1">
                    <c:v>5.9</c:v>
                  </c:pt>
                  <c:pt idx="2">
                    <c:v>10.3</c:v>
                  </c:pt>
                  <c:pt idx="3">
                    <c:v>9.8000000000000007</c:v>
                  </c:pt>
                  <c:pt idx="4">
                    <c:v>5.3</c:v>
                  </c:pt>
                  <c:pt idx="5">
                    <c:v>8</c:v>
                  </c:pt>
                  <c:pt idx="6">
                    <c:v>17.600000000000001</c:v>
                  </c:pt>
                  <c:pt idx="7">
                    <c:v>4.5</c:v>
                  </c:pt>
                  <c:pt idx="8">
                    <c:v>1.2</c:v>
                  </c:pt>
                  <c:pt idx="9">
                    <c:v>3.7</c:v>
                  </c:pt>
                  <c:pt idx="10">
                    <c:v>10.5</c:v>
                  </c:pt>
                  <c:pt idx="11">
                    <c:v>3.8</c:v>
                  </c:pt>
                  <c:pt idx="12">
                    <c:v>5.7</c:v>
                  </c:pt>
                  <c:pt idx="13">
                    <c:v>10</c:v>
                  </c:pt>
                  <c:pt idx="14">
                    <c:v>3</c:v>
                  </c:pt>
                  <c:pt idx="15">
                    <c:v>3.7</c:v>
                  </c:pt>
                  <c:pt idx="16">
                    <c:v>6.3</c:v>
                  </c:pt>
                  <c:pt idx="17">
                    <c:v>5.2</c:v>
                  </c:pt>
                  <c:pt idx="18">
                    <c:v>7.9</c:v>
                  </c:pt>
                  <c:pt idx="19">
                    <c:v>3.8</c:v>
                  </c:pt>
                </c:numCache>
              </c:numRef>
            </c:minus>
          </c:errBars>
          <c:cat>
            <c:strRef>
              <c:f>'TABLE 27'!$F$13:$F$32</c:f>
              <c:strCache>
                <c:ptCount val="20"/>
                <c:pt idx="0">
                  <c:v>Education and training</c:v>
                </c:pt>
                <c:pt idx="1">
                  <c:v>Accommodation and food services*</c:v>
                </c:pt>
                <c:pt idx="2">
                  <c:v>Administrative and support services</c:v>
                </c:pt>
                <c:pt idx="3">
                  <c:v>Arts and recreation services</c:v>
                </c:pt>
                <c:pt idx="4">
                  <c:v>Health care and social assistance</c:v>
                </c:pt>
                <c:pt idx="5">
                  <c:v>Rental, hiring and real estate services</c:v>
                </c:pt>
                <c:pt idx="6">
                  <c:v>Mining*</c:v>
                </c:pt>
                <c:pt idx="7">
                  <c:v>Other services </c:v>
                </c:pt>
                <c:pt idx="8">
                  <c:v>All industries</c:v>
                </c:pt>
                <c:pt idx="9">
                  <c:v>Professional, scientific and technical services</c:v>
                </c:pt>
                <c:pt idx="10">
                  <c:v>Information media and telecommunications*</c:v>
                </c:pt>
                <c:pt idx="11">
                  <c:v>Retail trade</c:v>
                </c:pt>
                <c:pt idx="12">
                  <c:v>Transport, postal and warehousing</c:v>
                </c:pt>
                <c:pt idx="13">
                  <c:v>Public administration and safety</c:v>
                </c:pt>
                <c:pt idx="14">
                  <c:v>Construction</c:v>
                </c:pt>
                <c:pt idx="15">
                  <c:v>Manufacturing</c:v>
                </c:pt>
                <c:pt idx="16">
                  <c:v>Financial and insurance services</c:v>
                </c:pt>
                <c:pt idx="17">
                  <c:v>Agriculture, forestry and fishing</c:v>
                </c:pt>
                <c:pt idx="18">
                  <c:v>Electricity, gas, water and waste services</c:v>
                </c:pt>
                <c:pt idx="19">
                  <c:v>Wholesale trade</c:v>
                </c:pt>
              </c:strCache>
            </c:strRef>
          </c:cat>
          <c:val>
            <c:numRef>
              <c:f>'TABLE 27'!$G$13:$G$32</c:f>
              <c:numCache>
                <c:formatCode>0.0</c:formatCode>
                <c:ptCount val="20"/>
                <c:pt idx="0">
                  <c:v>41.7</c:v>
                </c:pt>
                <c:pt idx="1">
                  <c:v>36</c:v>
                </c:pt>
                <c:pt idx="2">
                  <c:v>34.1</c:v>
                </c:pt>
                <c:pt idx="3">
                  <c:v>30.8</c:v>
                </c:pt>
                <c:pt idx="4">
                  <c:v>30.4</c:v>
                </c:pt>
                <c:pt idx="5">
                  <c:v>29.8</c:v>
                </c:pt>
                <c:pt idx="6">
                  <c:v>25</c:v>
                </c:pt>
                <c:pt idx="7">
                  <c:v>22.1</c:v>
                </c:pt>
                <c:pt idx="8">
                  <c:v>21.2</c:v>
                </c:pt>
                <c:pt idx="9">
                  <c:v>20.399999999999999</c:v>
                </c:pt>
                <c:pt idx="10">
                  <c:v>20.3</c:v>
                </c:pt>
                <c:pt idx="11">
                  <c:v>18.600000000000001</c:v>
                </c:pt>
                <c:pt idx="12">
                  <c:v>17.100000000000001</c:v>
                </c:pt>
                <c:pt idx="13">
                  <c:v>17.100000000000001</c:v>
                </c:pt>
                <c:pt idx="14">
                  <c:v>16.7</c:v>
                </c:pt>
                <c:pt idx="15">
                  <c:v>15.9</c:v>
                </c:pt>
                <c:pt idx="16">
                  <c:v>12.3</c:v>
                </c:pt>
                <c:pt idx="17">
                  <c:v>11</c:v>
                </c:pt>
                <c:pt idx="18">
                  <c:v>10.7</c:v>
                </c:pt>
                <c:pt idx="19">
                  <c:v>8.9</c:v>
                </c:pt>
              </c:numCache>
            </c:numRef>
          </c:val>
          <c:extLst>
            <c:ext xmlns:c16="http://schemas.microsoft.com/office/drawing/2014/chart" uri="{C3380CC4-5D6E-409C-BE32-E72D297353CC}">
              <c16:uniqueId val="{00000006-0B73-49E8-ADF2-B7623FAB847F}"/>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max val="5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Sheet4!$H$8</c:f>
              <c:strCache>
                <c:ptCount val="1"/>
                <c:pt idx="0">
                  <c:v>Increase</c:v>
                </c:pt>
              </c:strCache>
            </c:strRef>
          </c:tx>
          <c:spPr>
            <a:solidFill>
              <a:srgbClr val="003768"/>
            </a:solidFill>
            <a:ln>
              <a:noFill/>
            </a:ln>
            <a:effectLst/>
          </c:spPr>
          <c:invertIfNegative val="0"/>
          <c:dPt>
            <c:idx val="11"/>
            <c:invertIfNegative val="0"/>
            <c:bubble3D val="0"/>
            <c:spPr>
              <a:solidFill>
                <a:srgbClr val="A3B7C8"/>
              </a:solidFill>
              <a:ln>
                <a:noFill/>
              </a:ln>
              <a:effectLst/>
            </c:spPr>
            <c:extLst>
              <c:ext xmlns:c16="http://schemas.microsoft.com/office/drawing/2014/chart" uri="{C3380CC4-5D6E-409C-BE32-E72D297353CC}">
                <c16:uniqueId val="{00000001-FE0C-4CEF-BB3D-6B1A68E81A2D}"/>
              </c:ext>
            </c:extLst>
          </c:dPt>
          <c:dLbls>
            <c:dLbl>
              <c:idx val="1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3768"/>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FE0C-4CEF-BB3D-6B1A68E81A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Sheet4!$G$9:$G$28</c:f>
              <c:strCache>
                <c:ptCount val="20"/>
                <c:pt idx="0">
                  <c:v>Mining*</c:v>
                </c:pt>
                <c:pt idx="1">
                  <c:v>Education and training</c:v>
                </c:pt>
                <c:pt idx="2">
                  <c:v>Accommodation and food services</c:v>
                </c:pt>
                <c:pt idx="3">
                  <c:v>Arts and recreation services*</c:v>
                </c:pt>
                <c:pt idx="4">
                  <c:v>Rental, hiring and real estate services</c:v>
                </c:pt>
                <c:pt idx="5">
                  <c:v>Information media and telecommunications*</c:v>
                </c:pt>
                <c:pt idx="6">
                  <c:v>Other services </c:v>
                </c:pt>
                <c:pt idx="7">
                  <c:v>Administrative and support services*</c:v>
                </c:pt>
                <c:pt idx="8">
                  <c:v>Health care and social assistance</c:v>
                </c:pt>
                <c:pt idx="9">
                  <c:v>Public administration and safety*</c:v>
                </c:pt>
                <c:pt idx="10">
                  <c:v>Manufacturing</c:v>
                </c:pt>
                <c:pt idx="11">
                  <c:v>All industries</c:v>
                </c:pt>
                <c:pt idx="12">
                  <c:v>Construction</c:v>
                </c:pt>
                <c:pt idx="13">
                  <c:v>Professional, scientific and technical services</c:v>
                </c:pt>
                <c:pt idx="14">
                  <c:v>Transport, postal and warehousing</c:v>
                </c:pt>
                <c:pt idx="15">
                  <c:v>Agriculture, forestry and fishing</c:v>
                </c:pt>
                <c:pt idx="16">
                  <c:v>Electricity, gas, water and waste services*</c:v>
                </c:pt>
                <c:pt idx="17">
                  <c:v>Financial and insurance services</c:v>
                </c:pt>
                <c:pt idx="18">
                  <c:v>Retail trade</c:v>
                </c:pt>
                <c:pt idx="19">
                  <c:v>Wholesale trade</c:v>
                </c:pt>
              </c:strCache>
            </c:strRef>
          </c:cat>
          <c:val>
            <c:numRef>
              <c:f>Sheet4!$H$9:$H$28</c:f>
              <c:numCache>
                <c:formatCode>0.0</c:formatCode>
                <c:ptCount val="20"/>
                <c:pt idx="0">
                  <c:v>50.4</c:v>
                </c:pt>
                <c:pt idx="1">
                  <c:v>41.6</c:v>
                </c:pt>
                <c:pt idx="2">
                  <c:v>38.200000000000003</c:v>
                </c:pt>
                <c:pt idx="3">
                  <c:v>37.1</c:v>
                </c:pt>
                <c:pt idx="4">
                  <c:v>34.700000000000003</c:v>
                </c:pt>
                <c:pt idx="5">
                  <c:v>34.6</c:v>
                </c:pt>
                <c:pt idx="6">
                  <c:v>34.299999999999997</c:v>
                </c:pt>
                <c:pt idx="7">
                  <c:v>34.200000000000003</c:v>
                </c:pt>
                <c:pt idx="8">
                  <c:v>32.799999999999997</c:v>
                </c:pt>
                <c:pt idx="9">
                  <c:v>32.4</c:v>
                </c:pt>
                <c:pt idx="10">
                  <c:v>32.299999999999997</c:v>
                </c:pt>
                <c:pt idx="11">
                  <c:v>30.6</c:v>
                </c:pt>
                <c:pt idx="12">
                  <c:v>28.7</c:v>
                </c:pt>
                <c:pt idx="13">
                  <c:v>28.1</c:v>
                </c:pt>
                <c:pt idx="14">
                  <c:v>28</c:v>
                </c:pt>
                <c:pt idx="15">
                  <c:v>26.2</c:v>
                </c:pt>
                <c:pt idx="16">
                  <c:v>25.1</c:v>
                </c:pt>
                <c:pt idx="17">
                  <c:v>24.8</c:v>
                </c:pt>
                <c:pt idx="18">
                  <c:v>24.2</c:v>
                </c:pt>
                <c:pt idx="19">
                  <c:v>24</c:v>
                </c:pt>
              </c:numCache>
            </c:numRef>
          </c:val>
          <c:extLst>
            <c:ext xmlns:c16="http://schemas.microsoft.com/office/drawing/2014/chart" uri="{C3380CC4-5D6E-409C-BE32-E72D297353CC}">
              <c16:uniqueId val="{00000002-FE0C-4CEF-BB3D-6B1A68E81A2D}"/>
            </c:ext>
          </c:extLst>
        </c:ser>
        <c:ser>
          <c:idx val="1"/>
          <c:order val="1"/>
          <c:tx>
            <c:strRef>
              <c:f>Sheet4!$I$8</c:f>
              <c:strCache>
                <c:ptCount val="1"/>
                <c:pt idx="0">
                  <c:v>Stay the same</c:v>
                </c:pt>
              </c:strCache>
            </c:strRef>
          </c:tx>
          <c:spPr>
            <a:solidFill>
              <a:srgbClr val="32872A"/>
            </a:solidFill>
            <a:ln>
              <a:noFill/>
            </a:ln>
            <a:effectLst/>
          </c:spPr>
          <c:invertIfNegative val="0"/>
          <c:dPt>
            <c:idx val="11"/>
            <c:invertIfNegative val="0"/>
            <c:bubble3D val="0"/>
            <c:spPr>
              <a:solidFill>
                <a:srgbClr val="B5D4B2"/>
              </a:solidFill>
              <a:ln>
                <a:noFill/>
              </a:ln>
              <a:effectLst/>
            </c:spPr>
            <c:extLst>
              <c:ext xmlns:c16="http://schemas.microsoft.com/office/drawing/2014/chart" uri="{C3380CC4-5D6E-409C-BE32-E72D297353CC}">
                <c16:uniqueId val="{00000004-FE0C-4CEF-BB3D-6B1A68E81A2D}"/>
              </c:ext>
            </c:extLst>
          </c:dPt>
          <c:dLbls>
            <c:dLbl>
              <c:idx val="1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3768"/>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FE0C-4CEF-BB3D-6B1A68E81A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Sheet4!$G$9:$G$28</c:f>
              <c:strCache>
                <c:ptCount val="20"/>
                <c:pt idx="0">
                  <c:v>Mining*</c:v>
                </c:pt>
                <c:pt idx="1">
                  <c:v>Education and training</c:v>
                </c:pt>
                <c:pt idx="2">
                  <c:v>Accommodation and food services</c:v>
                </c:pt>
                <c:pt idx="3">
                  <c:v>Arts and recreation services*</c:v>
                </c:pt>
                <c:pt idx="4">
                  <c:v>Rental, hiring and real estate services</c:v>
                </c:pt>
                <c:pt idx="5">
                  <c:v>Information media and telecommunications*</c:v>
                </c:pt>
                <c:pt idx="6">
                  <c:v>Other services </c:v>
                </c:pt>
                <c:pt idx="7">
                  <c:v>Administrative and support services*</c:v>
                </c:pt>
                <c:pt idx="8">
                  <c:v>Health care and social assistance</c:v>
                </c:pt>
                <c:pt idx="9">
                  <c:v>Public administration and safety*</c:v>
                </c:pt>
                <c:pt idx="10">
                  <c:v>Manufacturing</c:v>
                </c:pt>
                <c:pt idx="11">
                  <c:v>All industries</c:v>
                </c:pt>
                <c:pt idx="12">
                  <c:v>Construction</c:v>
                </c:pt>
                <c:pt idx="13">
                  <c:v>Professional, scientific and technical services</c:v>
                </c:pt>
                <c:pt idx="14">
                  <c:v>Transport, postal and warehousing</c:v>
                </c:pt>
                <c:pt idx="15">
                  <c:v>Agriculture, forestry and fishing</c:v>
                </c:pt>
                <c:pt idx="16">
                  <c:v>Electricity, gas, water and waste services*</c:v>
                </c:pt>
                <c:pt idx="17">
                  <c:v>Financial and insurance services</c:v>
                </c:pt>
                <c:pt idx="18">
                  <c:v>Retail trade</c:v>
                </c:pt>
                <c:pt idx="19">
                  <c:v>Wholesale trade</c:v>
                </c:pt>
              </c:strCache>
            </c:strRef>
          </c:cat>
          <c:val>
            <c:numRef>
              <c:f>Sheet4!$I$9:$I$28</c:f>
              <c:numCache>
                <c:formatCode>0.0</c:formatCode>
                <c:ptCount val="20"/>
                <c:pt idx="0">
                  <c:v>49.1</c:v>
                </c:pt>
                <c:pt idx="1">
                  <c:v>51.9</c:v>
                </c:pt>
                <c:pt idx="2">
                  <c:v>58.2</c:v>
                </c:pt>
                <c:pt idx="3">
                  <c:v>59.3</c:v>
                </c:pt>
                <c:pt idx="4">
                  <c:v>64.3</c:v>
                </c:pt>
                <c:pt idx="5">
                  <c:v>62.8</c:v>
                </c:pt>
                <c:pt idx="6">
                  <c:v>60.1</c:v>
                </c:pt>
                <c:pt idx="7">
                  <c:v>59.8</c:v>
                </c:pt>
                <c:pt idx="8">
                  <c:v>62.4</c:v>
                </c:pt>
                <c:pt idx="9">
                  <c:v>65.7</c:v>
                </c:pt>
                <c:pt idx="10">
                  <c:v>63.6</c:v>
                </c:pt>
                <c:pt idx="11">
                  <c:v>64.900000000000006</c:v>
                </c:pt>
                <c:pt idx="12">
                  <c:v>66.3</c:v>
                </c:pt>
                <c:pt idx="13">
                  <c:v>66.599999999999994</c:v>
                </c:pt>
                <c:pt idx="14">
                  <c:v>67</c:v>
                </c:pt>
                <c:pt idx="15">
                  <c:v>69.5</c:v>
                </c:pt>
                <c:pt idx="16">
                  <c:v>72.900000000000006</c:v>
                </c:pt>
                <c:pt idx="17">
                  <c:v>75</c:v>
                </c:pt>
                <c:pt idx="18">
                  <c:v>68.599999999999994</c:v>
                </c:pt>
                <c:pt idx="19">
                  <c:v>74.599999999999994</c:v>
                </c:pt>
              </c:numCache>
            </c:numRef>
          </c:val>
          <c:extLst>
            <c:ext xmlns:c16="http://schemas.microsoft.com/office/drawing/2014/chart" uri="{C3380CC4-5D6E-409C-BE32-E72D297353CC}">
              <c16:uniqueId val="{00000005-FE0C-4CEF-BB3D-6B1A68E81A2D}"/>
            </c:ext>
          </c:extLst>
        </c:ser>
        <c:ser>
          <c:idx val="2"/>
          <c:order val="2"/>
          <c:tx>
            <c:strRef>
              <c:f>Sheet4!$J$8</c:f>
              <c:strCache>
                <c:ptCount val="1"/>
                <c:pt idx="0">
                  <c:v>Decrease</c:v>
                </c:pt>
              </c:strCache>
            </c:strRef>
          </c:tx>
          <c:spPr>
            <a:solidFill>
              <a:srgbClr val="79288C"/>
            </a:solidFill>
            <a:ln>
              <a:noFill/>
            </a:ln>
            <a:effectLst/>
          </c:spPr>
          <c:invertIfNegative val="0"/>
          <c:dPt>
            <c:idx val="11"/>
            <c:invertIfNegative val="0"/>
            <c:bubble3D val="0"/>
            <c:spPr>
              <a:solidFill>
                <a:srgbClr val="B98FC3"/>
              </a:solidFill>
              <a:ln>
                <a:noFill/>
              </a:ln>
              <a:effectLst/>
            </c:spPr>
            <c:extLst>
              <c:ext xmlns:c16="http://schemas.microsoft.com/office/drawing/2014/chart" uri="{C3380CC4-5D6E-409C-BE32-E72D297353CC}">
                <c16:uniqueId val="{00000007-FE0C-4CEF-BB3D-6B1A68E81A2D}"/>
              </c:ext>
            </c:extLst>
          </c:dPt>
          <c:dLbls>
            <c:dLbl>
              <c:idx val="0"/>
              <c:layout>
                <c:manualLayout>
                  <c:x val="-1.471670345842542E-2"/>
                  <c:y val="4.8005027587272628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E0C-4CEF-BB3D-6B1A68E81A2D}"/>
                </c:ext>
              </c:extLst>
            </c:dLbl>
            <c:dLbl>
              <c:idx val="2"/>
              <c:layout>
                <c:manualLayout>
                  <c:x val="-1.1024142872891633E-2"/>
                  <c:y val="1.438568859663276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E0C-4CEF-BB3D-6B1A68E81A2D}"/>
                </c:ext>
              </c:extLst>
            </c:dLbl>
            <c:dLbl>
              <c:idx val="3"/>
              <c:layout>
                <c:manualLayout>
                  <c:x val="-6.614485723735141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E0C-4CEF-BB3D-6B1A68E81A2D}"/>
                </c:ext>
              </c:extLst>
            </c:dLbl>
            <c:dLbl>
              <c:idx val="4"/>
              <c:layout>
                <c:manualLayout>
                  <c:x val="-1.6188373804267953E-2"/>
                  <c:y val="-2.094624095055258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0C-4CEF-BB3D-6B1A68E81A2D}"/>
                </c:ext>
              </c:extLst>
            </c:dLbl>
            <c:dLbl>
              <c:idx val="5"/>
              <c:layout>
                <c:manualLayout>
                  <c:x val="-8.0930703085483058E-3"/>
                  <c:y val="3.13873195229130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E0C-4CEF-BB3D-6B1A68E81A2D}"/>
                </c:ext>
              </c:extLst>
            </c:dLbl>
            <c:dLbl>
              <c:idx val="9"/>
              <c:layout>
                <c:manualLayout>
                  <c:x val="-9.0153298364259848E-3"/>
                  <c:y val="2.4714424826945413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0C-4CEF-BB3D-6B1A68E81A2D}"/>
                </c:ext>
              </c:extLst>
            </c:dLbl>
            <c:dLbl>
              <c:idx val="11"/>
              <c:layout>
                <c:manualLayout>
                  <c:x val="0"/>
                  <c:y val="8.5470998621780146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0C-4CEF-BB3D-6B1A68E81A2D}"/>
                </c:ext>
              </c:extLst>
            </c:dLbl>
            <c:dLbl>
              <c:idx val="16"/>
              <c:layout>
                <c:manualLayout>
                  <c:x val="-1.03016924208977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0C-4CEF-BB3D-6B1A68E81A2D}"/>
                </c:ext>
              </c:extLst>
            </c:dLbl>
            <c:dLbl>
              <c:idx val="17"/>
              <c:layout>
                <c:manualLayout>
                  <c:x val="-1.7660044150110375E-2"/>
                  <c:y val="1.5361608827927241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0C-4CEF-BB3D-6B1A68E81A2D}"/>
                </c:ext>
              </c:extLst>
            </c:dLbl>
            <c:dLbl>
              <c:idx val="18"/>
              <c:layout>
                <c:manualLayout>
                  <c:x val="4.046535154274152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E0C-4CEF-BB3D-6B1A68E81A2D}"/>
                </c:ext>
              </c:extLst>
            </c:dLbl>
            <c:dLbl>
              <c:idx val="19"/>
              <c:layout>
                <c:manualLayout>
                  <c:x val="-1.3061864990700138E-2"/>
                  <c:y val="2.471442482119113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E0C-4CEF-BB3D-6B1A68E81A2D}"/>
                </c:ext>
              </c:extLst>
            </c:dLbl>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Sheet4!$G$9:$G$28</c:f>
              <c:strCache>
                <c:ptCount val="20"/>
                <c:pt idx="0">
                  <c:v>Mining*</c:v>
                </c:pt>
                <c:pt idx="1">
                  <c:v>Education and training</c:v>
                </c:pt>
                <c:pt idx="2">
                  <c:v>Accommodation and food services</c:v>
                </c:pt>
                <c:pt idx="3">
                  <c:v>Arts and recreation services*</c:v>
                </c:pt>
                <c:pt idx="4">
                  <c:v>Rental, hiring and real estate services</c:v>
                </c:pt>
                <c:pt idx="5">
                  <c:v>Information media and telecommunications*</c:v>
                </c:pt>
                <c:pt idx="6">
                  <c:v>Other services </c:v>
                </c:pt>
                <c:pt idx="7">
                  <c:v>Administrative and support services*</c:v>
                </c:pt>
                <c:pt idx="8">
                  <c:v>Health care and social assistance</c:v>
                </c:pt>
                <c:pt idx="9">
                  <c:v>Public administration and safety*</c:v>
                </c:pt>
                <c:pt idx="10">
                  <c:v>Manufacturing</c:v>
                </c:pt>
                <c:pt idx="11">
                  <c:v>All industries</c:v>
                </c:pt>
                <c:pt idx="12">
                  <c:v>Construction</c:v>
                </c:pt>
                <c:pt idx="13">
                  <c:v>Professional, scientific and technical services</c:v>
                </c:pt>
                <c:pt idx="14">
                  <c:v>Transport, postal and warehousing</c:v>
                </c:pt>
                <c:pt idx="15">
                  <c:v>Agriculture, forestry and fishing</c:v>
                </c:pt>
                <c:pt idx="16">
                  <c:v>Electricity, gas, water and waste services*</c:v>
                </c:pt>
                <c:pt idx="17">
                  <c:v>Financial and insurance services</c:v>
                </c:pt>
                <c:pt idx="18">
                  <c:v>Retail trade</c:v>
                </c:pt>
                <c:pt idx="19">
                  <c:v>Wholesale trade</c:v>
                </c:pt>
              </c:strCache>
            </c:strRef>
          </c:cat>
          <c:val>
            <c:numRef>
              <c:f>Sheet4!$J$9:$J$28</c:f>
              <c:numCache>
                <c:formatCode>0.0</c:formatCode>
                <c:ptCount val="20"/>
                <c:pt idx="0">
                  <c:v>0.5</c:v>
                </c:pt>
                <c:pt idx="1">
                  <c:v>6.5</c:v>
                </c:pt>
                <c:pt idx="2">
                  <c:v>3.6</c:v>
                </c:pt>
                <c:pt idx="3">
                  <c:v>3.6</c:v>
                </c:pt>
                <c:pt idx="4">
                  <c:v>0.9</c:v>
                </c:pt>
                <c:pt idx="5">
                  <c:v>2.6</c:v>
                </c:pt>
                <c:pt idx="6">
                  <c:v>5.6</c:v>
                </c:pt>
                <c:pt idx="7">
                  <c:v>6.1</c:v>
                </c:pt>
                <c:pt idx="8">
                  <c:v>4.8</c:v>
                </c:pt>
                <c:pt idx="9">
                  <c:v>1.8</c:v>
                </c:pt>
                <c:pt idx="10">
                  <c:v>4.0999999999999996</c:v>
                </c:pt>
                <c:pt idx="11">
                  <c:v>4.5</c:v>
                </c:pt>
                <c:pt idx="12">
                  <c:v>5</c:v>
                </c:pt>
                <c:pt idx="13">
                  <c:v>5.3</c:v>
                </c:pt>
                <c:pt idx="14">
                  <c:v>5.0999999999999996</c:v>
                </c:pt>
                <c:pt idx="15">
                  <c:v>4.2</c:v>
                </c:pt>
                <c:pt idx="16">
                  <c:v>2</c:v>
                </c:pt>
                <c:pt idx="17">
                  <c:v>0.1</c:v>
                </c:pt>
                <c:pt idx="18">
                  <c:v>7.2</c:v>
                </c:pt>
                <c:pt idx="19">
                  <c:v>1.4</c:v>
                </c:pt>
              </c:numCache>
            </c:numRef>
          </c:val>
          <c:extLst>
            <c:ext xmlns:c16="http://schemas.microsoft.com/office/drawing/2014/chart" uri="{C3380CC4-5D6E-409C-BE32-E72D297353CC}">
              <c16:uniqueId val="{0000000E-FE0C-4CEF-BB3D-6B1A68E81A2D}"/>
            </c:ext>
          </c:extLst>
        </c:ser>
        <c:dLbls>
          <c:showLegendKey val="0"/>
          <c:showVal val="0"/>
          <c:showCatName val="0"/>
          <c:showSerName val="0"/>
          <c:showPercent val="0"/>
          <c:showBubbleSize val="0"/>
        </c:dLbls>
        <c:gapWidth val="50"/>
        <c:overlap val="100"/>
        <c:axId val="1109279104"/>
        <c:axId val="1109279432"/>
      </c:barChart>
      <c:catAx>
        <c:axId val="1109279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9279432"/>
        <c:crosses val="autoZero"/>
        <c:auto val="1"/>
        <c:lblAlgn val="ctr"/>
        <c:lblOffset val="100"/>
        <c:noMultiLvlLbl val="0"/>
      </c:catAx>
      <c:valAx>
        <c:axId val="1109279432"/>
        <c:scaling>
          <c:orientation val="minMax"/>
          <c:max val="100"/>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9279104"/>
        <c:crosses val="max"/>
        <c:crossBetween val="between"/>
      </c:valAx>
    </c:plotArea>
    <c:legend>
      <c:legendPos val="b"/>
      <c:layout>
        <c:manualLayout>
          <c:xMode val="edge"/>
          <c:yMode val="edge"/>
          <c:x val="0.47185737544396356"/>
          <c:y val="0.95633288540035954"/>
          <c:w val="0.37406965348601628"/>
          <c:h val="3.109838036519595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33087636879572"/>
          <c:y val="4.6296296296296294E-2"/>
          <c:w val="0.67829280062062014"/>
          <c:h val="0.76609580052493442"/>
        </c:manualLayout>
      </c:layout>
      <c:barChart>
        <c:barDir val="bar"/>
        <c:grouping val="clustered"/>
        <c:varyColors val="0"/>
        <c:ser>
          <c:idx val="0"/>
          <c:order val="0"/>
          <c:spPr>
            <a:solidFill>
              <a:srgbClr val="003768"/>
            </a:solidFill>
            <a:ln>
              <a:noFill/>
            </a:ln>
            <a:effectLst/>
          </c:spPr>
          <c:invertIfNegative val="0"/>
          <c:dLbls>
            <c:dLbl>
              <c:idx val="2"/>
              <c:layout>
                <c:manualLayout>
                  <c:x val="8.90372843628269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02-4B0F-BA85-2DE5266845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'Table 1'!$D$50:$D$52</c:f>
                <c:numCache>
                  <c:formatCode>General</c:formatCode>
                  <c:ptCount val="3"/>
                  <c:pt idx="0">
                    <c:v>0.2</c:v>
                  </c:pt>
                  <c:pt idx="1">
                    <c:v>0.6</c:v>
                  </c:pt>
                  <c:pt idx="2">
                    <c:v>0.9</c:v>
                  </c:pt>
                </c:numCache>
              </c:numRef>
            </c:plus>
            <c:minus>
              <c:numRef>
                <c:f>'Table 1'!$D$50:$D$52</c:f>
                <c:numCache>
                  <c:formatCode>General</c:formatCode>
                  <c:ptCount val="3"/>
                  <c:pt idx="0">
                    <c:v>0.2</c:v>
                  </c:pt>
                  <c:pt idx="1">
                    <c:v>0.6</c:v>
                  </c:pt>
                  <c:pt idx="2">
                    <c:v>0.9</c:v>
                  </c:pt>
                </c:numCache>
              </c:numRef>
            </c:minus>
          </c:errBars>
          <c:cat>
            <c:strRef>
              <c:f>'Table 1'!$B$50:$B$52</c:f>
              <c:strCache>
                <c:ptCount val="3"/>
                <c:pt idx="0">
                  <c:v>Qualification completers</c:v>
                </c:pt>
                <c:pt idx="1">
                  <c:v>Short course completers</c:v>
                </c:pt>
                <c:pt idx="2">
                  <c:v>Subject(s) only completers</c:v>
                </c:pt>
              </c:strCache>
            </c:strRef>
          </c:cat>
          <c:val>
            <c:numRef>
              <c:f>'Table 1'!$C$50:$C$52</c:f>
              <c:numCache>
                <c:formatCode>General</c:formatCode>
                <c:ptCount val="3"/>
                <c:pt idx="0">
                  <c:v>21.5</c:v>
                </c:pt>
                <c:pt idx="1">
                  <c:v>46.6</c:v>
                </c:pt>
                <c:pt idx="2">
                  <c:v>51.2</c:v>
                </c:pt>
              </c:numCache>
            </c:numRef>
          </c:val>
          <c:extLst>
            <c:ext xmlns:c16="http://schemas.microsoft.com/office/drawing/2014/chart" uri="{C3380CC4-5D6E-409C-BE32-E72D297353CC}">
              <c16:uniqueId val="{00000001-E202-4B0F-BA85-2DE5266845A6}"/>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'Figure 4'!$B$1:$B$30</c:f>
              <c:strCache>
                <c:ptCount val="30"/>
                <c:pt idx="0">
                  <c:v>National*</c:v>
                </c:pt>
              </c:strCache>
            </c:strRef>
          </c:tx>
          <c:spPr>
            <a:ln w="50800" cap="rnd">
              <a:solidFill>
                <a:schemeClr val="accent2"/>
              </a:solidFill>
              <a:round/>
            </a:ln>
            <a:effectLst/>
          </c:spPr>
          <c:marker>
            <c:symbol val="none"/>
          </c:marker>
          <c:cat>
            <c:numRef>
              <c:f>'Figure 4'!$A$31:$A$550</c:f>
              <c:numCache>
                <c:formatCode>m/d/yyyy</c:formatCode>
                <c:ptCount val="520"/>
                <c:pt idx="0">
                  <c:v>43920</c:v>
                </c:pt>
                <c:pt idx="1">
                  <c:v>43921</c:v>
                </c:pt>
                <c:pt idx="2">
                  <c:v>43922</c:v>
                </c:pt>
                <c:pt idx="3">
                  <c:v>43923</c:v>
                </c:pt>
                <c:pt idx="4">
                  <c:v>43924</c:v>
                </c:pt>
                <c:pt idx="5">
                  <c:v>43925</c:v>
                </c:pt>
                <c:pt idx="6">
                  <c:v>43926</c:v>
                </c:pt>
                <c:pt idx="7">
                  <c:v>43927</c:v>
                </c:pt>
                <c:pt idx="8">
                  <c:v>43928</c:v>
                </c:pt>
                <c:pt idx="9">
                  <c:v>43929</c:v>
                </c:pt>
                <c:pt idx="10">
                  <c:v>43930</c:v>
                </c:pt>
                <c:pt idx="11">
                  <c:v>43931</c:v>
                </c:pt>
                <c:pt idx="12">
                  <c:v>43932</c:v>
                </c:pt>
                <c:pt idx="13">
                  <c:v>43933</c:v>
                </c:pt>
                <c:pt idx="14">
                  <c:v>43934</c:v>
                </c:pt>
                <c:pt idx="15">
                  <c:v>43935</c:v>
                </c:pt>
                <c:pt idx="16">
                  <c:v>43936</c:v>
                </c:pt>
                <c:pt idx="17">
                  <c:v>43937</c:v>
                </c:pt>
                <c:pt idx="18">
                  <c:v>43938</c:v>
                </c:pt>
                <c:pt idx="19">
                  <c:v>43939</c:v>
                </c:pt>
                <c:pt idx="20">
                  <c:v>43940</c:v>
                </c:pt>
                <c:pt idx="21">
                  <c:v>43941</c:v>
                </c:pt>
                <c:pt idx="22">
                  <c:v>43942</c:v>
                </c:pt>
                <c:pt idx="23">
                  <c:v>43943</c:v>
                </c:pt>
                <c:pt idx="24">
                  <c:v>43944</c:v>
                </c:pt>
                <c:pt idx="25">
                  <c:v>43945</c:v>
                </c:pt>
                <c:pt idx="26">
                  <c:v>43946</c:v>
                </c:pt>
                <c:pt idx="27">
                  <c:v>43947</c:v>
                </c:pt>
                <c:pt idx="28">
                  <c:v>43948</c:v>
                </c:pt>
                <c:pt idx="29">
                  <c:v>43949</c:v>
                </c:pt>
                <c:pt idx="30">
                  <c:v>43950</c:v>
                </c:pt>
                <c:pt idx="31">
                  <c:v>43951</c:v>
                </c:pt>
                <c:pt idx="32">
                  <c:v>43952</c:v>
                </c:pt>
                <c:pt idx="33">
                  <c:v>43953</c:v>
                </c:pt>
                <c:pt idx="34">
                  <c:v>43954</c:v>
                </c:pt>
                <c:pt idx="35">
                  <c:v>43955</c:v>
                </c:pt>
                <c:pt idx="36">
                  <c:v>43956</c:v>
                </c:pt>
                <c:pt idx="37">
                  <c:v>43957</c:v>
                </c:pt>
                <c:pt idx="38">
                  <c:v>43958</c:v>
                </c:pt>
                <c:pt idx="39">
                  <c:v>43959</c:v>
                </c:pt>
                <c:pt idx="40">
                  <c:v>43960</c:v>
                </c:pt>
                <c:pt idx="41">
                  <c:v>43961</c:v>
                </c:pt>
                <c:pt idx="42">
                  <c:v>43962</c:v>
                </c:pt>
                <c:pt idx="43">
                  <c:v>43963</c:v>
                </c:pt>
                <c:pt idx="44">
                  <c:v>43964</c:v>
                </c:pt>
                <c:pt idx="45">
                  <c:v>43965</c:v>
                </c:pt>
                <c:pt idx="46">
                  <c:v>43966</c:v>
                </c:pt>
                <c:pt idx="47">
                  <c:v>43967</c:v>
                </c:pt>
                <c:pt idx="48">
                  <c:v>43968</c:v>
                </c:pt>
                <c:pt idx="49">
                  <c:v>43969</c:v>
                </c:pt>
                <c:pt idx="50">
                  <c:v>43970</c:v>
                </c:pt>
                <c:pt idx="51">
                  <c:v>43971</c:v>
                </c:pt>
                <c:pt idx="52">
                  <c:v>43972</c:v>
                </c:pt>
                <c:pt idx="53">
                  <c:v>43973</c:v>
                </c:pt>
                <c:pt idx="54">
                  <c:v>43974</c:v>
                </c:pt>
                <c:pt idx="55">
                  <c:v>43975</c:v>
                </c:pt>
                <c:pt idx="56">
                  <c:v>43976</c:v>
                </c:pt>
                <c:pt idx="57">
                  <c:v>43977</c:v>
                </c:pt>
                <c:pt idx="58">
                  <c:v>43978</c:v>
                </c:pt>
                <c:pt idx="59">
                  <c:v>43979</c:v>
                </c:pt>
                <c:pt idx="60">
                  <c:v>43980</c:v>
                </c:pt>
                <c:pt idx="61">
                  <c:v>43981</c:v>
                </c:pt>
                <c:pt idx="62">
                  <c:v>43982</c:v>
                </c:pt>
                <c:pt idx="63">
                  <c:v>43983</c:v>
                </c:pt>
                <c:pt idx="64">
                  <c:v>43984</c:v>
                </c:pt>
                <c:pt idx="65">
                  <c:v>43985</c:v>
                </c:pt>
                <c:pt idx="66">
                  <c:v>43986</c:v>
                </c:pt>
                <c:pt idx="67">
                  <c:v>43987</c:v>
                </c:pt>
                <c:pt idx="68">
                  <c:v>43988</c:v>
                </c:pt>
                <c:pt idx="69">
                  <c:v>43989</c:v>
                </c:pt>
                <c:pt idx="70">
                  <c:v>43990</c:v>
                </c:pt>
                <c:pt idx="71">
                  <c:v>43991</c:v>
                </c:pt>
                <c:pt idx="72">
                  <c:v>43992</c:v>
                </c:pt>
                <c:pt idx="73">
                  <c:v>43993</c:v>
                </c:pt>
                <c:pt idx="74">
                  <c:v>43994</c:v>
                </c:pt>
                <c:pt idx="75">
                  <c:v>43995</c:v>
                </c:pt>
                <c:pt idx="76">
                  <c:v>43996</c:v>
                </c:pt>
                <c:pt idx="77">
                  <c:v>43997</c:v>
                </c:pt>
                <c:pt idx="78">
                  <c:v>43998</c:v>
                </c:pt>
                <c:pt idx="79">
                  <c:v>43999</c:v>
                </c:pt>
                <c:pt idx="80">
                  <c:v>44000</c:v>
                </c:pt>
                <c:pt idx="81">
                  <c:v>44001</c:v>
                </c:pt>
                <c:pt idx="82">
                  <c:v>44002</c:v>
                </c:pt>
                <c:pt idx="83">
                  <c:v>44003</c:v>
                </c:pt>
                <c:pt idx="84">
                  <c:v>44004</c:v>
                </c:pt>
                <c:pt idx="85">
                  <c:v>44005</c:v>
                </c:pt>
                <c:pt idx="86">
                  <c:v>44006</c:v>
                </c:pt>
                <c:pt idx="87">
                  <c:v>44007</c:v>
                </c:pt>
                <c:pt idx="88">
                  <c:v>44008</c:v>
                </c:pt>
                <c:pt idx="89">
                  <c:v>44009</c:v>
                </c:pt>
                <c:pt idx="90">
                  <c:v>44010</c:v>
                </c:pt>
                <c:pt idx="91">
                  <c:v>44011</c:v>
                </c:pt>
                <c:pt idx="92">
                  <c:v>44012</c:v>
                </c:pt>
                <c:pt idx="93">
                  <c:v>44013</c:v>
                </c:pt>
                <c:pt idx="94">
                  <c:v>44014</c:v>
                </c:pt>
                <c:pt idx="95">
                  <c:v>44015</c:v>
                </c:pt>
                <c:pt idx="96">
                  <c:v>44016</c:v>
                </c:pt>
                <c:pt idx="97">
                  <c:v>44017</c:v>
                </c:pt>
                <c:pt idx="98">
                  <c:v>44018</c:v>
                </c:pt>
                <c:pt idx="99">
                  <c:v>44019</c:v>
                </c:pt>
                <c:pt idx="100">
                  <c:v>44020</c:v>
                </c:pt>
                <c:pt idx="101">
                  <c:v>44021</c:v>
                </c:pt>
                <c:pt idx="102">
                  <c:v>44022</c:v>
                </c:pt>
                <c:pt idx="103">
                  <c:v>44023</c:v>
                </c:pt>
                <c:pt idx="104">
                  <c:v>44024</c:v>
                </c:pt>
                <c:pt idx="105">
                  <c:v>44025</c:v>
                </c:pt>
                <c:pt idx="106">
                  <c:v>44026</c:v>
                </c:pt>
                <c:pt idx="107">
                  <c:v>44027</c:v>
                </c:pt>
                <c:pt idx="108">
                  <c:v>44028</c:v>
                </c:pt>
                <c:pt idx="109">
                  <c:v>44029</c:v>
                </c:pt>
                <c:pt idx="110">
                  <c:v>44030</c:v>
                </c:pt>
                <c:pt idx="111">
                  <c:v>44031</c:v>
                </c:pt>
                <c:pt idx="112">
                  <c:v>44032</c:v>
                </c:pt>
                <c:pt idx="113">
                  <c:v>44033</c:v>
                </c:pt>
                <c:pt idx="114">
                  <c:v>44034</c:v>
                </c:pt>
                <c:pt idx="115">
                  <c:v>44035</c:v>
                </c:pt>
                <c:pt idx="116">
                  <c:v>44036</c:v>
                </c:pt>
                <c:pt idx="117">
                  <c:v>44037</c:v>
                </c:pt>
                <c:pt idx="118">
                  <c:v>44038</c:v>
                </c:pt>
                <c:pt idx="119">
                  <c:v>44039</c:v>
                </c:pt>
                <c:pt idx="120">
                  <c:v>44040</c:v>
                </c:pt>
                <c:pt idx="121">
                  <c:v>44041</c:v>
                </c:pt>
                <c:pt idx="122">
                  <c:v>44042</c:v>
                </c:pt>
                <c:pt idx="123">
                  <c:v>44043</c:v>
                </c:pt>
                <c:pt idx="124">
                  <c:v>44044</c:v>
                </c:pt>
                <c:pt idx="125">
                  <c:v>44045</c:v>
                </c:pt>
                <c:pt idx="126">
                  <c:v>44046</c:v>
                </c:pt>
                <c:pt idx="127">
                  <c:v>44047</c:v>
                </c:pt>
                <c:pt idx="128">
                  <c:v>44048</c:v>
                </c:pt>
                <c:pt idx="129">
                  <c:v>44049</c:v>
                </c:pt>
                <c:pt idx="130">
                  <c:v>44050</c:v>
                </c:pt>
                <c:pt idx="131">
                  <c:v>44051</c:v>
                </c:pt>
                <c:pt idx="132">
                  <c:v>44052</c:v>
                </c:pt>
                <c:pt idx="133">
                  <c:v>44053</c:v>
                </c:pt>
                <c:pt idx="134">
                  <c:v>44054</c:v>
                </c:pt>
                <c:pt idx="135">
                  <c:v>44055</c:v>
                </c:pt>
                <c:pt idx="136">
                  <c:v>44056</c:v>
                </c:pt>
                <c:pt idx="137">
                  <c:v>44057</c:v>
                </c:pt>
                <c:pt idx="138">
                  <c:v>44058</c:v>
                </c:pt>
                <c:pt idx="139">
                  <c:v>44059</c:v>
                </c:pt>
                <c:pt idx="140">
                  <c:v>44060</c:v>
                </c:pt>
                <c:pt idx="141">
                  <c:v>44061</c:v>
                </c:pt>
                <c:pt idx="142">
                  <c:v>44062</c:v>
                </c:pt>
                <c:pt idx="143">
                  <c:v>44063</c:v>
                </c:pt>
                <c:pt idx="144">
                  <c:v>44064</c:v>
                </c:pt>
                <c:pt idx="145">
                  <c:v>44065</c:v>
                </c:pt>
                <c:pt idx="146">
                  <c:v>44066</c:v>
                </c:pt>
                <c:pt idx="147">
                  <c:v>44067</c:v>
                </c:pt>
                <c:pt idx="148">
                  <c:v>44068</c:v>
                </c:pt>
                <c:pt idx="149">
                  <c:v>44069</c:v>
                </c:pt>
                <c:pt idx="150">
                  <c:v>44070</c:v>
                </c:pt>
                <c:pt idx="151">
                  <c:v>44071</c:v>
                </c:pt>
                <c:pt idx="152">
                  <c:v>44072</c:v>
                </c:pt>
                <c:pt idx="153">
                  <c:v>44073</c:v>
                </c:pt>
                <c:pt idx="154">
                  <c:v>44074</c:v>
                </c:pt>
                <c:pt idx="155">
                  <c:v>44075</c:v>
                </c:pt>
                <c:pt idx="156">
                  <c:v>44076</c:v>
                </c:pt>
                <c:pt idx="157">
                  <c:v>44077</c:v>
                </c:pt>
                <c:pt idx="158">
                  <c:v>44078</c:v>
                </c:pt>
                <c:pt idx="159">
                  <c:v>44079</c:v>
                </c:pt>
                <c:pt idx="160">
                  <c:v>44080</c:v>
                </c:pt>
                <c:pt idx="161">
                  <c:v>44081</c:v>
                </c:pt>
                <c:pt idx="162">
                  <c:v>44082</c:v>
                </c:pt>
                <c:pt idx="163">
                  <c:v>44083</c:v>
                </c:pt>
                <c:pt idx="164">
                  <c:v>44084</c:v>
                </c:pt>
                <c:pt idx="165">
                  <c:v>44085</c:v>
                </c:pt>
                <c:pt idx="166">
                  <c:v>44086</c:v>
                </c:pt>
                <c:pt idx="167">
                  <c:v>44087</c:v>
                </c:pt>
                <c:pt idx="168">
                  <c:v>44088</c:v>
                </c:pt>
                <c:pt idx="169">
                  <c:v>44089</c:v>
                </c:pt>
                <c:pt idx="170">
                  <c:v>44090</c:v>
                </c:pt>
                <c:pt idx="171">
                  <c:v>44091</c:v>
                </c:pt>
                <c:pt idx="172">
                  <c:v>44092</c:v>
                </c:pt>
                <c:pt idx="173">
                  <c:v>44093</c:v>
                </c:pt>
                <c:pt idx="174">
                  <c:v>44094</c:v>
                </c:pt>
                <c:pt idx="175">
                  <c:v>44095</c:v>
                </c:pt>
                <c:pt idx="176">
                  <c:v>44096</c:v>
                </c:pt>
                <c:pt idx="177">
                  <c:v>44097</c:v>
                </c:pt>
                <c:pt idx="178">
                  <c:v>44098</c:v>
                </c:pt>
                <c:pt idx="179">
                  <c:v>44099</c:v>
                </c:pt>
                <c:pt idx="180">
                  <c:v>44100</c:v>
                </c:pt>
                <c:pt idx="181">
                  <c:v>44101</c:v>
                </c:pt>
                <c:pt idx="182">
                  <c:v>44102</c:v>
                </c:pt>
                <c:pt idx="183">
                  <c:v>44103</c:v>
                </c:pt>
                <c:pt idx="184">
                  <c:v>44104</c:v>
                </c:pt>
                <c:pt idx="185">
                  <c:v>44105</c:v>
                </c:pt>
                <c:pt idx="186">
                  <c:v>44106</c:v>
                </c:pt>
                <c:pt idx="187">
                  <c:v>44107</c:v>
                </c:pt>
                <c:pt idx="188">
                  <c:v>44108</c:v>
                </c:pt>
                <c:pt idx="189">
                  <c:v>44109</c:v>
                </c:pt>
                <c:pt idx="190">
                  <c:v>44110</c:v>
                </c:pt>
                <c:pt idx="191">
                  <c:v>44111</c:v>
                </c:pt>
                <c:pt idx="192">
                  <c:v>44112</c:v>
                </c:pt>
                <c:pt idx="193">
                  <c:v>44113</c:v>
                </c:pt>
                <c:pt idx="194">
                  <c:v>44114</c:v>
                </c:pt>
                <c:pt idx="195">
                  <c:v>44115</c:v>
                </c:pt>
                <c:pt idx="196">
                  <c:v>44116</c:v>
                </c:pt>
                <c:pt idx="197">
                  <c:v>44117</c:v>
                </c:pt>
                <c:pt idx="198">
                  <c:v>44118</c:v>
                </c:pt>
                <c:pt idx="199">
                  <c:v>44119</c:v>
                </c:pt>
                <c:pt idx="200">
                  <c:v>44120</c:v>
                </c:pt>
                <c:pt idx="201">
                  <c:v>44121</c:v>
                </c:pt>
                <c:pt idx="202">
                  <c:v>44122</c:v>
                </c:pt>
                <c:pt idx="203">
                  <c:v>44123</c:v>
                </c:pt>
                <c:pt idx="204">
                  <c:v>44124</c:v>
                </c:pt>
                <c:pt idx="205">
                  <c:v>44125</c:v>
                </c:pt>
                <c:pt idx="206">
                  <c:v>44126</c:v>
                </c:pt>
                <c:pt idx="207">
                  <c:v>44127</c:v>
                </c:pt>
                <c:pt idx="208">
                  <c:v>44128</c:v>
                </c:pt>
                <c:pt idx="209">
                  <c:v>44129</c:v>
                </c:pt>
                <c:pt idx="210">
                  <c:v>44130</c:v>
                </c:pt>
                <c:pt idx="211">
                  <c:v>44131</c:v>
                </c:pt>
                <c:pt idx="212">
                  <c:v>44132</c:v>
                </c:pt>
                <c:pt idx="213">
                  <c:v>44133</c:v>
                </c:pt>
                <c:pt idx="214">
                  <c:v>44134</c:v>
                </c:pt>
                <c:pt idx="215">
                  <c:v>44135</c:v>
                </c:pt>
                <c:pt idx="216">
                  <c:v>44136</c:v>
                </c:pt>
                <c:pt idx="217">
                  <c:v>44137</c:v>
                </c:pt>
                <c:pt idx="218">
                  <c:v>44138</c:v>
                </c:pt>
                <c:pt idx="219">
                  <c:v>44139</c:v>
                </c:pt>
                <c:pt idx="220">
                  <c:v>44140</c:v>
                </c:pt>
                <c:pt idx="221">
                  <c:v>44141</c:v>
                </c:pt>
                <c:pt idx="222">
                  <c:v>44142</c:v>
                </c:pt>
                <c:pt idx="223">
                  <c:v>44143</c:v>
                </c:pt>
                <c:pt idx="224">
                  <c:v>44144</c:v>
                </c:pt>
                <c:pt idx="225">
                  <c:v>44145</c:v>
                </c:pt>
                <c:pt idx="226">
                  <c:v>44146</c:v>
                </c:pt>
                <c:pt idx="227">
                  <c:v>44147</c:v>
                </c:pt>
                <c:pt idx="228">
                  <c:v>44148</c:v>
                </c:pt>
                <c:pt idx="229">
                  <c:v>44149</c:v>
                </c:pt>
                <c:pt idx="230">
                  <c:v>44150</c:v>
                </c:pt>
                <c:pt idx="231">
                  <c:v>44151</c:v>
                </c:pt>
                <c:pt idx="232">
                  <c:v>44152</c:v>
                </c:pt>
                <c:pt idx="233">
                  <c:v>44153</c:v>
                </c:pt>
                <c:pt idx="234">
                  <c:v>44154</c:v>
                </c:pt>
                <c:pt idx="235">
                  <c:v>44155</c:v>
                </c:pt>
                <c:pt idx="236">
                  <c:v>44156</c:v>
                </c:pt>
                <c:pt idx="237">
                  <c:v>44157</c:v>
                </c:pt>
                <c:pt idx="238">
                  <c:v>44158</c:v>
                </c:pt>
                <c:pt idx="239">
                  <c:v>44159</c:v>
                </c:pt>
                <c:pt idx="240">
                  <c:v>44160</c:v>
                </c:pt>
                <c:pt idx="241">
                  <c:v>44161</c:v>
                </c:pt>
                <c:pt idx="242">
                  <c:v>44162</c:v>
                </c:pt>
                <c:pt idx="243">
                  <c:v>44163</c:v>
                </c:pt>
                <c:pt idx="244">
                  <c:v>44164</c:v>
                </c:pt>
                <c:pt idx="245">
                  <c:v>44165</c:v>
                </c:pt>
                <c:pt idx="246">
                  <c:v>44166</c:v>
                </c:pt>
                <c:pt idx="247">
                  <c:v>44167</c:v>
                </c:pt>
                <c:pt idx="248">
                  <c:v>44168</c:v>
                </c:pt>
                <c:pt idx="249">
                  <c:v>44169</c:v>
                </c:pt>
                <c:pt idx="250">
                  <c:v>44170</c:v>
                </c:pt>
                <c:pt idx="251">
                  <c:v>44171</c:v>
                </c:pt>
                <c:pt idx="252">
                  <c:v>44172</c:v>
                </c:pt>
                <c:pt idx="253">
                  <c:v>44173</c:v>
                </c:pt>
                <c:pt idx="254">
                  <c:v>44174</c:v>
                </c:pt>
                <c:pt idx="255">
                  <c:v>44175</c:v>
                </c:pt>
                <c:pt idx="256">
                  <c:v>44176</c:v>
                </c:pt>
                <c:pt idx="257">
                  <c:v>44177</c:v>
                </c:pt>
                <c:pt idx="258">
                  <c:v>44178</c:v>
                </c:pt>
                <c:pt idx="259">
                  <c:v>44179</c:v>
                </c:pt>
                <c:pt idx="260">
                  <c:v>44180</c:v>
                </c:pt>
                <c:pt idx="261">
                  <c:v>44181</c:v>
                </c:pt>
                <c:pt idx="262">
                  <c:v>44182</c:v>
                </c:pt>
                <c:pt idx="263">
                  <c:v>44183</c:v>
                </c:pt>
                <c:pt idx="264">
                  <c:v>44184</c:v>
                </c:pt>
                <c:pt idx="265">
                  <c:v>44185</c:v>
                </c:pt>
                <c:pt idx="266">
                  <c:v>44186</c:v>
                </c:pt>
                <c:pt idx="267">
                  <c:v>44187</c:v>
                </c:pt>
                <c:pt idx="268">
                  <c:v>44188</c:v>
                </c:pt>
                <c:pt idx="269">
                  <c:v>44189</c:v>
                </c:pt>
                <c:pt idx="270">
                  <c:v>44190</c:v>
                </c:pt>
                <c:pt idx="271">
                  <c:v>44191</c:v>
                </c:pt>
                <c:pt idx="272">
                  <c:v>44192</c:v>
                </c:pt>
                <c:pt idx="273">
                  <c:v>44193</c:v>
                </c:pt>
                <c:pt idx="274">
                  <c:v>44194</c:v>
                </c:pt>
                <c:pt idx="275">
                  <c:v>44195</c:v>
                </c:pt>
                <c:pt idx="276">
                  <c:v>44196</c:v>
                </c:pt>
                <c:pt idx="277">
                  <c:v>44197</c:v>
                </c:pt>
                <c:pt idx="278">
                  <c:v>44198</c:v>
                </c:pt>
                <c:pt idx="279">
                  <c:v>44199</c:v>
                </c:pt>
                <c:pt idx="280">
                  <c:v>44200</c:v>
                </c:pt>
                <c:pt idx="281">
                  <c:v>44201</c:v>
                </c:pt>
                <c:pt idx="282">
                  <c:v>44202</c:v>
                </c:pt>
                <c:pt idx="283">
                  <c:v>44203</c:v>
                </c:pt>
                <c:pt idx="284">
                  <c:v>44204</c:v>
                </c:pt>
                <c:pt idx="285">
                  <c:v>44205</c:v>
                </c:pt>
                <c:pt idx="286">
                  <c:v>44206</c:v>
                </c:pt>
                <c:pt idx="287">
                  <c:v>44207</c:v>
                </c:pt>
                <c:pt idx="288">
                  <c:v>44208</c:v>
                </c:pt>
                <c:pt idx="289">
                  <c:v>44209</c:v>
                </c:pt>
                <c:pt idx="290">
                  <c:v>44210</c:v>
                </c:pt>
                <c:pt idx="291">
                  <c:v>44211</c:v>
                </c:pt>
                <c:pt idx="292">
                  <c:v>44212</c:v>
                </c:pt>
                <c:pt idx="293">
                  <c:v>44213</c:v>
                </c:pt>
                <c:pt idx="294">
                  <c:v>44214</c:v>
                </c:pt>
                <c:pt idx="295">
                  <c:v>44215</c:v>
                </c:pt>
                <c:pt idx="296">
                  <c:v>44216</c:v>
                </c:pt>
                <c:pt idx="297">
                  <c:v>44217</c:v>
                </c:pt>
                <c:pt idx="298">
                  <c:v>44218</c:v>
                </c:pt>
                <c:pt idx="299">
                  <c:v>44219</c:v>
                </c:pt>
                <c:pt idx="300">
                  <c:v>44220</c:v>
                </c:pt>
                <c:pt idx="301">
                  <c:v>44221</c:v>
                </c:pt>
                <c:pt idx="302">
                  <c:v>44222</c:v>
                </c:pt>
                <c:pt idx="303">
                  <c:v>44223</c:v>
                </c:pt>
                <c:pt idx="304">
                  <c:v>44224</c:v>
                </c:pt>
                <c:pt idx="305">
                  <c:v>44225</c:v>
                </c:pt>
                <c:pt idx="306">
                  <c:v>44226</c:v>
                </c:pt>
                <c:pt idx="307">
                  <c:v>44227</c:v>
                </c:pt>
                <c:pt idx="308">
                  <c:v>44228</c:v>
                </c:pt>
                <c:pt idx="309">
                  <c:v>44229</c:v>
                </c:pt>
                <c:pt idx="310">
                  <c:v>44230</c:v>
                </c:pt>
                <c:pt idx="311">
                  <c:v>44231</c:v>
                </c:pt>
                <c:pt idx="312">
                  <c:v>44232</c:v>
                </c:pt>
                <c:pt idx="313">
                  <c:v>44233</c:v>
                </c:pt>
                <c:pt idx="314">
                  <c:v>44234</c:v>
                </c:pt>
                <c:pt idx="315">
                  <c:v>44235</c:v>
                </c:pt>
                <c:pt idx="316">
                  <c:v>44236</c:v>
                </c:pt>
                <c:pt idx="317">
                  <c:v>44237</c:v>
                </c:pt>
                <c:pt idx="318">
                  <c:v>44238</c:v>
                </c:pt>
                <c:pt idx="319">
                  <c:v>44239</c:v>
                </c:pt>
                <c:pt idx="320">
                  <c:v>44240</c:v>
                </c:pt>
                <c:pt idx="321">
                  <c:v>44241</c:v>
                </c:pt>
                <c:pt idx="322">
                  <c:v>44242</c:v>
                </c:pt>
                <c:pt idx="323">
                  <c:v>44243</c:v>
                </c:pt>
                <c:pt idx="324">
                  <c:v>44244</c:v>
                </c:pt>
                <c:pt idx="325">
                  <c:v>44245</c:v>
                </c:pt>
                <c:pt idx="326">
                  <c:v>44246</c:v>
                </c:pt>
                <c:pt idx="327">
                  <c:v>44247</c:v>
                </c:pt>
                <c:pt idx="328">
                  <c:v>44248</c:v>
                </c:pt>
                <c:pt idx="329">
                  <c:v>44249</c:v>
                </c:pt>
                <c:pt idx="330">
                  <c:v>44250</c:v>
                </c:pt>
                <c:pt idx="331">
                  <c:v>44251</c:v>
                </c:pt>
                <c:pt idx="332">
                  <c:v>44252</c:v>
                </c:pt>
                <c:pt idx="333">
                  <c:v>44253</c:v>
                </c:pt>
                <c:pt idx="334">
                  <c:v>44254</c:v>
                </c:pt>
                <c:pt idx="335">
                  <c:v>44255</c:v>
                </c:pt>
                <c:pt idx="336">
                  <c:v>44256</c:v>
                </c:pt>
                <c:pt idx="337">
                  <c:v>44257</c:v>
                </c:pt>
                <c:pt idx="338">
                  <c:v>44258</c:v>
                </c:pt>
                <c:pt idx="339">
                  <c:v>44259</c:v>
                </c:pt>
                <c:pt idx="340">
                  <c:v>44260</c:v>
                </c:pt>
                <c:pt idx="341">
                  <c:v>44261</c:v>
                </c:pt>
                <c:pt idx="342">
                  <c:v>44262</c:v>
                </c:pt>
                <c:pt idx="343">
                  <c:v>44263</c:v>
                </c:pt>
                <c:pt idx="344">
                  <c:v>44264</c:v>
                </c:pt>
                <c:pt idx="345">
                  <c:v>44265</c:v>
                </c:pt>
                <c:pt idx="346">
                  <c:v>44266</c:v>
                </c:pt>
                <c:pt idx="347">
                  <c:v>44267</c:v>
                </c:pt>
                <c:pt idx="348">
                  <c:v>44268</c:v>
                </c:pt>
                <c:pt idx="349">
                  <c:v>44269</c:v>
                </c:pt>
                <c:pt idx="350">
                  <c:v>44270</c:v>
                </c:pt>
                <c:pt idx="351">
                  <c:v>44271</c:v>
                </c:pt>
                <c:pt idx="352">
                  <c:v>44272</c:v>
                </c:pt>
                <c:pt idx="353">
                  <c:v>44273</c:v>
                </c:pt>
                <c:pt idx="354">
                  <c:v>44274</c:v>
                </c:pt>
                <c:pt idx="355">
                  <c:v>44275</c:v>
                </c:pt>
                <c:pt idx="356">
                  <c:v>44276</c:v>
                </c:pt>
                <c:pt idx="357">
                  <c:v>44277</c:v>
                </c:pt>
                <c:pt idx="358">
                  <c:v>44278</c:v>
                </c:pt>
                <c:pt idx="359">
                  <c:v>44279</c:v>
                </c:pt>
                <c:pt idx="360">
                  <c:v>44280</c:v>
                </c:pt>
                <c:pt idx="361">
                  <c:v>44281</c:v>
                </c:pt>
                <c:pt idx="362">
                  <c:v>44282</c:v>
                </c:pt>
                <c:pt idx="363">
                  <c:v>44283</c:v>
                </c:pt>
                <c:pt idx="364">
                  <c:v>44284</c:v>
                </c:pt>
                <c:pt idx="365">
                  <c:v>44285</c:v>
                </c:pt>
                <c:pt idx="366">
                  <c:v>44286</c:v>
                </c:pt>
                <c:pt idx="367">
                  <c:v>44287</c:v>
                </c:pt>
                <c:pt idx="368">
                  <c:v>44288</c:v>
                </c:pt>
                <c:pt idx="369">
                  <c:v>44289</c:v>
                </c:pt>
                <c:pt idx="370">
                  <c:v>44290</c:v>
                </c:pt>
                <c:pt idx="371">
                  <c:v>44291</c:v>
                </c:pt>
                <c:pt idx="372">
                  <c:v>44292</c:v>
                </c:pt>
                <c:pt idx="373">
                  <c:v>44293</c:v>
                </c:pt>
                <c:pt idx="374">
                  <c:v>44294</c:v>
                </c:pt>
                <c:pt idx="375">
                  <c:v>44295</c:v>
                </c:pt>
                <c:pt idx="376">
                  <c:v>44296</c:v>
                </c:pt>
                <c:pt idx="377">
                  <c:v>44297</c:v>
                </c:pt>
                <c:pt idx="378">
                  <c:v>44298</c:v>
                </c:pt>
                <c:pt idx="379">
                  <c:v>44299</c:v>
                </c:pt>
                <c:pt idx="380">
                  <c:v>44300</c:v>
                </c:pt>
                <c:pt idx="381">
                  <c:v>44301</c:v>
                </c:pt>
                <c:pt idx="382">
                  <c:v>44302</c:v>
                </c:pt>
                <c:pt idx="383">
                  <c:v>44303</c:v>
                </c:pt>
                <c:pt idx="384">
                  <c:v>44304</c:v>
                </c:pt>
                <c:pt idx="385">
                  <c:v>44305</c:v>
                </c:pt>
                <c:pt idx="386">
                  <c:v>44306</c:v>
                </c:pt>
                <c:pt idx="387">
                  <c:v>44307</c:v>
                </c:pt>
                <c:pt idx="388">
                  <c:v>44308</c:v>
                </c:pt>
                <c:pt idx="389">
                  <c:v>44309</c:v>
                </c:pt>
                <c:pt idx="390">
                  <c:v>44310</c:v>
                </c:pt>
                <c:pt idx="391">
                  <c:v>44311</c:v>
                </c:pt>
                <c:pt idx="392">
                  <c:v>44312</c:v>
                </c:pt>
                <c:pt idx="393">
                  <c:v>44313</c:v>
                </c:pt>
                <c:pt idx="394">
                  <c:v>44314</c:v>
                </c:pt>
                <c:pt idx="395">
                  <c:v>44315</c:v>
                </c:pt>
                <c:pt idx="396">
                  <c:v>44316</c:v>
                </c:pt>
                <c:pt idx="397">
                  <c:v>44317</c:v>
                </c:pt>
                <c:pt idx="398">
                  <c:v>44318</c:v>
                </c:pt>
                <c:pt idx="399">
                  <c:v>44319</c:v>
                </c:pt>
                <c:pt idx="400">
                  <c:v>44320</c:v>
                </c:pt>
                <c:pt idx="401">
                  <c:v>44321</c:v>
                </c:pt>
                <c:pt idx="402">
                  <c:v>44322</c:v>
                </c:pt>
                <c:pt idx="403">
                  <c:v>44323</c:v>
                </c:pt>
                <c:pt idx="404">
                  <c:v>44324</c:v>
                </c:pt>
                <c:pt idx="405">
                  <c:v>44325</c:v>
                </c:pt>
                <c:pt idx="406">
                  <c:v>44326</c:v>
                </c:pt>
                <c:pt idx="407">
                  <c:v>44327</c:v>
                </c:pt>
                <c:pt idx="408">
                  <c:v>44328</c:v>
                </c:pt>
                <c:pt idx="409">
                  <c:v>44329</c:v>
                </c:pt>
                <c:pt idx="410">
                  <c:v>44330</c:v>
                </c:pt>
                <c:pt idx="411">
                  <c:v>44331</c:v>
                </c:pt>
                <c:pt idx="412">
                  <c:v>44332</c:v>
                </c:pt>
                <c:pt idx="413">
                  <c:v>44333</c:v>
                </c:pt>
                <c:pt idx="414">
                  <c:v>44334</c:v>
                </c:pt>
                <c:pt idx="415">
                  <c:v>44335</c:v>
                </c:pt>
                <c:pt idx="416">
                  <c:v>44336</c:v>
                </c:pt>
                <c:pt idx="417">
                  <c:v>44337</c:v>
                </c:pt>
                <c:pt idx="418">
                  <c:v>44338</c:v>
                </c:pt>
                <c:pt idx="419">
                  <c:v>44339</c:v>
                </c:pt>
                <c:pt idx="420">
                  <c:v>44340</c:v>
                </c:pt>
                <c:pt idx="421">
                  <c:v>44341</c:v>
                </c:pt>
                <c:pt idx="422">
                  <c:v>44342</c:v>
                </c:pt>
                <c:pt idx="423">
                  <c:v>44343</c:v>
                </c:pt>
                <c:pt idx="424">
                  <c:v>44344</c:v>
                </c:pt>
                <c:pt idx="425">
                  <c:v>44345</c:v>
                </c:pt>
                <c:pt idx="426">
                  <c:v>44346</c:v>
                </c:pt>
                <c:pt idx="427">
                  <c:v>44347</c:v>
                </c:pt>
                <c:pt idx="428">
                  <c:v>44348</c:v>
                </c:pt>
                <c:pt idx="429">
                  <c:v>44349</c:v>
                </c:pt>
                <c:pt idx="430">
                  <c:v>44350</c:v>
                </c:pt>
                <c:pt idx="431">
                  <c:v>44351</c:v>
                </c:pt>
                <c:pt idx="432">
                  <c:v>44352</c:v>
                </c:pt>
                <c:pt idx="433">
                  <c:v>44353</c:v>
                </c:pt>
                <c:pt idx="434">
                  <c:v>44354</c:v>
                </c:pt>
                <c:pt idx="435">
                  <c:v>44355</c:v>
                </c:pt>
                <c:pt idx="436">
                  <c:v>44356</c:v>
                </c:pt>
                <c:pt idx="437">
                  <c:v>44357</c:v>
                </c:pt>
                <c:pt idx="438">
                  <c:v>44358</c:v>
                </c:pt>
                <c:pt idx="439">
                  <c:v>44359</c:v>
                </c:pt>
                <c:pt idx="440">
                  <c:v>44360</c:v>
                </c:pt>
                <c:pt idx="441">
                  <c:v>44361</c:v>
                </c:pt>
                <c:pt idx="442">
                  <c:v>44362</c:v>
                </c:pt>
                <c:pt idx="443">
                  <c:v>44363</c:v>
                </c:pt>
                <c:pt idx="444">
                  <c:v>44364</c:v>
                </c:pt>
                <c:pt idx="445">
                  <c:v>44365</c:v>
                </c:pt>
                <c:pt idx="446">
                  <c:v>44366</c:v>
                </c:pt>
                <c:pt idx="447">
                  <c:v>44367</c:v>
                </c:pt>
                <c:pt idx="448">
                  <c:v>44368</c:v>
                </c:pt>
                <c:pt idx="449">
                  <c:v>44369</c:v>
                </c:pt>
                <c:pt idx="450">
                  <c:v>44370</c:v>
                </c:pt>
                <c:pt idx="451">
                  <c:v>44371</c:v>
                </c:pt>
                <c:pt idx="452">
                  <c:v>44372</c:v>
                </c:pt>
                <c:pt idx="453">
                  <c:v>44373</c:v>
                </c:pt>
                <c:pt idx="454">
                  <c:v>44374</c:v>
                </c:pt>
                <c:pt idx="455">
                  <c:v>44375</c:v>
                </c:pt>
                <c:pt idx="456">
                  <c:v>44376</c:v>
                </c:pt>
                <c:pt idx="457">
                  <c:v>44377</c:v>
                </c:pt>
                <c:pt idx="458">
                  <c:v>44378</c:v>
                </c:pt>
                <c:pt idx="459">
                  <c:v>44379</c:v>
                </c:pt>
                <c:pt idx="460">
                  <c:v>44380</c:v>
                </c:pt>
                <c:pt idx="461">
                  <c:v>44381</c:v>
                </c:pt>
                <c:pt idx="462">
                  <c:v>44382</c:v>
                </c:pt>
                <c:pt idx="463">
                  <c:v>44383</c:v>
                </c:pt>
                <c:pt idx="464">
                  <c:v>44384</c:v>
                </c:pt>
                <c:pt idx="465">
                  <c:v>44385</c:v>
                </c:pt>
                <c:pt idx="466">
                  <c:v>44386</c:v>
                </c:pt>
                <c:pt idx="467">
                  <c:v>44387</c:v>
                </c:pt>
                <c:pt idx="468">
                  <c:v>44388</c:v>
                </c:pt>
                <c:pt idx="469">
                  <c:v>44389</c:v>
                </c:pt>
                <c:pt idx="470">
                  <c:v>44390</c:v>
                </c:pt>
                <c:pt idx="471">
                  <c:v>44391</c:v>
                </c:pt>
                <c:pt idx="472">
                  <c:v>44392</c:v>
                </c:pt>
                <c:pt idx="473">
                  <c:v>44393</c:v>
                </c:pt>
                <c:pt idx="474">
                  <c:v>44394</c:v>
                </c:pt>
                <c:pt idx="475">
                  <c:v>44395</c:v>
                </c:pt>
                <c:pt idx="476">
                  <c:v>44396</c:v>
                </c:pt>
                <c:pt idx="477">
                  <c:v>44397</c:v>
                </c:pt>
                <c:pt idx="478">
                  <c:v>44398</c:v>
                </c:pt>
                <c:pt idx="479">
                  <c:v>44399</c:v>
                </c:pt>
                <c:pt idx="480">
                  <c:v>44400</c:v>
                </c:pt>
                <c:pt idx="481">
                  <c:v>44401</c:v>
                </c:pt>
                <c:pt idx="482">
                  <c:v>44402</c:v>
                </c:pt>
                <c:pt idx="483">
                  <c:v>44403</c:v>
                </c:pt>
                <c:pt idx="484">
                  <c:v>44404</c:v>
                </c:pt>
                <c:pt idx="485">
                  <c:v>44405</c:v>
                </c:pt>
                <c:pt idx="486">
                  <c:v>44406</c:v>
                </c:pt>
                <c:pt idx="487">
                  <c:v>44407</c:v>
                </c:pt>
                <c:pt idx="488">
                  <c:v>44408</c:v>
                </c:pt>
                <c:pt idx="489">
                  <c:v>44409</c:v>
                </c:pt>
                <c:pt idx="490">
                  <c:v>44410</c:v>
                </c:pt>
                <c:pt idx="491">
                  <c:v>44411</c:v>
                </c:pt>
                <c:pt idx="492">
                  <c:v>44412</c:v>
                </c:pt>
                <c:pt idx="493">
                  <c:v>44413</c:v>
                </c:pt>
                <c:pt idx="494">
                  <c:v>44414</c:v>
                </c:pt>
                <c:pt idx="495">
                  <c:v>44415</c:v>
                </c:pt>
                <c:pt idx="496">
                  <c:v>44416</c:v>
                </c:pt>
                <c:pt idx="497">
                  <c:v>44417</c:v>
                </c:pt>
                <c:pt idx="498">
                  <c:v>44418</c:v>
                </c:pt>
                <c:pt idx="499">
                  <c:v>44419</c:v>
                </c:pt>
                <c:pt idx="500">
                  <c:v>44420</c:v>
                </c:pt>
                <c:pt idx="501">
                  <c:v>44421</c:v>
                </c:pt>
                <c:pt idx="502">
                  <c:v>44422</c:v>
                </c:pt>
                <c:pt idx="503">
                  <c:v>44423</c:v>
                </c:pt>
                <c:pt idx="504">
                  <c:v>44424</c:v>
                </c:pt>
                <c:pt idx="505">
                  <c:v>44425</c:v>
                </c:pt>
                <c:pt idx="506">
                  <c:v>44426</c:v>
                </c:pt>
                <c:pt idx="507">
                  <c:v>44427</c:v>
                </c:pt>
                <c:pt idx="508">
                  <c:v>44428</c:v>
                </c:pt>
                <c:pt idx="509">
                  <c:v>44429</c:v>
                </c:pt>
                <c:pt idx="510">
                  <c:v>44430</c:v>
                </c:pt>
                <c:pt idx="511">
                  <c:v>44431</c:v>
                </c:pt>
                <c:pt idx="512">
                  <c:v>44432</c:v>
                </c:pt>
                <c:pt idx="513">
                  <c:v>44433</c:v>
                </c:pt>
                <c:pt idx="514">
                  <c:v>44434</c:v>
                </c:pt>
                <c:pt idx="515">
                  <c:v>44435</c:v>
                </c:pt>
                <c:pt idx="516">
                  <c:v>44436</c:v>
                </c:pt>
                <c:pt idx="517">
                  <c:v>44437</c:v>
                </c:pt>
                <c:pt idx="518">
                  <c:v>44438</c:v>
                </c:pt>
                <c:pt idx="519">
                  <c:v>44439</c:v>
                </c:pt>
              </c:numCache>
            </c:numRef>
          </c:cat>
          <c:val>
            <c:numRef>
              <c:f>'Figure 4'!$B$31:$B$550</c:f>
              <c:numCache>
                <c:formatCode>General</c:formatCode>
                <c:ptCount val="52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mooth val="0"/>
          <c:extLst>
            <c:ext xmlns:c16="http://schemas.microsoft.com/office/drawing/2014/chart" uri="{C3380CC4-5D6E-409C-BE32-E72D297353CC}">
              <c16:uniqueId val="{00000000-BB5F-45F2-9844-50758BFF3441}"/>
            </c:ext>
          </c:extLst>
        </c:ser>
        <c:ser>
          <c:idx val="1"/>
          <c:order val="1"/>
          <c:tx>
            <c:strRef>
              <c:f>'Figure 4'!$C$1:$C$30</c:f>
              <c:strCache>
                <c:ptCount val="30"/>
                <c:pt idx="0">
                  <c:v>NSW</c:v>
                </c:pt>
              </c:strCache>
            </c:strRef>
          </c:tx>
          <c:spPr>
            <a:ln w="50800" cap="rnd">
              <a:solidFill>
                <a:schemeClr val="accent4"/>
              </a:solidFill>
              <a:round/>
            </a:ln>
            <a:effectLst/>
          </c:spPr>
          <c:marker>
            <c:symbol val="none"/>
          </c:marker>
          <c:cat>
            <c:numRef>
              <c:f>'Figure 4'!$A$31:$A$550</c:f>
              <c:numCache>
                <c:formatCode>m/d/yyyy</c:formatCode>
                <c:ptCount val="520"/>
                <c:pt idx="0">
                  <c:v>43920</c:v>
                </c:pt>
                <c:pt idx="1">
                  <c:v>43921</c:v>
                </c:pt>
                <c:pt idx="2">
                  <c:v>43922</c:v>
                </c:pt>
                <c:pt idx="3">
                  <c:v>43923</c:v>
                </c:pt>
                <c:pt idx="4">
                  <c:v>43924</c:v>
                </c:pt>
                <c:pt idx="5">
                  <c:v>43925</c:v>
                </c:pt>
                <c:pt idx="6">
                  <c:v>43926</c:v>
                </c:pt>
                <c:pt idx="7">
                  <c:v>43927</c:v>
                </c:pt>
                <c:pt idx="8">
                  <c:v>43928</c:v>
                </c:pt>
                <c:pt idx="9">
                  <c:v>43929</c:v>
                </c:pt>
                <c:pt idx="10">
                  <c:v>43930</c:v>
                </c:pt>
                <c:pt idx="11">
                  <c:v>43931</c:v>
                </c:pt>
                <c:pt idx="12">
                  <c:v>43932</c:v>
                </c:pt>
                <c:pt idx="13">
                  <c:v>43933</c:v>
                </c:pt>
                <c:pt idx="14">
                  <c:v>43934</c:v>
                </c:pt>
                <c:pt idx="15">
                  <c:v>43935</c:v>
                </c:pt>
                <c:pt idx="16">
                  <c:v>43936</c:v>
                </c:pt>
                <c:pt idx="17">
                  <c:v>43937</c:v>
                </c:pt>
                <c:pt idx="18">
                  <c:v>43938</c:v>
                </c:pt>
                <c:pt idx="19">
                  <c:v>43939</c:v>
                </c:pt>
                <c:pt idx="20">
                  <c:v>43940</c:v>
                </c:pt>
                <c:pt idx="21">
                  <c:v>43941</c:v>
                </c:pt>
                <c:pt idx="22">
                  <c:v>43942</c:v>
                </c:pt>
                <c:pt idx="23">
                  <c:v>43943</c:v>
                </c:pt>
                <c:pt idx="24">
                  <c:v>43944</c:v>
                </c:pt>
                <c:pt idx="25">
                  <c:v>43945</c:v>
                </c:pt>
                <c:pt idx="26">
                  <c:v>43946</c:v>
                </c:pt>
                <c:pt idx="27">
                  <c:v>43947</c:v>
                </c:pt>
                <c:pt idx="28">
                  <c:v>43948</c:v>
                </c:pt>
                <c:pt idx="29">
                  <c:v>43949</c:v>
                </c:pt>
                <c:pt idx="30">
                  <c:v>43950</c:v>
                </c:pt>
                <c:pt idx="31">
                  <c:v>43951</c:v>
                </c:pt>
                <c:pt idx="32">
                  <c:v>43952</c:v>
                </c:pt>
                <c:pt idx="33">
                  <c:v>43953</c:v>
                </c:pt>
                <c:pt idx="34">
                  <c:v>43954</c:v>
                </c:pt>
                <c:pt idx="35">
                  <c:v>43955</c:v>
                </c:pt>
                <c:pt idx="36">
                  <c:v>43956</c:v>
                </c:pt>
                <c:pt idx="37">
                  <c:v>43957</c:v>
                </c:pt>
                <c:pt idx="38">
                  <c:v>43958</c:v>
                </c:pt>
                <c:pt idx="39">
                  <c:v>43959</c:v>
                </c:pt>
                <c:pt idx="40">
                  <c:v>43960</c:v>
                </c:pt>
                <c:pt idx="41">
                  <c:v>43961</c:v>
                </c:pt>
                <c:pt idx="42">
                  <c:v>43962</c:v>
                </c:pt>
                <c:pt idx="43">
                  <c:v>43963</c:v>
                </c:pt>
                <c:pt idx="44">
                  <c:v>43964</c:v>
                </c:pt>
                <c:pt idx="45">
                  <c:v>43965</c:v>
                </c:pt>
                <c:pt idx="46">
                  <c:v>43966</c:v>
                </c:pt>
                <c:pt idx="47">
                  <c:v>43967</c:v>
                </c:pt>
                <c:pt idx="48">
                  <c:v>43968</c:v>
                </c:pt>
                <c:pt idx="49">
                  <c:v>43969</c:v>
                </c:pt>
                <c:pt idx="50">
                  <c:v>43970</c:v>
                </c:pt>
                <c:pt idx="51">
                  <c:v>43971</c:v>
                </c:pt>
                <c:pt idx="52">
                  <c:v>43972</c:v>
                </c:pt>
                <c:pt idx="53">
                  <c:v>43973</c:v>
                </c:pt>
                <c:pt idx="54">
                  <c:v>43974</c:v>
                </c:pt>
                <c:pt idx="55">
                  <c:v>43975</c:v>
                </c:pt>
                <c:pt idx="56">
                  <c:v>43976</c:v>
                </c:pt>
                <c:pt idx="57">
                  <c:v>43977</c:v>
                </c:pt>
                <c:pt idx="58">
                  <c:v>43978</c:v>
                </c:pt>
                <c:pt idx="59">
                  <c:v>43979</c:v>
                </c:pt>
                <c:pt idx="60">
                  <c:v>43980</c:v>
                </c:pt>
                <c:pt idx="61">
                  <c:v>43981</c:v>
                </c:pt>
                <c:pt idx="62">
                  <c:v>43982</c:v>
                </c:pt>
                <c:pt idx="63">
                  <c:v>43983</c:v>
                </c:pt>
                <c:pt idx="64">
                  <c:v>43984</c:v>
                </c:pt>
                <c:pt idx="65">
                  <c:v>43985</c:v>
                </c:pt>
                <c:pt idx="66">
                  <c:v>43986</c:v>
                </c:pt>
                <c:pt idx="67">
                  <c:v>43987</c:v>
                </c:pt>
                <c:pt idx="68">
                  <c:v>43988</c:v>
                </c:pt>
                <c:pt idx="69">
                  <c:v>43989</c:v>
                </c:pt>
                <c:pt idx="70">
                  <c:v>43990</c:v>
                </c:pt>
                <c:pt idx="71">
                  <c:v>43991</c:v>
                </c:pt>
                <c:pt idx="72">
                  <c:v>43992</c:v>
                </c:pt>
                <c:pt idx="73">
                  <c:v>43993</c:v>
                </c:pt>
                <c:pt idx="74">
                  <c:v>43994</c:v>
                </c:pt>
                <c:pt idx="75">
                  <c:v>43995</c:v>
                </c:pt>
                <c:pt idx="76">
                  <c:v>43996</c:v>
                </c:pt>
                <c:pt idx="77">
                  <c:v>43997</c:v>
                </c:pt>
                <c:pt idx="78">
                  <c:v>43998</c:v>
                </c:pt>
                <c:pt idx="79">
                  <c:v>43999</c:v>
                </c:pt>
                <c:pt idx="80">
                  <c:v>44000</c:v>
                </c:pt>
                <c:pt idx="81">
                  <c:v>44001</c:v>
                </c:pt>
                <c:pt idx="82">
                  <c:v>44002</c:v>
                </c:pt>
                <c:pt idx="83">
                  <c:v>44003</c:v>
                </c:pt>
                <c:pt idx="84">
                  <c:v>44004</c:v>
                </c:pt>
                <c:pt idx="85">
                  <c:v>44005</c:v>
                </c:pt>
                <c:pt idx="86">
                  <c:v>44006</c:v>
                </c:pt>
                <c:pt idx="87">
                  <c:v>44007</c:v>
                </c:pt>
                <c:pt idx="88">
                  <c:v>44008</c:v>
                </c:pt>
                <c:pt idx="89">
                  <c:v>44009</c:v>
                </c:pt>
                <c:pt idx="90">
                  <c:v>44010</c:v>
                </c:pt>
                <c:pt idx="91">
                  <c:v>44011</c:v>
                </c:pt>
                <c:pt idx="92">
                  <c:v>44012</c:v>
                </c:pt>
                <c:pt idx="93">
                  <c:v>44013</c:v>
                </c:pt>
                <c:pt idx="94">
                  <c:v>44014</c:v>
                </c:pt>
                <c:pt idx="95">
                  <c:v>44015</c:v>
                </c:pt>
                <c:pt idx="96">
                  <c:v>44016</c:v>
                </c:pt>
                <c:pt idx="97">
                  <c:v>44017</c:v>
                </c:pt>
                <c:pt idx="98">
                  <c:v>44018</c:v>
                </c:pt>
                <c:pt idx="99">
                  <c:v>44019</c:v>
                </c:pt>
                <c:pt idx="100">
                  <c:v>44020</c:v>
                </c:pt>
                <c:pt idx="101">
                  <c:v>44021</c:v>
                </c:pt>
                <c:pt idx="102">
                  <c:v>44022</c:v>
                </c:pt>
                <c:pt idx="103">
                  <c:v>44023</c:v>
                </c:pt>
                <c:pt idx="104">
                  <c:v>44024</c:v>
                </c:pt>
                <c:pt idx="105">
                  <c:v>44025</c:v>
                </c:pt>
                <c:pt idx="106">
                  <c:v>44026</c:v>
                </c:pt>
                <c:pt idx="107">
                  <c:v>44027</c:v>
                </c:pt>
                <c:pt idx="108">
                  <c:v>44028</c:v>
                </c:pt>
                <c:pt idx="109">
                  <c:v>44029</c:v>
                </c:pt>
                <c:pt idx="110">
                  <c:v>44030</c:v>
                </c:pt>
                <c:pt idx="111">
                  <c:v>44031</c:v>
                </c:pt>
                <c:pt idx="112">
                  <c:v>44032</c:v>
                </c:pt>
                <c:pt idx="113">
                  <c:v>44033</c:v>
                </c:pt>
                <c:pt idx="114">
                  <c:v>44034</c:v>
                </c:pt>
                <c:pt idx="115">
                  <c:v>44035</c:v>
                </c:pt>
                <c:pt idx="116">
                  <c:v>44036</c:v>
                </c:pt>
                <c:pt idx="117">
                  <c:v>44037</c:v>
                </c:pt>
                <c:pt idx="118">
                  <c:v>44038</c:v>
                </c:pt>
                <c:pt idx="119">
                  <c:v>44039</c:v>
                </c:pt>
                <c:pt idx="120">
                  <c:v>44040</c:v>
                </c:pt>
                <c:pt idx="121">
                  <c:v>44041</c:v>
                </c:pt>
                <c:pt idx="122">
                  <c:v>44042</c:v>
                </c:pt>
                <c:pt idx="123">
                  <c:v>44043</c:v>
                </c:pt>
                <c:pt idx="124">
                  <c:v>44044</c:v>
                </c:pt>
                <c:pt idx="125">
                  <c:v>44045</c:v>
                </c:pt>
                <c:pt idx="126">
                  <c:v>44046</c:v>
                </c:pt>
                <c:pt idx="127">
                  <c:v>44047</c:v>
                </c:pt>
                <c:pt idx="128">
                  <c:v>44048</c:v>
                </c:pt>
                <c:pt idx="129">
                  <c:v>44049</c:v>
                </c:pt>
                <c:pt idx="130">
                  <c:v>44050</c:v>
                </c:pt>
                <c:pt idx="131">
                  <c:v>44051</c:v>
                </c:pt>
                <c:pt idx="132">
                  <c:v>44052</c:v>
                </c:pt>
                <c:pt idx="133">
                  <c:v>44053</c:v>
                </c:pt>
                <c:pt idx="134">
                  <c:v>44054</c:v>
                </c:pt>
                <c:pt idx="135">
                  <c:v>44055</c:v>
                </c:pt>
                <c:pt idx="136">
                  <c:v>44056</c:v>
                </c:pt>
                <c:pt idx="137">
                  <c:v>44057</c:v>
                </c:pt>
                <c:pt idx="138">
                  <c:v>44058</c:v>
                </c:pt>
                <c:pt idx="139">
                  <c:v>44059</c:v>
                </c:pt>
                <c:pt idx="140">
                  <c:v>44060</c:v>
                </c:pt>
                <c:pt idx="141">
                  <c:v>44061</c:v>
                </c:pt>
                <c:pt idx="142">
                  <c:v>44062</c:v>
                </c:pt>
                <c:pt idx="143">
                  <c:v>44063</c:v>
                </c:pt>
                <c:pt idx="144">
                  <c:v>44064</c:v>
                </c:pt>
                <c:pt idx="145">
                  <c:v>44065</c:v>
                </c:pt>
                <c:pt idx="146">
                  <c:v>44066</c:v>
                </c:pt>
                <c:pt idx="147">
                  <c:v>44067</c:v>
                </c:pt>
                <c:pt idx="148">
                  <c:v>44068</c:v>
                </c:pt>
                <c:pt idx="149">
                  <c:v>44069</c:v>
                </c:pt>
                <c:pt idx="150">
                  <c:v>44070</c:v>
                </c:pt>
                <c:pt idx="151">
                  <c:v>44071</c:v>
                </c:pt>
                <c:pt idx="152">
                  <c:v>44072</c:v>
                </c:pt>
                <c:pt idx="153">
                  <c:v>44073</c:v>
                </c:pt>
                <c:pt idx="154">
                  <c:v>44074</c:v>
                </c:pt>
                <c:pt idx="155">
                  <c:v>44075</c:v>
                </c:pt>
                <c:pt idx="156">
                  <c:v>44076</c:v>
                </c:pt>
                <c:pt idx="157">
                  <c:v>44077</c:v>
                </c:pt>
                <c:pt idx="158">
                  <c:v>44078</c:v>
                </c:pt>
                <c:pt idx="159">
                  <c:v>44079</c:v>
                </c:pt>
                <c:pt idx="160">
                  <c:v>44080</c:v>
                </c:pt>
                <c:pt idx="161">
                  <c:v>44081</c:v>
                </c:pt>
                <c:pt idx="162">
                  <c:v>44082</c:v>
                </c:pt>
                <c:pt idx="163">
                  <c:v>44083</c:v>
                </c:pt>
                <c:pt idx="164">
                  <c:v>44084</c:v>
                </c:pt>
                <c:pt idx="165">
                  <c:v>44085</c:v>
                </c:pt>
                <c:pt idx="166">
                  <c:v>44086</c:v>
                </c:pt>
                <c:pt idx="167">
                  <c:v>44087</c:v>
                </c:pt>
                <c:pt idx="168">
                  <c:v>44088</c:v>
                </c:pt>
                <c:pt idx="169">
                  <c:v>44089</c:v>
                </c:pt>
                <c:pt idx="170">
                  <c:v>44090</c:v>
                </c:pt>
                <c:pt idx="171">
                  <c:v>44091</c:v>
                </c:pt>
                <c:pt idx="172">
                  <c:v>44092</c:v>
                </c:pt>
                <c:pt idx="173">
                  <c:v>44093</c:v>
                </c:pt>
                <c:pt idx="174">
                  <c:v>44094</c:v>
                </c:pt>
                <c:pt idx="175">
                  <c:v>44095</c:v>
                </c:pt>
                <c:pt idx="176">
                  <c:v>44096</c:v>
                </c:pt>
                <c:pt idx="177">
                  <c:v>44097</c:v>
                </c:pt>
                <c:pt idx="178">
                  <c:v>44098</c:v>
                </c:pt>
                <c:pt idx="179">
                  <c:v>44099</c:v>
                </c:pt>
                <c:pt idx="180">
                  <c:v>44100</c:v>
                </c:pt>
                <c:pt idx="181">
                  <c:v>44101</c:v>
                </c:pt>
                <c:pt idx="182">
                  <c:v>44102</c:v>
                </c:pt>
                <c:pt idx="183">
                  <c:v>44103</c:v>
                </c:pt>
                <c:pt idx="184">
                  <c:v>44104</c:v>
                </c:pt>
                <c:pt idx="185">
                  <c:v>44105</c:v>
                </c:pt>
                <c:pt idx="186">
                  <c:v>44106</c:v>
                </c:pt>
                <c:pt idx="187">
                  <c:v>44107</c:v>
                </c:pt>
                <c:pt idx="188">
                  <c:v>44108</c:v>
                </c:pt>
                <c:pt idx="189">
                  <c:v>44109</c:v>
                </c:pt>
                <c:pt idx="190">
                  <c:v>44110</c:v>
                </c:pt>
                <c:pt idx="191">
                  <c:v>44111</c:v>
                </c:pt>
                <c:pt idx="192">
                  <c:v>44112</c:v>
                </c:pt>
                <c:pt idx="193">
                  <c:v>44113</c:v>
                </c:pt>
                <c:pt idx="194">
                  <c:v>44114</c:v>
                </c:pt>
                <c:pt idx="195">
                  <c:v>44115</c:v>
                </c:pt>
                <c:pt idx="196">
                  <c:v>44116</c:v>
                </c:pt>
                <c:pt idx="197">
                  <c:v>44117</c:v>
                </c:pt>
                <c:pt idx="198">
                  <c:v>44118</c:v>
                </c:pt>
                <c:pt idx="199">
                  <c:v>44119</c:v>
                </c:pt>
                <c:pt idx="200">
                  <c:v>44120</c:v>
                </c:pt>
                <c:pt idx="201">
                  <c:v>44121</c:v>
                </c:pt>
                <c:pt idx="202">
                  <c:v>44122</c:v>
                </c:pt>
                <c:pt idx="203">
                  <c:v>44123</c:v>
                </c:pt>
                <c:pt idx="204">
                  <c:v>44124</c:v>
                </c:pt>
                <c:pt idx="205">
                  <c:v>44125</c:v>
                </c:pt>
                <c:pt idx="206">
                  <c:v>44126</c:v>
                </c:pt>
                <c:pt idx="207">
                  <c:v>44127</c:v>
                </c:pt>
                <c:pt idx="208">
                  <c:v>44128</c:v>
                </c:pt>
                <c:pt idx="209">
                  <c:v>44129</c:v>
                </c:pt>
                <c:pt idx="210">
                  <c:v>44130</c:v>
                </c:pt>
                <c:pt idx="211">
                  <c:v>44131</c:v>
                </c:pt>
                <c:pt idx="212">
                  <c:v>44132</c:v>
                </c:pt>
                <c:pt idx="213">
                  <c:v>44133</c:v>
                </c:pt>
                <c:pt idx="214">
                  <c:v>44134</c:v>
                </c:pt>
                <c:pt idx="215">
                  <c:v>44135</c:v>
                </c:pt>
                <c:pt idx="216">
                  <c:v>44136</c:v>
                </c:pt>
                <c:pt idx="217">
                  <c:v>44137</c:v>
                </c:pt>
                <c:pt idx="218">
                  <c:v>44138</c:v>
                </c:pt>
                <c:pt idx="219">
                  <c:v>44139</c:v>
                </c:pt>
                <c:pt idx="220">
                  <c:v>44140</c:v>
                </c:pt>
                <c:pt idx="221">
                  <c:v>44141</c:v>
                </c:pt>
                <c:pt idx="222">
                  <c:v>44142</c:v>
                </c:pt>
                <c:pt idx="223">
                  <c:v>44143</c:v>
                </c:pt>
                <c:pt idx="224">
                  <c:v>44144</c:v>
                </c:pt>
                <c:pt idx="225">
                  <c:v>44145</c:v>
                </c:pt>
                <c:pt idx="226">
                  <c:v>44146</c:v>
                </c:pt>
                <c:pt idx="227">
                  <c:v>44147</c:v>
                </c:pt>
                <c:pt idx="228">
                  <c:v>44148</c:v>
                </c:pt>
                <c:pt idx="229">
                  <c:v>44149</c:v>
                </c:pt>
                <c:pt idx="230">
                  <c:v>44150</c:v>
                </c:pt>
                <c:pt idx="231">
                  <c:v>44151</c:v>
                </c:pt>
                <c:pt idx="232">
                  <c:v>44152</c:v>
                </c:pt>
                <c:pt idx="233">
                  <c:v>44153</c:v>
                </c:pt>
                <c:pt idx="234">
                  <c:v>44154</c:v>
                </c:pt>
                <c:pt idx="235">
                  <c:v>44155</c:v>
                </c:pt>
                <c:pt idx="236">
                  <c:v>44156</c:v>
                </c:pt>
                <c:pt idx="237">
                  <c:v>44157</c:v>
                </c:pt>
                <c:pt idx="238">
                  <c:v>44158</c:v>
                </c:pt>
                <c:pt idx="239">
                  <c:v>44159</c:v>
                </c:pt>
                <c:pt idx="240">
                  <c:v>44160</c:v>
                </c:pt>
                <c:pt idx="241">
                  <c:v>44161</c:v>
                </c:pt>
                <c:pt idx="242">
                  <c:v>44162</c:v>
                </c:pt>
                <c:pt idx="243">
                  <c:v>44163</c:v>
                </c:pt>
                <c:pt idx="244">
                  <c:v>44164</c:v>
                </c:pt>
                <c:pt idx="245">
                  <c:v>44165</c:v>
                </c:pt>
                <c:pt idx="246">
                  <c:v>44166</c:v>
                </c:pt>
                <c:pt idx="247">
                  <c:v>44167</c:v>
                </c:pt>
                <c:pt idx="248">
                  <c:v>44168</c:v>
                </c:pt>
                <c:pt idx="249">
                  <c:v>44169</c:v>
                </c:pt>
                <c:pt idx="250">
                  <c:v>44170</c:v>
                </c:pt>
                <c:pt idx="251">
                  <c:v>44171</c:v>
                </c:pt>
                <c:pt idx="252">
                  <c:v>44172</c:v>
                </c:pt>
                <c:pt idx="253">
                  <c:v>44173</c:v>
                </c:pt>
                <c:pt idx="254">
                  <c:v>44174</c:v>
                </c:pt>
                <c:pt idx="255">
                  <c:v>44175</c:v>
                </c:pt>
                <c:pt idx="256">
                  <c:v>44176</c:v>
                </c:pt>
                <c:pt idx="257">
                  <c:v>44177</c:v>
                </c:pt>
                <c:pt idx="258">
                  <c:v>44178</c:v>
                </c:pt>
                <c:pt idx="259">
                  <c:v>44179</c:v>
                </c:pt>
                <c:pt idx="260">
                  <c:v>44180</c:v>
                </c:pt>
                <c:pt idx="261">
                  <c:v>44181</c:v>
                </c:pt>
                <c:pt idx="262">
                  <c:v>44182</c:v>
                </c:pt>
                <c:pt idx="263">
                  <c:v>44183</c:v>
                </c:pt>
                <c:pt idx="264">
                  <c:v>44184</c:v>
                </c:pt>
                <c:pt idx="265">
                  <c:v>44185</c:v>
                </c:pt>
                <c:pt idx="266">
                  <c:v>44186</c:v>
                </c:pt>
                <c:pt idx="267">
                  <c:v>44187</c:v>
                </c:pt>
                <c:pt idx="268">
                  <c:v>44188</c:v>
                </c:pt>
                <c:pt idx="269">
                  <c:v>44189</c:v>
                </c:pt>
                <c:pt idx="270">
                  <c:v>44190</c:v>
                </c:pt>
                <c:pt idx="271">
                  <c:v>44191</c:v>
                </c:pt>
                <c:pt idx="272">
                  <c:v>44192</c:v>
                </c:pt>
                <c:pt idx="273">
                  <c:v>44193</c:v>
                </c:pt>
                <c:pt idx="274">
                  <c:v>44194</c:v>
                </c:pt>
                <c:pt idx="275">
                  <c:v>44195</c:v>
                </c:pt>
                <c:pt idx="276">
                  <c:v>44196</c:v>
                </c:pt>
                <c:pt idx="277">
                  <c:v>44197</c:v>
                </c:pt>
                <c:pt idx="278">
                  <c:v>44198</c:v>
                </c:pt>
                <c:pt idx="279">
                  <c:v>44199</c:v>
                </c:pt>
                <c:pt idx="280">
                  <c:v>44200</c:v>
                </c:pt>
                <c:pt idx="281">
                  <c:v>44201</c:v>
                </c:pt>
                <c:pt idx="282">
                  <c:v>44202</c:v>
                </c:pt>
                <c:pt idx="283">
                  <c:v>44203</c:v>
                </c:pt>
                <c:pt idx="284">
                  <c:v>44204</c:v>
                </c:pt>
                <c:pt idx="285">
                  <c:v>44205</c:v>
                </c:pt>
                <c:pt idx="286">
                  <c:v>44206</c:v>
                </c:pt>
                <c:pt idx="287">
                  <c:v>44207</c:v>
                </c:pt>
                <c:pt idx="288">
                  <c:v>44208</c:v>
                </c:pt>
                <c:pt idx="289">
                  <c:v>44209</c:v>
                </c:pt>
                <c:pt idx="290">
                  <c:v>44210</c:v>
                </c:pt>
                <c:pt idx="291">
                  <c:v>44211</c:v>
                </c:pt>
                <c:pt idx="292">
                  <c:v>44212</c:v>
                </c:pt>
                <c:pt idx="293">
                  <c:v>44213</c:v>
                </c:pt>
                <c:pt idx="294">
                  <c:v>44214</c:v>
                </c:pt>
                <c:pt idx="295">
                  <c:v>44215</c:v>
                </c:pt>
                <c:pt idx="296">
                  <c:v>44216</c:v>
                </c:pt>
                <c:pt idx="297">
                  <c:v>44217</c:v>
                </c:pt>
                <c:pt idx="298">
                  <c:v>44218</c:v>
                </c:pt>
                <c:pt idx="299">
                  <c:v>44219</c:v>
                </c:pt>
                <c:pt idx="300">
                  <c:v>44220</c:v>
                </c:pt>
                <c:pt idx="301">
                  <c:v>44221</c:v>
                </c:pt>
                <c:pt idx="302">
                  <c:v>44222</c:v>
                </c:pt>
                <c:pt idx="303">
                  <c:v>44223</c:v>
                </c:pt>
                <c:pt idx="304">
                  <c:v>44224</c:v>
                </c:pt>
                <c:pt idx="305">
                  <c:v>44225</c:v>
                </c:pt>
                <c:pt idx="306">
                  <c:v>44226</c:v>
                </c:pt>
                <c:pt idx="307">
                  <c:v>44227</c:v>
                </c:pt>
                <c:pt idx="308">
                  <c:v>44228</c:v>
                </c:pt>
                <c:pt idx="309">
                  <c:v>44229</c:v>
                </c:pt>
                <c:pt idx="310">
                  <c:v>44230</c:v>
                </c:pt>
                <c:pt idx="311">
                  <c:v>44231</c:v>
                </c:pt>
                <c:pt idx="312">
                  <c:v>44232</c:v>
                </c:pt>
                <c:pt idx="313">
                  <c:v>44233</c:v>
                </c:pt>
                <c:pt idx="314">
                  <c:v>44234</c:v>
                </c:pt>
                <c:pt idx="315">
                  <c:v>44235</c:v>
                </c:pt>
                <c:pt idx="316">
                  <c:v>44236</c:v>
                </c:pt>
                <c:pt idx="317">
                  <c:v>44237</c:v>
                </c:pt>
                <c:pt idx="318">
                  <c:v>44238</c:v>
                </c:pt>
                <c:pt idx="319">
                  <c:v>44239</c:v>
                </c:pt>
                <c:pt idx="320">
                  <c:v>44240</c:v>
                </c:pt>
                <c:pt idx="321">
                  <c:v>44241</c:v>
                </c:pt>
                <c:pt idx="322">
                  <c:v>44242</c:v>
                </c:pt>
                <c:pt idx="323">
                  <c:v>44243</c:v>
                </c:pt>
                <c:pt idx="324">
                  <c:v>44244</c:v>
                </c:pt>
                <c:pt idx="325">
                  <c:v>44245</c:v>
                </c:pt>
                <c:pt idx="326">
                  <c:v>44246</c:v>
                </c:pt>
                <c:pt idx="327">
                  <c:v>44247</c:v>
                </c:pt>
                <c:pt idx="328">
                  <c:v>44248</c:v>
                </c:pt>
                <c:pt idx="329">
                  <c:v>44249</c:v>
                </c:pt>
                <c:pt idx="330">
                  <c:v>44250</c:v>
                </c:pt>
                <c:pt idx="331">
                  <c:v>44251</c:v>
                </c:pt>
                <c:pt idx="332">
                  <c:v>44252</c:v>
                </c:pt>
                <c:pt idx="333">
                  <c:v>44253</c:v>
                </c:pt>
                <c:pt idx="334">
                  <c:v>44254</c:v>
                </c:pt>
                <c:pt idx="335">
                  <c:v>44255</c:v>
                </c:pt>
                <c:pt idx="336">
                  <c:v>44256</c:v>
                </c:pt>
                <c:pt idx="337">
                  <c:v>44257</c:v>
                </c:pt>
                <c:pt idx="338">
                  <c:v>44258</c:v>
                </c:pt>
                <c:pt idx="339">
                  <c:v>44259</c:v>
                </c:pt>
                <c:pt idx="340">
                  <c:v>44260</c:v>
                </c:pt>
                <c:pt idx="341">
                  <c:v>44261</c:v>
                </c:pt>
                <c:pt idx="342">
                  <c:v>44262</c:v>
                </c:pt>
                <c:pt idx="343">
                  <c:v>44263</c:v>
                </c:pt>
                <c:pt idx="344">
                  <c:v>44264</c:v>
                </c:pt>
                <c:pt idx="345">
                  <c:v>44265</c:v>
                </c:pt>
                <c:pt idx="346">
                  <c:v>44266</c:v>
                </c:pt>
                <c:pt idx="347">
                  <c:v>44267</c:v>
                </c:pt>
                <c:pt idx="348">
                  <c:v>44268</c:v>
                </c:pt>
                <c:pt idx="349">
                  <c:v>44269</c:v>
                </c:pt>
                <c:pt idx="350">
                  <c:v>44270</c:v>
                </c:pt>
                <c:pt idx="351">
                  <c:v>44271</c:v>
                </c:pt>
                <c:pt idx="352">
                  <c:v>44272</c:v>
                </c:pt>
                <c:pt idx="353">
                  <c:v>44273</c:v>
                </c:pt>
                <c:pt idx="354">
                  <c:v>44274</c:v>
                </c:pt>
                <c:pt idx="355">
                  <c:v>44275</c:v>
                </c:pt>
                <c:pt idx="356">
                  <c:v>44276</c:v>
                </c:pt>
                <c:pt idx="357">
                  <c:v>44277</c:v>
                </c:pt>
                <c:pt idx="358">
                  <c:v>44278</c:v>
                </c:pt>
                <c:pt idx="359">
                  <c:v>44279</c:v>
                </c:pt>
                <c:pt idx="360">
                  <c:v>44280</c:v>
                </c:pt>
                <c:pt idx="361">
                  <c:v>44281</c:v>
                </c:pt>
                <c:pt idx="362">
                  <c:v>44282</c:v>
                </c:pt>
                <c:pt idx="363">
                  <c:v>44283</c:v>
                </c:pt>
                <c:pt idx="364">
                  <c:v>44284</c:v>
                </c:pt>
                <c:pt idx="365">
                  <c:v>44285</c:v>
                </c:pt>
                <c:pt idx="366">
                  <c:v>44286</c:v>
                </c:pt>
                <c:pt idx="367">
                  <c:v>44287</c:v>
                </c:pt>
                <c:pt idx="368">
                  <c:v>44288</c:v>
                </c:pt>
                <c:pt idx="369">
                  <c:v>44289</c:v>
                </c:pt>
                <c:pt idx="370">
                  <c:v>44290</c:v>
                </c:pt>
                <c:pt idx="371">
                  <c:v>44291</c:v>
                </c:pt>
                <c:pt idx="372">
                  <c:v>44292</c:v>
                </c:pt>
                <c:pt idx="373">
                  <c:v>44293</c:v>
                </c:pt>
                <c:pt idx="374">
                  <c:v>44294</c:v>
                </c:pt>
                <c:pt idx="375">
                  <c:v>44295</c:v>
                </c:pt>
                <c:pt idx="376">
                  <c:v>44296</c:v>
                </c:pt>
                <c:pt idx="377">
                  <c:v>44297</c:v>
                </c:pt>
                <c:pt idx="378">
                  <c:v>44298</c:v>
                </c:pt>
                <c:pt idx="379">
                  <c:v>44299</c:v>
                </c:pt>
                <c:pt idx="380">
                  <c:v>44300</c:v>
                </c:pt>
                <c:pt idx="381">
                  <c:v>44301</c:v>
                </c:pt>
                <c:pt idx="382">
                  <c:v>44302</c:v>
                </c:pt>
                <c:pt idx="383">
                  <c:v>44303</c:v>
                </c:pt>
                <c:pt idx="384">
                  <c:v>44304</c:v>
                </c:pt>
                <c:pt idx="385">
                  <c:v>44305</c:v>
                </c:pt>
                <c:pt idx="386">
                  <c:v>44306</c:v>
                </c:pt>
                <c:pt idx="387">
                  <c:v>44307</c:v>
                </c:pt>
                <c:pt idx="388">
                  <c:v>44308</c:v>
                </c:pt>
                <c:pt idx="389">
                  <c:v>44309</c:v>
                </c:pt>
                <c:pt idx="390">
                  <c:v>44310</c:v>
                </c:pt>
                <c:pt idx="391">
                  <c:v>44311</c:v>
                </c:pt>
                <c:pt idx="392">
                  <c:v>44312</c:v>
                </c:pt>
                <c:pt idx="393">
                  <c:v>44313</c:v>
                </c:pt>
                <c:pt idx="394">
                  <c:v>44314</c:v>
                </c:pt>
                <c:pt idx="395">
                  <c:v>44315</c:v>
                </c:pt>
                <c:pt idx="396">
                  <c:v>44316</c:v>
                </c:pt>
                <c:pt idx="397">
                  <c:v>44317</c:v>
                </c:pt>
                <c:pt idx="398">
                  <c:v>44318</c:v>
                </c:pt>
                <c:pt idx="399">
                  <c:v>44319</c:v>
                </c:pt>
                <c:pt idx="400">
                  <c:v>44320</c:v>
                </c:pt>
                <c:pt idx="401">
                  <c:v>44321</c:v>
                </c:pt>
                <c:pt idx="402">
                  <c:v>44322</c:v>
                </c:pt>
                <c:pt idx="403">
                  <c:v>44323</c:v>
                </c:pt>
                <c:pt idx="404">
                  <c:v>44324</c:v>
                </c:pt>
                <c:pt idx="405">
                  <c:v>44325</c:v>
                </c:pt>
                <c:pt idx="406">
                  <c:v>44326</c:v>
                </c:pt>
                <c:pt idx="407">
                  <c:v>44327</c:v>
                </c:pt>
                <c:pt idx="408">
                  <c:v>44328</c:v>
                </c:pt>
                <c:pt idx="409">
                  <c:v>44329</c:v>
                </c:pt>
                <c:pt idx="410">
                  <c:v>44330</c:v>
                </c:pt>
                <c:pt idx="411">
                  <c:v>44331</c:v>
                </c:pt>
                <c:pt idx="412">
                  <c:v>44332</c:v>
                </c:pt>
                <c:pt idx="413">
                  <c:v>44333</c:v>
                </c:pt>
                <c:pt idx="414">
                  <c:v>44334</c:v>
                </c:pt>
                <c:pt idx="415">
                  <c:v>44335</c:v>
                </c:pt>
                <c:pt idx="416">
                  <c:v>44336</c:v>
                </c:pt>
                <c:pt idx="417">
                  <c:v>44337</c:v>
                </c:pt>
                <c:pt idx="418">
                  <c:v>44338</c:v>
                </c:pt>
                <c:pt idx="419">
                  <c:v>44339</c:v>
                </c:pt>
                <c:pt idx="420">
                  <c:v>44340</c:v>
                </c:pt>
                <c:pt idx="421">
                  <c:v>44341</c:v>
                </c:pt>
                <c:pt idx="422">
                  <c:v>44342</c:v>
                </c:pt>
                <c:pt idx="423">
                  <c:v>44343</c:v>
                </c:pt>
                <c:pt idx="424">
                  <c:v>44344</c:v>
                </c:pt>
                <c:pt idx="425">
                  <c:v>44345</c:v>
                </c:pt>
                <c:pt idx="426">
                  <c:v>44346</c:v>
                </c:pt>
                <c:pt idx="427">
                  <c:v>44347</c:v>
                </c:pt>
                <c:pt idx="428">
                  <c:v>44348</c:v>
                </c:pt>
                <c:pt idx="429">
                  <c:v>44349</c:v>
                </c:pt>
                <c:pt idx="430">
                  <c:v>44350</c:v>
                </c:pt>
                <c:pt idx="431">
                  <c:v>44351</c:v>
                </c:pt>
                <c:pt idx="432">
                  <c:v>44352</c:v>
                </c:pt>
                <c:pt idx="433">
                  <c:v>44353</c:v>
                </c:pt>
                <c:pt idx="434">
                  <c:v>44354</c:v>
                </c:pt>
                <c:pt idx="435">
                  <c:v>44355</c:v>
                </c:pt>
                <c:pt idx="436">
                  <c:v>44356</c:v>
                </c:pt>
                <c:pt idx="437">
                  <c:v>44357</c:v>
                </c:pt>
                <c:pt idx="438">
                  <c:v>44358</c:v>
                </c:pt>
                <c:pt idx="439">
                  <c:v>44359</c:v>
                </c:pt>
                <c:pt idx="440">
                  <c:v>44360</c:v>
                </c:pt>
                <c:pt idx="441">
                  <c:v>44361</c:v>
                </c:pt>
                <c:pt idx="442">
                  <c:v>44362</c:v>
                </c:pt>
                <c:pt idx="443">
                  <c:v>44363</c:v>
                </c:pt>
                <c:pt idx="444">
                  <c:v>44364</c:v>
                </c:pt>
                <c:pt idx="445">
                  <c:v>44365</c:v>
                </c:pt>
                <c:pt idx="446">
                  <c:v>44366</c:v>
                </c:pt>
                <c:pt idx="447">
                  <c:v>44367</c:v>
                </c:pt>
                <c:pt idx="448">
                  <c:v>44368</c:v>
                </c:pt>
                <c:pt idx="449">
                  <c:v>44369</c:v>
                </c:pt>
                <c:pt idx="450">
                  <c:v>44370</c:v>
                </c:pt>
                <c:pt idx="451">
                  <c:v>44371</c:v>
                </c:pt>
                <c:pt idx="452">
                  <c:v>44372</c:v>
                </c:pt>
                <c:pt idx="453">
                  <c:v>44373</c:v>
                </c:pt>
                <c:pt idx="454">
                  <c:v>44374</c:v>
                </c:pt>
                <c:pt idx="455">
                  <c:v>44375</c:v>
                </c:pt>
                <c:pt idx="456">
                  <c:v>44376</c:v>
                </c:pt>
                <c:pt idx="457">
                  <c:v>44377</c:v>
                </c:pt>
                <c:pt idx="458">
                  <c:v>44378</c:v>
                </c:pt>
                <c:pt idx="459">
                  <c:v>44379</c:v>
                </c:pt>
                <c:pt idx="460">
                  <c:v>44380</c:v>
                </c:pt>
                <c:pt idx="461">
                  <c:v>44381</c:v>
                </c:pt>
                <c:pt idx="462">
                  <c:v>44382</c:v>
                </c:pt>
                <c:pt idx="463">
                  <c:v>44383</c:v>
                </c:pt>
                <c:pt idx="464">
                  <c:v>44384</c:v>
                </c:pt>
                <c:pt idx="465">
                  <c:v>44385</c:v>
                </c:pt>
                <c:pt idx="466">
                  <c:v>44386</c:v>
                </c:pt>
                <c:pt idx="467">
                  <c:v>44387</c:v>
                </c:pt>
                <c:pt idx="468">
                  <c:v>44388</c:v>
                </c:pt>
                <c:pt idx="469">
                  <c:v>44389</c:v>
                </c:pt>
                <c:pt idx="470">
                  <c:v>44390</c:v>
                </c:pt>
                <c:pt idx="471">
                  <c:v>44391</c:v>
                </c:pt>
                <c:pt idx="472">
                  <c:v>44392</c:v>
                </c:pt>
                <c:pt idx="473">
                  <c:v>44393</c:v>
                </c:pt>
                <c:pt idx="474">
                  <c:v>44394</c:v>
                </c:pt>
                <c:pt idx="475">
                  <c:v>44395</c:v>
                </c:pt>
                <c:pt idx="476">
                  <c:v>44396</c:v>
                </c:pt>
                <c:pt idx="477">
                  <c:v>44397</c:v>
                </c:pt>
                <c:pt idx="478">
                  <c:v>44398</c:v>
                </c:pt>
                <c:pt idx="479">
                  <c:v>44399</c:v>
                </c:pt>
                <c:pt idx="480">
                  <c:v>44400</c:v>
                </c:pt>
                <c:pt idx="481">
                  <c:v>44401</c:v>
                </c:pt>
                <c:pt idx="482">
                  <c:v>44402</c:v>
                </c:pt>
                <c:pt idx="483">
                  <c:v>44403</c:v>
                </c:pt>
                <c:pt idx="484">
                  <c:v>44404</c:v>
                </c:pt>
                <c:pt idx="485">
                  <c:v>44405</c:v>
                </c:pt>
                <c:pt idx="486">
                  <c:v>44406</c:v>
                </c:pt>
                <c:pt idx="487">
                  <c:v>44407</c:v>
                </c:pt>
                <c:pt idx="488">
                  <c:v>44408</c:v>
                </c:pt>
                <c:pt idx="489">
                  <c:v>44409</c:v>
                </c:pt>
                <c:pt idx="490">
                  <c:v>44410</c:v>
                </c:pt>
                <c:pt idx="491">
                  <c:v>44411</c:v>
                </c:pt>
                <c:pt idx="492">
                  <c:v>44412</c:v>
                </c:pt>
                <c:pt idx="493">
                  <c:v>44413</c:v>
                </c:pt>
                <c:pt idx="494">
                  <c:v>44414</c:v>
                </c:pt>
                <c:pt idx="495">
                  <c:v>44415</c:v>
                </c:pt>
                <c:pt idx="496">
                  <c:v>44416</c:v>
                </c:pt>
                <c:pt idx="497">
                  <c:v>44417</c:v>
                </c:pt>
                <c:pt idx="498">
                  <c:v>44418</c:v>
                </c:pt>
                <c:pt idx="499">
                  <c:v>44419</c:v>
                </c:pt>
                <c:pt idx="500">
                  <c:v>44420</c:v>
                </c:pt>
                <c:pt idx="501">
                  <c:v>44421</c:v>
                </c:pt>
                <c:pt idx="502">
                  <c:v>44422</c:v>
                </c:pt>
                <c:pt idx="503">
                  <c:v>44423</c:v>
                </c:pt>
                <c:pt idx="504">
                  <c:v>44424</c:v>
                </c:pt>
                <c:pt idx="505">
                  <c:v>44425</c:v>
                </c:pt>
                <c:pt idx="506">
                  <c:v>44426</c:v>
                </c:pt>
                <c:pt idx="507">
                  <c:v>44427</c:v>
                </c:pt>
                <c:pt idx="508">
                  <c:v>44428</c:v>
                </c:pt>
                <c:pt idx="509">
                  <c:v>44429</c:v>
                </c:pt>
                <c:pt idx="510">
                  <c:v>44430</c:v>
                </c:pt>
                <c:pt idx="511">
                  <c:v>44431</c:v>
                </c:pt>
                <c:pt idx="512">
                  <c:v>44432</c:v>
                </c:pt>
                <c:pt idx="513">
                  <c:v>44433</c:v>
                </c:pt>
                <c:pt idx="514">
                  <c:v>44434</c:v>
                </c:pt>
                <c:pt idx="515">
                  <c:v>44435</c:v>
                </c:pt>
                <c:pt idx="516">
                  <c:v>44436</c:v>
                </c:pt>
                <c:pt idx="517">
                  <c:v>44437</c:v>
                </c:pt>
                <c:pt idx="518">
                  <c:v>44438</c:v>
                </c:pt>
                <c:pt idx="519">
                  <c:v>44439</c:v>
                </c:pt>
              </c:numCache>
            </c:numRef>
          </c:cat>
          <c:val>
            <c:numRef>
              <c:f>'Figure 4'!$C$31:$C$550</c:f>
              <c:numCache>
                <c:formatCode>General</c:formatCode>
                <c:ptCount val="520"/>
                <c:pt idx="265">
                  <c:v>2</c:v>
                </c:pt>
                <c:pt idx="266">
                  <c:v>2</c:v>
                </c:pt>
                <c:pt idx="267">
                  <c:v>2</c:v>
                </c:pt>
                <c:pt idx="268">
                  <c:v>2</c:v>
                </c:pt>
                <c:pt idx="269">
                  <c:v>2</c:v>
                </c:pt>
                <c:pt idx="270">
                  <c:v>2</c:v>
                </c:pt>
                <c:pt idx="271">
                  <c:v>2</c:v>
                </c:pt>
                <c:pt idx="452">
                  <c:v>2</c:v>
                </c:pt>
                <c:pt idx="453">
                  <c:v>2</c:v>
                </c:pt>
                <c:pt idx="454">
                  <c:v>2</c:v>
                </c:pt>
                <c:pt idx="455">
                  <c:v>2</c:v>
                </c:pt>
                <c:pt idx="456">
                  <c:v>2</c:v>
                </c:pt>
                <c:pt idx="457">
                  <c:v>2</c:v>
                </c:pt>
                <c:pt idx="458">
                  <c:v>2</c:v>
                </c:pt>
                <c:pt idx="459">
                  <c:v>2</c:v>
                </c:pt>
                <c:pt idx="460">
                  <c:v>2</c:v>
                </c:pt>
                <c:pt idx="461">
                  <c:v>2</c:v>
                </c:pt>
                <c:pt idx="462">
                  <c:v>2</c:v>
                </c:pt>
                <c:pt idx="463">
                  <c:v>2</c:v>
                </c:pt>
                <c:pt idx="464">
                  <c:v>2</c:v>
                </c:pt>
                <c:pt idx="465">
                  <c:v>2</c:v>
                </c:pt>
                <c:pt idx="466">
                  <c:v>2</c:v>
                </c:pt>
                <c:pt idx="467">
                  <c:v>2</c:v>
                </c:pt>
                <c:pt idx="468">
                  <c:v>2</c:v>
                </c:pt>
                <c:pt idx="469">
                  <c:v>2</c:v>
                </c:pt>
                <c:pt idx="470">
                  <c:v>2</c:v>
                </c:pt>
                <c:pt idx="471">
                  <c:v>2</c:v>
                </c:pt>
                <c:pt idx="472">
                  <c:v>2</c:v>
                </c:pt>
                <c:pt idx="473">
                  <c:v>2</c:v>
                </c:pt>
                <c:pt idx="474">
                  <c:v>2</c:v>
                </c:pt>
                <c:pt idx="475">
                  <c:v>2</c:v>
                </c:pt>
                <c:pt idx="476">
                  <c:v>2</c:v>
                </c:pt>
                <c:pt idx="477">
                  <c:v>2</c:v>
                </c:pt>
                <c:pt idx="478">
                  <c:v>2</c:v>
                </c:pt>
                <c:pt idx="479">
                  <c:v>2</c:v>
                </c:pt>
                <c:pt idx="480">
                  <c:v>2</c:v>
                </c:pt>
                <c:pt idx="481">
                  <c:v>2</c:v>
                </c:pt>
                <c:pt idx="482">
                  <c:v>2</c:v>
                </c:pt>
                <c:pt idx="483">
                  <c:v>2</c:v>
                </c:pt>
                <c:pt idx="484">
                  <c:v>2</c:v>
                </c:pt>
                <c:pt idx="485">
                  <c:v>2</c:v>
                </c:pt>
                <c:pt idx="486">
                  <c:v>2</c:v>
                </c:pt>
                <c:pt idx="487">
                  <c:v>2</c:v>
                </c:pt>
                <c:pt idx="488">
                  <c:v>2</c:v>
                </c:pt>
                <c:pt idx="489">
                  <c:v>2</c:v>
                </c:pt>
                <c:pt idx="490">
                  <c:v>2</c:v>
                </c:pt>
                <c:pt idx="491">
                  <c:v>2</c:v>
                </c:pt>
                <c:pt idx="492">
                  <c:v>2</c:v>
                </c:pt>
                <c:pt idx="493">
                  <c:v>2</c:v>
                </c:pt>
                <c:pt idx="494">
                  <c:v>2</c:v>
                </c:pt>
                <c:pt idx="495">
                  <c:v>2</c:v>
                </c:pt>
                <c:pt idx="496">
                  <c:v>2</c:v>
                </c:pt>
                <c:pt idx="497">
                  <c:v>2</c:v>
                </c:pt>
                <c:pt idx="498">
                  <c:v>2</c:v>
                </c:pt>
                <c:pt idx="499">
                  <c:v>2</c:v>
                </c:pt>
                <c:pt idx="500">
                  <c:v>2</c:v>
                </c:pt>
                <c:pt idx="501">
                  <c:v>2</c:v>
                </c:pt>
                <c:pt idx="502">
                  <c:v>2</c:v>
                </c:pt>
                <c:pt idx="503">
                  <c:v>2</c:v>
                </c:pt>
                <c:pt idx="504">
                  <c:v>2</c:v>
                </c:pt>
                <c:pt idx="505">
                  <c:v>2</c:v>
                </c:pt>
                <c:pt idx="506">
                  <c:v>2</c:v>
                </c:pt>
                <c:pt idx="507">
                  <c:v>2</c:v>
                </c:pt>
                <c:pt idx="508">
                  <c:v>2</c:v>
                </c:pt>
                <c:pt idx="509">
                  <c:v>2</c:v>
                </c:pt>
                <c:pt idx="510">
                  <c:v>2</c:v>
                </c:pt>
                <c:pt idx="511">
                  <c:v>2</c:v>
                </c:pt>
                <c:pt idx="512">
                  <c:v>2</c:v>
                </c:pt>
                <c:pt idx="513">
                  <c:v>2</c:v>
                </c:pt>
                <c:pt idx="514">
                  <c:v>2</c:v>
                </c:pt>
                <c:pt idx="515">
                  <c:v>2</c:v>
                </c:pt>
                <c:pt idx="516">
                  <c:v>2</c:v>
                </c:pt>
                <c:pt idx="517">
                  <c:v>2</c:v>
                </c:pt>
                <c:pt idx="518">
                  <c:v>2</c:v>
                </c:pt>
                <c:pt idx="519">
                  <c:v>2</c:v>
                </c:pt>
              </c:numCache>
            </c:numRef>
          </c:val>
          <c:smooth val="0"/>
          <c:extLst>
            <c:ext xmlns:c16="http://schemas.microsoft.com/office/drawing/2014/chart" uri="{C3380CC4-5D6E-409C-BE32-E72D297353CC}">
              <c16:uniqueId val="{00000001-BB5F-45F2-9844-50758BFF3441}"/>
            </c:ext>
          </c:extLst>
        </c:ser>
        <c:ser>
          <c:idx val="2"/>
          <c:order val="2"/>
          <c:tx>
            <c:strRef>
              <c:f>'Figure 4'!$D$1:$D$30</c:f>
              <c:strCache>
                <c:ptCount val="30"/>
                <c:pt idx="0">
                  <c:v>Vic.</c:v>
                </c:pt>
              </c:strCache>
            </c:strRef>
          </c:tx>
          <c:spPr>
            <a:ln w="50800" cap="rnd">
              <a:solidFill>
                <a:schemeClr val="accent6"/>
              </a:solidFill>
              <a:round/>
            </a:ln>
            <a:effectLst/>
          </c:spPr>
          <c:marker>
            <c:symbol val="none"/>
          </c:marker>
          <c:cat>
            <c:numRef>
              <c:f>'Figure 4'!$A$31:$A$550</c:f>
              <c:numCache>
                <c:formatCode>m/d/yyyy</c:formatCode>
                <c:ptCount val="520"/>
                <c:pt idx="0">
                  <c:v>43920</c:v>
                </c:pt>
                <c:pt idx="1">
                  <c:v>43921</c:v>
                </c:pt>
                <c:pt idx="2">
                  <c:v>43922</c:v>
                </c:pt>
                <c:pt idx="3">
                  <c:v>43923</c:v>
                </c:pt>
                <c:pt idx="4">
                  <c:v>43924</c:v>
                </c:pt>
                <c:pt idx="5">
                  <c:v>43925</c:v>
                </c:pt>
                <c:pt idx="6">
                  <c:v>43926</c:v>
                </c:pt>
                <c:pt idx="7">
                  <c:v>43927</c:v>
                </c:pt>
                <c:pt idx="8">
                  <c:v>43928</c:v>
                </c:pt>
                <c:pt idx="9">
                  <c:v>43929</c:v>
                </c:pt>
                <c:pt idx="10">
                  <c:v>43930</c:v>
                </c:pt>
                <c:pt idx="11">
                  <c:v>43931</c:v>
                </c:pt>
                <c:pt idx="12">
                  <c:v>43932</c:v>
                </c:pt>
                <c:pt idx="13">
                  <c:v>43933</c:v>
                </c:pt>
                <c:pt idx="14">
                  <c:v>43934</c:v>
                </c:pt>
                <c:pt idx="15">
                  <c:v>43935</c:v>
                </c:pt>
                <c:pt idx="16">
                  <c:v>43936</c:v>
                </c:pt>
                <c:pt idx="17">
                  <c:v>43937</c:v>
                </c:pt>
                <c:pt idx="18">
                  <c:v>43938</c:v>
                </c:pt>
                <c:pt idx="19">
                  <c:v>43939</c:v>
                </c:pt>
                <c:pt idx="20">
                  <c:v>43940</c:v>
                </c:pt>
                <c:pt idx="21">
                  <c:v>43941</c:v>
                </c:pt>
                <c:pt idx="22">
                  <c:v>43942</c:v>
                </c:pt>
                <c:pt idx="23">
                  <c:v>43943</c:v>
                </c:pt>
                <c:pt idx="24">
                  <c:v>43944</c:v>
                </c:pt>
                <c:pt idx="25">
                  <c:v>43945</c:v>
                </c:pt>
                <c:pt idx="26">
                  <c:v>43946</c:v>
                </c:pt>
                <c:pt idx="27">
                  <c:v>43947</c:v>
                </c:pt>
                <c:pt idx="28">
                  <c:v>43948</c:v>
                </c:pt>
                <c:pt idx="29">
                  <c:v>43949</c:v>
                </c:pt>
                <c:pt idx="30">
                  <c:v>43950</c:v>
                </c:pt>
                <c:pt idx="31">
                  <c:v>43951</c:v>
                </c:pt>
                <c:pt idx="32">
                  <c:v>43952</c:v>
                </c:pt>
                <c:pt idx="33">
                  <c:v>43953</c:v>
                </c:pt>
                <c:pt idx="34">
                  <c:v>43954</c:v>
                </c:pt>
                <c:pt idx="35">
                  <c:v>43955</c:v>
                </c:pt>
                <c:pt idx="36">
                  <c:v>43956</c:v>
                </c:pt>
                <c:pt idx="37">
                  <c:v>43957</c:v>
                </c:pt>
                <c:pt idx="38">
                  <c:v>43958</c:v>
                </c:pt>
                <c:pt idx="39">
                  <c:v>43959</c:v>
                </c:pt>
                <c:pt idx="40">
                  <c:v>43960</c:v>
                </c:pt>
                <c:pt idx="41">
                  <c:v>43961</c:v>
                </c:pt>
                <c:pt idx="42">
                  <c:v>43962</c:v>
                </c:pt>
                <c:pt idx="43">
                  <c:v>43963</c:v>
                </c:pt>
                <c:pt idx="44">
                  <c:v>43964</c:v>
                </c:pt>
                <c:pt idx="45">
                  <c:v>43965</c:v>
                </c:pt>
                <c:pt idx="46">
                  <c:v>43966</c:v>
                </c:pt>
                <c:pt idx="47">
                  <c:v>43967</c:v>
                </c:pt>
                <c:pt idx="48">
                  <c:v>43968</c:v>
                </c:pt>
                <c:pt idx="49">
                  <c:v>43969</c:v>
                </c:pt>
                <c:pt idx="50">
                  <c:v>43970</c:v>
                </c:pt>
                <c:pt idx="51">
                  <c:v>43971</c:v>
                </c:pt>
                <c:pt idx="52">
                  <c:v>43972</c:v>
                </c:pt>
                <c:pt idx="53">
                  <c:v>43973</c:v>
                </c:pt>
                <c:pt idx="54">
                  <c:v>43974</c:v>
                </c:pt>
                <c:pt idx="55">
                  <c:v>43975</c:v>
                </c:pt>
                <c:pt idx="56">
                  <c:v>43976</c:v>
                </c:pt>
                <c:pt idx="57">
                  <c:v>43977</c:v>
                </c:pt>
                <c:pt idx="58">
                  <c:v>43978</c:v>
                </c:pt>
                <c:pt idx="59">
                  <c:v>43979</c:v>
                </c:pt>
                <c:pt idx="60">
                  <c:v>43980</c:v>
                </c:pt>
                <c:pt idx="61">
                  <c:v>43981</c:v>
                </c:pt>
                <c:pt idx="62">
                  <c:v>43982</c:v>
                </c:pt>
                <c:pt idx="63">
                  <c:v>43983</c:v>
                </c:pt>
                <c:pt idx="64">
                  <c:v>43984</c:v>
                </c:pt>
                <c:pt idx="65">
                  <c:v>43985</c:v>
                </c:pt>
                <c:pt idx="66">
                  <c:v>43986</c:v>
                </c:pt>
                <c:pt idx="67">
                  <c:v>43987</c:v>
                </c:pt>
                <c:pt idx="68">
                  <c:v>43988</c:v>
                </c:pt>
                <c:pt idx="69">
                  <c:v>43989</c:v>
                </c:pt>
                <c:pt idx="70">
                  <c:v>43990</c:v>
                </c:pt>
                <c:pt idx="71">
                  <c:v>43991</c:v>
                </c:pt>
                <c:pt idx="72">
                  <c:v>43992</c:v>
                </c:pt>
                <c:pt idx="73">
                  <c:v>43993</c:v>
                </c:pt>
                <c:pt idx="74">
                  <c:v>43994</c:v>
                </c:pt>
                <c:pt idx="75">
                  <c:v>43995</c:v>
                </c:pt>
                <c:pt idx="76">
                  <c:v>43996</c:v>
                </c:pt>
                <c:pt idx="77">
                  <c:v>43997</c:v>
                </c:pt>
                <c:pt idx="78">
                  <c:v>43998</c:v>
                </c:pt>
                <c:pt idx="79">
                  <c:v>43999</c:v>
                </c:pt>
                <c:pt idx="80">
                  <c:v>44000</c:v>
                </c:pt>
                <c:pt idx="81">
                  <c:v>44001</c:v>
                </c:pt>
                <c:pt idx="82">
                  <c:v>44002</c:v>
                </c:pt>
                <c:pt idx="83">
                  <c:v>44003</c:v>
                </c:pt>
                <c:pt idx="84">
                  <c:v>44004</c:v>
                </c:pt>
                <c:pt idx="85">
                  <c:v>44005</c:v>
                </c:pt>
                <c:pt idx="86">
                  <c:v>44006</c:v>
                </c:pt>
                <c:pt idx="87">
                  <c:v>44007</c:v>
                </c:pt>
                <c:pt idx="88">
                  <c:v>44008</c:v>
                </c:pt>
                <c:pt idx="89">
                  <c:v>44009</c:v>
                </c:pt>
                <c:pt idx="90">
                  <c:v>44010</c:v>
                </c:pt>
                <c:pt idx="91">
                  <c:v>44011</c:v>
                </c:pt>
                <c:pt idx="92">
                  <c:v>44012</c:v>
                </c:pt>
                <c:pt idx="93">
                  <c:v>44013</c:v>
                </c:pt>
                <c:pt idx="94">
                  <c:v>44014</c:v>
                </c:pt>
                <c:pt idx="95">
                  <c:v>44015</c:v>
                </c:pt>
                <c:pt idx="96">
                  <c:v>44016</c:v>
                </c:pt>
                <c:pt idx="97">
                  <c:v>44017</c:v>
                </c:pt>
                <c:pt idx="98">
                  <c:v>44018</c:v>
                </c:pt>
                <c:pt idx="99">
                  <c:v>44019</c:v>
                </c:pt>
                <c:pt idx="100">
                  <c:v>44020</c:v>
                </c:pt>
                <c:pt idx="101">
                  <c:v>44021</c:v>
                </c:pt>
                <c:pt idx="102">
                  <c:v>44022</c:v>
                </c:pt>
                <c:pt idx="103">
                  <c:v>44023</c:v>
                </c:pt>
                <c:pt idx="104">
                  <c:v>44024</c:v>
                </c:pt>
                <c:pt idx="105">
                  <c:v>44025</c:v>
                </c:pt>
                <c:pt idx="106">
                  <c:v>44026</c:v>
                </c:pt>
                <c:pt idx="107">
                  <c:v>44027</c:v>
                </c:pt>
                <c:pt idx="108">
                  <c:v>44028</c:v>
                </c:pt>
                <c:pt idx="109">
                  <c:v>44029</c:v>
                </c:pt>
                <c:pt idx="110">
                  <c:v>44030</c:v>
                </c:pt>
                <c:pt idx="111">
                  <c:v>44031</c:v>
                </c:pt>
                <c:pt idx="112">
                  <c:v>44032</c:v>
                </c:pt>
                <c:pt idx="113">
                  <c:v>44033</c:v>
                </c:pt>
                <c:pt idx="114">
                  <c:v>44034</c:v>
                </c:pt>
                <c:pt idx="115">
                  <c:v>44035</c:v>
                </c:pt>
                <c:pt idx="116">
                  <c:v>44036</c:v>
                </c:pt>
                <c:pt idx="117">
                  <c:v>44037</c:v>
                </c:pt>
                <c:pt idx="118">
                  <c:v>44038</c:v>
                </c:pt>
                <c:pt idx="119">
                  <c:v>44039</c:v>
                </c:pt>
                <c:pt idx="120">
                  <c:v>44040</c:v>
                </c:pt>
                <c:pt idx="121">
                  <c:v>44041</c:v>
                </c:pt>
                <c:pt idx="122">
                  <c:v>44042</c:v>
                </c:pt>
                <c:pt idx="123">
                  <c:v>44043</c:v>
                </c:pt>
                <c:pt idx="124">
                  <c:v>44044</c:v>
                </c:pt>
                <c:pt idx="125">
                  <c:v>44045</c:v>
                </c:pt>
                <c:pt idx="126">
                  <c:v>44046</c:v>
                </c:pt>
                <c:pt idx="127">
                  <c:v>44047</c:v>
                </c:pt>
                <c:pt idx="128">
                  <c:v>44048</c:v>
                </c:pt>
                <c:pt idx="129">
                  <c:v>44049</c:v>
                </c:pt>
                <c:pt idx="130">
                  <c:v>44050</c:v>
                </c:pt>
                <c:pt idx="131">
                  <c:v>44051</c:v>
                </c:pt>
                <c:pt idx="132">
                  <c:v>44052</c:v>
                </c:pt>
                <c:pt idx="133">
                  <c:v>44053</c:v>
                </c:pt>
                <c:pt idx="134">
                  <c:v>44054</c:v>
                </c:pt>
                <c:pt idx="135">
                  <c:v>44055</c:v>
                </c:pt>
                <c:pt idx="136">
                  <c:v>44056</c:v>
                </c:pt>
                <c:pt idx="137">
                  <c:v>44057</c:v>
                </c:pt>
                <c:pt idx="138">
                  <c:v>44058</c:v>
                </c:pt>
                <c:pt idx="139">
                  <c:v>44059</c:v>
                </c:pt>
                <c:pt idx="140">
                  <c:v>44060</c:v>
                </c:pt>
                <c:pt idx="141">
                  <c:v>44061</c:v>
                </c:pt>
                <c:pt idx="142">
                  <c:v>44062</c:v>
                </c:pt>
                <c:pt idx="143">
                  <c:v>44063</c:v>
                </c:pt>
                <c:pt idx="144">
                  <c:v>44064</c:v>
                </c:pt>
                <c:pt idx="145">
                  <c:v>44065</c:v>
                </c:pt>
                <c:pt idx="146">
                  <c:v>44066</c:v>
                </c:pt>
                <c:pt idx="147">
                  <c:v>44067</c:v>
                </c:pt>
                <c:pt idx="148">
                  <c:v>44068</c:v>
                </c:pt>
                <c:pt idx="149">
                  <c:v>44069</c:v>
                </c:pt>
                <c:pt idx="150">
                  <c:v>44070</c:v>
                </c:pt>
                <c:pt idx="151">
                  <c:v>44071</c:v>
                </c:pt>
                <c:pt idx="152">
                  <c:v>44072</c:v>
                </c:pt>
                <c:pt idx="153">
                  <c:v>44073</c:v>
                </c:pt>
                <c:pt idx="154">
                  <c:v>44074</c:v>
                </c:pt>
                <c:pt idx="155">
                  <c:v>44075</c:v>
                </c:pt>
                <c:pt idx="156">
                  <c:v>44076</c:v>
                </c:pt>
                <c:pt idx="157">
                  <c:v>44077</c:v>
                </c:pt>
                <c:pt idx="158">
                  <c:v>44078</c:v>
                </c:pt>
                <c:pt idx="159">
                  <c:v>44079</c:v>
                </c:pt>
                <c:pt idx="160">
                  <c:v>44080</c:v>
                </c:pt>
                <c:pt idx="161">
                  <c:v>44081</c:v>
                </c:pt>
                <c:pt idx="162">
                  <c:v>44082</c:v>
                </c:pt>
                <c:pt idx="163">
                  <c:v>44083</c:v>
                </c:pt>
                <c:pt idx="164">
                  <c:v>44084</c:v>
                </c:pt>
                <c:pt idx="165">
                  <c:v>44085</c:v>
                </c:pt>
                <c:pt idx="166">
                  <c:v>44086</c:v>
                </c:pt>
                <c:pt idx="167">
                  <c:v>44087</c:v>
                </c:pt>
                <c:pt idx="168">
                  <c:v>44088</c:v>
                </c:pt>
                <c:pt idx="169">
                  <c:v>44089</c:v>
                </c:pt>
                <c:pt idx="170">
                  <c:v>44090</c:v>
                </c:pt>
                <c:pt idx="171">
                  <c:v>44091</c:v>
                </c:pt>
                <c:pt idx="172">
                  <c:v>44092</c:v>
                </c:pt>
                <c:pt idx="173">
                  <c:v>44093</c:v>
                </c:pt>
                <c:pt idx="174">
                  <c:v>44094</c:v>
                </c:pt>
                <c:pt idx="175">
                  <c:v>44095</c:v>
                </c:pt>
                <c:pt idx="176">
                  <c:v>44096</c:v>
                </c:pt>
                <c:pt idx="177">
                  <c:v>44097</c:v>
                </c:pt>
                <c:pt idx="178">
                  <c:v>44098</c:v>
                </c:pt>
                <c:pt idx="179">
                  <c:v>44099</c:v>
                </c:pt>
                <c:pt idx="180">
                  <c:v>44100</c:v>
                </c:pt>
                <c:pt idx="181">
                  <c:v>44101</c:v>
                </c:pt>
                <c:pt idx="182">
                  <c:v>44102</c:v>
                </c:pt>
                <c:pt idx="183">
                  <c:v>44103</c:v>
                </c:pt>
                <c:pt idx="184">
                  <c:v>44104</c:v>
                </c:pt>
                <c:pt idx="185">
                  <c:v>44105</c:v>
                </c:pt>
                <c:pt idx="186">
                  <c:v>44106</c:v>
                </c:pt>
                <c:pt idx="187">
                  <c:v>44107</c:v>
                </c:pt>
                <c:pt idx="188">
                  <c:v>44108</c:v>
                </c:pt>
                <c:pt idx="189">
                  <c:v>44109</c:v>
                </c:pt>
                <c:pt idx="190">
                  <c:v>44110</c:v>
                </c:pt>
                <c:pt idx="191">
                  <c:v>44111</c:v>
                </c:pt>
                <c:pt idx="192">
                  <c:v>44112</c:v>
                </c:pt>
                <c:pt idx="193">
                  <c:v>44113</c:v>
                </c:pt>
                <c:pt idx="194">
                  <c:v>44114</c:v>
                </c:pt>
                <c:pt idx="195">
                  <c:v>44115</c:v>
                </c:pt>
                <c:pt idx="196">
                  <c:v>44116</c:v>
                </c:pt>
                <c:pt idx="197">
                  <c:v>44117</c:v>
                </c:pt>
                <c:pt idx="198">
                  <c:v>44118</c:v>
                </c:pt>
                <c:pt idx="199">
                  <c:v>44119</c:v>
                </c:pt>
                <c:pt idx="200">
                  <c:v>44120</c:v>
                </c:pt>
                <c:pt idx="201">
                  <c:v>44121</c:v>
                </c:pt>
                <c:pt idx="202">
                  <c:v>44122</c:v>
                </c:pt>
                <c:pt idx="203">
                  <c:v>44123</c:v>
                </c:pt>
                <c:pt idx="204">
                  <c:v>44124</c:v>
                </c:pt>
                <c:pt idx="205">
                  <c:v>44125</c:v>
                </c:pt>
                <c:pt idx="206">
                  <c:v>44126</c:v>
                </c:pt>
                <c:pt idx="207">
                  <c:v>44127</c:v>
                </c:pt>
                <c:pt idx="208">
                  <c:v>44128</c:v>
                </c:pt>
                <c:pt idx="209">
                  <c:v>44129</c:v>
                </c:pt>
                <c:pt idx="210">
                  <c:v>44130</c:v>
                </c:pt>
                <c:pt idx="211">
                  <c:v>44131</c:v>
                </c:pt>
                <c:pt idx="212">
                  <c:v>44132</c:v>
                </c:pt>
                <c:pt idx="213">
                  <c:v>44133</c:v>
                </c:pt>
                <c:pt idx="214">
                  <c:v>44134</c:v>
                </c:pt>
                <c:pt idx="215">
                  <c:v>44135</c:v>
                </c:pt>
                <c:pt idx="216">
                  <c:v>44136</c:v>
                </c:pt>
                <c:pt idx="217">
                  <c:v>44137</c:v>
                </c:pt>
                <c:pt idx="218">
                  <c:v>44138</c:v>
                </c:pt>
                <c:pt idx="219">
                  <c:v>44139</c:v>
                </c:pt>
                <c:pt idx="220">
                  <c:v>44140</c:v>
                </c:pt>
                <c:pt idx="221">
                  <c:v>44141</c:v>
                </c:pt>
                <c:pt idx="222">
                  <c:v>44142</c:v>
                </c:pt>
                <c:pt idx="223">
                  <c:v>44143</c:v>
                </c:pt>
                <c:pt idx="224">
                  <c:v>44144</c:v>
                </c:pt>
                <c:pt idx="225">
                  <c:v>44145</c:v>
                </c:pt>
                <c:pt idx="226">
                  <c:v>44146</c:v>
                </c:pt>
                <c:pt idx="227">
                  <c:v>44147</c:v>
                </c:pt>
                <c:pt idx="228">
                  <c:v>44148</c:v>
                </c:pt>
                <c:pt idx="229">
                  <c:v>44149</c:v>
                </c:pt>
                <c:pt idx="230">
                  <c:v>44150</c:v>
                </c:pt>
                <c:pt idx="231">
                  <c:v>44151</c:v>
                </c:pt>
                <c:pt idx="232">
                  <c:v>44152</c:v>
                </c:pt>
                <c:pt idx="233">
                  <c:v>44153</c:v>
                </c:pt>
                <c:pt idx="234">
                  <c:v>44154</c:v>
                </c:pt>
                <c:pt idx="235">
                  <c:v>44155</c:v>
                </c:pt>
                <c:pt idx="236">
                  <c:v>44156</c:v>
                </c:pt>
                <c:pt idx="237">
                  <c:v>44157</c:v>
                </c:pt>
                <c:pt idx="238">
                  <c:v>44158</c:v>
                </c:pt>
                <c:pt idx="239">
                  <c:v>44159</c:v>
                </c:pt>
                <c:pt idx="240">
                  <c:v>44160</c:v>
                </c:pt>
                <c:pt idx="241">
                  <c:v>44161</c:v>
                </c:pt>
                <c:pt idx="242">
                  <c:v>44162</c:v>
                </c:pt>
                <c:pt idx="243">
                  <c:v>44163</c:v>
                </c:pt>
                <c:pt idx="244">
                  <c:v>44164</c:v>
                </c:pt>
                <c:pt idx="245">
                  <c:v>44165</c:v>
                </c:pt>
                <c:pt idx="246">
                  <c:v>44166</c:v>
                </c:pt>
                <c:pt idx="247">
                  <c:v>44167</c:v>
                </c:pt>
                <c:pt idx="248">
                  <c:v>44168</c:v>
                </c:pt>
                <c:pt idx="249">
                  <c:v>44169</c:v>
                </c:pt>
                <c:pt idx="250">
                  <c:v>44170</c:v>
                </c:pt>
                <c:pt idx="251">
                  <c:v>44171</c:v>
                </c:pt>
                <c:pt idx="252">
                  <c:v>44172</c:v>
                </c:pt>
                <c:pt idx="253">
                  <c:v>44173</c:v>
                </c:pt>
                <c:pt idx="254">
                  <c:v>44174</c:v>
                </c:pt>
                <c:pt idx="255">
                  <c:v>44175</c:v>
                </c:pt>
                <c:pt idx="256">
                  <c:v>44176</c:v>
                </c:pt>
                <c:pt idx="257">
                  <c:v>44177</c:v>
                </c:pt>
                <c:pt idx="258">
                  <c:v>44178</c:v>
                </c:pt>
                <c:pt idx="259">
                  <c:v>44179</c:v>
                </c:pt>
                <c:pt idx="260">
                  <c:v>44180</c:v>
                </c:pt>
                <c:pt idx="261">
                  <c:v>44181</c:v>
                </c:pt>
                <c:pt idx="262">
                  <c:v>44182</c:v>
                </c:pt>
                <c:pt idx="263">
                  <c:v>44183</c:v>
                </c:pt>
                <c:pt idx="264">
                  <c:v>44184</c:v>
                </c:pt>
                <c:pt idx="265">
                  <c:v>44185</c:v>
                </c:pt>
                <c:pt idx="266">
                  <c:v>44186</c:v>
                </c:pt>
                <c:pt idx="267">
                  <c:v>44187</c:v>
                </c:pt>
                <c:pt idx="268">
                  <c:v>44188</c:v>
                </c:pt>
                <c:pt idx="269">
                  <c:v>44189</c:v>
                </c:pt>
                <c:pt idx="270">
                  <c:v>44190</c:v>
                </c:pt>
                <c:pt idx="271">
                  <c:v>44191</c:v>
                </c:pt>
                <c:pt idx="272">
                  <c:v>44192</c:v>
                </c:pt>
                <c:pt idx="273">
                  <c:v>44193</c:v>
                </c:pt>
                <c:pt idx="274">
                  <c:v>44194</c:v>
                </c:pt>
                <c:pt idx="275">
                  <c:v>44195</c:v>
                </c:pt>
                <c:pt idx="276">
                  <c:v>44196</c:v>
                </c:pt>
                <c:pt idx="277">
                  <c:v>44197</c:v>
                </c:pt>
                <c:pt idx="278">
                  <c:v>44198</c:v>
                </c:pt>
                <c:pt idx="279">
                  <c:v>44199</c:v>
                </c:pt>
                <c:pt idx="280">
                  <c:v>44200</c:v>
                </c:pt>
                <c:pt idx="281">
                  <c:v>44201</c:v>
                </c:pt>
                <c:pt idx="282">
                  <c:v>44202</c:v>
                </c:pt>
                <c:pt idx="283">
                  <c:v>44203</c:v>
                </c:pt>
                <c:pt idx="284">
                  <c:v>44204</c:v>
                </c:pt>
                <c:pt idx="285">
                  <c:v>44205</c:v>
                </c:pt>
                <c:pt idx="286">
                  <c:v>44206</c:v>
                </c:pt>
                <c:pt idx="287">
                  <c:v>44207</c:v>
                </c:pt>
                <c:pt idx="288">
                  <c:v>44208</c:v>
                </c:pt>
                <c:pt idx="289">
                  <c:v>44209</c:v>
                </c:pt>
                <c:pt idx="290">
                  <c:v>44210</c:v>
                </c:pt>
                <c:pt idx="291">
                  <c:v>44211</c:v>
                </c:pt>
                <c:pt idx="292">
                  <c:v>44212</c:v>
                </c:pt>
                <c:pt idx="293">
                  <c:v>44213</c:v>
                </c:pt>
                <c:pt idx="294">
                  <c:v>44214</c:v>
                </c:pt>
                <c:pt idx="295">
                  <c:v>44215</c:v>
                </c:pt>
                <c:pt idx="296">
                  <c:v>44216</c:v>
                </c:pt>
                <c:pt idx="297">
                  <c:v>44217</c:v>
                </c:pt>
                <c:pt idx="298">
                  <c:v>44218</c:v>
                </c:pt>
                <c:pt idx="299">
                  <c:v>44219</c:v>
                </c:pt>
                <c:pt idx="300">
                  <c:v>44220</c:v>
                </c:pt>
                <c:pt idx="301">
                  <c:v>44221</c:v>
                </c:pt>
                <c:pt idx="302">
                  <c:v>44222</c:v>
                </c:pt>
                <c:pt idx="303">
                  <c:v>44223</c:v>
                </c:pt>
                <c:pt idx="304">
                  <c:v>44224</c:v>
                </c:pt>
                <c:pt idx="305">
                  <c:v>44225</c:v>
                </c:pt>
                <c:pt idx="306">
                  <c:v>44226</c:v>
                </c:pt>
                <c:pt idx="307">
                  <c:v>44227</c:v>
                </c:pt>
                <c:pt idx="308">
                  <c:v>44228</c:v>
                </c:pt>
                <c:pt idx="309">
                  <c:v>44229</c:v>
                </c:pt>
                <c:pt idx="310">
                  <c:v>44230</c:v>
                </c:pt>
                <c:pt idx="311">
                  <c:v>44231</c:v>
                </c:pt>
                <c:pt idx="312">
                  <c:v>44232</c:v>
                </c:pt>
                <c:pt idx="313">
                  <c:v>44233</c:v>
                </c:pt>
                <c:pt idx="314">
                  <c:v>44234</c:v>
                </c:pt>
                <c:pt idx="315">
                  <c:v>44235</c:v>
                </c:pt>
                <c:pt idx="316">
                  <c:v>44236</c:v>
                </c:pt>
                <c:pt idx="317">
                  <c:v>44237</c:v>
                </c:pt>
                <c:pt idx="318">
                  <c:v>44238</c:v>
                </c:pt>
                <c:pt idx="319">
                  <c:v>44239</c:v>
                </c:pt>
                <c:pt idx="320">
                  <c:v>44240</c:v>
                </c:pt>
                <c:pt idx="321">
                  <c:v>44241</c:v>
                </c:pt>
                <c:pt idx="322">
                  <c:v>44242</c:v>
                </c:pt>
                <c:pt idx="323">
                  <c:v>44243</c:v>
                </c:pt>
                <c:pt idx="324">
                  <c:v>44244</c:v>
                </c:pt>
                <c:pt idx="325">
                  <c:v>44245</c:v>
                </c:pt>
                <c:pt idx="326">
                  <c:v>44246</c:v>
                </c:pt>
                <c:pt idx="327">
                  <c:v>44247</c:v>
                </c:pt>
                <c:pt idx="328">
                  <c:v>44248</c:v>
                </c:pt>
                <c:pt idx="329">
                  <c:v>44249</c:v>
                </c:pt>
                <c:pt idx="330">
                  <c:v>44250</c:v>
                </c:pt>
                <c:pt idx="331">
                  <c:v>44251</c:v>
                </c:pt>
                <c:pt idx="332">
                  <c:v>44252</c:v>
                </c:pt>
                <c:pt idx="333">
                  <c:v>44253</c:v>
                </c:pt>
                <c:pt idx="334">
                  <c:v>44254</c:v>
                </c:pt>
                <c:pt idx="335">
                  <c:v>44255</c:v>
                </c:pt>
                <c:pt idx="336">
                  <c:v>44256</c:v>
                </c:pt>
                <c:pt idx="337">
                  <c:v>44257</c:v>
                </c:pt>
                <c:pt idx="338">
                  <c:v>44258</c:v>
                </c:pt>
                <c:pt idx="339">
                  <c:v>44259</c:v>
                </c:pt>
                <c:pt idx="340">
                  <c:v>44260</c:v>
                </c:pt>
                <c:pt idx="341">
                  <c:v>44261</c:v>
                </c:pt>
                <c:pt idx="342">
                  <c:v>44262</c:v>
                </c:pt>
                <c:pt idx="343">
                  <c:v>44263</c:v>
                </c:pt>
                <c:pt idx="344">
                  <c:v>44264</c:v>
                </c:pt>
                <c:pt idx="345">
                  <c:v>44265</c:v>
                </c:pt>
                <c:pt idx="346">
                  <c:v>44266</c:v>
                </c:pt>
                <c:pt idx="347">
                  <c:v>44267</c:v>
                </c:pt>
                <c:pt idx="348">
                  <c:v>44268</c:v>
                </c:pt>
                <c:pt idx="349">
                  <c:v>44269</c:v>
                </c:pt>
                <c:pt idx="350">
                  <c:v>44270</c:v>
                </c:pt>
                <c:pt idx="351">
                  <c:v>44271</c:v>
                </c:pt>
                <c:pt idx="352">
                  <c:v>44272</c:v>
                </c:pt>
                <c:pt idx="353">
                  <c:v>44273</c:v>
                </c:pt>
                <c:pt idx="354">
                  <c:v>44274</c:v>
                </c:pt>
                <c:pt idx="355">
                  <c:v>44275</c:v>
                </c:pt>
                <c:pt idx="356">
                  <c:v>44276</c:v>
                </c:pt>
                <c:pt idx="357">
                  <c:v>44277</c:v>
                </c:pt>
                <c:pt idx="358">
                  <c:v>44278</c:v>
                </c:pt>
                <c:pt idx="359">
                  <c:v>44279</c:v>
                </c:pt>
                <c:pt idx="360">
                  <c:v>44280</c:v>
                </c:pt>
                <c:pt idx="361">
                  <c:v>44281</c:v>
                </c:pt>
                <c:pt idx="362">
                  <c:v>44282</c:v>
                </c:pt>
                <c:pt idx="363">
                  <c:v>44283</c:v>
                </c:pt>
                <c:pt idx="364">
                  <c:v>44284</c:v>
                </c:pt>
                <c:pt idx="365">
                  <c:v>44285</c:v>
                </c:pt>
                <c:pt idx="366">
                  <c:v>44286</c:v>
                </c:pt>
                <c:pt idx="367">
                  <c:v>44287</c:v>
                </c:pt>
                <c:pt idx="368">
                  <c:v>44288</c:v>
                </c:pt>
                <c:pt idx="369">
                  <c:v>44289</c:v>
                </c:pt>
                <c:pt idx="370">
                  <c:v>44290</c:v>
                </c:pt>
                <c:pt idx="371">
                  <c:v>44291</c:v>
                </c:pt>
                <c:pt idx="372">
                  <c:v>44292</c:v>
                </c:pt>
                <c:pt idx="373">
                  <c:v>44293</c:v>
                </c:pt>
                <c:pt idx="374">
                  <c:v>44294</c:v>
                </c:pt>
                <c:pt idx="375">
                  <c:v>44295</c:v>
                </c:pt>
                <c:pt idx="376">
                  <c:v>44296</c:v>
                </c:pt>
                <c:pt idx="377">
                  <c:v>44297</c:v>
                </c:pt>
                <c:pt idx="378">
                  <c:v>44298</c:v>
                </c:pt>
                <c:pt idx="379">
                  <c:v>44299</c:v>
                </c:pt>
                <c:pt idx="380">
                  <c:v>44300</c:v>
                </c:pt>
                <c:pt idx="381">
                  <c:v>44301</c:v>
                </c:pt>
                <c:pt idx="382">
                  <c:v>44302</c:v>
                </c:pt>
                <c:pt idx="383">
                  <c:v>44303</c:v>
                </c:pt>
                <c:pt idx="384">
                  <c:v>44304</c:v>
                </c:pt>
                <c:pt idx="385">
                  <c:v>44305</c:v>
                </c:pt>
                <c:pt idx="386">
                  <c:v>44306</c:v>
                </c:pt>
                <c:pt idx="387">
                  <c:v>44307</c:v>
                </c:pt>
                <c:pt idx="388">
                  <c:v>44308</c:v>
                </c:pt>
                <c:pt idx="389">
                  <c:v>44309</c:v>
                </c:pt>
                <c:pt idx="390">
                  <c:v>44310</c:v>
                </c:pt>
                <c:pt idx="391">
                  <c:v>44311</c:v>
                </c:pt>
                <c:pt idx="392">
                  <c:v>44312</c:v>
                </c:pt>
                <c:pt idx="393">
                  <c:v>44313</c:v>
                </c:pt>
                <c:pt idx="394">
                  <c:v>44314</c:v>
                </c:pt>
                <c:pt idx="395">
                  <c:v>44315</c:v>
                </c:pt>
                <c:pt idx="396">
                  <c:v>44316</c:v>
                </c:pt>
                <c:pt idx="397">
                  <c:v>44317</c:v>
                </c:pt>
                <c:pt idx="398">
                  <c:v>44318</c:v>
                </c:pt>
                <c:pt idx="399">
                  <c:v>44319</c:v>
                </c:pt>
                <c:pt idx="400">
                  <c:v>44320</c:v>
                </c:pt>
                <c:pt idx="401">
                  <c:v>44321</c:v>
                </c:pt>
                <c:pt idx="402">
                  <c:v>44322</c:v>
                </c:pt>
                <c:pt idx="403">
                  <c:v>44323</c:v>
                </c:pt>
                <c:pt idx="404">
                  <c:v>44324</c:v>
                </c:pt>
                <c:pt idx="405">
                  <c:v>44325</c:v>
                </c:pt>
                <c:pt idx="406">
                  <c:v>44326</c:v>
                </c:pt>
                <c:pt idx="407">
                  <c:v>44327</c:v>
                </c:pt>
                <c:pt idx="408">
                  <c:v>44328</c:v>
                </c:pt>
                <c:pt idx="409">
                  <c:v>44329</c:v>
                </c:pt>
                <c:pt idx="410">
                  <c:v>44330</c:v>
                </c:pt>
                <c:pt idx="411">
                  <c:v>44331</c:v>
                </c:pt>
                <c:pt idx="412">
                  <c:v>44332</c:v>
                </c:pt>
                <c:pt idx="413">
                  <c:v>44333</c:v>
                </c:pt>
                <c:pt idx="414">
                  <c:v>44334</c:v>
                </c:pt>
                <c:pt idx="415">
                  <c:v>44335</c:v>
                </c:pt>
                <c:pt idx="416">
                  <c:v>44336</c:v>
                </c:pt>
                <c:pt idx="417">
                  <c:v>44337</c:v>
                </c:pt>
                <c:pt idx="418">
                  <c:v>44338</c:v>
                </c:pt>
                <c:pt idx="419">
                  <c:v>44339</c:v>
                </c:pt>
                <c:pt idx="420">
                  <c:v>44340</c:v>
                </c:pt>
                <c:pt idx="421">
                  <c:v>44341</c:v>
                </c:pt>
                <c:pt idx="422">
                  <c:v>44342</c:v>
                </c:pt>
                <c:pt idx="423">
                  <c:v>44343</c:v>
                </c:pt>
                <c:pt idx="424">
                  <c:v>44344</c:v>
                </c:pt>
                <c:pt idx="425">
                  <c:v>44345</c:v>
                </c:pt>
                <c:pt idx="426">
                  <c:v>44346</c:v>
                </c:pt>
                <c:pt idx="427">
                  <c:v>44347</c:v>
                </c:pt>
                <c:pt idx="428">
                  <c:v>44348</c:v>
                </c:pt>
                <c:pt idx="429">
                  <c:v>44349</c:v>
                </c:pt>
                <c:pt idx="430">
                  <c:v>44350</c:v>
                </c:pt>
                <c:pt idx="431">
                  <c:v>44351</c:v>
                </c:pt>
                <c:pt idx="432">
                  <c:v>44352</c:v>
                </c:pt>
                <c:pt idx="433">
                  <c:v>44353</c:v>
                </c:pt>
                <c:pt idx="434">
                  <c:v>44354</c:v>
                </c:pt>
                <c:pt idx="435">
                  <c:v>44355</c:v>
                </c:pt>
                <c:pt idx="436">
                  <c:v>44356</c:v>
                </c:pt>
                <c:pt idx="437">
                  <c:v>44357</c:v>
                </c:pt>
                <c:pt idx="438">
                  <c:v>44358</c:v>
                </c:pt>
                <c:pt idx="439">
                  <c:v>44359</c:v>
                </c:pt>
                <c:pt idx="440">
                  <c:v>44360</c:v>
                </c:pt>
                <c:pt idx="441">
                  <c:v>44361</c:v>
                </c:pt>
                <c:pt idx="442">
                  <c:v>44362</c:v>
                </c:pt>
                <c:pt idx="443">
                  <c:v>44363</c:v>
                </c:pt>
                <c:pt idx="444">
                  <c:v>44364</c:v>
                </c:pt>
                <c:pt idx="445">
                  <c:v>44365</c:v>
                </c:pt>
                <c:pt idx="446">
                  <c:v>44366</c:v>
                </c:pt>
                <c:pt idx="447">
                  <c:v>44367</c:v>
                </c:pt>
                <c:pt idx="448">
                  <c:v>44368</c:v>
                </c:pt>
                <c:pt idx="449">
                  <c:v>44369</c:v>
                </c:pt>
                <c:pt idx="450">
                  <c:v>44370</c:v>
                </c:pt>
                <c:pt idx="451">
                  <c:v>44371</c:v>
                </c:pt>
                <c:pt idx="452">
                  <c:v>44372</c:v>
                </c:pt>
                <c:pt idx="453">
                  <c:v>44373</c:v>
                </c:pt>
                <c:pt idx="454">
                  <c:v>44374</c:v>
                </c:pt>
                <c:pt idx="455">
                  <c:v>44375</c:v>
                </c:pt>
                <c:pt idx="456">
                  <c:v>44376</c:v>
                </c:pt>
                <c:pt idx="457">
                  <c:v>44377</c:v>
                </c:pt>
                <c:pt idx="458">
                  <c:v>44378</c:v>
                </c:pt>
                <c:pt idx="459">
                  <c:v>44379</c:v>
                </c:pt>
                <c:pt idx="460">
                  <c:v>44380</c:v>
                </c:pt>
                <c:pt idx="461">
                  <c:v>44381</c:v>
                </c:pt>
                <c:pt idx="462">
                  <c:v>44382</c:v>
                </c:pt>
                <c:pt idx="463">
                  <c:v>44383</c:v>
                </c:pt>
                <c:pt idx="464">
                  <c:v>44384</c:v>
                </c:pt>
                <c:pt idx="465">
                  <c:v>44385</c:v>
                </c:pt>
                <c:pt idx="466">
                  <c:v>44386</c:v>
                </c:pt>
                <c:pt idx="467">
                  <c:v>44387</c:v>
                </c:pt>
                <c:pt idx="468">
                  <c:v>44388</c:v>
                </c:pt>
                <c:pt idx="469">
                  <c:v>44389</c:v>
                </c:pt>
                <c:pt idx="470">
                  <c:v>44390</c:v>
                </c:pt>
                <c:pt idx="471">
                  <c:v>44391</c:v>
                </c:pt>
                <c:pt idx="472">
                  <c:v>44392</c:v>
                </c:pt>
                <c:pt idx="473">
                  <c:v>44393</c:v>
                </c:pt>
                <c:pt idx="474">
                  <c:v>44394</c:v>
                </c:pt>
                <c:pt idx="475">
                  <c:v>44395</c:v>
                </c:pt>
                <c:pt idx="476">
                  <c:v>44396</c:v>
                </c:pt>
                <c:pt idx="477">
                  <c:v>44397</c:v>
                </c:pt>
                <c:pt idx="478">
                  <c:v>44398</c:v>
                </c:pt>
                <c:pt idx="479">
                  <c:v>44399</c:v>
                </c:pt>
                <c:pt idx="480">
                  <c:v>44400</c:v>
                </c:pt>
                <c:pt idx="481">
                  <c:v>44401</c:v>
                </c:pt>
                <c:pt idx="482">
                  <c:v>44402</c:v>
                </c:pt>
                <c:pt idx="483">
                  <c:v>44403</c:v>
                </c:pt>
                <c:pt idx="484">
                  <c:v>44404</c:v>
                </c:pt>
                <c:pt idx="485">
                  <c:v>44405</c:v>
                </c:pt>
                <c:pt idx="486">
                  <c:v>44406</c:v>
                </c:pt>
                <c:pt idx="487">
                  <c:v>44407</c:v>
                </c:pt>
                <c:pt idx="488">
                  <c:v>44408</c:v>
                </c:pt>
                <c:pt idx="489">
                  <c:v>44409</c:v>
                </c:pt>
                <c:pt idx="490">
                  <c:v>44410</c:v>
                </c:pt>
                <c:pt idx="491">
                  <c:v>44411</c:v>
                </c:pt>
                <c:pt idx="492">
                  <c:v>44412</c:v>
                </c:pt>
                <c:pt idx="493">
                  <c:v>44413</c:v>
                </c:pt>
                <c:pt idx="494">
                  <c:v>44414</c:v>
                </c:pt>
                <c:pt idx="495">
                  <c:v>44415</c:v>
                </c:pt>
                <c:pt idx="496">
                  <c:v>44416</c:v>
                </c:pt>
                <c:pt idx="497">
                  <c:v>44417</c:v>
                </c:pt>
                <c:pt idx="498">
                  <c:v>44418</c:v>
                </c:pt>
                <c:pt idx="499">
                  <c:v>44419</c:v>
                </c:pt>
                <c:pt idx="500">
                  <c:v>44420</c:v>
                </c:pt>
                <c:pt idx="501">
                  <c:v>44421</c:v>
                </c:pt>
                <c:pt idx="502">
                  <c:v>44422</c:v>
                </c:pt>
                <c:pt idx="503">
                  <c:v>44423</c:v>
                </c:pt>
                <c:pt idx="504">
                  <c:v>44424</c:v>
                </c:pt>
                <c:pt idx="505">
                  <c:v>44425</c:v>
                </c:pt>
                <c:pt idx="506">
                  <c:v>44426</c:v>
                </c:pt>
                <c:pt idx="507">
                  <c:v>44427</c:v>
                </c:pt>
                <c:pt idx="508">
                  <c:v>44428</c:v>
                </c:pt>
                <c:pt idx="509">
                  <c:v>44429</c:v>
                </c:pt>
                <c:pt idx="510">
                  <c:v>44430</c:v>
                </c:pt>
                <c:pt idx="511">
                  <c:v>44431</c:v>
                </c:pt>
                <c:pt idx="512">
                  <c:v>44432</c:v>
                </c:pt>
                <c:pt idx="513">
                  <c:v>44433</c:v>
                </c:pt>
                <c:pt idx="514">
                  <c:v>44434</c:v>
                </c:pt>
                <c:pt idx="515">
                  <c:v>44435</c:v>
                </c:pt>
                <c:pt idx="516">
                  <c:v>44436</c:v>
                </c:pt>
                <c:pt idx="517">
                  <c:v>44437</c:v>
                </c:pt>
                <c:pt idx="518">
                  <c:v>44438</c:v>
                </c:pt>
                <c:pt idx="519">
                  <c:v>44439</c:v>
                </c:pt>
              </c:numCache>
            </c:numRef>
          </c:cat>
          <c:val>
            <c:numRef>
              <c:f>'Figure 4'!$D$31:$D$550</c:f>
              <c:numCache>
                <c:formatCode>General</c:formatCode>
                <c:ptCount val="520"/>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3</c:v>
                </c:pt>
                <c:pt idx="121">
                  <c:v>3</c:v>
                </c:pt>
                <c:pt idx="122">
                  <c:v>3</c:v>
                </c:pt>
                <c:pt idx="123">
                  <c:v>3</c:v>
                </c:pt>
                <c:pt idx="124">
                  <c:v>3</c:v>
                </c:pt>
                <c:pt idx="125">
                  <c:v>3</c:v>
                </c:pt>
                <c:pt idx="126">
                  <c:v>3</c:v>
                </c:pt>
                <c:pt idx="127">
                  <c:v>3</c:v>
                </c:pt>
                <c:pt idx="128">
                  <c:v>3</c:v>
                </c:pt>
                <c:pt idx="129">
                  <c:v>3</c:v>
                </c:pt>
                <c:pt idx="130">
                  <c:v>3</c:v>
                </c:pt>
                <c:pt idx="131">
                  <c:v>3</c:v>
                </c:pt>
                <c:pt idx="132">
                  <c:v>3</c:v>
                </c:pt>
                <c:pt idx="133">
                  <c:v>3</c:v>
                </c:pt>
                <c:pt idx="134">
                  <c:v>3</c:v>
                </c:pt>
                <c:pt idx="135">
                  <c:v>3</c:v>
                </c:pt>
                <c:pt idx="136">
                  <c:v>3</c:v>
                </c:pt>
                <c:pt idx="137">
                  <c:v>3</c:v>
                </c:pt>
                <c:pt idx="138">
                  <c:v>3</c:v>
                </c:pt>
                <c:pt idx="139">
                  <c:v>3</c:v>
                </c:pt>
                <c:pt idx="140">
                  <c:v>3</c:v>
                </c:pt>
                <c:pt idx="141">
                  <c:v>3</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3</c:v>
                </c:pt>
                <c:pt idx="177">
                  <c:v>3</c:v>
                </c:pt>
                <c:pt idx="178">
                  <c:v>3</c:v>
                </c:pt>
                <c:pt idx="179">
                  <c:v>3</c:v>
                </c:pt>
                <c:pt idx="180">
                  <c:v>3</c:v>
                </c:pt>
                <c:pt idx="181">
                  <c:v>3</c:v>
                </c:pt>
                <c:pt idx="182">
                  <c:v>3</c:v>
                </c:pt>
                <c:pt idx="183">
                  <c:v>3</c:v>
                </c:pt>
                <c:pt idx="184">
                  <c:v>3</c:v>
                </c:pt>
                <c:pt idx="185">
                  <c:v>3</c:v>
                </c:pt>
                <c:pt idx="186">
                  <c:v>3</c:v>
                </c:pt>
                <c:pt idx="187">
                  <c:v>3</c:v>
                </c:pt>
                <c:pt idx="188">
                  <c:v>3</c:v>
                </c:pt>
                <c:pt idx="189">
                  <c:v>3</c:v>
                </c:pt>
                <c:pt idx="190">
                  <c:v>3</c:v>
                </c:pt>
                <c:pt idx="191">
                  <c:v>3</c:v>
                </c:pt>
                <c:pt idx="192">
                  <c:v>3</c:v>
                </c:pt>
                <c:pt idx="193">
                  <c:v>3</c:v>
                </c:pt>
                <c:pt idx="194">
                  <c:v>3</c:v>
                </c:pt>
                <c:pt idx="195">
                  <c:v>3</c:v>
                </c:pt>
                <c:pt idx="196">
                  <c:v>3</c:v>
                </c:pt>
                <c:pt idx="197">
                  <c:v>3</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319">
                  <c:v>3</c:v>
                </c:pt>
                <c:pt idx="320">
                  <c:v>3</c:v>
                </c:pt>
                <c:pt idx="321">
                  <c:v>3</c:v>
                </c:pt>
                <c:pt idx="322">
                  <c:v>3</c:v>
                </c:pt>
                <c:pt idx="323">
                  <c:v>3</c:v>
                </c:pt>
                <c:pt idx="423">
                  <c:v>3</c:v>
                </c:pt>
                <c:pt idx="424">
                  <c:v>3</c:v>
                </c:pt>
                <c:pt idx="425">
                  <c:v>3</c:v>
                </c:pt>
                <c:pt idx="426">
                  <c:v>3</c:v>
                </c:pt>
                <c:pt idx="427">
                  <c:v>3</c:v>
                </c:pt>
                <c:pt idx="428">
                  <c:v>3</c:v>
                </c:pt>
                <c:pt idx="429">
                  <c:v>3</c:v>
                </c:pt>
                <c:pt idx="430">
                  <c:v>3</c:v>
                </c:pt>
                <c:pt idx="431">
                  <c:v>3</c:v>
                </c:pt>
                <c:pt idx="432">
                  <c:v>3</c:v>
                </c:pt>
                <c:pt idx="433">
                  <c:v>3</c:v>
                </c:pt>
                <c:pt idx="434">
                  <c:v>3</c:v>
                </c:pt>
                <c:pt idx="435">
                  <c:v>3</c:v>
                </c:pt>
                <c:pt idx="436">
                  <c:v>3</c:v>
                </c:pt>
                <c:pt idx="437">
                  <c:v>3</c:v>
                </c:pt>
                <c:pt idx="472">
                  <c:v>3</c:v>
                </c:pt>
                <c:pt idx="473">
                  <c:v>3</c:v>
                </c:pt>
                <c:pt idx="474">
                  <c:v>3</c:v>
                </c:pt>
                <c:pt idx="475">
                  <c:v>3</c:v>
                </c:pt>
                <c:pt idx="476">
                  <c:v>3</c:v>
                </c:pt>
                <c:pt idx="477">
                  <c:v>3</c:v>
                </c:pt>
                <c:pt idx="478">
                  <c:v>3</c:v>
                </c:pt>
                <c:pt idx="479">
                  <c:v>3</c:v>
                </c:pt>
                <c:pt idx="480">
                  <c:v>3</c:v>
                </c:pt>
                <c:pt idx="481">
                  <c:v>3</c:v>
                </c:pt>
                <c:pt idx="482">
                  <c:v>3</c:v>
                </c:pt>
                <c:pt idx="483">
                  <c:v>3</c:v>
                </c:pt>
                <c:pt idx="484">
                  <c:v>3</c:v>
                </c:pt>
                <c:pt idx="493">
                  <c:v>3</c:v>
                </c:pt>
                <c:pt idx="494">
                  <c:v>3</c:v>
                </c:pt>
                <c:pt idx="495">
                  <c:v>3</c:v>
                </c:pt>
                <c:pt idx="496">
                  <c:v>3</c:v>
                </c:pt>
                <c:pt idx="497">
                  <c:v>3</c:v>
                </c:pt>
                <c:pt idx="498">
                  <c:v>3</c:v>
                </c:pt>
                <c:pt idx="499">
                  <c:v>3</c:v>
                </c:pt>
                <c:pt idx="500">
                  <c:v>3</c:v>
                </c:pt>
                <c:pt idx="501">
                  <c:v>3</c:v>
                </c:pt>
                <c:pt idx="502">
                  <c:v>3</c:v>
                </c:pt>
                <c:pt idx="503">
                  <c:v>3</c:v>
                </c:pt>
                <c:pt idx="504">
                  <c:v>3</c:v>
                </c:pt>
                <c:pt idx="505">
                  <c:v>3</c:v>
                </c:pt>
                <c:pt idx="506">
                  <c:v>3</c:v>
                </c:pt>
                <c:pt idx="507">
                  <c:v>3</c:v>
                </c:pt>
                <c:pt idx="508">
                  <c:v>3</c:v>
                </c:pt>
                <c:pt idx="509">
                  <c:v>3</c:v>
                </c:pt>
                <c:pt idx="510">
                  <c:v>3</c:v>
                </c:pt>
                <c:pt idx="511">
                  <c:v>3</c:v>
                </c:pt>
                <c:pt idx="512">
                  <c:v>3</c:v>
                </c:pt>
                <c:pt idx="513">
                  <c:v>3</c:v>
                </c:pt>
                <c:pt idx="514">
                  <c:v>3</c:v>
                </c:pt>
                <c:pt idx="515">
                  <c:v>3</c:v>
                </c:pt>
                <c:pt idx="516">
                  <c:v>3</c:v>
                </c:pt>
                <c:pt idx="517">
                  <c:v>3</c:v>
                </c:pt>
                <c:pt idx="518">
                  <c:v>3</c:v>
                </c:pt>
                <c:pt idx="519">
                  <c:v>3</c:v>
                </c:pt>
              </c:numCache>
            </c:numRef>
          </c:val>
          <c:smooth val="0"/>
          <c:extLst>
            <c:ext xmlns:c16="http://schemas.microsoft.com/office/drawing/2014/chart" uri="{C3380CC4-5D6E-409C-BE32-E72D297353CC}">
              <c16:uniqueId val="{00000002-BB5F-45F2-9844-50758BFF3441}"/>
            </c:ext>
          </c:extLst>
        </c:ser>
        <c:ser>
          <c:idx val="3"/>
          <c:order val="3"/>
          <c:tx>
            <c:strRef>
              <c:f>'Figure 4'!$E$1:$E$30</c:f>
              <c:strCache>
                <c:ptCount val="30"/>
                <c:pt idx="0">
                  <c:v>Qld</c:v>
                </c:pt>
              </c:strCache>
            </c:strRef>
          </c:tx>
          <c:spPr>
            <a:ln w="50800" cap="rnd">
              <a:solidFill>
                <a:schemeClr val="accent2">
                  <a:lumMod val="60000"/>
                </a:schemeClr>
              </a:solidFill>
              <a:round/>
            </a:ln>
            <a:effectLst/>
          </c:spPr>
          <c:marker>
            <c:symbol val="none"/>
          </c:marker>
          <c:cat>
            <c:numRef>
              <c:f>'Figure 4'!$A$31:$A$550</c:f>
              <c:numCache>
                <c:formatCode>m/d/yyyy</c:formatCode>
                <c:ptCount val="520"/>
                <c:pt idx="0">
                  <c:v>43920</c:v>
                </c:pt>
                <c:pt idx="1">
                  <c:v>43921</c:v>
                </c:pt>
                <c:pt idx="2">
                  <c:v>43922</c:v>
                </c:pt>
                <c:pt idx="3">
                  <c:v>43923</c:v>
                </c:pt>
                <c:pt idx="4">
                  <c:v>43924</c:v>
                </c:pt>
                <c:pt idx="5">
                  <c:v>43925</c:v>
                </c:pt>
                <c:pt idx="6">
                  <c:v>43926</c:v>
                </c:pt>
                <c:pt idx="7">
                  <c:v>43927</c:v>
                </c:pt>
                <c:pt idx="8">
                  <c:v>43928</c:v>
                </c:pt>
                <c:pt idx="9">
                  <c:v>43929</c:v>
                </c:pt>
                <c:pt idx="10">
                  <c:v>43930</c:v>
                </c:pt>
                <c:pt idx="11">
                  <c:v>43931</c:v>
                </c:pt>
                <c:pt idx="12">
                  <c:v>43932</c:v>
                </c:pt>
                <c:pt idx="13">
                  <c:v>43933</c:v>
                </c:pt>
                <c:pt idx="14">
                  <c:v>43934</c:v>
                </c:pt>
                <c:pt idx="15">
                  <c:v>43935</c:v>
                </c:pt>
                <c:pt idx="16">
                  <c:v>43936</c:v>
                </c:pt>
                <c:pt idx="17">
                  <c:v>43937</c:v>
                </c:pt>
                <c:pt idx="18">
                  <c:v>43938</c:v>
                </c:pt>
                <c:pt idx="19">
                  <c:v>43939</c:v>
                </c:pt>
                <c:pt idx="20">
                  <c:v>43940</c:v>
                </c:pt>
                <c:pt idx="21">
                  <c:v>43941</c:v>
                </c:pt>
                <c:pt idx="22">
                  <c:v>43942</c:v>
                </c:pt>
                <c:pt idx="23">
                  <c:v>43943</c:v>
                </c:pt>
                <c:pt idx="24">
                  <c:v>43944</c:v>
                </c:pt>
                <c:pt idx="25">
                  <c:v>43945</c:v>
                </c:pt>
                <c:pt idx="26">
                  <c:v>43946</c:v>
                </c:pt>
                <c:pt idx="27">
                  <c:v>43947</c:v>
                </c:pt>
                <c:pt idx="28">
                  <c:v>43948</c:v>
                </c:pt>
                <c:pt idx="29">
                  <c:v>43949</c:v>
                </c:pt>
                <c:pt idx="30">
                  <c:v>43950</c:v>
                </c:pt>
                <c:pt idx="31">
                  <c:v>43951</c:v>
                </c:pt>
                <c:pt idx="32">
                  <c:v>43952</c:v>
                </c:pt>
                <c:pt idx="33">
                  <c:v>43953</c:v>
                </c:pt>
                <c:pt idx="34">
                  <c:v>43954</c:v>
                </c:pt>
                <c:pt idx="35">
                  <c:v>43955</c:v>
                </c:pt>
                <c:pt idx="36">
                  <c:v>43956</c:v>
                </c:pt>
                <c:pt idx="37">
                  <c:v>43957</c:v>
                </c:pt>
                <c:pt idx="38">
                  <c:v>43958</c:v>
                </c:pt>
                <c:pt idx="39">
                  <c:v>43959</c:v>
                </c:pt>
                <c:pt idx="40">
                  <c:v>43960</c:v>
                </c:pt>
                <c:pt idx="41">
                  <c:v>43961</c:v>
                </c:pt>
                <c:pt idx="42">
                  <c:v>43962</c:v>
                </c:pt>
                <c:pt idx="43">
                  <c:v>43963</c:v>
                </c:pt>
                <c:pt idx="44">
                  <c:v>43964</c:v>
                </c:pt>
                <c:pt idx="45">
                  <c:v>43965</c:v>
                </c:pt>
                <c:pt idx="46">
                  <c:v>43966</c:v>
                </c:pt>
                <c:pt idx="47">
                  <c:v>43967</c:v>
                </c:pt>
                <c:pt idx="48">
                  <c:v>43968</c:v>
                </c:pt>
                <c:pt idx="49">
                  <c:v>43969</c:v>
                </c:pt>
                <c:pt idx="50">
                  <c:v>43970</c:v>
                </c:pt>
                <c:pt idx="51">
                  <c:v>43971</c:v>
                </c:pt>
                <c:pt idx="52">
                  <c:v>43972</c:v>
                </c:pt>
                <c:pt idx="53">
                  <c:v>43973</c:v>
                </c:pt>
                <c:pt idx="54">
                  <c:v>43974</c:v>
                </c:pt>
                <c:pt idx="55">
                  <c:v>43975</c:v>
                </c:pt>
                <c:pt idx="56">
                  <c:v>43976</c:v>
                </c:pt>
                <c:pt idx="57">
                  <c:v>43977</c:v>
                </c:pt>
                <c:pt idx="58">
                  <c:v>43978</c:v>
                </c:pt>
                <c:pt idx="59">
                  <c:v>43979</c:v>
                </c:pt>
                <c:pt idx="60">
                  <c:v>43980</c:v>
                </c:pt>
                <c:pt idx="61">
                  <c:v>43981</c:v>
                </c:pt>
                <c:pt idx="62">
                  <c:v>43982</c:v>
                </c:pt>
                <c:pt idx="63">
                  <c:v>43983</c:v>
                </c:pt>
                <c:pt idx="64">
                  <c:v>43984</c:v>
                </c:pt>
                <c:pt idx="65">
                  <c:v>43985</c:v>
                </c:pt>
                <c:pt idx="66">
                  <c:v>43986</c:v>
                </c:pt>
                <c:pt idx="67">
                  <c:v>43987</c:v>
                </c:pt>
                <c:pt idx="68">
                  <c:v>43988</c:v>
                </c:pt>
                <c:pt idx="69">
                  <c:v>43989</c:v>
                </c:pt>
                <c:pt idx="70">
                  <c:v>43990</c:v>
                </c:pt>
                <c:pt idx="71">
                  <c:v>43991</c:v>
                </c:pt>
                <c:pt idx="72">
                  <c:v>43992</c:v>
                </c:pt>
                <c:pt idx="73">
                  <c:v>43993</c:v>
                </c:pt>
                <c:pt idx="74">
                  <c:v>43994</c:v>
                </c:pt>
                <c:pt idx="75">
                  <c:v>43995</c:v>
                </c:pt>
                <c:pt idx="76">
                  <c:v>43996</c:v>
                </c:pt>
                <c:pt idx="77">
                  <c:v>43997</c:v>
                </c:pt>
                <c:pt idx="78">
                  <c:v>43998</c:v>
                </c:pt>
                <c:pt idx="79">
                  <c:v>43999</c:v>
                </c:pt>
                <c:pt idx="80">
                  <c:v>44000</c:v>
                </c:pt>
                <c:pt idx="81">
                  <c:v>44001</c:v>
                </c:pt>
                <c:pt idx="82">
                  <c:v>44002</c:v>
                </c:pt>
                <c:pt idx="83">
                  <c:v>44003</c:v>
                </c:pt>
                <c:pt idx="84">
                  <c:v>44004</c:v>
                </c:pt>
                <c:pt idx="85">
                  <c:v>44005</c:v>
                </c:pt>
                <c:pt idx="86">
                  <c:v>44006</c:v>
                </c:pt>
                <c:pt idx="87">
                  <c:v>44007</c:v>
                </c:pt>
                <c:pt idx="88">
                  <c:v>44008</c:v>
                </c:pt>
                <c:pt idx="89">
                  <c:v>44009</c:v>
                </c:pt>
                <c:pt idx="90">
                  <c:v>44010</c:v>
                </c:pt>
                <c:pt idx="91">
                  <c:v>44011</c:v>
                </c:pt>
                <c:pt idx="92">
                  <c:v>44012</c:v>
                </c:pt>
                <c:pt idx="93">
                  <c:v>44013</c:v>
                </c:pt>
                <c:pt idx="94">
                  <c:v>44014</c:v>
                </c:pt>
                <c:pt idx="95">
                  <c:v>44015</c:v>
                </c:pt>
                <c:pt idx="96">
                  <c:v>44016</c:v>
                </c:pt>
                <c:pt idx="97">
                  <c:v>44017</c:v>
                </c:pt>
                <c:pt idx="98">
                  <c:v>44018</c:v>
                </c:pt>
                <c:pt idx="99">
                  <c:v>44019</c:v>
                </c:pt>
                <c:pt idx="100">
                  <c:v>44020</c:v>
                </c:pt>
                <c:pt idx="101">
                  <c:v>44021</c:v>
                </c:pt>
                <c:pt idx="102">
                  <c:v>44022</c:v>
                </c:pt>
                <c:pt idx="103">
                  <c:v>44023</c:v>
                </c:pt>
                <c:pt idx="104">
                  <c:v>44024</c:v>
                </c:pt>
                <c:pt idx="105">
                  <c:v>44025</c:v>
                </c:pt>
                <c:pt idx="106">
                  <c:v>44026</c:v>
                </c:pt>
                <c:pt idx="107">
                  <c:v>44027</c:v>
                </c:pt>
                <c:pt idx="108">
                  <c:v>44028</c:v>
                </c:pt>
                <c:pt idx="109">
                  <c:v>44029</c:v>
                </c:pt>
                <c:pt idx="110">
                  <c:v>44030</c:v>
                </c:pt>
                <c:pt idx="111">
                  <c:v>44031</c:v>
                </c:pt>
                <c:pt idx="112">
                  <c:v>44032</c:v>
                </c:pt>
                <c:pt idx="113">
                  <c:v>44033</c:v>
                </c:pt>
                <c:pt idx="114">
                  <c:v>44034</c:v>
                </c:pt>
                <c:pt idx="115">
                  <c:v>44035</c:v>
                </c:pt>
                <c:pt idx="116">
                  <c:v>44036</c:v>
                </c:pt>
                <c:pt idx="117">
                  <c:v>44037</c:v>
                </c:pt>
                <c:pt idx="118">
                  <c:v>44038</c:v>
                </c:pt>
                <c:pt idx="119">
                  <c:v>44039</c:v>
                </c:pt>
                <c:pt idx="120">
                  <c:v>44040</c:v>
                </c:pt>
                <c:pt idx="121">
                  <c:v>44041</c:v>
                </c:pt>
                <c:pt idx="122">
                  <c:v>44042</c:v>
                </c:pt>
                <c:pt idx="123">
                  <c:v>44043</c:v>
                </c:pt>
                <c:pt idx="124">
                  <c:v>44044</c:v>
                </c:pt>
                <c:pt idx="125">
                  <c:v>44045</c:v>
                </c:pt>
                <c:pt idx="126">
                  <c:v>44046</c:v>
                </c:pt>
                <c:pt idx="127">
                  <c:v>44047</c:v>
                </c:pt>
                <c:pt idx="128">
                  <c:v>44048</c:v>
                </c:pt>
                <c:pt idx="129">
                  <c:v>44049</c:v>
                </c:pt>
                <c:pt idx="130">
                  <c:v>44050</c:v>
                </c:pt>
                <c:pt idx="131">
                  <c:v>44051</c:v>
                </c:pt>
                <c:pt idx="132">
                  <c:v>44052</c:v>
                </c:pt>
                <c:pt idx="133">
                  <c:v>44053</c:v>
                </c:pt>
                <c:pt idx="134">
                  <c:v>44054</c:v>
                </c:pt>
                <c:pt idx="135">
                  <c:v>44055</c:v>
                </c:pt>
                <c:pt idx="136">
                  <c:v>44056</c:v>
                </c:pt>
                <c:pt idx="137">
                  <c:v>44057</c:v>
                </c:pt>
                <c:pt idx="138">
                  <c:v>44058</c:v>
                </c:pt>
                <c:pt idx="139">
                  <c:v>44059</c:v>
                </c:pt>
                <c:pt idx="140">
                  <c:v>44060</c:v>
                </c:pt>
                <c:pt idx="141">
                  <c:v>44061</c:v>
                </c:pt>
                <c:pt idx="142">
                  <c:v>44062</c:v>
                </c:pt>
                <c:pt idx="143">
                  <c:v>44063</c:v>
                </c:pt>
                <c:pt idx="144">
                  <c:v>44064</c:v>
                </c:pt>
                <c:pt idx="145">
                  <c:v>44065</c:v>
                </c:pt>
                <c:pt idx="146">
                  <c:v>44066</c:v>
                </c:pt>
                <c:pt idx="147">
                  <c:v>44067</c:v>
                </c:pt>
                <c:pt idx="148">
                  <c:v>44068</c:v>
                </c:pt>
                <c:pt idx="149">
                  <c:v>44069</c:v>
                </c:pt>
                <c:pt idx="150">
                  <c:v>44070</c:v>
                </c:pt>
                <c:pt idx="151">
                  <c:v>44071</c:v>
                </c:pt>
                <c:pt idx="152">
                  <c:v>44072</c:v>
                </c:pt>
                <c:pt idx="153">
                  <c:v>44073</c:v>
                </c:pt>
                <c:pt idx="154">
                  <c:v>44074</c:v>
                </c:pt>
                <c:pt idx="155">
                  <c:v>44075</c:v>
                </c:pt>
                <c:pt idx="156">
                  <c:v>44076</c:v>
                </c:pt>
                <c:pt idx="157">
                  <c:v>44077</c:v>
                </c:pt>
                <c:pt idx="158">
                  <c:v>44078</c:v>
                </c:pt>
                <c:pt idx="159">
                  <c:v>44079</c:v>
                </c:pt>
                <c:pt idx="160">
                  <c:v>44080</c:v>
                </c:pt>
                <c:pt idx="161">
                  <c:v>44081</c:v>
                </c:pt>
                <c:pt idx="162">
                  <c:v>44082</c:v>
                </c:pt>
                <c:pt idx="163">
                  <c:v>44083</c:v>
                </c:pt>
                <c:pt idx="164">
                  <c:v>44084</c:v>
                </c:pt>
                <c:pt idx="165">
                  <c:v>44085</c:v>
                </c:pt>
                <c:pt idx="166">
                  <c:v>44086</c:v>
                </c:pt>
                <c:pt idx="167">
                  <c:v>44087</c:v>
                </c:pt>
                <c:pt idx="168">
                  <c:v>44088</c:v>
                </c:pt>
                <c:pt idx="169">
                  <c:v>44089</c:v>
                </c:pt>
                <c:pt idx="170">
                  <c:v>44090</c:v>
                </c:pt>
                <c:pt idx="171">
                  <c:v>44091</c:v>
                </c:pt>
                <c:pt idx="172">
                  <c:v>44092</c:v>
                </c:pt>
                <c:pt idx="173">
                  <c:v>44093</c:v>
                </c:pt>
                <c:pt idx="174">
                  <c:v>44094</c:v>
                </c:pt>
                <c:pt idx="175">
                  <c:v>44095</c:v>
                </c:pt>
                <c:pt idx="176">
                  <c:v>44096</c:v>
                </c:pt>
                <c:pt idx="177">
                  <c:v>44097</c:v>
                </c:pt>
                <c:pt idx="178">
                  <c:v>44098</c:v>
                </c:pt>
                <c:pt idx="179">
                  <c:v>44099</c:v>
                </c:pt>
                <c:pt idx="180">
                  <c:v>44100</c:v>
                </c:pt>
                <c:pt idx="181">
                  <c:v>44101</c:v>
                </c:pt>
                <c:pt idx="182">
                  <c:v>44102</c:v>
                </c:pt>
                <c:pt idx="183">
                  <c:v>44103</c:v>
                </c:pt>
                <c:pt idx="184">
                  <c:v>44104</c:v>
                </c:pt>
                <c:pt idx="185">
                  <c:v>44105</c:v>
                </c:pt>
                <c:pt idx="186">
                  <c:v>44106</c:v>
                </c:pt>
                <c:pt idx="187">
                  <c:v>44107</c:v>
                </c:pt>
                <c:pt idx="188">
                  <c:v>44108</c:v>
                </c:pt>
                <c:pt idx="189">
                  <c:v>44109</c:v>
                </c:pt>
                <c:pt idx="190">
                  <c:v>44110</c:v>
                </c:pt>
                <c:pt idx="191">
                  <c:v>44111</c:v>
                </c:pt>
                <c:pt idx="192">
                  <c:v>44112</c:v>
                </c:pt>
                <c:pt idx="193">
                  <c:v>44113</c:v>
                </c:pt>
                <c:pt idx="194">
                  <c:v>44114</c:v>
                </c:pt>
                <c:pt idx="195">
                  <c:v>44115</c:v>
                </c:pt>
                <c:pt idx="196">
                  <c:v>44116</c:v>
                </c:pt>
                <c:pt idx="197">
                  <c:v>44117</c:v>
                </c:pt>
                <c:pt idx="198">
                  <c:v>44118</c:v>
                </c:pt>
                <c:pt idx="199">
                  <c:v>44119</c:v>
                </c:pt>
                <c:pt idx="200">
                  <c:v>44120</c:v>
                </c:pt>
                <c:pt idx="201">
                  <c:v>44121</c:v>
                </c:pt>
                <c:pt idx="202">
                  <c:v>44122</c:v>
                </c:pt>
                <c:pt idx="203">
                  <c:v>44123</c:v>
                </c:pt>
                <c:pt idx="204">
                  <c:v>44124</c:v>
                </c:pt>
                <c:pt idx="205">
                  <c:v>44125</c:v>
                </c:pt>
                <c:pt idx="206">
                  <c:v>44126</c:v>
                </c:pt>
                <c:pt idx="207">
                  <c:v>44127</c:v>
                </c:pt>
                <c:pt idx="208">
                  <c:v>44128</c:v>
                </c:pt>
                <c:pt idx="209">
                  <c:v>44129</c:v>
                </c:pt>
                <c:pt idx="210">
                  <c:v>44130</c:v>
                </c:pt>
                <c:pt idx="211">
                  <c:v>44131</c:v>
                </c:pt>
                <c:pt idx="212">
                  <c:v>44132</c:v>
                </c:pt>
                <c:pt idx="213">
                  <c:v>44133</c:v>
                </c:pt>
                <c:pt idx="214">
                  <c:v>44134</c:v>
                </c:pt>
                <c:pt idx="215">
                  <c:v>44135</c:v>
                </c:pt>
                <c:pt idx="216">
                  <c:v>44136</c:v>
                </c:pt>
                <c:pt idx="217">
                  <c:v>44137</c:v>
                </c:pt>
                <c:pt idx="218">
                  <c:v>44138</c:v>
                </c:pt>
                <c:pt idx="219">
                  <c:v>44139</c:v>
                </c:pt>
                <c:pt idx="220">
                  <c:v>44140</c:v>
                </c:pt>
                <c:pt idx="221">
                  <c:v>44141</c:v>
                </c:pt>
                <c:pt idx="222">
                  <c:v>44142</c:v>
                </c:pt>
                <c:pt idx="223">
                  <c:v>44143</c:v>
                </c:pt>
                <c:pt idx="224">
                  <c:v>44144</c:v>
                </c:pt>
                <c:pt idx="225">
                  <c:v>44145</c:v>
                </c:pt>
                <c:pt idx="226">
                  <c:v>44146</c:v>
                </c:pt>
                <c:pt idx="227">
                  <c:v>44147</c:v>
                </c:pt>
                <c:pt idx="228">
                  <c:v>44148</c:v>
                </c:pt>
                <c:pt idx="229">
                  <c:v>44149</c:v>
                </c:pt>
                <c:pt idx="230">
                  <c:v>44150</c:v>
                </c:pt>
                <c:pt idx="231">
                  <c:v>44151</c:v>
                </c:pt>
                <c:pt idx="232">
                  <c:v>44152</c:v>
                </c:pt>
                <c:pt idx="233">
                  <c:v>44153</c:v>
                </c:pt>
                <c:pt idx="234">
                  <c:v>44154</c:v>
                </c:pt>
                <c:pt idx="235">
                  <c:v>44155</c:v>
                </c:pt>
                <c:pt idx="236">
                  <c:v>44156</c:v>
                </c:pt>
                <c:pt idx="237">
                  <c:v>44157</c:v>
                </c:pt>
                <c:pt idx="238">
                  <c:v>44158</c:v>
                </c:pt>
                <c:pt idx="239">
                  <c:v>44159</c:v>
                </c:pt>
                <c:pt idx="240">
                  <c:v>44160</c:v>
                </c:pt>
                <c:pt idx="241">
                  <c:v>44161</c:v>
                </c:pt>
                <c:pt idx="242">
                  <c:v>44162</c:v>
                </c:pt>
                <c:pt idx="243">
                  <c:v>44163</c:v>
                </c:pt>
                <c:pt idx="244">
                  <c:v>44164</c:v>
                </c:pt>
                <c:pt idx="245">
                  <c:v>44165</c:v>
                </c:pt>
                <c:pt idx="246">
                  <c:v>44166</c:v>
                </c:pt>
                <c:pt idx="247">
                  <c:v>44167</c:v>
                </c:pt>
                <c:pt idx="248">
                  <c:v>44168</c:v>
                </c:pt>
                <c:pt idx="249">
                  <c:v>44169</c:v>
                </c:pt>
                <c:pt idx="250">
                  <c:v>44170</c:v>
                </c:pt>
                <c:pt idx="251">
                  <c:v>44171</c:v>
                </c:pt>
                <c:pt idx="252">
                  <c:v>44172</c:v>
                </c:pt>
                <c:pt idx="253">
                  <c:v>44173</c:v>
                </c:pt>
                <c:pt idx="254">
                  <c:v>44174</c:v>
                </c:pt>
                <c:pt idx="255">
                  <c:v>44175</c:v>
                </c:pt>
                <c:pt idx="256">
                  <c:v>44176</c:v>
                </c:pt>
                <c:pt idx="257">
                  <c:v>44177</c:v>
                </c:pt>
                <c:pt idx="258">
                  <c:v>44178</c:v>
                </c:pt>
                <c:pt idx="259">
                  <c:v>44179</c:v>
                </c:pt>
                <c:pt idx="260">
                  <c:v>44180</c:v>
                </c:pt>
                <c:pt idx="261">
                  <c:v>44181</c:v>
                </c:pt>
                <c:pt idx="262">
                  <c:v>44182</c:v>
                </c:pt>
                <c:pt idx="263">
                  <c:v>44183</c:v>
                </c:pt>
                <c:pt idx="264">
                  <c:v>44184</c:v>
                </c:pt>
                <c:pt idx="265">
                  <c:v>44185</c:v>
                </c:pt>
                <c:pt idx="266">
                  <c:v>44186</c:v>
                </c:pt>
                <c:pt idx="267">
                  <c:v>44187</c:v>
                </c:pt>
                <c:pt idx="268">
                  <c:v>44188</c:v>
                </c:pt>
                <c:pt idx="269">
                  <c:v>44189</c:v>
                </c:pt>
                <c:pt idx="270">
                  <c:v>44190</c:v>
                </c:pt>
                <c:pt idx="271">
                  <c:v>44191</c:v>
                </c:pt>
                <c:pt idx="272">
                  <c:v>44192</c:v>
                </c:pt>
                <c:pt idx="273">
                  <c:v>44193</c:v>
                </c:pt>
                <c:pt idx="274">
                  <c:v>44194</c:v>
                </c:pt>
                <c:pt idx="275">
                  <c:v>44195</c:v>
                </c:pt>
                <c:pt idx="276">
                  <c:v>44196</c:v>
                </c:pt>
                <c:pt idx="277">
                  <c:v>44197</c:v>
                </c:pt>
                <c:pt idx="278">
                  <c:v>44198</c:v>
                </c:pt>
                <c:pt idx="279">
                  <c:v>44199</c:v>
                </c:pt>
                <c:pt idx="280">
                  <c:v>44200</c:v>
                </c:pt>
                <c:pt idx="281">
                  <c:v>44201</c:v>
                </c:pt>
                <c:pt idx="282">
                  <c:v>44202</c:v>
                </c:pt>
                <c:pt idx="283">
                  <c:v>44203</c:v>
                </c:pt>
                <c:pt idx="284">
                  <c:v>44204</c:v>
                </c:pt>
                <c:pt idx="285">
                  <c:v>44205</c:v>
                </c:pt>
                <c:pt idx="286">
                  <c:v>44206</c:v>
                </c:pt>
                <c:pt idx="287">
                  <c:v>44207</c:v>
                </c:pt>
                <c:pt idx="288">
                  <c:v>44208</c:v>
                </c:pt>
                <c:pt idx="289">
                  <c:v>44209</c:v>
                </c:pt>
                <c:pt idx="290">
                  <c:v>44210</c:v>
                </c:pt>
                <c:pt idx="291">
                  <c:v>44211</c:v>
                </c:pt>
                <c:pt idx="292">
                  <c:v>44212</c:v>
                </c:pt>
                <c:pt idx="293">
                  <c:v>44213</c:v>
                </c:pt>
                <c:pt idx="294">
                  <c:v>44214</c:v>
                </c:pt>
                <c:pt idx="295">
                  <c:v>44215</c:v>
                </c:pt>
                <c:pt idx="296">
                  <c:v>44216</c:v>
                </c:pt>
                <c:pt idx="297">
                  <c:v>44217</c:v>
                </c:pt>
                <c:pt idx="298">
                  <c:v>44218</c:v>
                </c:pt>
                <c:pt idx="299">
                  <c:v>44219</c:v>
                </c:pt>
                <c:pt idx="300">
                  <c:v>44220</c:v>
                </c:pt>
                <c:pt idx="301">
                  <c:v>44221</c:v>
                </c:pt>
                <c:pt idx="302">
                  <c:v>44222</c:v>
                </c:pt>
                <c:pt idx="303">
                  <c:v>44223</c:v>
                </c:pt>
                <c:pt idx="304">
                  <c:v>44224</c:v>
                </c:pt>
                <c:pt idx="305">
                  <c:v>44225</c:v>
                </c:pt>
                <c:pt idx="306">
                  <c:v>44226</c:v>
                </c:pt>
                <c:pt idx="307">
                  <c:v>44227</c:v>
                </c:pt>
                <c:pt idx="308">
                  <c:v>44228</c:v>
                </c:pt>
                <c:pt idx="309">
                  <c:v>44229</c:v>
                </c:pt>
                <c:pt idx="310">
                  <c:v>44230</c:v>
                </c:pt>
                <c:pt idx="311">
                  <c:v>44231</c:v>
                </c:pt>
                <c:pt idx="312">
                  <c:v>44232</c:v>
                </c:pt>
                <c:pt idx="313">
                  <c:v>44233</c:v>
                </c:pt>
                <c:pt idx="314">
                  <c:v>44234</c:v>
                </c:pt>
                <c:pt idx="315">
                  <c:v>44235</c:v>
                </c:pt>
                <c:pt idx="316">
                  <c:v>44236</c:v>
                </c:pt>
                <c:pt idx="317">
                  <c:v>44237</c:v>
                </c:pt>
                <c:pt idx="318">
                  <c:v>44238</c:v>
                </c:pt>
                <c:pt idx="319">
                  <c:v>44239</c:v>
                </c:pt>
                <c:pt idx="320">
                  <c:v>44240</c:v>
                </c:pt>
                <c:pt idx="321">
                  <c:v>44241</c:v>
                </c:pt>
                <c:pt idx="322">
                  <c:v>44242</c:v>
                </c:pt>
                <c:pt idx="323">
                  <c:v>44243</c:v>
                </c:pt>
                <c:pt idx="324">
                  <c:v>44244</c:v>
                </c:pt>
                <c:pt idx="325">
                  <c:v>44245</c:v>
                </c:pt>
                <c:pt idx="326">
                  <c:v>44246</c:v>
                </c:pt>
                <c:pt idx="327">
                  <c:v>44247</c:v>
                </c:pt>
                <c:pt idx="328">
                  <c:v>44248</c:v>
                </c:pt>
                <c:pt idx="329">
                  <c:v>44249</c:v>
                </c:pt>
                <c:pt idx="330">
                  <c:v>44250</c:v>
                </c:pt>
                <c:pt idx="331">
                  <c:v>44251</c:v>
                </c:pt>
                <c:pt idx="332">
                  <c:v>44252</c:v>
                </c:pt>
                <c:pt idx="333">
                  <c:v>44253</c:v>
                </c:pt>
                <c:pt idx="334">
                  <c:v>44254</c:v>
                </c:pt>
                <c:pt idx="335">
                  <c:v>44255</c:v>
                </c:pt>
                <c:pt idx="336">
                  <c:v>44256</c:v>
                </c:pt>
                <c:pt idx="337">
                  <c:v>44257</c:v>
                </c:pt>
                <c:pt idx="338">
                  <c:v>44258</c:v>
                </c:pt>
                <c:pt idx="339">
                  <c:v>44259</c:v>
                </c:pt>
                <c:pt idx="340">
                  <c:v>44260</c:v>
                </c:pt>
                <c:pt idx="341">
                  <c:v>44261</c:v>
                </c:pt>
                <c:pt idx="342">
                  <c:v>44262</c:v>
                </c:pt>
                <c:pt idx="343">
                  <c:v>44263</c:v>
                </c:pt>
                <c:pt idx="344">
                  <c:v>44264</c:v>
                </c:pt>
                <c:pt idx="345">
                  <c:v>44265</c:v>
                </c:pt>
                <c:pt idx="346">
                  <c:v>44266</c:v>
                </c:pt>
                <c:pt idx="347">
                  <c:v>44267</c:v>
                </c:pt>
                <c:pt idx="348">
                  <c:v>44268</c:v>
                </c:pt>
                <c:pt idx="349">
                  <c:v>44269</c:v>
                </c:pt>
                <c:pt idx="350">
                  <c:v>44270</c:v>
                </c:pt>
                <c:pt idx="351">
                  <c:v>44271</c:v>
                </c:pt>
                <c:pt idx="352">
                  <c:v>44272</c:v>
                </c:pt>
                <c:pt idx="353">
                  <c:v>44273</c:v>
                </c:pt>
                <c:pt idx="354">
                  <c:v>44274</c:v>
                </c:pt>
                <c:pt idx="355">
                  <c:v>44275</c:v>
                </c:pt>
                <c:pt idx="356">
                  <c:v>44276</c:v>
                </c:pt>
                <c:pt idx="357">
                  <c:v>44277</c:v>
                </c:pt>
                <c:pt idx="358">
                  <c:v>44278</c:v>
                </c:pt>
                <c:pt idx="359">
                  <c:v>44279</c:v>
                </c:pt>
                <c:pt idx="360">
                  <c:v>44280</c:v>
                </c:pt>
                <c:pt idx="361">
                  <c:v>44281</c:v>
                </c:pt>
                <c:pt idx="362">
                  <c:v>44282</c:v>
                </c:pt>
                <c:pt idx="363">
                  <c:v>44283</c:v>
                </c:pt>
                <c:pt idx="364">
                  <c:v>44284</c:v>
                </c:pt>
                <c:pt idx="365">
                  <c:v>44285</c:v>
                </c:pt>
                <c:pt idx="366">
                  <c:v>44286</c:v>
                </c:pt>
                <c:pt idx="367">
                  <c:v>44287</c:v>
                </c:pt>
                <c:pt idx="368">
                  <c:v>44288</c:v>
                </c:pt>
                <c:pt idx="369">
                  <c:v>44289</c:v>
                </c:pt>
                <c:pt idx="370">
                  <c:v>44290</c:v>
                </c:pt>
                <c:pt idx="371">
                  <c:v>44291</c:v>
                </c:pt>
                <c:pt idx="372">
                  <c:v>44292</c:v>
                </c:pt>
                <c:pt idx="373">
                  <c:v>44293</c:v>
                </c:pt>
                <c:pt idx="374">
                  <c:v>44294</c:v>
                </c:pt>
                <c:pt idx="375">
                  <c:v>44295</c:v>
                </c:pt>
                <c:pt idx="376">
                  <c:v>44296</c:v>
                </c:pt>
                <c:pt idx="377">
                  <c:v>44297</c:v>
                </c:pt>
                <c:pt idx="378">
                  <c:v>44298</c:v>
                </c:pt>
                <c:pt idx="379">
                  <c:v>44299</c:v>
                </c:pt>
                <c:pt idx="380">
                  <c:v>44300</c:v>
                </c:pt>
                <c:pt idx="381">
                  <c:v>44301</c:v>
                </c:pt>
                <c:pt idx="382">
                  <c:v>44302</c:v>
                </c:pt>
                <c:pt idx="383">
                  <c:v>44303</c:v>
                </c:pt>
                <c:pt idx="384">
                  <c:v>44304</c:v>
                </c:pt>
                <c:pt idx="385">
                  <c:v>44305</c:v>
                </c:pt>
                <c:pt idx="386">
                  <c:v>44306</c:v>
                </c:pt>
                <c:pt idx="387">
                  <c:v>44307</c:v>
                </c:pt>
                <c:pt idx="388">
                  <c:v>44308</c:v>
                </c:pt>
                <c:pt idx="389">
                  <c:v>44309</c:v>
                </c:pt>
                <c:pt idx="390">
                  <c:v>44310</c:v>
                </c:pt>
                <c:pt idx="391">
                  <c:v>44311</c:v>
                </c:pt>
                <c:pt idx="392">
                  <c:v>44312</c:v>
                </c:pt>
                <c:pt idx="393">
                  <c:v>44313</c:v>
                </c:pt>
                <c:pt idx="394">
                  <c:v>44314</c:v>
                </c:pt>
                <c:pt idx="395">
                  <c:v>44315</c:v>
                </c:pt>
                <c:pt idx="396">
                  <c:v>44316</c:v>
                </c:pt>
                <c:pt idx="397">
                  <c:v>44317</c:v>
                </c:pt>
                <c:pt idx="398">
                  <c:v>44318</c:v>
                </c:pt>
                <c:pt idx="399">
                  <c:v>44319</c:v>
                </c:pt>
                <c:pt idx="400">
                  <c:v>44320</c:v>
                </c:pt>
                <c:pt idx="401">
                  <c:v>44321</c:v>
                </c:pt>
                <c:pt idx="402">
                  <c:v>44322</c:v>
                </c:pt>
                <c:pt idx="403">
                  <c:v>44323</c:v>
                </c:pt>
                <c:pt idx="404">
                  <c:v>44324</c:v>
                </c:pt>
                <c:pt idx="405">
                  <c:v>44325</c:v>
                </c:pt>
                <c:pt idx="406">
                  <c:v>44326</c:v>
                </c:pt>
                <c:pt idx="407">
                  <c:v>44327</c:v>
                </c:pt>
                <c:pt idx="408">
                  <c:v>44328</c:v>
                </c:pt>
                <c:pt idx="409">
                  <c:v>44329</c:v>
                </c:pt>
                <c:pt idx="410">
                  <c:v>44330</c:v>
                </c:pt>
                <c:pt idx="411">
                  <c:v>44331</c:v>
                </c:pt>
                <c:pt idx="412">
                  <c:v>44332</c:v>
                </c:pt>
                <c:pt idx="413">
                  <c:v>44333</c:v>
                </c:pt>
                <c:pt idx="414">
                  <c:v>44334</c:v>
                </c:pt>
                <c:pt idx="415">
                  <c:v>44335</c:v>
                </c:pt>
                <c:pt idx="416">
                  <c:v>44336</c:v>
                </c:pt>
                <c:pt idx="417">
                  <c:v>44337</c:v>
                </c:pt>
                <c:pt idx="418">
                  <c:v>44338</c:v>
                </c:pt>
                <c:pt idx="419">
                  <c:v>44339</c:v>
                </c:pt>
                <c:pt idx="420">
                  <c:v>44340</c:v>
                </c:pt>
                <c:pt idx="421">
                  <c:v>44341</c:v>
                </c:pt>
                <c:pt idx="422">
                  <c:v>44342</c:v>
                </c:pt>
                <c:pt idx="423">
                  <c:v>44343</c:v>
                </c:pt>
                <c:pt idx="424">
                  <c:v>44344</c:v>
                </c:pt>
                <c:pt idx="425">
                  <c:v>44345</c:v>
                </c:pt>
                <c:pt idx="426">
                  <c:v>44346</c:v>
                </c:pt>
                <c:pt idx="427">
                  <c:v>44347</c:v>
                </c:pt>
                <c:pt idx="428">
                  <c:v>44348</c:v>
                </c:pt>
                <c:pt idx="429">
                  <c:v>44349</c:v>
                </c:pt>
                <c:pt idx="430">
                  <c:v>44350</c:v>
                </c:pt>
                <c:pt idx="431">
                  <c:v>44351</c:v>
                </c:pt>
                <c:pt idx="432">
                  <c:v>44352</c:v>
                </c:pt>
                <c:pt idx="433">
                  <c:v>44353</c:v>
                </c:pt>
                <c:pt idx="434">
                  <c:v>44354</c:v>
                </c:pt>
                <c:pt idx="435">
                  <c:v>44355</c:v>
                </c:pt>
                <c:pt idx="436">
                  <c:v>44356</c:v>
                </c:pt>
                <c:pt idx="437">
                  <c:v>44357</c:v>
                </c:pt>
                <c:pt idx="438">
                  <c:v>44358</c:v>
                </c:pt>
                <c:pt idx="439">
                  <c:v>44359</c:v>
                </c:pt>
                <c:pt idx="440">
                  <c:v>44360</c:v>
                </c:pt>
                <c:pt idx="441">
                  <c:v>44361</c:v>
                </c:pt>
                <c:pt idx="442">
                  <c:v>44362</c:v>
                </c:pt>
                <c:pt idx="443">
                  <c:v>44363</c:v>
                </c:pt>
                <c:pt idx="444">
                  <c:v>44364</c:v>
                </c:pt>
                <c:pt idx="445">
                  <c:v>44365</c:v>
                </c:pt>
                <c:pt idx="446">
                  <c:v>44366</c:v>
                </c:pt>
                <c:pt idx="447">
                  <c:v>44367</c:v>
                </c:pt>
                <c:pt idx="448">
                  <c:v>44368</c:v>
                </c:pt>
                <c:pt idx="449">
                  <c:v>44369</c:v>
                </c:pt>
                <c:pt idx="450">
                  <c:v>44370</c:v>
                </c:pt>
                <c:pt idx="451">
                  <c:v>44371</c:v>
                </c:pt>
                <c:pt idx="452">
                  <c:v>44372</c:v>
                </c:pt>
                <c:pt idx="453">
                  <c:v>44373</c:v>
                </c:pt>
                <c:pt idx="454">
                  <c:v>44374</c:v>
                </c:pt>
                <c:pt idx="455">
                  <c:v>44375</c:v>
                </c:pt>
                <c:pt idx="456">
                  <c:v>44376</c:v>
                </c:pt>
                <c:pt idx="457">
                  <c:v>44377</c:v>
                </c:pt>
                <c:pt idx="458">
                  <c:v>44378</c:v>
                </c:pt>
                <c:pt idx="459">
                  <c:v>44379</c:v>
                </c:pt>
                <c:pt idx="460">
                  <c:v>44380</c:v>
                </c:pt>
                <c:pt idx="461">
                  <c:v>44381</c:v>
                </c:pt>
                <c:pt idx="462">
                  <c:v>44382</c:v>
                </c:pt>
                <c:pt idx="463">
                  <c:v>44383</c:v>
                </c:pt>
                <c:pt idx="464">
                  <c:v>44384</c:v>
                </c:pt>
                <c:pt idx="465">
                  <c:v>44385</c:v>
                </c:pt>
                <c:pt idx="466">
                  <c:v>44386</c:v>
                </c:pt>
                <c:pt idx="467">
                  <c:v>44387</c:v>
                </c:pt>
                <c:pt idx="468">
                  <c:v>44388</c:v>
                </c:pt>
                <c:pt idx="469">
                  <c:v>44389</c:v>
                </c:pt>
                <c:pt idx="470">
                  <c:v>44390</c:v>
                </c:pt>
                <c:pt idx="471">
                  <c:v>44391</c:v>
                </c:pt>
                <c:pt idx="472">
                  <c:v>44392</c:v>
                </c:pt>
                <c:pt idx="473">
                  <c:v>44393</c:v>
                </c:pt>
                <c:pt idx="474">
                  <c:v>44394</c:v>
                </c:pt>
                <c:pt idx="475">
                  <c:v>44395</c:v>
                </c:pt>
                <c:pt idx="476">
                  <c:v>44396</c:v>
                </c:pt>
                <c:pt idx="477">
                  <c:v>44397</c:v>
                </c:pt>
                <c:pt idx="478">
                  <c:v>44398</c:v>
                </c:pt>
                <c:pt idx="479">
                  <c:v>44399</c:v>
                </c:pt>
                <c:pt idx="480">
                  <c:v>44400</c:v>
                </c:pt>
                <c:pt idx="481">
                  <c:v>44401</c:v>
                </c:pt>
                <c:pt idx="482">
                  <c:v>44402</c:v>
                </c:pt>
                <c:pt idx="483">
                  <c:v>44403</c:v>
                </c:pt>
                <c:pt idx="484">
                  <c:v>44404</c:v>
                </c:pt>
                <c:pt idx="485">
                  <c:v>44405</c:v>
                </c:pt>
                <c:pt idx="486">
                  <c:v>44406</c:v>
                </c:pt>
                <c:pt idx="487">
                  <c:v>44407</c:v>
                </c:pt>
                <c:pt idx="488">
                  <c:v>44408</c:v>
                </c:pt>
                <c:pt idx="489">
                  <c:v>44409</c:v>
                </c:pt>
                <c:pt idx="490">
                  <c:v>44410</c:v>
                </c:pt>
                <c:pt idx="491">
                  <c:v>44411</c:v>
                </c:pt>
                <c:pt idx="492">
                  <c:v>44412</c:v>
                </c:pt>
                <c:pt idx="493">
                  <c:v>44413</c:v>
                </c:pt>
                <c:pt idx="494">
                  <c:v>44414</c:v>
                </c:pt>
                <c:pt idx="495">
                  <c:v>44415</c:v>
                </c:pt>
                <c:pt idx="496">
                  <c:v>44416</c:v>
                </c:pt>
                <c:pt idx="497">
                  <c:v>44417</c:v>
                </c:pt>
                <c:pt idx="498">
                  <c:v>44418</c:v>
                </c:pt>
                <c:pt idx="499">
                  <c:v>44419</c:v>
                </c:pt>
                <c:pt idx="500">
                  <c:v>44420</c:v>
                </c:pt>
                <c:pt idx="501">
                  <c:v>44421</c:v>
                </c:pt>
                <c:pt idx="502">
                  <c:v>44422</c:v>
                </c:pt>
                <c:pt idx="503">
                  <c:v>44423</c:v>
                </c:pt>
                <c:pt idx="504">
                  <c:v>44424</c:v>
                </c:pt>
                <c:pt idx="505">
                  <c:v>44425</c:v>
                </c:pt>
                <c:pt idx="506">
                  <c:v>44426</c:v>
                </c:pt>
                <c:pt idx="507">
                  <c:v>44427</c:v>
                </c:pt>
                <c:pt idx="508">
                  <c:v>44428</c:v>
                </c:pt>
                <c:pt idx="509">
                  <c:v>44429</c:v>
                </c:pt>
                <c:pt idx="510">
                  <c:v>44430</c:v>
                </c:pt>
                <c:pt idx="511">
                  <c:v>44431</c:v>
                </c:pt>
                <c:pt idx="512">
                  <c:v>44432</c:v>
                </c:pt>
                <c:pt idx="513">
                  <c:v>44433</c:v>
                </c:pt>
                <c:pt idx="514">
                  <c:v>44434</c:v>
                </c:pt>
                <c:pt idx="515">
                  <c:v>44435</c:v>
                </c:pt>
                <c:pt idx="516">
                  <c:v>44436</c:v>
                </c:pt>
                <c:pt idx="517">
                  <c:v>44437</c:v>
                </c:pt>
                <c:pt idx="518">
                  <c:v>44438</c:v>
                </c:pt>
                <c:pt idx="519">
                  <c:v>44439</c:v>
                </c:pt>
              </c:numCache>
            </c:numRef>
          </c:cat>
          <c:val>
            <c:numRef>
              <c:f>'Figure 4'!$E$31:$E$550</c:f>
              <c:numCache>
                <c:formatCode>General</c:formatCode>
                <c:ptCount val="520"/>
                <c:pt idx="284">
                  <c:v>4</c:v>
                </c:pt>
                <c:pt idx="285">
                  <c:v>4</c:v>
                </c:pt>
                <c:pt idx="286">
                  <c:v>4</c:v>
                </c:pt>
                <c:pt idx="364">
                  <c:v>4</c:v>
                </c:pt>
                <c:pt idx="365">
                  <c:v>4</c:v>
                </c:pt>
                <c:pt idx="366">
                  <c:v>4</c:v>
                </c:pt>
                <c:pt idx="367">
                  <c:v>4</c:v>
                </c:pt>
                <c:pt idx="456">
                  <c:v>4</c:v>
                </c:pt>
                <c:pt idx="457">
                  <c:v>4</c:v>
                </c:pt>
                <c:pt idx="458">
                  <c:v>4</c:v>
                </c:pt>
                <c:pt idx="459">
                  <c:v>4</c:v>
                </c:pt>
                <c:pt idx="488">
                  <c:v>4</c:v>
                </c:pt>
                <c:pt idx="489">
                  <c:v>4</c:v>
                </c:pt>
                <c:pt idx="490">
                  <c:v>4</c:v>
                </c:pt>
                <c:pt idx="491">
                  <c:v>4</c:v>
                </c:pt>
                <c:pt idx="492">
                  <c:v>4</c:v>
                </c:pt>
                <c:pt idx="493">
                  <c:v>4</c:v>
                </c:pt>
                <c:pt idx="494">
                  <c:v>4</c:v>
                </c:pt>
                <c:pt idx="495">
                  <c:v>4</c:v>
                </c:pt>
                <c:pt idx="496">
                  <c:v>4</c:v>
                </c:pt>
              </c:numCache>
            </c:numRef>
          </c:val>
          <c:smooth val="0"/>
          <c:extLst>
            <c:ext xmlns:c16="http://schemas.microsoft.com/office/drawing/2014/chart" uri="{C3380CC4-5D6E-409C-BE32-E72D297353CC}">
              <c16:uniqueId val="{00000003-BB5F-45F2-9844-50758BFF3441}"/>
            </c:ext>
          </c:extLst>
        </c:ser>
        <c:ser>
          <c:idx val="4"/>
          <c:order val="4"/>
          <c:tx>
            <c:strRef>
              <c:f>'Figure 4'!$F$1:$F$30</c:f>
              <c:strCache>
                <c:ptCount val="30"/>
                <c:pt idx="0">
                  <c:v>SA</c:v>
                </c:pt>
              </c:strCache>
            </c:strRef>
          </c:tx>
          <c:spPr>
            <a:ln w="50800" cap="rnd">
              <a:solidFill>
                <a:schemeClr val="accent4">
                  <a:lumMod val="60000"/>
                </a:schemeClr>
              </a:solidFill>
              <a:round/>
            </a:ln>
            <a:effectLst/>
          </c:spPr>
          <c:marker>
            <c:symbol val="none"/>
          </c:marker>
          <c:cat>
            <c:numRef>
              <c:f>'Figure 4'!$A$31:$A$550</c:f>
              <c:numCache>
                <c:formatCode>m/d/yyyy</c:formatCode>
                <c:ptCount val="520"/>
                <c:pt idx="0">
                  <c:v>43920</c:v>
                </c:pt>
                <c:pt idx="1">
                  <c:v>43921</c:v>
                </c:pt>
                <c:pt idx="2">
                  <c:v>43922</c:v>
                </c:pt>
                <c:pt idx="3">
                  <c:v>43923</c:v>
                </c:pt>
                <c:pt idx="4">
                  <c:v>43924</c:v>
                </c:pt>
                <c:pt idx="5">
                  <c:v>43925</c:v>
                </c:pt>
                <c:pt idx="6">
                  <c:v>43926</c:v>
                </c:pt>
                <c:pt idx="7">
                  <c:v>43927</c:v>
                </c:pt>
                <c:pt idx="8">
                  <c:v>43928</c:v>
                </c:pt>
                <c:pt idx="9">
                  <c:v>43929</c:v>
                </c:pt>
                <c:pt idx="10">
                  <c:v>43930</c:v>
                </c:pt>
                <c:pt idx="11">
                  <c:v>43931</c:v>
                </c:pt>
                <c:pt idx="12">
                  <c:v>43932</c:v>
                </c:pt>
                <c:pt idx="13">
                  <c:v>43933</c:v>
                </c:pt>
                <c:pt idx="14">
                  <c:v>43934</c:v>
                </c:pt>
                <c:pt idx="15">
                  <c:v>43935</c:v>
                </c:pt>
                <c:pt idx="16">
                  <c:v>43936</c:v>
                </c:pt>
                <c:pt idx="17">
                  <c:v>43937</c:v>
                </c:pt>
                <c:pt idx="18">
                  <c:v>43938</c:v>
                </c:pt>
                <c:pt idx="19">
                  <c:v>43939</c:v>
                </c:pt>
                <c:pt idx="20">
                  <c:v>43940</c:v>
                </c:pt>
                <c:pt idx="21">
                  <c:v>43941</c:v>
                </c:pt>
                <c:pt idx="22">
                  <c:v>43942</c:v>
                </c:pt>
                <c:pt idx="23">
                  <c:v>43943</c:v>
                </c:pt>
                <c:pt idx="24">
                  <c:v>43944</c:v>
                </c:pt>
                <c:pt idx="25">
                  <c:v>43945</c:v>
                </c:pt>
                <c:pt idx="26">
                  <c:v>43946</c:v>
                </c:pt>
                <c:pt idx="27">
                  <c:v>43947</c:v>
                </c:pt>
                <c:pt idx="28">
                  <c:v>43948</c:v>
                </c:pt>
                <c:pt idx="29">
                  <c:v>43949</c:v>
                </c:pt>
                <c:pt idx="30">
                  <c:v>43950</c:v>
                </c:pt>
                <c:pt idx="31">
                  <c:v>43951</c:v>
                </c:pt>
                <c:pt idx="32">
                  <c:v>43952</c:v>
                </c:pt>
                <c:pt idx="33">
                  <c:v>43953</c:v>
                </c:pt>
                <c:pt idx="34">
                  <c:v>43954</c:v>
                </c:pt>
                <c:pt idx="35">
                  <c:v>43955</c:v>
                </c:pt>
                <c:pt idx="36">
                  <c:v>43956</c:v>
                </c:pt>
                <c:pt idx="37">
                  <c:v>43957</c:v>
                </c:pt>
                <c:pt idx="38">
                  <c:v>43958</c:v>
                </c:pt>
                <c:pt idx="39">
                  <c:v>43959</c:v>
                </c:pt>
                <c:pt idx="40">
                  <c:v>43960</c:v>
                </c:pt>
                <c:pt idx="41">
                  <c:v>43961</c:v>
                </c:pt>
                <c:pt idx="42">
                  <c:v>43962</c:v>
                </c:pt>
                <c:pt idx="43">
                  <c:v>43963</c:v>
                </c:pt>
                <c:pt idx="44">
                  <c:v>43964</c:v>
                </c:pt>
                <c:pt idx="45">
                  <c:v>43965</c:v>
                </c:pt>
                <c:pt idx="46">
                  <c:v>43966</c:v>
                </c:pt>
                <c:pt idx="47">
                  <c:v>43967</c:v>
                </c:pt>
                <c:pt idx="48">
                  <c:v>43968</c:v>
                </c:pt>
                <c:pt idx="49">
                  <c:v>43969</c:v>
                </c:pt>
                <c:pt idx="50">
                  <c:v>43970</c:v>
                </c:pt>
                <c:pt idx="51">
                  <c:v>43971</c:v>
                </c:pt>
                <c:pt idx="52">
                  <c:v>43972</c:v>
                </c:pt>
                <c:pt idx="53">
                  <c:v>43973</c:v>
                </c:pt>
                <c:pt idx="54">
                  <c:v>43974</c:v>
                </c:pt>
                <c:pt idx="55">
                  <c:v>43975</c:v>
                </c:pt>
                <c:pt idx="56">
                  <c:v>43976</c:v>
                </c:pt>
                <c:pt idx="57">
                  <c:v>43977</c:v>
                </c:pt>
                <c:pt idx="58">
                  <c:v>43978</c:v>
                </c:pt>
                <c:pt idx="59">
                  <c:v>43979</c:v>
                </c:pt>
                <c:pt idx="60">
                  <c:v>43980</c:v>
                </c:pt>
                <c:pt idx="61">
                  <c:v>43981</c:v>
                </c:pt>
                <c:pt idx="62">
                  <c:v>43982</c:v>
                </c:pt>
                <c:pt idx="63">
                  <c:v>43983</c:v>
                </c:pt>
                <c:pt idx="64">
                  <c:v>43984</c:v>
                </c:pt>
                <c:pt idx="65">
                  <c:v>43985</c:v>
                </c:pt>
                <c:pt idx="66">
                  <c:v>43986</c:v>
                </c:pt>
                <c:pt idx="67">
                  <c:v>43987</c:v>
                </c:pt>
                <c:pt idx="68">
                  <c:v>43988</c:v>
                </c:pt>
                <c:pt idx="69">
                  <c:v>43989</c:v>
                </c:pt>
                <c:pt idx="70">
                  <c:v>43990</c:v>
                </c:pt>
                <c:pt idx="71">
                  <c:v>43991</c:v>
                </c:pt>
                <c:pt idx="72">
                  <c:v>43992</c:v>
                </c:pt>
                <c:pt idx="73">
                  <c:v>43993</c:v>
                </c:pt>
                <c:pt idx="74">
                  <c:v>43994</c:v>
                </c:pt>
                <c:pt idx="75">
                  <c:v>43995</c:v>
                </c:pt>
                <c:pt idx="76">
                  <c:v>43996</c:v>
                </c:pt>
                <c:pt idx="77">
                  <c:v>43997</c:v>
                </c:pt>
                <c:pt idx="78">
                  <c:v>43998</c:v>
                </c:pt>
                <c:pt idx="79">
                  <c:v>43999</c:v>
                </c:pt>
                <c:pt idx="80">
                  <c:v>44000</c:v>
                </c:pt>
                <c:pt idx="81">
                  <c:v>44001</c:v>
                </c:pt>
                <c:pt idx="82">
                  <c:v>44002</c:v>
                </c:pt>
                <c:pt idx="83">
                  <c:v>44003</c:v>
                </c:pt>
                <c:pt idx="84">
                  <c:v>44004</c:v>
                </c:pt>
                <c:pt idx="85">
                  <c:v>44005</c:v>
                </c:pt>
                <c:pt idx="86">
                  <c:v>44006</c:v>
                </c:pt>
                <c:pt idx="87">
                  <c:v>44007</c:v>
                </c:pt>
                <c:pt idx="88">
                  <c:v>44008</c:v>
                </c:pt>
                <c:pt idx="89">
                  <c:v>44009</c:v>
                </c:pt>
                <c:pt idx="90">
                  <c:v>44010</c:v>
                </c:pt>
                <c:pt idx="91">
                  <c:v>44011</c:v>
                </c:pt>
                <c:pt idx="92">
                  <c:v>44012</c:v>
                </c:pt>
                <c:pt idx="93">
                  <c:v>44013</c:v>
                </c:pt>
                <c:pt idx="94">
                  <c:v>44014</c:v>
                </c:pt>
                <c:pt idx="95">
                  <c:v>44015</c:v>
                </c:pt>
                <c:pt idx="96">
                  <c:v>44016</c:v>
                </c:pt>
                <c:pt idx="97">
                  <c:v>44017</c:v>
                </c:pt>
                <c:pt idx="98">
                  <c:v>44018</c:v>
                </c:pt>
                <c:pt idx="99">
                  <c:v>44019</c:v>
                </c:pt>
                <c:pt idx="100">
                  <c:v>44020</c:v>
                </c:pt>
                <c:pt idx="101">
                  <c:v>44021</c:v>
                </c:pt>
                <c:pt idx="102">
                  <c:v>44022</c:v>
                </c:pt>
                <c:pt idx="103">
                  <c:v>44023</c:v>
                </c:pt>
                <c:pt idx="104">
                  <c:v>44024</c:v>
                </c:pt>
                <c:pt idx="105">
                  <c:v>44025</c:v>
                </c:pt>
                <c:pt idx="106">
                  <c:v>44026</c:v>
                </c:pt>
                <c:pt idx="107">
                  <c:v>44027</c:v>
                </c:pt>
                <c:pt idx="108">
                  <c:v>44028</c:v>
                </c:pt>
                <c:pt idx="109">
                  <c:v>44029</c:v>
                </c:pt>
                <c:pt idx="110">
                  <c:v>44030</c:v>
                </c:pt>
                <c:pt idx="111">
                  <c:v>44031</c:v>
                </c:pt>
                <c:pt idx="112">
                  <c:v>44032</c:v>
                </c:pt>
                <c:pt idx="113">
                  <c:v>44033</c:v>
                </c:pt>
                <c:pt idx="114">
                  <c:v>44034</c:v>
                </c:pt>
                <c:pt idx="115">
                  <c:v>44035</c:v>
                </c:pt>
                <c:pt idx="116">
                  <c:v>44036</c:v>
                </c:pt>
                <c:pt idx="117">
                  <c:v>44037</c:v>
                </c:pt>
                <c:pt idx="118">
                  <c:v>44038</c:v>
                </c:pt>
                <c:pt idx="119">
                  <c:v>44039</c:v>
                </c:pt>
                <c:pt idx="120">
                  <c:v>44040</c:v>
                </c:pt>
                <c:pt idx="121">
                  <c:v>44041</c:v>
                </c:pt>
                <c:pt idx="122">
                  <c:v>44042</c:v>
                </c:pt>
                <c:pt idx="123">
                  <c:v>44043</c:v>
                </c:pt>
                <c:pt idx="124">
                  <c:v>44044</c:v>
                </c:pt>
                <c:pt idx="125">
                  <c:v>44045</c:v>
                </c:pt>
                <c:pt idx="126">
                  <c:v>44046</c:v>
                </c:pt>
                <c:pt idx="127">
                  <c:v>44047</c:v>
                </c:pt>
                <c:pt idx="128">
                  <c:v>44048</c:v>
                </c:pt>
                <c:pt idx="129">
                  <c:v>44049</c:v>
                </c:pt>
                <c:pt idx="130">
                  <c:v>44050</c:v>
                </c:pt>
                <c:pt idx="131">
                  <c:v>44051</c:v>
                </c:pt>
                <c:pt idx="132">
                  <c:v>44052</c:v>
                </c:pt>
                <c:pt idx="133">
                  <c:v>44053</c:v>
                </c:pt>
                <c:pt idx="134">
                  <c:v>44054</c:v>
                </c:pt>
                <c:pt idx="135">
                  <c:v>44055</c:v>
                </c:pt>
                <c:pt idx="136">
                  <c:v>44056</c:v>
                </c:pt>
                <c:pt idx="137">
                  <c:v>44057</c:v>
                </c:pt>
                <c:pt idx="138">
                  <c:v>44058</c:v>
                </c:pt>
                <c:pt idx="139">
                  <c:v>44059</c:v>
                </c:pt>
                <c:pt idx="140">
                  <c:v>44060</c:v>
                </c:pt>
                <c:pt idx="141">
                  <c:v>44061</c:v>
                </c:pt>
                <c:pt idx="142">
                  <c:v>44062</c:v>
                </c:pt>
                <c:pt idx="143">
                  <c:v>44063</c:v>
                </c:pt>
                <c:pt idx="144">
                  <c:v>44064</c:v>
                </c:pt>
                <c:pt idx="145">
                  <c:v>44065</c:v>
                </c:pt>
                <c:pt idx="146">
                  <c:v>44066</c:v>
                </c:pt>
                <c:pt idx="147">
                  <c:v>44067</c:v>
                </c:pt>
                <c:pt idx="148">
                  <c:v>44068</c:v>
                </c:pt>
                <c:pt idx="149">
                  <c:v>44069</c:v>
                </c:pt>
                <c:pt idx="150">
                  <c:v>44070</c:v>
                </c:pt>
                <c:pt idx="151">
                  <c:v>44071</c:v>
                </c:pt>
                <c:pt idx="152">
                  <c:v>44072</c:v>
                </c:pt>
                <c:pt idx="153">
                  <c:v>44073</c:v>
                </c:pt>
                <c:pt idx="154">
                  <c:v>44074</c:v>
                </c:pt>
                <c:pt idx="155">
                  <c:v>44075</c:v>
                </c:pt>
                <c:pt idx="156">
                  <c:v>44076</c:v>
                </c:pt>
                <c:pt idx="157">
                  <c:v>44077</c:v>
                </c:pt>
                <c:pt idx="158">
                  <c:v>44078</c:v>
                </c:pt>
                <c:pt idx="159">
                  <c:v>44079</c:v>
                </c:pt>
                <c:pt idx="160">
                  <c:v>44080</c:v>
                </c:pt>
                <c:pt idx="161">
                  <c:v>44081</c:v>
                </c:pt>
                <c:pt idx="162">
                  <c:v>44082</c:v>
                </c:pt>
                <c:pt idx="163">
                  <c:v>44083</c:v>
                </c:pt>
                <c:pt idx="164">
                  <c:v>44084</c:v>
                </c:pt>
                <c:pt idx="165">
                  <c:v>44085</c:v>
                </c:pt>
                <c:pt idx="166">
                  <c:v>44086</c:v>
                </c:pt>
                <c:pt idx="167">
                  <c:v>44087</c:v>
                </c:pt>
                <c:pt idx="168">
                  <c:v>44088</c:v>
                </c:pt>
                <c:pt idx="169">
                  <c:v>44089</c:v>
                </c:pt>
                <c:pt idx="170">
                  <c:v>44090</c:v>
                </c:pt>
                <c:pt idx="171">
                  <c:v>44091</c:v>
                </c:pt>
                <c:pt idx="172">
                  <c:v>44092</c:v>
                </c:pt>
                <c:pt idx="173">
                  <c:v>44093</c:v>
                </c:pt>
                <c:pt idx="174">
                  <c:v>44094</c:v>
                </c:pt>
                <c:pt idx="175">
                  <c:v>44095</c:v>
                </c:pt>
                <c:pt idx="176">
                  <c:v>44096</c:v>
                </c:pt>
                <c:pt idx="177">
                  <c:v>44097</c:v>
                </c:pt>
                <c:pt idx="178">
                  <c:v>44098</c:v>
                </c:pt>
                <c:pt idx="179">
                  <c:v>44099</c:v>
                </c:pt>
                <c:pt idx="180">
                  <c:v>44100</c:v>
                </c:pt>
                <c:pt idx="181">
                  <c:v>44101</c:v>
                </c:pt>
                <c:pt idx="182">
                  <c:v>44102</c:v>
                </c:pt>
                <c:pt idx="183">
                  <c:v>44103</c:v>
                </c:pt>
                <c:pt idx="184">
                  <c:v>44104</c:v>
                </c:pt>
                <c:pt idx="185">
                  <c:v>44105</c:v>
                </c:pt>
                <c:pt idx="186">
                  <c:v>44106</c:v>
                </c:pt>
                <c:pt idx="187">
                  <c:v>44107</c:v>
                </c:pt>
                <c:pt idx="188">
                  <c:v>44108</c:v>
                </c:pt>
                <c:pt idx="189">
                  <c:v>44109</c:v>
                </c:pt>
                <c:pt idx="190">
                  <c:v>44110</c:v>
                </c:pt>
                <c:pt idx="191">
                  <c:v>44111</c:v>
                </c:pt>
                <c:pt idx="192">
                  <c:v>44112</c:v>
                </c:pt>
                <c:pt idx="193">
                  <c:v>44113</c:v>
                </c:pt>
                <c:pt idx="194">
                  <c:v>44114</c:v>
                </c:pt>
                <c:pt idx="195">
                  <c:v>44115</c:v>
                </c:pt>
                <c:pt idx="196">
                  <c:v>44116</c:v>
                </c:pt>
                <c:pt idx="197">
                  <c:v>44117</c:v>
                </c:pt>
                <c:pt idx="198">
                  <c:v>44118</c:v>
                </c:pt>
                <c:pt idx="199">
                  <c:v>44119</c:v>
                </c:pt>
                <c:pt idx="200">
                  <c:v>44120</c:v>
                </c:pt>
                <c:pt idx="201">
                  <c:v>44121</c:v>
                </c:pt>
                <c:pt idx="202">
                  <c:v>44122</c:v>
                </c:pt>
                <c:pt idx="203">
                  <c:v>44123</c:v>
                </c:pt>
                <c:pt idx="204">
                  <c:v>44124</c:v>
                </c:pt>
                <c:pt idx="205">
                  <c:v>44125</c:v>
                </c:pt>
                <c:pt idx="206">
                  <c:v>44126</c:v>
                </c:pt>
                <c:pt idx="207">
                  <c:v>44127</c:v>
                </c:pt>
                <c:pt idx="208">
                  <c:v>44128</c:v>
                </c:pt>
                <c:pt idx="209">
                  <c:v>44129</c:v>
                </c:pt>
                <c:pt idx="210">
                  <c:v>44130</c:v>
                </c:pt>
                <c:pt idx="211">
                  <c:v>44131</c:v>
                </c:pt>
                <c:pt idx="212">
                  <c:v>44132</c:v>
                </c:pt>
                <c:pt idx="213">
                  <c:v>44133</c:v>
                </c:pt>
                <c:pt idx="214">
                  <c:v>44134</c:v>
                </c:pt>
                <c:pt idx="215">
                  <c:v>44135</c:v>
                </c:pt>
                <c:pt idx="216">
                  <c:v>44136</c:v>
                </c:pt>
                <c:pt idx="217">
                  <c:v>44137</c:v>
                </c:pt>
                <c:pt idx="218">
                  <c:v>44138</c:v>
                </c:pt>
                <c:pt idx="219">
                  <c:v>44139</c:v>
                </c:pt>
                <c:pt idx="220">
                  <c:v>44140</c:v>
                </c:pt>
                <c:pt idx="221">
                  <c:v>44141</c:v>
                </c:pt>
                <c:pt idx="222">
                  <c:v>44142</c:v>
                </c:pt>
                <c:pt idx="223">
                  <c:v>44143</c:v>
                </c:pt>
                <c:pt idx="224">
                  <c:v>44144</c:v>
                </c:pt>
                <c:pt idx="225">
                  <c:v>44145</c:v>
                </c:pt>
                <c:pt idx="226">
                  <c:v>44146</c:v>
                </c:pt>
                <c:pt idx="227">
                  <c:v>44147</c:v>
                </c:pt>
                <c:pt idx="228">
                  <c:v>44148</c:v>
                </c:pt>
                <c:pt idx="229">
                  <c:v>44149</c:v>
                </c:pt>
                <c:pt idx="230">
                  <c:v>44150</c:v>
                </c:pt>
                <c:pt idx="231">
                  <c:v>44151</c:v>
                </c:pt>
                <c:pt idx="232">
                  <c:v>44152</c:v>
                </c:pt>
                <c:pt idx="233">
                  <c:v>44153</c:v>
                </c:pt>
                <c:pt idx="234">
                  <c:v>44154</c:v>
                </c:pt>
                <c:pt idx="235">
                  <c:v>44155</c:v>
                </c:pt>
                <c:pt idx="236">
                  <c:v>44156</c:v>
                </c:pt>
                <c:pt idx="237">
                  <c:v>44157</c:v>
                </c:pt>
                <c:pt idx="238">
                  <c:v>44158</c:v>
                </c:pt>
                <c:pt idx="239">
                  <c:v>44159</c:v>
                </c:pt>
                <c:pt idx="240">
                  <c:v>44160</c:v>
                </c:pt>
                <c:pt idx="241">
                  <c:v>44161</c:v>
                </c:pt>
                <c:pt idx="242">
                  <c:v>44162</c:v>
                </c:pt>
                <c:pt idx="243">
                  <c:v>44163</c:v>
                </c:pt>
                <c:pt idx="244">
                  <c:v>44164</c:v>
                </c:pt>
                <c:pt idx="245">
                  <c:v>44165</c:v>
                </c:pt>
                <c:pt idx="246">
                  <c:v>44166</c:v>
                </c:pt>
                <c:pt idx="247">
                  <c:v>44167</c:v>
                </c:pt>
                <c:pt idx="248">
                  <c:v>44168</c:v>
                </c:pt>
                <c:pt idx="249">
                  <c:v>44169</c:v>
                </c:pt>
                <c:pt idx="250">
                  <c:v>44170</c:v>
                </c:pt>
                <c:pt idx="251">
                  <c:v>44171</c:v>
                </c:pt>
                <c:pt idx="252">
                  <c:v>44172</c:v>
                </c:pt>
                <c:pt idx="253">
                  <c:v>44173</c:v>
                </c:pt>
                <c:pt idx="254">
                  <c:v>44174</c:v>
                </c:pt>
                <c:pt idx="255">
                  <c:v>44175</c:v>
                </c:pt>
                <c:pt idx="256">
                  <c:v>44176</c:v>
                </c:pt>
                <c:pt idx="257">
                  <c:v>44177</c:v>
                </c:pt>
                <c:pt idx="258">
                  <c:v>44178</c:v>
                </c:pt>
                <c:pt idx="259">
                  <c:v>44179</c:v>
                </c:pt>
                <c:pt idx="260">
                  <c:v>44180</c:v>
                </c:pt>
                <c:pt idx="261">
                  <c:v>44181</c:v>
                </c:pt>
                <c:pt idx="262">
                  <c:v>44182</c:v>
                </c:pt>
                <c:pt idx="263">
                  <c:v>44183</c:v>
                </c:pt>
                <c:pt idx="264">
                  <c:v>44184</c:v>
                </c:pt>
                <c:pt idx="265">
                  <c:v>44185</c:v>
                </c:pt>
                <c:pt idx="266">
                  <c:v>44186</c:v>
                </c:pt>
                <c:pt idx="267">
                  <c:v>44187</c:v>
                </c:pt>
                <c:pt idx="268">
                  <c:v>44188</c:v>
                </c:pt>
                <c:pt idx="269">
                  <c:v>44189</c:v>
                </c:pt>
                <c:pt idx="270">
                  <c:v>44190</c:v>
                </c:pt>
                <c:pt idx="271">
                  <c:v>44191</c:v>
                </c:pt>
                <c:pt idx="272">
                  <c:v>44192</c:v>
                </c:pt>
                <c:pt idx="273">
                  <c:v>44193</c:v>
                </c:pt>
                <c:pt idx="274">
                  <c:v>44194</c:v>
                </c:pt>
                <c:pt idx="275">
                  <c:v>44195</c:v>
                </c:pt>
                <c:pt idx="276">
                  <c:v>44196</c:v>
                </c:pt>
                <c:pt idx="277">
                  <c:v>44197</c:v>
                </c:pt>
                <c:pt idx="278">
                  <c:v>44198</c:v>
                </c:pt>
                <c:pt idx="279">
                  <c:v>44199</c:v>
                </c:pt>
                <c:pt idx="280">
                  <c:v>44200</c:v>
                </c:pt>
                <c:pt idx="281">
                  <c:v>44201</c:v>
                </c:pt>
                <c:pt idx="282">
                  <c:v>44202</c:v>
                </c:pt>
                <c:pt idx="283">
                  <c:v>44203</c:v>
                </c:pt>
                <c:pt idx="284">
                  <c:v>44204</c:v>
                </c:pt>
                <c:pt idx="285">
                  <c:v>44205</c:v>
                </c:pt>
                <c:pt idx="286">
                  <c:v>44206</c:v>
                </c:pt>
                <c:pt idx="287">
                  <c:v>44207</c:v>
                </c:pt>
                <c:pt idx="288">
                  <c:v>44208</c:v>
                </c:pt>
                <c:pt idx="289">
                  <c:v>44209</c:v>
                </c:pt>
                <c:pt idx="290">
                  <c:v>44210</c:v>
                </c:pt>
                <c:pt idx="291">
                  <c:v>44211</c:v>
                </c:pt>
                <c:pt idx="292">
                  <c:v>44212</c:v>
                </c:pt>
                <c:pt idx="293">
                  <c:v>44213</c:v>
                </c:pt>
                <c:pt idx="294">
                  <c:v>44214</c:v>
                </c:pt>
                <c:pt idx="295">
                  <c:v>44215</c:v>
                </c:pt>
                <c:pt idx="296">
                  <c:v>44216</c:v>
                </c:pt>
                <c:pt idx="297">
                  <c:v>44217</c:v>
                </c:pt>
                <c:pt idx="298">
                  <c:v>44218</c:v>
                </c:pt>
                <c:pt idx="299">
                  <c:v>44219</c:v>
                </c:pt>
                <c:pt idx="300">
                  <c:v>44220</c:v>
                </c:pt>
                <c:pt idx="301">
                  <c:v>44221</c:v>
                </c:pt>
                <c:pt idx="302">
                  <c:v>44222</c:v>
                </c:pt>
                <c:pt idx="303">
                  <c:v>44223</c:v>
                </c:pt>
                <c:pt idx="304">
                  <c:v>44224</c:v>
                </c:pt>
                <c:pt idx="305">
                  <c:v>44225</c:v>
                </c:pt>
                <c:pt idx="306">
                  <c:v>44226</c:v>
                </c:pt>
                <c:pt idx="307">
                  <c:v>44227</c:v>
                </c:pt>
                <c:pt idx="308">
                  <c:v>44228</c:v>
                </c:pt>
                <c:pt idx="309">
                  <c:v>44229</c:v>
                </c:pt>
                <c:pt idx="310">
                  <c:v>44230</c:v>
                </c:pt>
                <c:pt idx="311">
                  <c:v>44231</c:v>
                </c:pt>
                <c:pt idx="312">
                  <c:v>44232</c:v>
                </c:pt>
                <c:pt idx="313">
                  <c:v>44233</c:v>
                </c:pt>
                <c:pt idx="314">
                  <c:v>44234</c:v>
                </c:pt>
                <c:pt idx="315">
                  <c:v>44235</c:v>
                </c:pt>
                <c:pt idx="316">
                  <c:v>44236</c:v>
                </c:pt>
                <c:pt idx="317">
                  <c:v>44237</c:v>
                </c:pt>
                <c:pt idx="318">
                  <c:v>44238</c:v>
                </c:pt>
                <c:pt idx="319">
                  <c:v>44239</c:v>
                </c:pt>
                <c:pt idx="320">
                  <c:v>44240</c:v>
                </c:pt>
                <c:pt idx="321">
                  <c:v>44241</c:v>
                </c:pt>
                <c:pt idx="322">
                  <c:v>44242</c:v>
                </c:pt>
                <c:pt idx="323">
                  <c:v>44243</c:v>
                </c:pt>
                <c:pt idx="324">
                  <c:v>44244</c:v>
                </c:pt>
                <c:pt idx="325">
                  <c:v>44245</c:v>
                </c:pt>
                <c:pt idx="326">
                  <c:v>44246</c:v>
                </c:pt>
                <c:pt idx="327">
                  <c:v>44247</c:v>
                </c:pt>
                <c:pt idx="328">
                  <c:v>44248</c:v>
                </c:pt>
                <c:pt idx="329">
                  <c:v>44249</c:v>
                </c:pt>
                <c:pt idx="330">
                  <c:v>44250</c:v>
                </c:pt>
                <c:pt idx="331">
                  <c:v>44251</c:v>
                </c:pt>
                <c:pt idx="332">
                  <c:v>44252</c:v>
                </c:pt>
                <c:pt idx="333">
                  <c:v>44253</c:v>
                </c:pt>
                <c:pt idx="334">
                  <c:v>44254</c:v>
                </c:pt>
                <c:pt idx="335">
                  <c:v>44255</c:v>
                </c:pt>
                <c:pt idx="336">
                  <c:v>44256</c:v>
                </c:pt>
                <c:pt idx="337">
                  <c:v>44257</c:v>
                </c:pt>
                <c:pt idx="338">
                  <c:v>44258</c:v>
                </c:pt>
                <c:pt idx="339">
                  <c:v>44259</c:v>
                </c:pt>
                <c:pt idx="340">
                  <c:v>44260</c:v>
                </c:pt>
                <c:pt idx="341">
                  <c:v>44261</c:v>
                </c:pt>
                <c:pt idx="342">
                  <c:v>44262</c:v>
                </c:pt>
                <c:pt idx="343">
                  <c:v>44263</c:v>
                </c:pt>
                <c:pt idx="344">
                  <c:v>44264</c:v>
                </c:pt>
                <c:pt idx="345">
                  <c:v>44265</c:v>
                </c:pt>
                <c:pt idx="346">
                  <c:v>44266</c:v>
                </c:pt>
                <c:pt idx="347">
                  <c:v>44267</c:v>
                </c:pt>
                <c:pt idx="348">
                  <c:v>44268</c:v>
                </c:pt>
                <c:pt idx="349">
                  <c:v>44269</c:v>
                </c:pt>
                <c:pt idx="350">
                  <c:v>44270</c:v>
                </c:pt>
                <c:pt idx="351">
                  <c:v>44271</c:v>
                </c:pt>
                <c:pt idx="352">
                  <c:v>44272</c:v>
                </c:pt>
                <c:pt idx="353">
                  <c:v>44273</c:v>
                </c:pt>
                <c:pt idx="354">
                  <c:v>44274</c:v>
                </c:pt>
                <c:pt idx="355">
                  <c:v>44275</c:v>
                </c:pt>
                <c:pt idx="356">
                  <c:v>44276</c:v>
                </c:pt>
                <c:pt idx="357">
                  <c:v>44277</c:v>
                </c:pt>
                <c:pt idx="358">
                  <c:v>44278</c:v>
                </c:pt>
                <c:pt idx="359">
                  <c:v>44279</c:v>
                </c:pt>
                <c:pt idx="360">
                  <c:v>44280</c:v>
                </c:pt>
                <c:pt idx="361">
                  <c:v>44281</c:v>
                </c:pt>
                <c:pt idx="362">
                  <c:v>44282</c:v>
                </c:pt>
                <c:pt idx="363">
                  <c:v>44283</c:v>
                </c:pt>
                <c:pt idx="364">
                  <c:v>44284</c:v>
                </c:pt>
                <c:pt idx="365">
                  <c:v>44285</c:v>
                </c:pt>
                <c:pt idx="366">
                  <c:v>44286</c:v>
                </c:pt>
                <c:pt idx="367">
                  <c:v>44287</c:v>
                </c:pt>
                <c:pt idx="368">
                  <c:v>44288</c:v>
                </c:pt>
                <c:pt idx="369">
                  <c:v>44289</c:v>
                </c:pt>
                <c:pt idx="370">
                  <c:v>44290</c:v>
                </c:pt>
                <c:pt idx="371">
                  <c:v>44291</c:v>
                </c:pt>
                <c:pt idx="372">
                  <c:v>44292</c:v>
                </c:pt>
                <c:pt idx="373">
                  <c:v>44293</c:v>
                </c:pt>
                <c:pt idx="374">
                  <c:v>44294</c:v>
                </c:pt>
                <c:pt idx="375">
                  <c:v>44295</c:v>
                </c:pt>
                <c:pt idx="376">
                  <c:v>44296</c:v>
                </c:pt>
                <c:pt idx="377">
                  <c:v>44297</c:v>
                </c:pt>
                <c:pt idx="378">
                  <c:v>44298</c:v>
                </c:pt>
                <c:pt idx="379">
                  <c:v>44299</c:v>
                </c:pt>
                <c:pt idx="380">
                  <c:v>44300</c:v>
                </c:pt>
                <c:pt idx="381">
                  <c:v>44301</c:v>
                </c:pt>
                <c:pt idx="382">
                  <c:v>44302</c:v>
                </c:pt>
                <c:pt idx="383">
                  <c:v>44303</c:v>
                </c:pt>
                <c:pt idx="384">
                  <c:v>44304</c:v>
                </c:pt>
                <c:pt idx="385">
                  <c:v>44305</c:v>
                </c:pt>
                <c:pt idx="386">
                  <c:v>44306</c:v>
                </c:pt>
                <c:pt idx="387">
                  <c:v>44307</c:v>
                </c:pt>
                <c:pt idx="388">
                  <c:v>44308</c:v>
                </c:pt>
                <c:pt idx="389">
                  <c:v>44309</c:v>
                </c:pt>
                <c:pt idx="390">
                  <c:v>44310</c:v>
                </c:pt>
                <c:pt idx="391">
                  <c:v>44311</c:v>
                </c:pt>
                <c:pt idx="392">
                  <c:v>44312</c:v>
                </c:pt>
                <c:pt idx="393">
                  <c:v>44313</c:v>
                </c:pt>
                <c:pt idx="394">
                  <c:v>44314</c:v>
                </c:pt>
                <c:pt idx="395">
                  <c:v>44315</c:v>
                </c:pt>
                <c:pt idx="396">
                  <c:v>44316</c:v>
                </c:pt>
                <c:pt idx="397">
                  <c:v>44317</c:v>
                </c:pt>
                <c:pt idx="398">
                  <c:v>44318</c:v>
                </c:pt>
                <c:pt idx="399">
                  <c:v>44319</c:v>
                </c:pt>
                <c:pt idx="400">
                  <c:v>44320</c:v>
                </c:pt>
                <c:pt idx="401">
                  <c:v>44321</c:v>
                </c:pt>
                <c:pt idx="402">
                  <c:v>44322</c:v>
                </c:pt>
                <c:pt idx="403">
                  <c:v>44323</c:v>
                </c:pt>
                <c:pt idx="404">
                  <c:v>44324</c:v>
                </c:pt>
                <c:pt idx="405">
                  <c:v>44325</c:v>
                </c:pt>
                <c:pt idx="406">
                  <c:v>44326</c:v>
                </c:pt>
                <c:pt idx="407">
                  <c:v>44327</c:v>
                </c:pt>
                <c:pt idx="408">
                  <c:v>44328</c:v>
                </c:pt>
                <c:pt idx="409">
                  <c:v>44329</c:v>
                </c:pt>
                <c:pt idx="410">
                  <c:v>44330</c:v>
                </c:pt>
                <c:pt idx="411">
                  <c:v>44331</c:v>
                </c:pt>
                <c:pt idx="412">
                  <c:v>44332</c:v>
                </c:pt>
                <c:pt idx="413">
                  <c:v>44333</c:v>
                </c:pt>
                <c:pt idx="414">
                  <c:v>44334</c:v>
                </c:pt>
                <c:pt idx="415">
                  <c:v>44335</c:v>
                </c:pt>
                <c:pt idx="416">
                  <c:v>44336</c:v>
                </c:pt>
                <c:pt idx="417">
                  <c:v>44337</c:v>
                </c:pt>
                <c:pt idx="418">
                  <c:v>44338</c:v>
                </c:pt>
                <c:pt idx="419">
                  <c:v>44339</c:v>
                </c:pt>
                <c:pt idx="420">
                  <c:v>44340</c:v>
                </c:pt>
                <c:pt idx="421">
                  <c:v>44341</c:v>
                </c:pt>
                <c:pt idx="422">
                  <c:v>44342</c:v>
                </c:pt>
                <c:pt idx="423">
                  <c:v>44343</c:v>
                </c:pt>
                <c:pt idx="424">
                  <c:v>44344</c:v>
                </c:pt>
                <c:pt idx="425">
                  <c:v>44345</c:v>
                </c:pt>
                <c:pt idx="426">
                  <c:v>44346</c:v>
                </c:pt>
                <c:pt idx="427">
                  <c:v>44347</c:v>
                </c:pt>
                <c:pt idx="428">
                  <c:v>44348</c:v>
                </c:pt>
                <c:pt idx="429">
                  <c:v>44349</c:v>
                </c:pt>
                <c:pt idx="430">
                  <c:v>44350</c:v>
                </c:pt>
                <c:pt idx="431">
                  <c:v>44351</c:v>
                </c:pt>
                <c:pt idx="432">
                  <c:v>44352</c:v>
                </c:pt>
                <c:pt idx="433">
                  <c:v>44353</c:v>
                </c:pt>
                <c:pt idx="434">
                  <c:v>44354</c:v>
                </c:pt>
                <c:pt idx="435">
                  <c:v>44355</c:v>
                </c:pt>
                <c:pt idx="436">
                  <c:v>44356</c:v>
                </c:pt>
                <c:pt idx="437">
                  <c:v>44357</c:v>
                </c:pt>
                <c:pt idx="438">
                  <c:v>44358</c:v>
                </c:pt>
                <c:pt idx="439">
                  <c:v>44359</c:v>
                </c:pt>
                <c:pt idx="440">
                  <c:v>44360</c:v>
                </c:pt>
                <c:pt idx="441">
                  <c:v>44361</c:v>
                </c:pt>
                <c:pt idx="442">
                  <c:v>44362</c:v>
                </c:pt>
                <c:pt idx="443">
                  <c:v>44363</c:v>
                </c:pt>
                <c:pt idx="444">
                  <c:v>44364</c:v>
                </c:pt>
                <c:pt idx="445">
                  <c:v>44365</c:v>
                </c:pt>
                <c:pt idx="446">
                  <c:v>44366</c:v>
                </c:pt>
                <c:pt idx="447">
                  <c:v>44367</c:v>
                </c:pt>
                <c:pt idx="448">
                  <c:v>44368</c:v>
                </c:pt>
                <c:pt idx="449">
                  <c:v>44369</c:v>
                </c:pt>
                <c:pt idx="450">
                  <c:v>44370</c:v>
                </c:pt>
                <c:pt idx="451">
                  <c:v>44371</c:v>
                </c:pt>
                <c:pt idx="452">
                  <c:v>44372</c:v>
                </c:pt>
                <c:pt idx="453">
                  <c:v>44373</c:v>
                </c:pt>
                <c:pt idx="454">
                  <c:v>44374</c:v>
                </c:pt>
                <c:pt idx="455">
                  <c:v>44375</c:v>
                </c:pt>
                <c:pt idx="456">
                  <c:v>44376</c:v>
                </c:pt>
                <c:pt idx="457">
                  <c:v>44377</c:v>
                </c:pt>
                <c:pt idx="458">
                  <c:v>44378</c:v>
                </c:pt>
                <c:pt idx="459">
                  <c:v>44379</c:v>
                </c:pt>
                <c:pt idx="460">
                  <c:v>44380</c:v>
                </c:pt>
                <c:pt idx="461">
                  <c:v>44381</c:v>
                </c:pt>
                <c:pt idx="462">
                  <c:v>44382</c:v>
                </c:pt>
                <c:pt idx="463">
                  <c:v>44383</c:v>
                </c:pt>
                <c:pt idx="464">
                  <c:v>44384</c:v>
                </c:pt>
                <c:pt idx="465">
                  <c:v>44385</c:v>
                </c:pt>
                <c:pt idx="466">
                  <c:v>44386</c:v>
                </c:pt>
                <c:pt idx="467">
                  <c:v>44387</c:v>
                </c:pt>
                <c:pt idx="468">
                  <c:v>44388</c:v>
                </c:pt>
                <c:pt idx="469">
                  <c:v>44389</c:v>
                </c:pt>
                <c:pt idx="470">
                  <c:v>44390</c:v>
                </c:pt>
                <c:pt idx="471">
                  <c:v>44391</c:v>
                </c:pt>
                <c:pt idx="472">
                  <c:v>44392</c:v>
                </c:pt>
                <c:pt idx="473">
                  <c:v>44393</c:v>
                </c:pt>
                <c:pt idx="474">
                  <c:v>44394</c:v>
                </c:pt>
                <c:pt idx="475">
                  <c:v>44395</c:v>
                </c:pt>
                <c:pt idx="476">
                  <c:v>44396</c:v>
                </c:pt>
                <c:pt idx="477">
                  <c:v>44397</c:v>
                </c:pt>
                <c:pt idx="478">
                  <c:v>44398</c:v>
                </c:pt>
                <c:pt idx="479">
                  <c:v>44399</c:v>
                </c:pt>
                <c:pt idx="480">
                  <c:v>44400</c:v>
                </c:pt>
                <c:pt idx="481">
                  <c:v>44401</c:v>
                </c:pt>
                <c:pt idx="482">
                  <c:v>44402</c:v>
                </c:pt>
                <c:pt idx="483">
                  <c:v>44403</c:v>
                </c:pt>
                <c:pt idx="484">
                  <c:v>44404</c:v>
                </c:pt>
                <c:pt idx="485">
                  <c:v>44405</c:v>
                </c:pt>
                <c:pt idx="486">
                  <c:v>44406</c:v>
                </c:pt>
                <c:pt idx="487">
                  <c:v>44407</c:v>
                </c:pt>
                <c:pt idx="488">
                  <c:v>44408</c:v>
                </c:pt>
                <c:pt idx="489">
                  <c:v>44409</c:v>
                </c:pt>
                <c:pt idx="490">
                  <c:v>44410</c:v>
                </c:pt>
                <c:pt idx="491">
                  <c:v>44411</c:v>
                </c:pt>
                <c:pt idx="492">
                  <c:v>44412</c:v>
                </c:pt>
                <c:pt idx="493">
                  <c:v>44413</c:v>
                </c:pt>
                <c:pt idx="494">
                  <c:v>44414</c:v>
                </c:pt>
                <c:pt idx="495">
                  <c:v>44415</c:v>
                </c:pt>
                <c:pt idx="496">
                  <c:v>44416</c:v>
                </c:pt>
                <c:pt idx="497">
                  <c:v>44417</c:v>
                </c:pt>
                <c:pt idx="498">
                  <c:v>44418</c:v>
                </c:pt>
                <c:pt idx="499">
                  <c:v>44419</c:v>
                </c:pt>
                <c:pt idx="500">
                  <c:v>44420</c:v>
                </c:pt>
                <c:pt idx="501">
                  <c:v>44421</c:v>
                </c:pt>
                <c:pt idx="502">
                  <c:v>44422</c:v>
                </c:pt>
                <c:pt idx="503">
                  <c:v>44423</c:v>
                </c:pt>
                <c:pt idx="504">
                  <c:v>44424</c:v>
                </c:pt>
                <c:pt idx="505">
                  <c:v>44425</c:v>
                </c:pt>
                <c:pt idx="506">
                  <c:v>44426</c:v>
                </c:pt>
                <c:pt idx="507">
                  <c:v>44427</c:v>
                </c:pt>
                <c:pt idx="508">
                  <c:v>44428</c:v>
                </c:pt>
                <c:pt idx="509">
                  <c:v>44429</c:v>
                </c:pt>
                <c:pt idx="510">
                  <c:v>44430</c:v>
                </c:pt>
                <c:pt idx="511">
                  <c:v>44431</c:v>
                </c:pt>
                <c:pt idx="512">
                  <c:v>44432</c:v>
                </c:pt>
                <c:pt idx="513">
                  <c:v>44433</c:v>
                </c:pt>
                <c:pt idx="514">
                  <c:v>44434</c:v>
                </c:pt>
                <c:pt idx="515">
                  <c:v>44435</c:v>
                </c:pt>
                <c:pt idx="516">
                  <c:v>44436</c:v>
                </c:pt>
                <c:pt idx="517">
                  <c:v>44437</c:v>
                </c:pt>
                <c:pt idx="518">
                  <c:v>44438</c:v>
                </c:pt>
                <c:pt idx="519">
                  <c:v>44439</c:v>
                </c:pt>
              </c:numCache>
            </c:numRef>
          </c:cat>
          <c:val>
            <c:numRef>
              <c:f>'Figure 4'!$F$31:$F$550</c:f>
              <c:numCache>
                <c:formatCode>General</c:formatCode>
                <c:ptCount val="520"/>
                <c:pt idx="233">
                  <c:v>5</c:v>
                </c:pt>
                <c:pt idx="234">
                  <c:v>5</c:v>
                </c:pt>
                <c:pt idx="235">
                  <c:v>5</c:v>
                </c:pt>
                <c:pt idx="236">
                  <c:v>5</c:v>
                </c:pt>
                <c:pt idx="477">
                  <c:v>5</c:v>
                </c:pt>
                <c:pt idx="478">
                  <c:v>5</c:v>
                </c:pt>
                <c:pt idx="479">
                  <c:v>5</c:v>
                </c:pt>
                <c:pt idx="480">
                  <c:v>5</c:v>
                </c:pt>
                <c:pt idx="481">
                  <c:v>5</c:v>
                </c:pt>
                <c:pt idx="482">
                  <c:v>5</c:v>
                </c:pt>
                <c:pt idx="483">
                  <c:v>5</c:v>
                </c:pt>
              </c:numCache>
            </c:numRef>
          </c:val>
          <c:smooth val="0"/>
          <c:extLst>
            <c:ext xmlns:c16="http://schemas.microsoft.com/office/drawing/2014/chart" uri="{C3380CC4-5D6E-409C-BE32-E72D297353CC}">
              <c16:uniqueId val="{00000004-BB5F-45F2-9844-50758BFF3441}"/>
            </c:ext>
          </c:extLst>
        </c:ser>
        <c:ser>
          <c:idx val="5"/>
          <c:order val="5"/>
          <c:tx>
            <c:strRef>
              <c:f>'Figure 4'!$G$1:$G$30</c:f>
              <c:strCache>
                <c:ptCount val="30"/>
                <c:pt idx="0">
                  <c:v>WA</c:v>
                </c:pt>
              </c:strCache>
            </c:strRef>
          </c:tx>
          <c:spPr>
            <a:ln w="50800" cap="rnd">
              <a:solidFill>
                <a:schemeClr val="accent6">
                  <a:lumMod val="60000"/>
                </a:schemeClr>
              </a:solidFill>
              <a:round/>
            </a:ln>
            <a:effectLst/>
          </c:spPr>
          <c:marker>
            <c:symbol val="none"/>
          </c:marker>
          <c:cat>
            <c:numRef>
              <c:f>'Figure 4'!$A$31:$A$550</c:f>
              <c:numCache>
                <c:formatCode>m/d/yyyy</c:formatCode>
                <c:ptCount val="520"/>
                <c:pt idx="0">
                  <c:v>43920</c:v>
                </c:pt>
                <c:pt idx="1">
                  <c:v>43921</c:v>
                </c:pt>
                <c:pt idx="2">
                  <c:v>43922</c:v>
                </c:pt>
                <c:pt idx="3">
                  <c:v>43923</c:v>
                </c:pt>
                <c:pt idx="4">
                  <c:v>43924</c:v>
                </c:pt>
                <c:pt idx="5">
                  <c:v>43925</c:v>
                </c:pt>
                <c:pt idx="6">
                  <c:v>43926</c:v>
                </c:pt>
                <c:pt idx="7">
                  <c:v>43927</c:v>
                </c:pt>
                <c:pt idx="8">
                  <c:v>43928</c:v>
                </c:pt>
                <c:pt idx="9">
                  <c:v>43929</c:v>
                </c:pt>
                <c:pt idx="10">
                  <c:v>43930</c:v>
                </c:pt>
                <c:pt idx="11">
                  <c:v>43931</c:v>
                </c:pt>
                <c:pt idx="12">
                  <c:v>43932</c:v>
                </c:pt>
                <c:pt idx="13">
                  <c:v>43933</c:v>
                </c:pt>
                <c:pt idx="14">
                  <c:v>43934</c:v>
                </c:pt>
                <c:pt idx="15">
                  <c:v>43935</c:v>
                </c:pt>
                <c:pt idx="16">
                  <c:v>43936</c:v>
                </c:pt>
                <c:pt idx="17">
                  <c:v>43937</c:v>
                </c:pt>
                <c:pt idx="18">
                  <c:v>43938</c:v>
                </c:pt>
                <c:pt idx="19">
                  <c:v>43939</c:v>
                </c:pt>
                <c:pt idx="20">
                  <c:v>43940</c:v>
                </c:pt>
                <c:pt idx="21">
                  <c:v>43941</c:v>
                </c:pt>
                <c:pt idx="22">
                  <c:v>43942</c:v>
                </c:pt>
                <c:pt idx="23">
                  <c:v>43943</c:v>
                </c:pt>
                <c:pt idx="24">
                  <c:v>43944</c:v>
                </c:pt>
                <c:pt idx="25">
                  <c:v>43945</c:v>
                </c:pt>
                <c:pt idx="26">
                  <c:v>43946</c:v>
                </c:pt>
                <c:pt idx="27">
                  <c:v>43947</c:v>
                </c:pt>
                <c:pt idx="28">
                  <c:v>43948</c:v>
                </c:pt>
                <c:pt idx="29">
                  <c:v>43949</c:v>
                </c:pt>
                <c:pt idx="30">
                  <c:v>43950</c:v>
                </c:pt>
                <c:pt idx="31">
                  <c:v>43951</c:v>
                </c:pt>
                <c:pt idx="32">
                  <c:v>43952</c:v>
                </c:pt>
                <c:pt idx="33">
                  <c:v>43953</c:v>
                </c:pt>
                <c:pt idx="34">
                  <c:v>43954</c:v>
                </c:pt>
                <c:pt idx="35">
                  <c:v>43955</c:v>
                </c:pt>
                <c:pt idx="36">
                  <c:v>43956</c:v>
                </c:pt>
                <c:pt idx="37">
                  <c:v>43957</c:v>
                </c:pt>
                <c:pt idx="38">
                  <c:v>43958</c:v>
                </c:pt>
                <c:pt idx="39">
                  <c:v>43959</c:v>
                </c:pt>
                <c:pt idx="40">
                  <c:v>43960</c:v>
                </c:pt>
                <c:pt idx="41">
                  <c:v>43961</c:v>
                </c:pt>
                <c:pt idx="42">
                  <c:v>43962</c:v>
                </c:pt>
                <c:pt idx="43">
                  <c:v>43963</c:v>
                </c:pt>
                <c:pt idx="44">
                  <c:v>43964</c:v>
                </c:pt>
                <c:pt idx="45">
                  <c:v>43965</c:v>
                </c:pt>
                <c:pt idx="46">
                  <c:v>43966</c:v>
                </c:pt>
                <c:pt idx="47">
                  <c:v>43967</c:v>
                </c:pt>
                <c:pt idx="48">
                  <c:v>43968</c:v>
                </c:pt>
                <c:pt idx="49">
                  <c:v>43969</c:v>
                </c:pt>
                <c:pt idx="50">
                  <c:v>43970</c:v>
                </c:pt>
                <c:pt idx="51">
                  <c:v>43971</c:v>
                </c:pt>
                <c:pt idx="52">
                  <c:v>43972</c:v>
                </c:pt>
                <c:pt idx="53">
                  <c:v>43973</c:v>
                </c:pt>
                <c:pt idx="54">
                  <c:v>43974</c:v>
                </c:pt>
                <c:pt idx="55">
                  <c:v>43975</c:v>
                </c:pt>
                <c:pt idx="56">
                  <c:v>43976</c:v>
                </c:pt>
                <c:pt idx="57">
                  <c:v>43977</c:v>
                </c:pt>
                <c:pt idx="58">
                  <c:v>43978</c:v>
                </c:pt>
                <c:pt idx="59">
                  <c:v>43979</c:v>
                </c:pt>
                <c:pt idx="60">
                  <c:v>43980</c:v>
                </c:pt>
                <c:pt idx="61">
                  <c:v>43981</c:v>
                </c:pt>
                <c:pt idx="62">
                  <c:v>43982</c:v>
                </c:pt>
                <c:pt idx="63">
                  <c:v>43983</c:v>
                </c:pt>
                <c:pt idx="64">
                  <c:v>43984</c:v>
                </c:pt>
                <c:pt idx="65">
                  <c:v>43985</c:v>
                </c:pt>
                <c:pt idx="66">
                  <c:v>43986</c:v>
                </c:pt>
                <c:pt idx="67">
                  <c:v>43987</c:v>
                </c:pt>
                <c:pt idx="68">
                  <c:v>43988</c:v>
                </c:pt>
                <c:pt idx="69">
                  <c:v>43989</c:v>
                </c:pt>
                <c:pt idx="70">
                  <c:v>43990</c:v>
                </c:pt>
                <c:pt idx="71">
                  <c:v>43991</c:v>
                </c:pt>
                <c:pt idx="72">
                  <c:v>43992</c:v>
                </c:pt>
                <c:pt idx="73">
                  <c:v>43993</c:v>
                </c:pt>
                <c:pt idx="74">
                  <c:v>43994</c:v>
                </c:pt>
                <c:pt idx="75">
                  <c:v>43995</c:v>
                </c:pt>
                <c:pt idx="76">
                  <c:v>43996</c:v>
                </c:pt>
                <c:pt idx="77">
                  <c:v>43997</c:v>
                </c:pt>
                <c:pt idx="78">
                  <c:v>43998</c:v>
                </c:pt>
                <c:pt idx="79">
                  <c:v>43999</c:v>
                </c:pt>
                <c:pt idx="80">
                  <c:v>44000</c:v>
                </c:pt>
                <c:pt idx="81">
                  <c:v>44001</c:v>
                </c:pt>
                <c:pt idx="82">
                  <c:v>44002</c:v>
                </c:pt>
                <c:pt idx="83">
                  <c:v>44003</c:v>
                </c:pt>
                <c:pt idx="84">
                  <c:v>44004</c:v>
                </c:pt>
                <c:pt idx="85">
                  <c:v>44005</c:v>
                </c:pt>
                <c:pt idx="86">
                  <c:v>44006</c:v>
                </c:pt>
                <c:pt idx="87">
                  <c:v>44007</c:v>
                </c:pt>
                <c:pt idx="88">
                  <c:v>44008</c:v>
                </c:pt>
                <c:pt idx="89">
                  <c:v>44009</c:v>
                </c:pt>
                <c:pt idx="90">
                  <c:v>44010</c:v>
                </c:pt>
                <c:pt idx="91">
                  <c:v>44011</c:v>
                </c:pt>
                <c:pt idx="92">
                  <c:v>44012</c:v>
                </c:pt>
                <c:pt idx="93">
                  <c:v>44013</c:v>
                </c:pt>
                <c:pt idx="94">
                  <c:v>44014</c:v>
                </c:pt>
                <c:pt idx="95">
                  <c:v>44015</c:v>
                </c:pt>
                <c:pt idx="96">
                  <c:v>44016</c:v>
                </c:pt>
                <c:pt idx="97">
                  <c:v>44017</c:v>
                </c:pt>
                <c:pt idx="98">
                  <c:v>44018</c:v>
                </c:pt>
                <c:pt idx="99">
                  <c:v>44019</c:v>
                </c:pt>
                <c:pt idx="100">
                  <c:v>44020</c:v>
                </c:pt>
                <c:pt idx="101">
                  <c:v>44021</c:v>
                </c:pt>
                <c:pt idx="102">
                  <c:v>44022</c:v>
                </c:pt>
                <c:pt idx="103">
                  <c:v>44023</c:v>
                </c:pt>
                <c:pt idx="104">
                  <c:v>44024</c:v>
                </c:pt>
                <c:pt idx="105">
                  <c:v>44025</c:v>
                </c:pt>
                <c:pt idx="106">
                  <c:v>44026</c:v>
                </c:pt>
                <c:pt idx="107">
                  <c:v>44027</c:v>
                </c:pt>
                <c:pt idx="108">
                  <c:v>44028</c:v>
                </c:pt>
                <c:pt idx="109">
                  <c:v>44029</c:v>
                </c:pt>
                <c:pt idx="110">
                  <c:v>44030</c:v>
                </c:pt>
                <c:pt idx="111">
                  <c:v>44031</c:v>
                </c:pt>
                <c:pt idx="112">
                  <c:v>44032</c:v>
                </c:pt>
                <c:pt idx="113">
                  <c:v>44033</c:v>
                </c:pt>
                <c:pt idx="114">
                  <c:v>44034</c:v>
                </c:pt>
                <c:pt idx="115">
                  <c:v>44035</c:v>
                </c:pt>
                <c:pt idx="116">
                  <c:v>44036</c:v>
                </c:pt>
                <c:pt idx="117">
                  <c:v>44037</c:v>
                </c:pt>
                <c:pt idx="118">
                  <c:v>44038</c:v>
                </c:pt>
                <c:pt idx="119">
                  <c:v>44039</c:v>
                </c:pt>
                <c:pt idx="120">
                  <c:v>44040</c:v>
                </c:pt>
                <c:pt idx="121">
                  <c:v>44041</c:v>
                </c:pt>
                <c:pt idx="122">
                  <c:v>44042</c:v>
                </c:pt>
                <c:pt idx="123">
                  <c:v>44043</c:v>
                </c:pt>
                <c:pt idx="124">
                  <c:v>44044</c:v>
                </c:pt>
                <c:pt idx="125">
                  <c:v>44045</c:v>
                </c:pt>
                <c:pt idx="126">
                  <c:v>44046</c:v>
                </c:pt>
                <c:pt idx="127">
                  <c:v>44047</c:v>
                </c:pt>
                <c:pt idx="128">
                  <c:v>44048</c:v>
                </c:pt>
                <c:pt idx="129">
                  <c:v>44049</c:v>
                </c:pt>
                <c:pt idx="130">
                  <c:v>44050</c:v>
                </c:pt>
                <c:pt idx="131">
                  <c:v>44051</c:v>
                </c:pt>
                <c:pt idx="132">
                  <c:v>44052</c:v>
                </c:pt>
                <c:pt idx="133">
                  <c:v>44053</c:v>
                </c:pt>
                <c:pt idx="134">
                  <c:v>44054</c:v>
                </c:pt>
                <c:pt idx="135">
                  <c:v>44055</c:v>
                </c:pt>
                <c:pt idx="136">
                  <c:v>44056</c:v>
                </c:pt>
                <c:pt idx="137">
                  <c:v>44057</c:v>
                </c:pt>
                <c:pt idx="138">
                  <c:v>44058</c:v>
                </c:pt>
                <c:pt idx="139">
                  <c:v>44059</c:v>
                </c:pt>
                <c:pt idx="140">
                  <c:v>44060</c:v>
                </c:pt>
                <c:pt idx="141">
                  <c:v>44061</c:v>
                </c:pt>
                <c:pt idx="142">
                  <c:v>44062</c:v>
                </c:pt>
                <c:pt idx="143">
                  <c:v>44063</c:v>
                </c:pt>
                <c:pt idx="144">
                  <c:v>44064</c:v>
                </c:pt>
                <c:pt idx="145">
                  <c:v>44065</c:v>
                </c:pt>
                <c:pt idx="146">
                  <c:v>44066</c:v>
                </c:pt>
                <c:pt idx="147">
                  <c:v>44067</c:v>
                </c:pt>
                <c:pt idx="148">
                  <c:v>44068</c:v>
                </c:pt>
                <c:pt idx="149">
                  <c:v>44069</c:v>
                </c:pt>
                <c:pt idx="150">
                  <c:v>44070</c:v>
                </c:pt>
                <c:pt idx="151">
                  <c:v>44071</c:v>
                </c:pt>
                <c:pt idx="152">
                  <c:v>44072</c:v>
                </c:pt>
                <c:pt idx="153">
                  <c:v>44073</c:v>
                </c:pt>
                <c:pt idx="154">
                  <c:v>44074</c:v>
                </c:pt>
                <c:pt idx="155">
                  <c:v>44075</c:v>
                </c:pt>
                <c:pt idx="156">
                  <c:v>44076</c:v>
                </c:pt>
                <c:pt idx="157">
                  <c:v>44077</c:v>
                </c:pt>
                <c:pt idx="158">
                  <c:v>44078</c:v>
                </c:pt>
                <c:pt idx="159">
                  <c:v>44079</c:v>
                </c:pt>
                <c:pt idx="160">
                  <c:v>44080</c:v>
                </c:pt>
                <c:pt idx="161">
                  <c:v>44081</c:v>
                </c:pt>
                <c:pt idx="162">
                  <c:v>44082</c:v>
                </c:pt>
                <c:pt idx="163">
                  <c:v>44083</c:v>
                </c:pt>
                <c:pt idx="164">
                  <c:v>44084</c:v>
                </c:pt>
                <c:pt idx="165">
                  <c:v>44085</c:v>
                </c:pt>
                <c:pt idx="166">
                  <c:v>44086</c:v>
                </c:pt>
                <c:pt idx="167">
                  <c:v>44087</c:v>
                </c:pt>
                <c:pt idx="168">
                  <c:v>44088</c:v>
                </c:pt>
                <c:pt idx="169">
                  <c:v>44089</c:v>
                </c:pt>
                <c:pt idx="170">
                  <c:v>44090</c:v>
                </c:pt>
                <c:pt idx="171">
                  <c:v>44091</c:v>
                </c:pt>
                <c:pt idx="172">
                  <c:v>44092</c:v>
                </c:pt>
                <c:pt idx="173">
                  <c:v>44093</c:v>
                </c:pt>
                <c:pt idx="174">
                  <c:v>44094</c:v>
                </c:pt>
                <c:pt idx="175">
                  <c:v>44095</c:v>
                </c:pt>
                <c:pt idx="176">
                  <c:v>44096</c:v>
                </c:pt>
                <c:pt idx="177">
                  <c:v>44097</c:v>
                </c:pt>
                <c:pt idx="178">
                  <c:v>44098</c:v>
                </c:pt>
                <c:pt idx="179">
                  <c:v>44099</c:v>
                </c:pt>
                <c:pt idx="180">
                  <c:v>44100</c:v>
                </c:pt>
                <c:pt idx="181">
                  <c:v>44101</c:v>
                </c:pt>
                <c:pt idx="182">
                  <c:v>44102</c:v>
                </c:pt>
                <c:pt idx="183">
                  <c:v>44103</c:v>
                </c:pt>
                <c:pt idx="184">
                  <c:v>44104</c:v>
                </c:pt>
                <c:pt idx="185">
                  <c:v>44105</c:v>
                </c:pt>
                <c:pt idx="186">
                  <c:v>44106</c:v>
                </c:pt>
                <c:pt idx="187">
                  <c:v>44107</c:v>
                </c:pt>
                <c:pt idx="188">
                  <c:v>44108</c:v>
                </c:pt>
                <c:pt idx="189">
                  <c:v>44109</c:v>
                </c:pt>
                <c:pt idx="190">
                  <c:v>44110</c:v>
                </c:pt>
                <c:pt idx="191">
                  <c:v>44111</c:v>
                </c:pt>
                <c:pt idx="192">
                  <c:v>44112</c:v>
                </c:pt>
                <c:pt idx="193">
                  <c:v>44113</c:v>
                </c:pt>
                <c:pt idx="194">
                  <c:v>44114</c:v>
                </c:pt>
                <c:pt idx="195">
                  <c:v>44115</c:v>
                </c:pt>
                <c:pt idx="196">
                  <c:v>44116</c:v>
                </c:pt>
                <c:pt idx="197">
                  <c:v>44117</c:v>
                </c:pt>
                <c:pt idx="198">
                  <c:v>44118</c:v>
                </c:pt>
                <c:pt idx="199">
                  <c:v>44119</c:v>
                </c:pt>
                <c:pt idx="200">
                  <c:v>44120</c:v>
                </c:pt>
                <c:pt idx="201">
                  <c:v>44121</c:v>
                </c:pt>
                <c:pt idx="202">
                  <c:v>44122</c:v>
                </c:pt>
                <c:pt idx="203">
                  <c:v>44123</c:v>
                </c:pt>
                <c:pt idx="204">
                  <c:v>44124</c:v>
                </c:pt>
                <c:pt idx="205">
                  <c:v>44125</c:v>
                </c:pt>
                <c:pt idx="206">
                  <c:v>44126</c:v>
                </c:pt>
                <c:pt idx="207">
                  <c:v>44127</c:v>
                </c:pt>
                <c:pt idx="208">
                  <c:v>44128</c:v>
                </c:pt>
                <c:pt idx="209">
                  <c:v>44129</c:v>
                </c:pt>
                <c:pt idx="210">
                  <c:v>44130</c:v>
                </c:pt>
                <c:pt idx="211">
                  <c:v>44131</c:v>
                </c:pt>
                <c:pt idx="212">
                  <c:v>44132</c:v>
                </c:pt>
                <c:pt idx="213">
                  <c:v>44133</c:v>
                </c:pt>
                <c:pt idx="214">
                  <c:v>44134</c:v>
                </c:pt>
                <c:pt idx="215">
                  <c:v>44135</c:v>
                </c:pt>
                <c:pt idx="216">
                  <c:v>44136</c:v>
                </c:pt>
                <c:pt idx="217">
                  <c:v>44137</c:v>
                </c:pt>
                <c:pt idx="218">
                  <c:v>44138</c:v>
                </c:pt>
                <c:pt idx="219">
                  <c:v>44139</c:v>
                </c:pt>
                <c:pt idx="220">
                  <c:v>44140</c:v>
                </c:pt>
                <c:pt idx="221">
                  <c:v>44141</c:v>
                </c:pt>
                <c:pt idx="222">
                  <c:v>44142</c:v>
                </c:pt>
                <c:pt idx="223">
                  <c:v>44143</c:v>
                </c:pt>
                <c:pt idx="224">
                  <c:v>44144</c:v>
                </c:pt>
                <c:pt idx="225">
                  <c:v>44145</c:v>
                </c:pt>
                <c:pt idx="226">
                  <c:v>44146</c:v>
                </c:pt>
                <c:pt idx="227">
                  <c:v>44147</c:v>
                </c:pt>
                <c:pt idx="228">
                  <c:v>44148</c:v>
                </c:pt>
                <c:pt idx="229">
                  <c:v>44149</c:v>
                </c:pt>
                <c:pt idx="230">
                  <c:v>44150</c:v>
                </c:pt>
                <c:pt idx="231">
                  <c:v>44151</c:v>
                </c:pt>
                <c:pt idx="232">
                  <c:v>44152</c:v>
                </c:pt>
                <c:pt idx="233">
                  <c:v>44153</c:v>
                </c:pt>
                <c:pt idx="234">
                  <c:v>44154</c:v>
                </c:pt>
                <c:pt idx="235">
                  <c:v>44155</c:v>
                </c:pt>
                <c:pt idx="236">
                  <c:v>44156</c:v>
                </c:pt>
                <c:pt idx="237">
                  <c:v>44157</c:v>
                </c:pt>
                <c:pt idx="238">
                  <c:v>44158</c:v>
                </c:pt>
                <c:pt idx="239">
                  <c:v>44159</c:v>
                </c:pt>
                <c:pt idx="240">
                  <c:v>44160</c:v>
                </c:pt>
                <c:pt idx="241">
                  <c:v>44161</c:v>
                </c:pt>
                <c:pt idx="242">
                  <c:v>44162</c:v>
                </c:pt>
                <c:pt idx="243">
                  <c:v>44163</c:v>
                </c:pt>
                <c:pt idx="244">
                  <c:v>44164</c:v>
                </c:pt>
                <c:pt idx="245">
                  <c:v>44165</c:v>
                </c:pt>
                <c:pt idx="246">
                  <c:v>44166</c:v>
                </c:pt>
                <c:pt idx="247">
                  <c:v>44167</c:v>
                </c:pt>
                <c:pt idx="248">
                  <c:v>44168</c:v>
                </c:pt>
                <c:pt idx="249">
                  <c:v>44169</c:v>
                </c:pt>
                <c:pt idx="250">
                  <c:v>44170</c:v>
                </c:pt>
                <c:pt idx="251">
                  <c:v>44171</c:v>
                </c:pt>
                <c:pt idx="252">
                  <c:v>44172</c:v>
                </c:pt>
                <c:pt idx="253">
                  <c:v>44173</c:v>
                </c:pt>
                <c:pt idx="254">
                  <c:v>44174</c:v>
                </c:pt>
                <c:pt idx="255">
                  <c:v>44175</c:v>
                </c:pt>
                <c:pt idx="256">
                  <c:v>44176</c:v>
                </c:pt>
                <c:pt idx="257">
                  <c:v>44177</c:v>
                </c:pt>
                <c:pt idx="258">
                  <c:v>44178</c:v>
                </c:pt>
                <c:pt idx="259">
                  <c:v>44179</c:v>
                </c:pt>
                <c:pt idx="260">
                  <c:v>44180</c:v>
                </c:pt>
                <c:pt idx="261">
                  <c:v>44181</c:v>
                </c:pt>
                <c:pt idx="262">
                  <c:v>44182</c:v>
                </c:pt>
                <c:pt idx="263">
                  <c:v>44183</c:v>
                </c:pt>
                <c:pt idx="264">
                  <c:v>44184</c:v>
                </c:pt>
                <c:pt idx="265">
                  <c:v>44185</c:v>
                </c:pt>
                <c:pt idx="266">
                  <c:v>44186</c:v>
                </c:pt>
                <c:pt idx="267">
                  <c:v>44187</c:v>
                </c:pt>
                <c:pt idx="268">
                  <c:v>44188</c:v>
                </c:pt>
                <c:pt idx="269">
                  <c:v>44189</c:v>
                </c:pt>
                <c:pt idx="270">
                  <c:v>44190</c:v>
                </c:pt>
                <c:pt idx="271">
                  <c:v>44191</c:v>
                </c:pt>
                <c:pt idx="272">
                  <c:v>44192</c:v>
                </c:pt>
                <c:pt idx="273">
                  <c:v>44193</c:v>
                </c:pt>
                <c:pt idx="274">
                  <c:v>44194</c:v>
                </c:pt>
                <c:pt idx="275">
                  <c:v>44195</c:v>
                </c:pt>
                <c:pt idx="276">
                  <c:v>44196</c:v>
                </c:pt>
                <c:pt idx="277">
                  <c:v>44197</c:v>
                </c:pt>
                <c:pt idx="278">
                  <c:v>44198</c:v>
                </c:pt>
                <c:pt idx="279">
                  <c:v>44199</c:v>
                </c:pt>
                <c:pt idx="280">
                  <c:v>44200</c:v>
                </c:pt>
                <c:pt idx="281">
                  <c:v>44201</c:v>
                </c:pt>
                <c:pt idx="282">
                  <c:v>44202</c:v>
                </c:pt>
                <c:pt idx="283">
                  <c:v>44203</c:v>
                </c:pt>
                <c:pt idx="284">
                  <c:v>44204</c:v>
                </c:pt>
                <c:pt idx="285">
                  <c:v>44205</c:v>
                </c:pt>
                <c:pt idx="286">
                  <c:v>44206</c:v>
                </c:pt>
                <c:pt idx="287">
                  <c:v>44207</c:v>
                </c:pt>
                <c:pt idx="288">
                  <c:v>44208</c:v>
                </c:pt>
                <c:pt idx="289">
                  <c:v>44209</c:v>
                </c:pt>
                <c:pt idx="290">
                  <c:v>44210</c:v>
                </c:pt>
                <c:pt idx="291">
                  <c:v>44211</c:v>
                </c:pt>
                <c:pt idx="292">
                  <c:v>44212</c:v>
                </c:pt>
                <c:pt idx="293">
                  <c:v>44213</c:v>
                </c:pt>
                <c:pt idx="294">
                  <c:v>44214</c:v>
                </c:pt>
                <c:pt idx="295">
                  <c:v>44215</c:v>
                </c:pt>
                <c:pt idx="296">
                  <c:v>44216</c:v>
                </c:pt>
                <c:pt idx="297">
                  <c:v>44217</c:v>
                </c:pt>
                <c:pt idx="298">
                  <c:v>44218</c:v>
                </c:pt>
                <c:pt idx="299">
                  <c:v>44219</c:v>
                </c:pt>
                <c:pt idx="300">
                  <c:v>44220</c:v>
                </c:pt>
                <c:pt idx="301">
                  <c:v>44221</c:v>
                </c:pt>
                <c:pt idx="302">
                  <c:v>44222</c:v>
                </c:pt>
                <c:pt idx="303">
                  <c:v>44223</c:v>
                </c:pt>
                <c:pt idx="304">
                  <c:v>44224</c:v>
                </c:pt>
                <c:pt idx="305">
                  <c:v>44225</c:v>
                </c:pt>
                <c:pt idx="306">
                  <c:v>44226</c:v>
                </c:pt>
                <c:pt idx="307">
                  <c:v>44227</c:v>
                </c:pt>
                <c:pt idx="308">
                  <c:v>44228</c:v>
                </c:pt>
                <c:pt idx="309">
                  <c:v>44229</c:v>
                </c:pt>
                <c:pt idx="310">
                  <c:v>44230</c:v>
                </c:pt>
                <c:pt idx="311">
                  <c:v>44231</c:v>
                </c:pt>
                <c:pt idx="312">
                  <c:v>44232</c:v>
                </c:pt>
                <c:pt idx="313">
                  <c:v>44233</c:v>
                </c:pt>
                <c:pt idx="314">
                  <c:v>44234</c:v>
                </c:pt>
                <c:pt idx="315">
                  <c:v>44235</c:v>
                </c:pt>
                <c:pt idx="316">
                  <c:v>44236</c:v>
                </c:pt>
                <c:pt idx="317">
                  <c:v>44237</c:v>
                </c:pt>
                <c:pt idx="318">
                  <c:v>44238</c:v>
                </c:pt>
                <c:pt idx="319">
                  <c:v>44239</c:v>
                </c:pt>
                <c:pt idx="320">
                  <c:v>44240</c:v>
                </c:pt>
                <c:pt idx="321">
                  <c:v>44241</c:v>
                </c:pt>
                <c:pt idx="322">
                  <c:v>44242</c:v>
                </c:pt>
                <c:pt idx="323">
                  <c:v>44243</c:v>
                </c:pt>
                <c:pt idx="324">
                  <c:v>44244</c:v>
                </c:pt>
                <c:pt idx="325">
                  <c:v>44245</c:v>
                </c:pt>
                <c:pt idx="326">
                  <c:v>44246</c:v>
                </c:pt>
                <c:pt idx="327">
                  <c:v>44247</c:v>
                </c:pt>
                <c:pt idx="328">
                  <c:v>44248</c:v>
                </c:pt>
                <c:pt idx="329">
                  <c:v>44249</c:v>
                </c:pt>
                <c:pt idx="330">
                  <c:v>44250</c:v>
                </c:pt>
                <c:pt idx="331">
                  <c:v>44251</c:v>
                </c:pt>
                <c:pt idx="332">
                  <c:v>44252</c:v>
                </c:pt>
                <c:pt idx="333">
                  <c:v>44253</c:v>
                </c:pt>
                <c:pt idx="334">
                  <c:v>44254</c:v>
                </c:pt>
                <c:pt idx="335">
                  <c:v>44255</c:v>
                </c:pt>
                <c:pt idx="336">
                  <c:v>44256</c:v>
                </c:pt>
                <c:pt idx="337">
                  <c:v>44257</c:v>
                </c:pt>
                <c:pt idx="338">
                  <c:v>44258</c:v>
                </c:pt>
                <c:pt idx="339">
                  <c:v>44259</c:v>
                </c:pt>
                <c:pt idx="340">
                  <c:v>44260</c:v>
                </c:pt>
                <c:pt idx="341">
                  <c:v>44261</c:v>
                </c:pt>
                <c:pt idx="342">
                  <c:v>44262</c:v>
                </c:pt>
                <c:pt idx="343">
                  <c:v>44263</c:v>
                </c:pt>
                <c:pt idx="344">
                  <c:v>44264</c:v>
                </c:pt>
                <c:pt idx="345">
                  <c:v>44265</c:v>
                </c:pt>
                <c:pt idx="346">
                  <c:v>44266</c:v>
                </c:pt>
                <c:pt idx="347">
                  <c:v>44267</c:v>
                </c:pt>
                <c:pt idx="348">
                  <c:v>44268</c:v>
                </c:pt>
                <c:pt idx="349">
                  <c:v>44269</c:v>
                </c:pt>
                <c:pt idx="350">
                  <c:v>44270</c:v>
                </c:pt>
                <c:pt idx="351">
                  <c:v>44271</c:v>
                </c:pt>
                <c:pt idx="352">
                  <c:v>44272</c:v>
                </c:pt>
                <c:pt idx="353">
                  <c:v>44273</c:v>
                </c:pt>
                <c:pt idx="354">
                  <c:v>44274</c:v>
                </c:pt>
                <c:pt idx="355">
                  <c:v>44275</c:v>
                </c:pt>
                <c:pt idx="356">
                  <c:v>44276</c:v>
                </c:pt>
                <c:pt idx="357">
                  <c:v>44277</c:v>
                </c:pt>
                <c:pt idx="358">
                  <c:v>44278</c:v>
                </c:pt>
                <c:pt idx="359">
                  <c:v>44279</c:v>
                </c:pt>
                <c:pt idx="360">
                  <c:v>44280</c:v>
                </c:pt>
                <c:pt idx="361">
                  <c:v>44281</c:v>
                </c:pt>
                <c:pt idx="362">
                  <c:v>44282</c:v>
                </c:pt>
                <c:pt idx="363">
                  <c:v>44283</c:v>
                </c:pt>
                <c:pt idx="364">
                  <c:v>44284</c:v>
                </c:pt>
                <c:pt idx="365">
                  <c:v>44285</c:v>
                </c:pt>
                <c:pt idx="366">
                  <c:v>44286</c:v>
                </c:pt>
                <c:pt idx="367">
                  <c:v>44287</c:v>
                </c:pt>
                <c:pt idx="368">
                  <c:v>44288</c:v>
                </c:pt>
                <c:pt idx="369">
                  <c:v>44289</c:v>
                </c:pt>
                <c:pt idx="370">
                  <c:v>44290</c:v>
                </c:pt>
                <c:pt idx="371">
                  <c:v>44291</c:v>
                </c:pt>
                <c:pt idx="372">
                  <c:v>44292</c:v>
                </c:pt>
                <c:pt idx="373">
                  <c:v>44293</c:v>
                </c:pt>
                <c:pt idx="374">
                  <c:v>44294</c:v>
                </c:pt>
                <c:pt idx="375">
                  <c:v>44295</c:v>
                </c:pt>
                <c:pt idx="376">
                  <c:v>44296</c:v>
                </c:pt>
                <c:pt idx="377">
                  <c:v>44297</c:v>
                </c:pt>
                <c:pt idx="378">
                  <c:v>44298</c:v>
                </c:pt>
                <c:pt idx="379">
                  <c:v>44299</c:v>
                </c:pt>
                <c:pt idx="380">
                  <c:v>44300</c:v>
                </c:pt>
                <c:pt idx="381">
                  <c:v>44301</c:v>
                </c:pt>
                <c:pt idx="382">
                  <c:v>44302</c:v>
                </c:pt>
                <c:pt idx="383">
                  <c:v>44303</c:v>
                </c:pt>
                <c:pt idx="384">
                  <c:v>44304</c:v>
                </c:pt>
                <c:pt idx="385">
                  <c:v>44305</c:v>
                </c:pt>
                <c:pt idx="386">
                  <c:v>44306</c:v>
                </c:pt>
                <c:pt idx="387">
                  <c:v>44307</c:v>
                </c:pt>
                <c:pt idx="388">
                  <c:v>44308</c:v>
                </c:pt>
                <c:pt idx="389">
                  <c:v>44309</c:v>
                </c:pt>
                <c:pt idx="390">
                  <c:v>44310</c:v>
                </c:pt>
                <c:pt idx="391">
                  <c:v>44311</c:v>
                </c:pt>
                <c:pt idx="392">
                  <c:v>44312</c:v>
                </c:pt>
                <c:pt idx="393">
                  <c:v>44313</c:v>
                </c:pt>
                <c:pt idx="394">
                  <c:v>44314</c:v>
                </c:pt>
                <c:pt idx="395">
                  <c:v>44315</c:v>
                </c:pt>
                <c:pt idx="396">
                  <c:v>44316</c:v>
                </c:pt>
                <c:pt idx="397">
                  <c:v>44317</c:v>
                </c:pt>
                <c:pt idx="398">
                  <c:v>44318</c:v>
                </c:pt>
                <c:pt idx="399">
                  <c:v>44319</c:v>
                </c:pt>
                <c:pt idx="400">
                  <c:v>44320</c:v>
                </c:pt>
                <c:pt idx="401">
                  <c:v>44321</c:v>
                </c:pt>
                <c:pt idx="402">
                  <c:v>44322</c:v>
                </c:pt>
                <c:pt idx="403">
                  <c:v>44323</c:v>
                </c:pt>
                <c:pt idx="404">
                  <c:v>44324</c:v>
                </c:pt>
                <c:pt idx="405">
                  <c:v>44325</c:v>
                </c:pt>
                <c:pt idx="406">
                  <c:v>44326</c:v>
                </c:pt>
                <c:pt idx="407">
                  <c:v>44327</c:v>
                </c:pt>
                <c:pt idx="408">
                  <c:v>44328</c:v>
                </c:pt>
                <c:pt idx="409">
                  <c:v>44329</c:v>
                </c:pt>
                <c:pt idx="410">
                  <c:v>44330</c:v>
                </c:pt>
                <c:pt idx="411">
                  <c:v>44331</c:v>
                </c:pt>
                <c:pt idx="412">
                  <c:v>44332</c:v>
                </c:pt>
                <c:pt idx="413">
                  <c:v>44333</c:v>
                </c:pt>
                <c:pt idx="414">
                  <c:v>44334</c:v>
                </c:pt>
                <c:pt idx="415">
                  <c:v>44335</c:v>
                </c:pt>
                <c:pt idx="416">
                  <c:v>44336</c:v>
                </c:pt>
                <c:pt idx="417">
                  <c:v>44337</c:v>
                </c:pt>
                <c:pt idx="418">
                  <c:v>44338</c:v>
                </c:pt>
                <c:pt idx="419">
                  <c:v>44339</c:v>
                </c:pt>
                <c:pt idx="420">
                  <c:v>44340</c:v>
                </c:pt>
                <c:pt idx="421">
                  <c:v>44341</c:v>
                </c:pt>
                <c:pt idx="422">
                  <c:v>44342</c:v>
                </c:pt>
                <c:pt idx="423">
                  <c:v>44343</c:v>
                </c:pt>
                <c:pt idx="424">
                  <c:v>44344</c:v>
                </c:pt>
                <c:pt idx="425">
                  <c:v>44345</c:v>
                </c:pt>
                <c:pt idx="426">
                  <c:v>44346</c:v>
                </c:pt>
                <c:pt idx="427">
                  <c:v>44347</c:v>
                </c:pt>
                <c:pt idx="428">
                  <c:v>44348</c:v>
                </c:pt>
                <c:pt idx="429">
                  <c:v>44349</c:v>
                </c:pt>
                <c:pt idx="430">
                  <c:v>44350</c:v>
                </c:pt>
                <c:pt idx="431">
                  <c:v>44351</c:v>
                </c:pt>
                <c:pt idx="432">
                  <c:v>44352</c:v>
                </c:pt>
                <c:pt idx="433">
                  <c:v>44353</c:v>
                </c:pt>
                <c:pt idx="434">
                  <c:v>44354</c:v>
                </c:pt>
                <c:pt idx="435">
                  <c:v>44355</c:v>
                </c:pt>
                <c:pt idx="436">
                  <c:v>44356</c:v>
                </c:pt>
                <c:pt idx="437">
                  <c:v>44357</c:v>
                </c:pt>
                <c:pt idx="438">
                  <c:v>44358</c:v>
                </c:pt>
                <c:pt idx="439">
                  <c:v>44359</c:v>
                </c:pt>
                <c:pt idx="440">
                  <c:v>44360</c:v>
                </c:pt>
                <c:pt idx="441">
                  <c:v>44361</c:v>
                </c:pt>
                <c:pt idx="442">
                  <c:v>44362</c:v>
                </c:pt>
                <c:pt idx="443">
                  <c:v>44363</c:v>
                </c:pt>
                <c:pt idx="444">
                  <c:v>44364</c:v>
                </c:pt>
                <c:pt idx="445">
                  <c:v>44365</c:v>
                </c:pt>
                <c:pt idx="446">
                  <c:v>44366</c:v>
                </c:pt>
                <c:pt idx="447">
                  <c:v>44367</c:v>
                </c:pt>
                <c:pt idx="448">
                  <c:v>44368</c:v>
                </c:pt>
                <c:pt idx="449">
                  <c:v>44369</c:v>
                </c:pt>
                <c:pt idx="450">
                  <c:v>44370</c:v>
                </c:pt>
                <c:pt idx="451">
                  <c:v>44371</c:v>
                </c:pt>
                <c:pt idx="452">
                  <c:v>44372</c:v>
                </c:pt>
                <c:pt idx="453">
                  <c:v>44373</c:v>
                </c:pt>
                <c:pt idx="454">
                  <c:v>44374</c:v>
                </c:pt>
                <c:pt idx="455">
                  <c:v>44375</c:v>
                </c:pt>
                <c:pt idx="456">
                  <c:v>44376</c:v>
                </c:pt>
                <c:pt idx="457">
                  <c:v>44377</c:v>
                </c:pt>
                <c:pt idx="458">
                  <c:v>44378</c:v>
                </c:pt>
                <c:pt idx="459">
                  <c:v>44379</c:v>
                </c:pt>
                <c:pt idx="460">
                  <c:v>44380</c:v>
                </c:pt>
                <c:pt idx="461">
                  <c:v>44381</c:v>
                </c:pt>
                <c:pt idx="462">
                  <c:v>44382</c:v>
                </c:pt>
                <c:pt idx="463">
                  <c:v>44383</c:v>
                </c:pt>
                <c:pt idx="464">
                  <c:v>44384</c:v>
                </c:pt>
                <c:pt idx="465">
                  <c:v>44385</c:v>
                </c:pt>
                <c:pt idx="466">
                  <c:v>44386</c:v>
                </c:pt>
                <c:pt idx="467">
                  <c:v>44387</c:v>
                </c:pt>
                <c:pt idx="468">
                  <c:v>44388</c:v>
                </c:pt>
                <c:pt idx="469">
                  <c:v>44389</c:v>
                </c:pt>
                <c:pt idx="470">
                  <c:v>44390</c:v>
                </c:pt>
                <c:pt idx="471">
                  <c:v>44391</c:v>
                </c:pt>
                <c:pt idx="472">
                  <c:v>44392</c:v>
                </c:pt>
                <c:pt idx="473">
                  <c:v>44393</c:v>
                </c:pt>
                <c:pt idx="474">
                  <c:v>44394</c:v>
                </c:pt>
                <c:pt idx="475">
                  <c:v>44395</c:v>
                </c:pt>
                <c:pt idx="476">
                  <c:v>44396</c:v>
                </c:pt>
                <c:pt idx="477">
                  <c:v>44397</c:v>
                </c:pt>
                <c:pt idx="478">
                  <c:v>44398</c:v>
                </c:pt>
                <c:pt idx="479">
                  <c:v>44399</c:v>
                </c:pt>
                <c:pt idx="480">
                  <c:v>44400</c:v>
                </c:pt>
                <c:pt idx="481">
                  <c:v>44401</c:v>
                </c:pt>
                <c:pt idx="482">
                  <c:v>44402</c:v>
                </c:pt>
                <c:pt idx="483">
                  <c:v>44403</c:v>
                </c:pt>
                <c:pt idx="484">
                  <c:v>44404</c:v>
                </c:pt>
                <c:pt idx="485">
                  <c:v>44405</c:v>
                </c:pt>
                <c:pt idx="486">
                  <c:v>44406</c:v>
                </c:pt>
                <c:pt idx="487">
                  <c:v>44407</c:v>
                </c:pt>
                <c:pt idx="488">
                  <c:v>44408</c:v>
                </c:pt>
                <c:pt idx="489">
                  <c:v>44409</c:v>
                </c:pt>
                <c:pt idx="490">
                  <c:v>44410</c:v>
                </c:pt>
                <c:pt idx="491">
                  <c:v>44411</c:v>
                </c:pt>
                <c:pt idx="492">
                  <c:v>44412</c:v>
                </c:pt>
                <c:pt idx="493">
                  <c:v>44413</c:v>
                </c:pt>
                <c:pt idx="494">
                  <c:v>44414</c:v>
                </c:pt>
                <c:pt idx="495">
                  <c:v>44415</c:v>
                </c:pt>
                <c:pt idx="496">
                  <c:v>44416</c:v>
                </c:pt>
                <c:pt idx="497">
                  <c:v>44417</c:v>
                </c:pt>
                <c:pt idx="498">
                  <c:v>44418</c:v>
                </c:pt>
                <c:pt idx="499">
                  <c:v>44419</c:v>
                </c:pt>
                <c:pt idx="500">
                  <c:v>44420</c:v>
                </c:pt>
                <c:pt idx="501">
                  <c:v>44421</c:v>
                </c:pt>
                <c:pt idx="502">
                  <c:v>44422</c:v>
                </c:pt>
                <c:pt idx="503">
                  <c:v>44423</c:v>
                </c:pt>
                <c:pt idx="504">
                  <c:v>44424</c:v>
                </c:pt>
                <c:pt idx="505">
                  <c:v>44425</c:v>
                </c:pt>
                <c:pt idx="506">
                  <c:v>44426</c:v>
                </c:pt>
                <c:pt idx="507">
                  <c:v>44427</c:v>
                </c:pt>
                <c:pt idx="508">
                  <c:v>44428</c:v>
                </c:pt>
                <c:pt idx="509">
                  <c:v>44429</c:v>
                </c:pt>
                <c:pt idx="510">
                  <c:v>44430</c:v>
                </c:pt>
                <c:pt idx="511">
                  <c:v>44431</c:v>
                </c:pt>
                <c:pt idx="512">
                  <c:v>44432</c:v>
                </c:pt>
                <c:pt idx="513">
                  <c:v>44433</c:v>
                </c:pt>
                <c:pt idx="514">
                  <c:v>44434</c:v>
                </c:pt>
                <c:pt idx="515">
                  <c:v>44435</c:v>
                </c:pt>
                <c:pt idx="516">
                  <c:v>44436</c:v>
                </c:pt>
                <c:pt idx="517">
                  <c:v>44437</c:v>
                </c:pt>
                <c:pt idx="518">
                  <c:v>44438</c:v>
                </c:pt>
                <c:pt idx="519">
                  <c:v>44439</c:v>
                </c:pt>
              </c:numCache>
            </c:numRef>
          </c:cat>
          <c:val>
            <c:numRef>
              <c:f>'Figure 4'!$G$31:$G$550</c:f>
              <c:numCache>
                <c:formatCode>General</c:formatCode>
                <c:ptCount val="520"/>
                <c:pt idx="307">
                  <c:v>6</c:v>
                </c:pt>
                <c:pt idx="308">
                  <c:v>6</c:v>
                </c:pt>
                <c:pt idx="309">
                  <c:v>6</c:v>
                </c:pt>
                <c:pt idx="310">
                  <c:v>6</c:v>
                </c:pt>
                <c:pt idx="311">
                  <c:v>6</c:v>
                </c:pt>
                <c:pt idx="389">
                  <c:v>6</c:v>
                </c:pt>
                <c:pt idx="390">
                  <c:v>6</c:v>
                </c:pt>
                <c:pt idx="391">
                  <c:v>6</c:v>
                </c:pt>
                <c:pt idx="392">
                  <c:v>6</c:v>
                </c:pt>
                <c:pt idx="456">
                  <c:v>6</c:v>
                </c:pt>
                <c:pt idx="457">
                  <c:v>6</c:v>
                </c:pt>
                <c:pt idx="458">
                  <c:v>6</c:v>
                </c:pt>
                <c:pt idx="459">
                  <c:v>6</c:v>
                </c:pt>
              </c:numCache>
            </c:numRef>
          </c:val>
          <c:smooth val="0"/>
          <c:extLst>
            <c:ext xmlns:c16="http://schemas.microsoft.com/office/drawing/2014/chart" uri="{C3380CC4-5D6E-409C-BE32-E72D297353CC}">
              <c16:uniqueId val="{00000005-BB5F-45F2-9844-50758BFF3441}"/>
            </c:ext>
          </c:extLst>
        </c:ser>
        <c:ser>
          <c:idx val="6"/>
          <c:order val="6"/>
          <c:tx>
            <c:strRef>
              <c:f>'Figure 4'!$H$1:$H$30</c:f>
              <c:strCache>
                <c:ptCount val="30"/>
                <c:pt idx="0">
                  <c:v>NT</c:v>
                </c:pt>
              </c:strCache>
            </c:strRef>
          </c:tx>
          <c:spPr>
            <a:ln w="50800" cap="rnd">
              <a:solidFill>
                <a:schemeClr val="accent2">
                  <a:lumMod val="80000"/>
                  <a:lumOff val="20000"/>
                </a:schemeClr>
              </a:solidFill>
              <a:round/>
            </a:ln>
            <a:effectLst/>
          </c:spPr>
          <c:marker>
            <c:symbol val="none"/>
          </c:marker>
          <c:cat>
            <c:numRef>
              <c:f>'Figure 4'!$A$31:$A$550</c:f>
              <c:numCache>
                <c:formatCode>m/d/yyyy</c:formatCode>
                <c:ptCount val="520"/>
                <c:pt idx="0">
                  <c:v>43920</c:v>
                </c:pt>
                <c:pt idx="1">
                  <c:v>43921</c:v>
                </c:pt>
                <c:pt idx="2">
                  <c:v>43922</c:v>
                </c:pt>
                <c:pt idx="3">
                  <c:v>43923</c:v>
                </c:pt>
                <c:pt idx="4">
                  <c:v>43924</c:v>
                </c:pt>
                <c:pt idx="5">
                  <c:v>43925</c:v>
                </c:pt>
                <c:pt idx="6">
                  <c:v>43926</c:v>
                </c:pt>
                <c:pt idx="7">
                  <c:v>43927</c:v>
                </c:pt>
                <c:pt idx="8">
                  <c:v>43928</c:v>
                </c:pt>
                <c:pt idx="9">
                  <c:v>43929</c:v>
                </c:pt>
                <c:pt idx="10">
                  <c:v>43930</c:v>
                </c:pt>
                <c:pt idx="11">
                  <c:v>43931</c:v>
                </c:pt>
                <c:pt idx="12">
                  <c:v>43932</c:v>
                </c:pt>
                <c:pt idx="13">
                  <c:v>43933</c:v>
                </c:pt>
                <c:pt idx="14">
                  <c:v>43934</c:v>
                </c:pt>
                <c:pt idx="15">
                  <c:v>43935</c:v>
                </c:pt>
                <c:pt idx="16">
                  <c:v>43936</c:v>
                </c:pt>
                <c:pt idx="17">
                  <c:v>43937</c:v>
                </c:pt>
                <c:pt idx="18">
                  <c:v>43938</c:v>
                </c:pt>
                <c:pt idx="19">
                  <c:v>43939</c:v>
                </c:pt>
                <c:pt idx="20">
                  <c:v>43940</c:v>
                </c:pt>
                <c:pt idx="21">
                  <c:v>43941</c:v>
                </c:pt>
                <c:pt idx="22">
                  <c:v>43942</c:v>
                </c:pt>
                <c:pt idx="23">
                  <c:v>43943</c:v>
                </c:pt>
                <c:pt idx="24">
                  <c:v>43944</c:v>
                </c:pt>
                <c:pt idx="25">
                  <c:v>43945</c:v>
                </c:pt>
                <c:pt idx="26">
                  <c:v>43946</c:v>
                </c:pt>
                <c:pt idx="27">
                  <c:v>43947</c:v>
                </c:pt>
                <c:pt idx="28">
                  <c:v>43948</c:v>
                </c:pt>
                <c:pt idx="29">
                  <c:v>43949</c:v>
                </c:pt>
                <c:pt idx="30">
                  <c:v>43950</c:v>
                </c:pt>
                <c:pt idx="31">
                  <c:v>43951</c:v>
                </c:pt>
                <c:pt idx="32">
                  <c:v>43952</c:v>
                </c:pt>
                <c:pt idx="33">
                  <c:v>43953</c:v>
                </c:pt>
                <c:pt idx="34">
                  <c:v>43954</c:v>
                </c:pt>
                <c:pt idx="35">
                  <c:v>43955</c:v>
                </c:pt>
                <c:pt idx="36">
                  <c:v>43956</c:v>
                </c:pt>
                <c:pt idx="37">
                  <c:v>43957</c:v>
                </c:pt>
                <c:pt idx="38">
                  <c:v>43958</c:v>
                </c:pt>
                <c:pt idx="39">
                  <c:v>43959</c:v>
                </c:pt>
                <c:pt idx="40">
                  <c:v>43960</c:v>
                </c:pt>
                <c:pt idx="41">
                  <c:v>43961</c:v>
                </c:pt>
                <c:pt idx="42">
                  <c:v>43962</c:v>
                </c:pt>
                <c:pt idx="43">
                  <c:v>43963</c:v>
                </c:pt>
                <c:pt idx="44">
                  <c:v>43964</c:v>
                </c:pt>
                <c:pt idx="45">
                  <c:v>43965</c:v>
                </c:pt>
                <c:pt idx="46">
                  <c:v>43966</c:v>
                </c:pt>
                <c:pt idx="47">
                  <c:v>43967</c:v>
                </c:pt>
                <c:pt idx="48">
                  <c:v>43968</c:v>
                </c:pt>
                <c:pt idx="49">
                  <c:v>43969</c:v>
                </c:pt>
                <c:pt idx="50">
                  <c:v>43970</c:v>
                </c:pt>
                <c:pt idx="51">
                  <c:v>43971</c:v>
                </c:pt>
                <c:pt idx="52">
                  <c:v>43972</c:v>
                </c:pt>
                <c:pt idx="53">
                  <c:v>43973</c:v>
                </c:pt>
                <c:pt idx="54">
                  <c:v>43974</c:v>
                </c:pt>
                <c:pt idx="55">
                  <c:v>43975</c:v>
                </c:pt>
                <c:pt idx="56">
                  <c:v>43976</c:v>
                </c:pt>
                <c:pt idx="57">
                  <c:v>43977</c:v>
                </c:pt>
                <c:pt idx="58">
                  <c:v>43978</c:v>
                </c:pt>
                <c:pt idx="59">
                  <c:v>43979</c:v>
                </c:pt>
                <c:pt idx="60">
                  <c:v>43980</c:v>
                </c:pt>
                <c:pt idx="61">
                  <c:v>43981</c:v>
                </c:pt>
                <c:pt idx="62">
                  <c:v>43982</c:v>
                </c:pt>
                <c:pt idx="63">
                  <c:v>43983</c:v>
                </c:pt>
                <c:pt idx="64">
                  <c:v>43984</c:v>
                </c:pt>
                <c:pt idx="65">
                  <c:v>43985</c:v>
                </c:pt>
                <c:pt idx="66">
                  <c:v>43986</c:v>
                </c:pt>
                <c:pt idx="67">
                  <c:v>43987</c:v>
                </c:pt>
                <c:pt idx="68">
                  <c:v>43988</c:v>
                </c:pt>
                <c:pt idx="69">
                  <c:v>43989</c:v>
                </c:pt>
                <c:pt idx="70">
                  <c:v>43990</c:v>
                </c:pt>
                <c:pt idx="71">
                  <c:v>43991</c:v>
                </c:pt>
                <c:pt idx="72">
                  <c:v>43992</c:v>
                </c:pt>
                <c:pt idx="73">
                  <c:v>43993</c:v>
                </c:pt>
                <c:pt idx="74">
                  <c:v>43994</c:v>
                </c:pt>
                <c:pt idx="75">
                  <c:v>43995</c:v>
                </c:pt>
                <c:pt idx="76">
                  <c:v>43996</c:v>
                </c:pt>
                <c:pt idx="77">
                  <c:v>43997</c:v>
                </c:pt>
                <c:pt idx="78">
                  <c:v>43998</c:v>
                </c:pt>
                <c:pt idx="79">
                  <c:v>43999</c:v>
                </c:pt>
                <c:pt idx="80">
                  <c:v>44000</c:v>
                </c:pt>
                <c:pt idx="81">
                  <c:v>44001</c:v>
                </c:pt>
                <c:pt idx="82">
                  <c:v>44002</c:v>
                </c:pt>
                <c:pt idx="83">
                  <c:v>44003</c:v>
                </c:pt>
                <c:pt idx="84">
                  <c:v>44004</c:v>
                </c:pt>
                <c:pt idx="85">
                  <c:v>44005</c:v>
                </c:pt>
                <c:pt idx="86">
                  <c:v>44006</c:v>
                </c:pt>
                <c:pt idx="87">
                  <c:v>44007</c:v>
                </c:pt>
                <c:pt idx="88">
                  <c:v>44008</c:v>
                </c:pt>
                <c:pt idx="89">
                  <c:v>44009</c:v>
                </c:pt>
                <c:pt idx="90">
                  <c:v>44010</c:v>
                </c:pt>
                <c:pt idx="91">
                  <c:v>44011</c:v>
                </c:pt>
                <c:pt idx="92">
                  <c:v>44012</c:v>
                </c:pt>
                <c:pt idx="93">
                  <c:v>44013</c:v>
                </c:pt>
                <c:pt idx="94">
                  <c:v>44014</c:v>
                </c:pt>
                <c:pt idx="95">
                  <c:v>44015</c:v>
                </c:pt>
                <c:pt idx="96">
                  <c:v>44016</c:v>
                </c:pt>
                <c:pt idx="97">
                  <c:v>44017</c:v>
                </c:pt>
                <c:pt idx="98">
                  <c:v>44018</c:v>
                </c:pt>
                <c:pt idx="99">
                  <c:v>44019</c:v>
                </c:pt>
                <c:pt idx="100">
                  <c:v>44020</c:v>
                </c:pt>
                <c:pt idx="101">
                  <c:v>44021</c:v>
                </c:pt>
                <c:pt idx="102">
                  <c:v>44022</c:v>
                </c:pt>
                <c:pt idx="103">
                  <c:v>44023</c:v>
                </c:pt>
                <c:pt idx="104">
                  <c:v>44024</c:v>
                </c:pt>
                <c:pt idx="105">
                  <c:v>44025</c:v>
                </c:pt>
                <c:pt idx="106">
                  <c:v>44026</c:v>
                </c:pt>
                <c:pt idx="107">
                  <c:v>44027</c:v>
                </c:pt>
                <c:pt idx="108">
                  <c:v>44028</c:v>
                </c:pt>
                <c:pt idx="109">
                  <c:v>44029</c:v>
                </c:pt>
                <c:pt idx="110">
                  <c:v>44030</c:v>
                </c:pt>
                <c:pt idx="111">
                  <c:v>44031</c:v>
                </c:pt>
                <c:pt idx="112">
                  <c:v>44032</c:v>
                </c:pt>
                <c:pt idx="113">
                  <c:v>44033</c:v>
                </c:pt>
                <c:pt idx="114">
                  <c:v>44034</c:v>
                </c:pt>
                <c:pt idx="115">
                  <c:v>44035</c:v>
                </c:pt>
                <c:pt idx="116">
                  <c:v>44036</c:v>
                </c:pt>
                <c:pt idx="117">
                  <c:v>44037</c:v>
                </c:pt>
                <c:pt idx="118">
                  <c:v>44038</c:v>
                </c:pt>
                <c:pt idx="119">
                  <c:v>44039</c:v>
                </c:pt>
                <c:pt idx="120">
                  <c:v>44040</c:v>
                </c:pt>
                <c:pt idx="121">
                  <c:v>44041</c:v>
                </c:pt>
                <c:pt idx="122">
                  <c:v>44042</c:v>
                </c:pt>
                <c:pt idx="123">
                  <c:v>44043</c:v>
                </c:pt>
                <c:pt idx="124">
                  <c:v>44044</c:v>
                </c:pt>
                <c:pt idx="125">
                  <c:v>44045</c:v>
                </c:pt>
                <c:pt idx="126">
                  <c:v>44046</c:v>
                </c:pt>
                <c:pt idx="127">
                  <c:v>44047</c:v>
                </c:pt>
                <c:pt idx="128">
                  <c:v>44048</c:v>
                </c:pt>
                <c:pt idx="129">
                  <c:v>44049</c:v>
                </c:pt>
                <c:pt idx="130">
                  <c:v>44050</c:v>
                </c:pt>
                <c:pt idx="131">
                  <c:v>44051</c:v>
                </c:pt>
                <c:pt idx="132">
                  <c:v>44052</c:v>
                </c:pt>
                <c:pt idx="133">
                  <c:v>44053</c:v>
                </c:pt>
                <c:pt idx="134">
                  <c:v>44054</c:v>
                </c:pt>
                <c:pt idx="135">
                  <c:v>44055</c:v>
                </c:pt>
                <c:pt idx="136">
                  <c:v>44056</c:v>
                </c:pt>
                <c:pt idx="137">
                  <c:v>44057</c:v>
                </c:pt>
                <c:pt idx="138">
                  <c:v>44058</c:v>
                </c:pt>
                <c:pt idx="139">
                  <c:v>44059</c:v>
                </c:pt>
                <c:pt idx="140">
                  <c:v>44060</c:v>
                </c:pt>
                <c:pt idx="141">
                  <c:v>44061</c:v>
                </c:pt>
                <c:pt idx="142">
                  <c:v>44062</c:v>
                </c:pt>
                <c:pt idx="143">
                  <c:v>44063</c:v>
                </c:pt>
                <c:pt idx="144">
                  <c:v>44064</c:v>
                </c:pt>
                <c:pt idx="145">
                  <c:v>44065</c:v>
                </c:pt>
                <c:pt idx="146">
                  <c:v>44066</c:v>
                </c:pt>
                <c:pt idx="147">
                  <c:v>44067</c:v>
                </c:pt>
                <c:pt idx="148">
                  <c:v>44068</c:v>
                </c:pt>
                <c:pt idx="149">
                  <c:v>44069</c:v>
                </c:pt>
                <c:pt idx="150">
                  <c:v>44070</c:v>
                </c:pt>
                <c:pt idx="151">
                  <c:v>44071</c:v>
                </c:pt>
                <c:pt idx="152">
                  <c:v>44072</c:v>
                </c:pt>
                <c:pt idx="153">
                  <c:v>44073</c:v>
                </c:pt>
                <c:pt idx="154">
                  <c:v>44074</c:v>
                </c:pt>
                <c:pt idx="155">
                  <c:v>44075</c:v>
                </c:pt>
                <c:pt idx="156">
                  <c:v>44076</c:v>
                </c:pt>
                <c:pt idx="157">
                  <c:v>44077</c:v>
                </c:pt>
                <c:pt idx="158">
                  <c:v>44078</c:v>
                </c:pt>
                <c:pt idx="159">
                  <c:v>44079</c:v>
                </c:pt>
                <c:pt idx="160">
                  <c:v>44080</c:v>
                </c:pt>
                <c:pt idx="161">
                  <c:v>44081</c:v>
                </c:pt>
                <c:pt idx="162">
                  <c:v>44082</c:v>
                </c:pt>
                <c:pt idx="163">
                  <c:v>44083</c:v>
                </c:pt>
                <c:pt idx="164">
                  <c:v>44084</c:v>
                </c:pt>
                <c:pt idx="165">
                  <c:v>44085</c:v>
                </c:pt>
                <c:pt idx="166">
                  <c:v>44086</c:v>
                </c:pt>
                <c:pt idx="167">
                  <c:v>44087</c:v>
                </c:pt>
                <c:pt idx="168">
                  <c:v>44088</c:v>
                </c:pt>
                <c:pt idx="169">
                  <c:v>44089</c:v>
                </c:pt>
                <c:pt idx="170">
                  <c:v>44090</c:v>
                </c:pt>
                <c:pt idx="171">
                  <c:v>44091</c:v>
                </c:pt>
                <c:pt idx="172">
                  <c:v>44092</c:v>
                </c:pt>
                <c:pt idx="173">
                  <c:v>44093</c:v>
                </c:pt>
                <c:pt idx="174">
                  <c:v>44094</c:v>
                </c:pt>
                <c:pt idx="175">
                  <c:v>44095</c:v>
                </c:pt>
                <c:pt idx="176">
                  <c:v>44096</c:v>
                </c:pt>
                <c:pt idx="177">
                  <c:v>44097</c:v>
                </c:pt>
                <c:pt idx="178">
                  <c:v>44098</c:v>
                </c:pt>
                <c:pt idx="179">
                  <c:v>44099</c:v>
                </c:pt>
                <c:pt idx="180">
                  <c:v>44100</c:v>
                </c:pt>
                <c:pt idx="181">
                  <c:v>44101</c:v>
                </c:pt>
                <c:pt idx="182">
                  <c:v>44102</c:v>
                </c:pt>
                <c:pt idx="183">
                  <c:v>44103</c:v>
                </c:pt>
                <c:pt idx="184">
                  <c:v>44104</c:v>
                </c:pt>
                <c:pt idx="185">
                  <c:v>44105</c:v>
                </c:pt>
                <c:pt idx="186">
                  <c:v>44106</c:v>
                </c:pt>
                <c:pt idx="187">
                  <c:v>44107</c:v>
                </c:pt>
                <c:pt idx="188">
                  <c:v>44108</c:v>
                </c:pt>
                <c:pt idx="189">
                  <c:v>44109</c:v>
                </c:pt>
                <c:pt idx="190">
                  <c:v>44110</c:v>
                </c:pt>
                <c:pt idx="191">
                  <c:v>44111</c:v>
                </c:pt>
                <c:pt idx="192">
                  <c:v>44112</c:v>
                </c:pt>
                <c:pt idx="193">
                  <c:v>44113</c:v>
                </c:pt>
                <c:pt idx="194">
                  <c:v>44114</c:v>
                </c:pt>
                <c:pt idx="195">
                  <c:v>44115</c:v>
                </c:pt>
                <c:pt idx="196">
                  <c:v>44116</c:v>
                </c:pt>
                <c:pt idx="197">
                  <c:v>44117</c:v>
                </c:pt>
                <c:pt idx="198">
                  <c:v>44118</c:v>
                </c:pt>
                <c:pt idx="199">
                  <c:v>44119</c:v>
                </c:pt>
                <c:pt idx="200">
                  <c:v>44120</c:v>
                </c:pt>
                <c:pt idx="201">
                  <c:v>44121</c:v>
                </c:pt>
                <c:pt idx="202">
                  <c:v>44122</c:v>
                </c:pt>
                <c:pt idx="203">
                  <c:v>44123</c:v>
                </c:pt>
                <c:pt idx="204">
                  <c:v>44124</c:v>
                </c:pt>
                <c:pt idx="205">
                  <c:v>44125</c:v>
                </c:pt>
                <c:pt idx="206">
                  <c:v>44126</c:v>
                </c:pt>
                <c:pt idx="207">
                  <c:v>44127</c:v>
                </c:pt>
                <c:pt idx="208">
                  <c:v>44128</c:v>
                </c:pt>
                <c:pt idx="209">
                  <c:v>44129</c:v>
                </c:pt>
                <c:pt idx="210">
                  <c:v>44130</c:v>
                </c:pt>
                <c:pt idx="211">
                  <c:v>44131</c:v>
                </c:pt>
                <c:pt idx="212">
                  <c:v>44132</c:v>
                </c:pt>
                <c:pt idx="213">
                  <c:v>44133</c:v>
                </c:pt>
                <c:pt idx="214">
                  <c:v>44134</c:v>
                </c:pt>
                <c:pt idx="215">
                  <c:v>44135</c:v>
                </c:pt>
                <c:pt idx="216">
                  <c:v>44136</c:v>
                </c:pt>
                <c:pt idx="217">
                  <c:v>44137</c:v>
                </c:pt>
                <c:pt idx="218">
                  <c:v>44138</c:v>
                </c:pt>
                <c:pt idx="219">
                  <c:v>44139</c:v>
                </c:pt>
                <c:pt idx="220">
                  <c:v>44140</c:v>
                </c:pt>
                <c:pt idx="221">
                  <c:v>44141</c:v>
                </c:pt>
                <c:pt idx="222">
                  <c:v>44142</c:v>
                </c:pt>
                <c:pt idx="223">
                  <c:v>44143</c:v>
                </c:pt>
                <c:pt idx="224">
                  <c:v>44144</c:v>
                </c:pt>
                <c:pt idx="225">
                  <c:v>44145</c:v>
                </c:pt>
                <c:pt idx="226">
                  <c:v>44146</c:v>
                </c:pt>
                <c:pt idx="227">
                  <c:v>44147</c:v>
                </c:pt>
                <c:pt idx="228">
                  <c:v>44148</c:v>
                </c:pt>
                <c:pt idx="229">
                  <c:v>44149</c:v>
                </c:pt>
                <c:pt idx="230">
                  <c:v>44150</c:v>
                </c:pt>
                <c:pt idx="231">
                  <c:v>44151</c:v>
                </c:pt>
                <c:pt idx="232">
                  <c:v>44152</c:v>
                </c:pt>
                <c:pt idx="233">
                  <c:v>44153</c:v>
                </c:pt>
                <c:pt idx="234">
                  <c:v>44154</c:v>
                </c:pt>
                <c:pt idx="235">
                  <c:v>44155</c:v>
                </c:pt>
                <c:pt idx="236">
                  <c:v>44156</c:v>
                </c:pt>
                <c:pt idx="237">
                  <c:v>44157</c:v>
                </c:pt>
                <c:pt idx="238">
                  <c:v>44158</c:v>
                </c:pt>
                <c:pt idx="239">
                  <c:v>44159</c:v>
                </c:pt>
                <c:pt idx="240">
                  <c:v>44160</c:v>
                </c:pt>
                <c:pt idx="241">
                  <c:v>44161</c:v>
                </c:pt>
                <c:pt idx="242">
                  <c:v>44162</c:v>
                </c:pt>
                <c:pt idx="243">
                  <c:v>44163</c:v>
                </c:pt>
                <c:pt idx="244">
                  <c:v>44164</c:v>
                </c:pt>
                <c:pt idx="245">
                  <c:v>44165</c:v>
                </c:pt>
                <c:pt idx="246">
                  <c:v>44166</c:v>
                </c:pt>
                <c:pt idx="247">
                  <c:v>44167</c:v>
                </c:pt>
                <c:pt idx="248">
                  <c:v>44168</c:v>
                </c:pt>
                <c:pt idx="249">
                  <c:v>44169</c:v>
                </c:pt>
                <c:pt idx="250">
                  <c:v>44170</c:v>
                </c:pt>
                <c:pt idx="251">
                  <c:v>44171</c:v>
                </c:pt>
                <c:pt idx="252">
                  <c:v>44172</c:v>
                </c:pt>
                <c:pt idx="253">
                  <c:v>44173</c:v>
                </c:pt>
                <c:pt idx="254">
                  <c:v>44174</c:v>
                </c:pt>
                <c:pt idx="255">
                  <c:v>44175</c:v>
                </c:pt>
                <c:pt idx="256">
                  <c:v>44176</c:v>
                </c:pt>
                <c:pt idx="257">
                  <c:v>44177</c:v>
                </c:pt>
                <c:pt idx="258">
                  <c:v>44178</c:v>
                </c:pt>
                <c:pt idx="259">
                  <c:v>44179</c:v>
                </c:pt>
                <c:pt idx="260">
                  <c:v>44180</c:v>
                </c:pt>
                <c:pt idx="261">
                  <c:v>44181</c:v>
                </c:pt>
                <c:pt idx="262">
                  <c:v>44182</c:v>
                </c:pt>
                <c:pt idx="263">
                  <c:v>44183</c:v>
                </c:pt>
                <c:pt idx="264">
                  <c:v>44184</c:v>
                </c:pt>
                <c:pt idx="265">
                  <c:v>44185</c:v>
                </c:pt>
                <c:pt idx="266">
                  <c:v>44186</c:v>
                </c:pt>
                <c:pt idx="267">
                  <c:v>44187</c:v>
                </c:pt>
                <c:pt idx="268">
                  <c:v>44188</c:v>
                </c:pt>
                <c:pt idx="269">
                  <c:v>44189</c:v>
                </c:pt>
                <c:pt idx="270">
                  <c:v>44190</c:v>
                </c:pt>
                <c:pt idx="271">
                  <c:v>44191</c:v>
                </c:pt>
                <c:pt idx="272">
                  <c:v>44192</c:v>
                </c:pt>
                <c:pt idx="273">
                  <c:v>44193</c:v>
                </c:pt>
                <c:pt idx="274">
                  <c:v>44194</c:v>
                </c:pt>
                <c:pt idx="275">
                  <c:v>44195</c:v>
                </c:pt>
                <c:pt idx="276">
                  <c:v>44196</c:v>
                </c:pt>
                <c:pt idx="277">
                  <c:v>44197</c:v>
                </c:pt>
                <c:pt idx="278">
                  <c:v>44198</c:v>
                </c:pt>
                <c:pt idx="279">
                  <c:v>44199</c:v>
                </c:pt>
                <c:pt idx="280">
                  <c:v>44200</c:v>
                </c:pt>
                <c:pt idx="281">
                  <c:v>44201</c:v>
                </c:pt>
                <c:pt idx="282">
                  <c:v>44202</c:v>
                </c:pt>
                <c:pt idx="283">
                  <c:v>44203</c:v>
                </c:pt>
                <c:pt idx="284">
                  <c:v>44204</c:v>
                </c:pt>
                <c:pt idx="285">
                  <c:v>44205</c:v>
                </c:pt>
                <c:pt idx="286">
                  <c:v>44206</c:v>
                </c:pt>
                <c:pt idx="287">
                  <c:v>44207</c:v>
                </c:pt>
                <c:pt idx="288">
                  <c:v>44208</c:v>
                </c:pt>
                <c:pt idx="289">
                  <c:v>44209</c:v>
                </c:pt>
                <c:pt idx="290">
                  <c:v>44210</c:v>
                </c:pt>
                <c:pt idx="291">
                  <c:v>44211</c:v>
                </c:pt>
                <c:pt idx="292">
                  <c:v>44212</c:v>
                </c:pt>
                <c:pt idx="293">
                  <c:v>44213</c:v>
                </c:pt>
                <c:pt idx="294">
                  <c:v>44214</c:v>
                </c:pt>
                <c:pt idx="295">
                  <c:v>44215</c:v>
                </c:pt>
                <c:pt idx="296">
                  <c:v>44216</c:v>
                </c:pt>
                <c:pt idx="297">
                  <c:v>44217</c:v>
                </c:pt>
                <c:pt idx="298">
                  <c:v>44218</c:v>
                </c:pt>
                <c:pt idx="299">
                  <c:v>44219</c:v>
                </c:pt>
                <c:pt idx="300">
                  <c:v>44220</c:v>
                </c:pt>
                <c:pt idx="301">
                  <c:v>44221</c:v>
                </c:pt>
                <c:pt idx="302">
                  <c:v>44222</c:v>
                </c:pt>
                <c:pt idx="303">
                  <c:v>44223</c:v>
                </c:pt>
                <c:pt idx="304">
                  <c:v>44224</c:v>
                </c:pt>
                <c:pt idx="305">
                  <c:v>44225</c:v>
                </c:pt>
                <c:pt idx="306">
                  <c:v>44226</c:v>
                </c:pt>
                <c:pt idx="307">
                  <c:v>44227</c:v>
                </c:pt>
                <c:pt idx="308">
                  <c:v>44228</c:v>
                </c:pt>
                <c:pt idx="309">
                  <c:v>44229</c:v>
                </c:pt>
                <c:pt idx="310">
                  <c:v>44230</c:v>
                </c:pt>
                <c:pt idx="311">
                  <c:v>44231</c:v>
                </c:pt>
                <c:pt idx="312">
                  <c:v>44232</c:v>
                </c:pt>
                <c:pt idx="313">
                  <c:v>44233</c:v>
                </c:pt>
                <c:pt idx="314">
                  <c:v>44234</c:v>
                </c:pt>
                <c:pt idx="315">
                  <c:v>44235</c:v>
                </c:pt>
                <c:pt idx="316">
                  <c:v>44236</c:v>
                </c:pt>
                <c:pt idx="317">
                  <c:v>44237</c:v>
                </c:pt>
                <c:pt idx="318">
                  <c:v>44238</c:v>
                </c:pt>
                <c:pt idx="319">
                  <c:v>44239</c:v>
                </c:pt>
                <c:pt idx="320">
                  <c:v>44240</c:v>
                </c:pt>
                <c:pt idx="321">
                  <c:v>44241</c:v>
                </c:pt>
                <c:pt idx="322">
                  <c:v>44242</c:v>
                </c:pt>
                <c:pt idx="323">
                  <c:v>44243</c:v>
                </c:pt>
                <c:pt idx="324">
                  <c:v>44244</c:v>
                </c:pt>
                <c:pt idx="325">
                  <c:v>44245</c:v>
                </c:pt>
                <c:pt idx="326">
                  <c:v>44246</c:v>
                </c:pt>
                <c:pt idx="327">
                  <c:v>44247</c:v>
                </c:pt>
                <c:pt idx="328">
                  <c:v>44248</c:v>
                </c:pt>
                <c:pt idx="329">
                  <c:v>44249</c:v>
                </c:pt>
                <c:pt idx="330">
                  <c:v>44250</c:v>
                </c:pt>
                <c:pt idx="331">
                  <c:v>44251</c:v>
                </c:pt>
                <c:pt idx="332">
                  <c:v>44252</c:v>
                </c:pt>
                <c:pt idx="333">
                  <c:v>44253</c:v>
                </c:pt>
                <c:pt idx="334">
                  <c:v>44254</c:v>
                </c:pt>
                <c:pt idx="335">
                  <c:v>44255</c:v>
                </c:pt>
                <c:pt idx="336">
                  <c:v>44256</c:v>
                </c:pt>
                <c:pt idx="337">
                  <c:v>44257</c:v>
                </c:pt>
                <c:pt idx="338">
                  <c:v>44258</c:v>
                </c:pt>
                <c:pt idx="339">
                  <c:v>44259</c:v>
                </c:pt>
                <c:pt idx="340">
                  <c:v>44260</c:v>
                </c:pt>
                <c:pt idx="341">
                  <c:v>44261</c:v>
                </c:pt>
                <c:pt idx="342">
                  <c:v>44262</c:v>
                </c:pt>
                <c:pt idx="343">
                  <c:v>44263</c:v>
                </c:pt>
                <c:pt idx="344">
                  <c:v>44264</c:v>
                </c:pt>
                <c:pt idx="345">
                  <c:v>44265</c:v>
                </c:pt>
                <c:pt idx="346">
                  <c:v>44266</c:v>
                </c:pt>
                <c:pt idx="347">
                  <c:v>44267</c:v>
                </c:pt>
                <c:pt idx="348">
                  <c:v>44268</c:v>
                </c:pt>
                <c:pt idx="349">
                  <c:v>44269</c:v>
                </c:pt>
                <c:pt idx="350">
                  <c:v>44270</c:v>
                </c:pt>
                <c:pt idx="351">
                  <c:v>44271</c:v>
                </c:pt>
                <c:pt idx="352">
                  <c:v>44272</c:v>
                </c:pt>
                <c:pt idx="353">
                  <c:v>44273</c:v>
                </c:pt>
                <c:pt idx="354">
                  <c:v>44274</c:v>
                </c:pt>
                <c:pt idx="355">
                  <c:v>44275</c:v>
                </c:pt>
                <c:pt idx="356">
                  <c:v>44276</c:v>
                </c:pt>
                <c:pt idx="357">
                  <c:v>44277</c:v>
                </c:pt>
                <c:pt idx="358">
                  <c:v>44278</c:v>
                </c:pt>
                <c:pt idx="359">
                  <c:v>44279</c:v>
                </c:pt>
                <c:pt idx="360">
                  <c:v>44280</c:v>
                </c:pt>
                <c:pt idx="361">
                  <c:v>44281</c:v>
                </c:pt>
                <c:pt idx="362">
                  <c:v>44282</c:v>
                </c:pt>
                <c:pt idx="363">
                  <c:v>44283</c:v>
                </c:pt>
                <c:pt idx="364">
                  <c:v>44284</c:v>
                </c:pt>
                <c:pt idx="365">
                  <c:v>44285</c:v>
                </c:pt>
                <c:pt idx="366">
                  <c:v>44286</c:v>
                </c:pt>
                <c:pt idx="367">
                  <c:v>44287</c:v>
                </c:pt>
                <c:pt idx="368">
                  <c:v>44288</c:v>
                </c:pt>
                <c:pt idx="369">
                  <c:v>44289</c:v>
                </c:pt>
                <c:pt idx="370">
                  <c:v>44290</c:v>
                </c:pt>
                <c:pt idx="371">
                  <c:v>44291</c:v>
                </c:pt>
                <c:pt idx="372">
                  <c:v>44292</c:v>
                </c:pt>
                <c:pt idx="373">
                  <c:v>44293</c:v>
                </c:pt>
                <c:pt idx="374">
                  <c:v>44294</c:v>
                </c:pt>
                <c:pt idx="375">
                  <c:v>44295</c:v>
                </c:pt>
                <c:pt idx="376">
                  <c:v>44296</c:v>
                </c:pt>
                <c:pt idx="377">
                  <c:v>44297</c:v>
                </c:pt>
                <c:pt idx="378">
                  <c:v>44298</c:v>
                </c:pt>
                <c:pt idx="379">
                  <c:v>44299</c:v>
                </c:pt>
                <c:pt idx="380">
                  <c:v>44300</c:v>
                </c:pt>
                <c:pt idx="381">
                  <c:v>44301</c:v>
                </c:pt>
                <c:pt idx="382">
                  <c:v>44302</c:v>
                </c:pt>
                <c:pt idx="383">
                  <c:v>44303</c:v>
                </c:pt>
                <c:pt idx="384">
                  <c:v>44304</c:v>
                </c:pt>
                <c:pt idx="385">
                  <c:v>44305</c:v>
                </c:pt>
                <c:pt idx="386">
                  <c:v>44306</c:v>
                </c:pt>
                <c:pt idx="387">
                  <c:v>44307</c:v>
                </c:pt>
                <c:pt idx="388">
                  <c:v>44308</c:v>
                </c:pt>
                <c:pt idx="389">
                  <c:v>44309</c:v>
                </c:pt>
                <c:pt idx="390">
                  <c:v>44310</c:v>
                </c:pt>
                <c:pt idx="391">
                  <c:v>44311</c:v>
                </c:pt>
                <c:pt idx="392">
                  <c:v>44312</c:v>
                </c:pt>
                <c:pt idx="393">
                  <c:v>44313</c:v>
                </c:pt>
                <c:pt idx="394">
                  <c:v>44314</c:v>
                </c:pt>
                <c:pt idx="395">
                  <c:v>44315</c:v>
                </c:pt>
                <c:pt idx="396">
                  <c:v>44316</c:v>
                </c:pt>
                <c:pt idx="397">
                  <c:v>44317</c:v>
                </c:pt>
                <c:pt idx="398">
                  <c:v>44318</c:v>
                </c:pt>
                <c:pt idx="399">
                  <c:v>44319</c:v>
                </c:pt>
                <c:pt idx="400">
                  <c:v>44320</c:v>
                </c:pt>
                <c:pt idx="401">
                  <c:v>44321</c:v>
                </c:pt>
                <c:pt idx="402">
                  <c:v>44322</c:v>
                </c:pt>
                <c:pt idx="403">
                  <c:v>44323</c:v>
                </c:pt>
                <c:pt idx="404">
                  <c:v>44324</c:v>
                </c:pt>
                <c:pt idx="405">
                  <c:v>44325</c:v>
                </c:pt>
                <c:pt idx="406">
                  <c:v>44326</c:v>
                </c:pt>
                <c:pt idx="407">
                  <c:v>44327</c:v>
                </c:pt>
                <c:pt idx="408">
                  <c:v>44328</c:v>
                </c:pt>
                <c:pt idx="409">
                  <c:v>44329</c:v>
                </c:pt>
                <c:pt idx="410">
                  <c:v>44330</c:v>
                </c:pt>
                <c:pt idx="411">
                  <c:v>44331</c:v>
                </c:pt>
                <c:pt idx="412">
                  <c:v>44332</c:v>
                </c:pt>
                <c:pt idx="413">
                  <c:v>44333</c:v>
                </c:pt>
                <c:pt idx="414">
                  <c:v>44334</c:v>
                </c:pt>
                <c:pt idx="415">
                  <c:v>44335</c:v>
                </c:pt>
                <c:pt idx="416">
                  <c:v>44336</c:v>
                </c:pt>
                <c:pt idx="417">
                  <c:v>44337</c:v>
                </c:pt>
                <c:pt idx="418">
                  <c:v>44338</c:v>
                </c:pt>
                <c:pt idx="419">
                  <c:v>44339</c:v>
                </c:pt>
                <c:pt idx="420">
                  <c:v>44340</c:v>
                </c:pt>
                <c:pt idx="421">
                  <c:v>44341</c:v>
                </c:pt>
                <c:pt idx="422">
                  <c:v>44342</c:v>
                </c:pt>
                <c:pt idx="423">
                  <c:v>44343</c:v>
                </c:pt>
                <c:pt idx="424">
                  <c:v>44344</c:v>
                </c:pt>
                <c:pt idx="425">
                  <c:v>44345</c:v>
                </c:pt>
                <c:pt idx="426">
                  <c:v>44346</c:v>
                </c:pt>
                <c:pt idx="427">
                  <c:v>44347</c:v>
                </c:pt>
                <c:pt idx="428">
                  <c:v>44348</c:v>
                </c:pt>
                <c:pt idx="429">
                  <c:v>44349</c:v>
                </c:pt>
                <c:pt idx="430">
                  <c:v>44350</c:v>
                </c:pt>
                <c:pt idx="431">
                  <c:v>44351</c:v>
                </c:pt>
                <c:pt idx="432">
                  <c:v>44352</c:v>
                </c:pt>
                <c:pt idx="433">
                  <c:v>44353</c:v>
                </c:pt>
                <c:pt idx="434">
                  <c:v>44354</c:v>
                </c:pt>
                <c:pt idx="435">
                  <c:v>44355</c:v>
                </c:pt>
                <c:pt idx="436">
                  <c:v>44356</c:v>
                </c:pt>
                <c:pt idx="437">
                  <c:v>44357</c:v>
                </c:pt>
                <c:pt idx="438">
                  <c:v>44358</c:v>
                </c:pt>
                <c:pt idx="439">
                  <c:v>44359</c:v>
                </c:pt>
                <c:pt idx="440">
                  <c:v>44360</c:v>
                </c:pt>
                <c:pt idx="441">
                  <c:v>44361</c:v>
                </c:pt>
                <c:pt idx="442">
                  <c:v>44362</c:v>
                </c:pt>
                <c:pt idx="443">
                  <c:v>44363</c:v>
                </c:pt>
                <c:pt idx="444">
                  <c:v>44364</c:v>
                </c:pt>
                <c:pt idx="445">
                  <c:v>44365</c:v>
                </c:pt>
                <c:pt idx="446">
                  <c:v>44366</c:v>
                </c:pt>
                <c:pt idx="447">
                  <c:v>44367</c:v>
                </c:pt>
                <c:pt idx="448">
                  <c:v>44368</c:v>
                </c:pt>
                <c:pt idx="449">
                  <c:v>44369</c:v>
                </c:pt>
                <c:pt idx="450">
                  <c:v>44370</c:v>
                </c:pt>
                <c:pt idx="451">
                  <c:v>44371</c:v>
                </c:pt>
                <c:pt idx="452">
                  <c:v>44372</c:v>
                </c:pt>
                <c:pt idx="453">
                  <c:v>44373</c:v>
                </c:pt>
                <c:pt idx="454">
                  <c:v>44374</c:v>
                </c:pt>
                <c:pt idx="455">
                  <c:v>44375</c:v>
                </c:pt>
                <c:pt idx="456">
                  <c:v>44376</c:v>
                </c:pt>
                <c:pt idx="457">
                  <c:v>44377</c:v>
                </c:pt>
                <c:pt idx="458">
                  <c:v>44378</c:v>
                </c:pt>
                <c:pt idx="459">
                  <c:v>44379</c:v>
                </c:pt>
                <c:pt idx="460">
                  <c:v>44380</c:v>
                </c:pt>
                <c:pt idx="461">
                  <c:v>44381</c:v>
                </c:pt>
                <c:pt idx="462">
                  <c:v>44382</c:v>
                </c:pt>
                <c:pt idx="463">
                  <c:v>44383</c:v>
                </c:pt>
                <c:pt idx="464">
                  <c:v>44384</c:v>
                </c:pt>
                <c:pt idx="465">
                  <c:v>44385</c:v>
                </c:pt>
                <c:pt idx="466">
                  <c:v>44386</c:v>
                </c:pt>
                <c:pt idx="467">
                  <c:v>44387</c:v>
                </c:pt>
                <c:pt idx="468">
                  <c:v>44388</c:v>
                </c:pt>
                <c:pt idx="469">
                  <c:v>44389</c:v>
                </c:pt>
                <c:pt idx="470">
                  <c:v>44390</c:v>
                </c:pt>
                <c:pt idx="471">
                  <c:v>44391</c:v>
                </c:pt>
                <c:pt idx="472">
                  <c:v>44392</c:v>
                </c:pt>
                <c:pt idx="473">
                  <c:v>44393</c:v>
                </c:pt>
                <c:pt idx="474">
                  <c:v>44394</c:v>
                </c:pt>
                <c:pt idx="475">
                  <c:v>44395</c:v>
                </c:pt>
                <c:pt idx="476">
                  <c:v>44396</c:v>
                </c:pt>
                <c:pt idx="477">
                  <c:v>44397</c:v>
                </c:pt>
                <c:pt idx="478">
                  <c:v>44398</c:v>
                </c:pt>
                <c:pt idx="479">
                  <c:v>44399</c:v>
                </c:pt>
                <c:pt idx="480">
                  <c:v>44400</c:v>
                </c:pt>
                <c:pt idx="481">
                  <c:v>44401</c:v>
                </c:pt>
                <c:pt idx="482">
                  <c:v>44402</c:v>
                </c:pt>
                <c:pt idx="483">
                  <c:v>44403</c:v>
                </c:pt>
                <c:pt idx="484">
                  <c:v>44404</c:v>
                </c:pt>
                <c:pt idx="485">
                  <c:v>44405</c:v>
                </c:pt>
                <c:pt idx="486">
                  <c:v>44406</c:v>
                </c:pt>
                <c:pt idx="487">
                  <c:v>44407</c:v>
                </c:pt>
                <c:pt idx="488">
                  <c:v>44408</c:v>
                </c:pt>
                <c:pt idx="489">
                  <c:v>44409</c:v>
                </c:pt>
                <c:pt idx="490">
                  <c:v>44410</c:v>
                </c:pt>
                <c:pt idx="491">
                  <c:v>44411</c:v>
                </c:pt>
                <c:pt idx="492">
                  <c:v>44412</c:v>
                </c:pt>
                <c:pt idx="493">
                  <c:v>44413</c:v>
                </c:pt>
                <c:pt idx="494">
                  <c:v>44414</c:v>
                </c:pt>
                <c:pt idx="495">
                  <c:v>44415</c:v>
                </c:pt>
                <c:pt idx="496">
                  <c:v>44416</c:v>
                </c:pt>
                <c:pt idx="497">
                  <c:v>44417</c:v>
                </c:pt>
                <c:pt idx="498">
                  <c:v>44418</c:v>
                </c:pt>
                <c:pt idx="499">
                  <c:v>44419</c:v>
                </c:pt>
                <c:pt idx="500">
                  <c:v>44420</c:v>
                </c:pt>
                <c:pt idx="501">
                  <c:v>44421</c:v>
                </c:pt>
                <c:pt idx="502">
                  <c:v>44422</c:v>
                </c:pt>
                <c:pt idx="503">
                  <c:v>44423</c:v>
                </c:pt>
                <c:pt idx="504">
                  <c:v>44424</c:v>
                </c:pt>
                <c:pt idx="505">
                  <c:v>44425</c:v>
                </c:pt>
                <c:pt idx="506">
                  <c:v>44426</c:v>
                </c:pt>
                <c:pt idx="507">
                  <c:v>44427</c:v>
                </c:pt>
                <c:pt idx="508">
                  <c:v>44428</c:v>
                </c:pt>
                <c:pt idx="509">
                  <c:v>44429</c:v>
                </c:pt>
                <c:pt idx="510">
                  <c:v>44430</c:v>
                </c:pt>
                <c:pt idx="511">
                  <c:v>44431</c:v>
                </c:pt>
                <c:pt idx="512">
                  <c:v>44432</c:v>
                </c:pt>
                <c:pt idx="513">
                  <c:v>44433</c:v>
                </c:pt>
                <c:pt idx="514">
                  <c:v>44434</c:v>
                </c:pt>
                <c:pt idx="515">
                  <c:v>44435</c:v>
                </c:pt>
                <c:pt idx="516">
                  <c:v>44436</c:v>
                </c:pt>
                <c:pt idx="517">
                  <c:v>44437</c:v>
                </c:pt>
                <c:pt idx="518">
                  <c:v>44438</c:v>
                </c:pt>
                <c:pt idx="519">
                  <c:v>44439</c:v>
                </c:pt>
              </c:numCache>
            </c:numRef>
          </c:cat>
          <c:val>
            <c:numRef>
              <c:f>'Figure 4'!$H$31:$H$550</c:f>
              <c:numCache>
                <c:formatCode>General</c:formatCode>
                <c:ptCount val="520"/>
                <c:pt idx="454">
                  <c:v>7</c:v>
                </c:pt>
                <c:pt idx="455">
                  <c:v>7</c:v>
                </c:pt>
                <c:pt idx="456">
                  <c:v>7</c:v>
                </c:pt>
                <c:pt idx="457">
                  <c:v>7</c:v>
                </c:pt>
                <c:pt idx="458">
                  <c:v>7</c:v>
                </c:pt>
                <c:pt idx="459">
                  <c:v>7</c:v>
                </c:pt>
                <c:pt idx="504">
                  <c:v>7</c:v>
                </c:pt>
                <c:pt idx="505">
                  <c:v>7</c:v>
                </c:pt>
                <c:pt idx="506">
                  <c:v>7</c:v>
                </c:pt>
                <c:pt idx="507">
                  <c:v>7</c:v>
                </c:pt>
              </c:numCache>
            </c:numRef>
          </c:val>
          <c:smooth val="0"/>
          <c:extLst>
            <c:ext xmlns:c16="http://schemas.microsoft.com/office/drawing/2014/chart" uri="{C3380CC4-5D6E-409C-BE32-E72D297353CC}">
              <c16:uniqueId val="{00000006-BB5F-45F2-9844-50758BFF3441}"/>
            </c:ext>
          </c:extLst>
        </c:ser>
        <c:ser>
          <c:idx val="7"/>
          <c:order val="7"/>
          <c:tx>
            <c:strRef>
              <c:f>'Figure 4'!$I$1:$I$30</c:f>
              <c:strCache>
                <c:ptCount val="30"/>
                <c:pt idx="0">
                  <c:v>ACT</c:v>
                </c:pt>
              </c:strCache>
            </c:strRef>
          </c:tx>
          <c:spPr>
            <a:ln w="50800" cap="rnd">
              <a:solidFill>
                <a:schemeClr val="accent4">
                  <a:lumMod val="80000"/>
                  <a:lumOff val="20000"/>
                </a:schemeClr>
              </a:solidFill>
              <a:round/>
            </a:ln>
            <a:effectLst/>
          </c:spPr>
          <c:marker>
            <c:symbol val="none"/>
          </c:marker>
          <c:dPt>
            <c:idx val="503"/>
            <c:marker>
              <c:symbol val="none"/>
            </c:marker>
            <c:bubble3D val="0"/>
            <c:spPr>
              <a:ln w="50800" cap="rnd">
                <a:solidFill>
                  <a:schemeClr val="accent4">
                    <a:lumMod val="80000"/>
                    <a:lumOff val="20000"/>
                  </a:schemeClr>
                </a:solidFill>
                <a:round/>
              </a:ln>
              <a:effectLst/>
            </c:spPr>
            <c:extLst>
              <c:ext xmlns:c16="http://schemas.microsoft.com/office/drawing/2014/chart" uri="{C3380CC4-5D6E-409C-BE32-E72D297353CC}">
                <c16:uniqueId val="{00000008-BB5F-45F2-9844-50758BFF3441}"/>
              </c:ext>
            </c:extLst>
          </c:dPt>
          <c:dPt>
            <c:idx val="507"/>
            <c:marker>
              <c:symbol val="none"/>
            </c:marker>
            <c:bubble3D val="0"/>
            <c:spPr>
              <a:ln w="50800" cap="rnd">
                <a:solidFill>
                  <a:schemeClr val="accent4">
                    <a:lumMod val="80000"/>
                    <a:lumOff val="20000"/>
                  </a:schemeClr>
                </a:solidFill>
                <a:round/>
              </a:ln>
              <a:effectLst/>
            </c:spPr>
            <c:extLst>
              <c:ext xmlns:c16="http://schemas.microsoft.com/office/drawing/2014/chart" uri="{C3380CC4-5D6E-409C-BE32-E72D297353CC}">
                <c16:uniqueId val="{0000000A-BB5F-45F2-9844-50758BFF3441}"/>
              </c:ext>
            </c:extLst>
          </c:dPt>
          <c:dPt>
            <c:idx val="511"/>
            <c:marker>
              <c:symbol val="none"/>
            </c:marker>
            <c:bubble3D val="0"/>
            <c:spPr>
              <a:ln w="50800" cap="rnd">
                <a:solidFill>
                  <a:schemeClr val="accent4">
                    <a:lumMod val="80000"/>
                    <a:lumOff val="20000"/>
                  </a:schemeClr>
                </a:solidFill>
                <a:round/>
              </a:ln>
              <a:effectLst/>
            </c:spPr>
            <c:extLst>
              <c:ext xmlns:c16="http://schemas.microsoft.com/office/drawing/2014/chart" uri="{C3380CC4-5D6E-409C-BE32-E72D297353CC}">
                <c16:uniqueId val="{0000000C-BB5F-45F2-9844-50758BFF3441}"/>
              </c:ext>
            </c:extLst>
          </c:dPt>
          <c:dPt>
            <c:idx val="518"/>
            <c:marker>
              <c:symbol val="none"/>
            </c:marker>
            <c:bubble3D val="0"/>
            <c:spPr>
              <a:ln w="50800" cap="rnd">
                <a:solidFill>
                  <a:schemeClr val="accent4">
                    <a:lumMod val="80000"/>
                    <a:lumOff val="20000"/>
                  </a:schemeClr>
                </a:solidFill>
                <a:round/>
              </a:ln>
              <a:effectLst/>
            </c:spPr>
            <c:extLst>
              <c:ext xmlns:c16="http://schemas.microsoft.com/office/drawing/2014/chart" uri="{C3380CC4-5D6E-409C-BE32-E72D297353CC}">
                <c16:uniqueId val="{0000000E-BB5F-45F2-9844-50758BFF3441}"/>
              </c:ext>
            </c:extLst>
          </c:dPt>
          <c:cat>
            <c:numRef>
              <c:f>'Figure 4'!$A$31:$A$550</c:f>
              <c:numCache>
                <c:formatCode>m/d/yyyy</c:formatCode>
                <c:ptCount val="520"/>
                <c:pt idx="0">
                  <c:v>43920</c:v>
                </c:pt>
                <c:pt idx="1">
                  <c:v>43921</c:v>
                </c:pt>
                <c:pt idx="2">
                  <c:v>43922</c:v>
                </c:pt>
                <c:pt idx="3">
                  <c:v>43923</c:v>
                </c:pt>
                <c:pt idx="4">
                  <c:v>43924</c:v>
                </c:pt>
                <c:pt idx="5">
                  <c:v>43925</c:v>
                </c:pt>
                <c:pt idx="6">
                  <c:v>43926</c:v>
                </c:pt>
                <c:pt idx="7">
                  <c:v>43927</c:v>
                </c:pt>
                <c:pt idx="8">
                  <c:v>43928</c:v>
                </c:pt>
                <c:pt idx="9">
                  <c:v>43929</c:v>
                </c:pt>
                <c:pt idx="10">
                  <c:v>43930</c:v>
                </c:pt>
                <c:pt idx="11">
                  <c:v>43931</c:v>
                </c:pt>
                <c:pt idx="12">
                  <c:v>43932</c:v>
                </c:pt>
                <c:pt idx="13">
                  <c:v>43933</c:v>
                </c:pt>
                <c:pt idx="14">
                  <c:v>43934</c:v>
                </c:pt>
                <c:pt idx="15">
                  <c:v>43935</c:v>
                </c:pt>
                <c:pt idx="16">
                  <c:v>43936</c:v>
                </c:pt>
                <c:pt idx="17">
                  <c:v>43937</c:v>
                </c:pt>
                <c:pt idx="18">
                  <c:v>43938</c:v>
                </c:pt>
                <c:pt idx="19">
                  <c:v>43939</c:v>
                </c:pt>
                <c:pt idx="20">
                  <c:v>43940</c:v>
                </c:pt>
                <c:pt idx="21">
                  <c:v>43941</c:v>
                </c:pt>
                <c:pt idx="22">
                  <c:v>43942</c:v>
                </c:pt>
                <c:pt idx="23">
                  <c:v>43943</c:v>
                </c:pt>
                <c:pt idx="24">
                  <c:v>43944</c:v>
                </c:pt>
                <c:pt idx="25">
                  <c:v>43945</c:v>
                </c:pt>
                <c:pt idx="26">
                  <c:v>43946</c:v>
                </c:pt>
                <c:pt idx="27">
                  <c:v>43947</c:v>
                </c:pt>
                <c:pt idx="28">
                  <c:v>43948</c:v>
                </c:pt>
                <c:pt idx="29">
                  <c:v>43949</c:v>
                </c:pt>
                <c:pt idx="30">
                  <c:v>43950</c:v>
                </c:pt>
                <c:pt idx="31">
                  <c:v>43951</c:v>
                </c:pt>
                <c:pt idx="32">
                  <c:v>43952</c:v>
                </c:pt>
                <c:pt idx="33">
                  <c:v>43953</c:v>
                </c:pt>
                <c:pt idx="34">
                  <c:v>43954</c:v>
                </c:pt>
                <c:pt idx="35">
                  <c:v>43955</c:v>
                </c:pt>
                <c:pt idx="36">
                  <c:v>43956</c:v>
                </c:pt>
                <c:pt idx="37">
                  <c:v>43957</c:v>
                </c:pt>
                <c:pt idx="38">
                  <c:v>43958</c:v>
                </c:pt>
                <c:pt idx="39">
                  <c:v>43959</c:v>
                </c:pt>
                <c:pt idx="40">
                  <c:v>43960</c:v>
                </c:pt>
                <c:pt idx="41">
                  <c:v>43961</c:v>
                </c:pt>
                <c:pt idx="42">
                  <c:v>43962</c:v>
                </c:pt>
                <c:pt idx="43">
                  <c:v>43963</c:v>
                </c:pt>
                <c:pt idx="44">
                  <c:v>43964</c:v>
                </c:pt>
                <c:pt idx="45">
                  <c:v>43965</c:v>
                </c:pt>
                <c:pt idx="46">
                  <c:v>43966</c:v>
                </c:pt>
                <c:pt idx="47">
                  <c:v>43967</c:v>
                </c:pt>
                <c:pt idx="48">
                  <c:v>43968</c:v>
                </c:pt>
                <c:pt idx="49">
                  <c:v>43969</c:v>
                </c:pt>
                <c:pt idx="50">
                  <c:v>43970</c:v>
                </c:pt>
                <c:pt idx="51">
                  <c:v>43971</c:v>
                </c:pt>
                <c:pt idx="52">
                  <c:v>43972</c:v>
                </c:pt>
                <c:pt idx="53">
                  <c:v>43973</c:v>
                </c:pt>
                <c:pt idx="54">
                  <c:v>43974</c:v>
                </c:pt>
                <c:pt idx="55">
                  <c:v>43975</c:v>
                </c:pt>
                <c:pt idx="56">
                  <c:v>43976</c:v>
                </c:pt>
                <c:pt idx="57">
                  <c:v>43977</c:v>
                </c:pt>
                <c:pt idx="58">
                  <c:v>43978</c:v>
                </c:pt>
                <c:pt idx="59">
                  <c:v>43979</c:v>
                </c:pt>
                <c:pt idx="60">
                  <c:v>43980</c:v>
                </c:pt>
                <c:pt idx="61">
                  <c:v>43981</c:v>
                </c:pt>
                <c:pt idx="62">
                  <c:v>43982</c:v>
                </c:pt>
                <c:pt idx="63">
                  <c:v>43983</c:v>
                </c:pt>
                <c:pt idx="64">
                  <c:v>43984</c:v>
                </c:pt>
                <c:pt idx="65">
                  <c:v>43985</c:v>
                </c:pt>
                <c:pt idx="66">
                  <c:v>43986</c:v>
                </c:pt>
                <c:pt idx="67">
                  <c:v>43987</c:v>
                </c:pt>
                <c:pt idx="68">
                  <c:v>43988</c:v>
                </c:pt>
                <c:pt idx="69">
                  <c:v>43989</c:v>
                </c:pt>
                <c:pt idx="70">
                  <c:v>43990</c:v>
                </c:pt>
                <c:pt idx="71">
                  <c:v>43991</c:v>
                </c:pt>
                <c:pt idx="72">
                  <c:v>43992</c:v>
                </c:pt>
                <c:pt idx="73">
                  <c:v>43993</c:v>
                </c:pt>
                <c:pt idx="74">
                  <c:v>43994</c:v>
                </c:pt>
                <c:pt idx="75">
                  <c:v>43995</c:v>
                </c:pt>
                <c:pt idx="76">
                  <c:v>43996</c:v>
                </c:pt>
                <c:pt idx="77">
                  <c:v>43997</c:v>
                </c:pt>
                <c:pt idx="78">
                  <c:v>43998</c:v>
                </c:pt>
                <c:pt idx="79">
                  <c:v>43999</c:v>
                </c:pt>
                <c:pt idx="80">
                  <c:v>44000</c:v>
                </c:pt>
                <c:pt idx="81">
                  <c:v>44001</c:v>
                </c:pt>
                <c:pt idx="82">
                  <c:v>44002</c:v>
                </c:pt>
                <c:pt idx="83">
                  <c:v>44003</c:v>
                </c:pt>
                <c:pt idx="84">
                  <c:v>44004</c:v>
                </c:pt>
                <c:pt idx="85">
                  <c:v>44005</c:v>
                </c:pt>
                <c:pt idx="86">
                  <c:v>44006</c:v>
                </c:pt>
                <c:pt idx="87">
                  <c:v>44007</c:v>
                </c:pt>
                <c:pt idx="88">
                  <c:v>44008</c:v>
                </c:pt>
                <c:pt idx="89">
                  <c:v>44009</c:v>
                </c:pt>
                <c:pt idx="90">
                  <c:v>44010</c:v>
                </c:pt>
                <c:pt idx="91">
                  <c:v>44011</c:v>
                </c:pt>
                <c:pt idx="92">
                  <c:v>44012</c:v>
                </c:pt>
                <c:pt idx="93">
                  <c:v>44013</c:v>
                </c:pt>
                <c:pt idx="94">
                  <c:v>44014</c:v>
                </c:pt>
                <c:pt idx="95">
                  <c:v>44015</c:v>
                </c:pt>
                <c:pt idx="96">
                  <c:v>44016</c:v>
                </c:pt>
                <c:pt idx="97">
                  <c:v>44017</c:v>
                </c:pt>
                <c:pt idx="98">
                  <c:v>44018</c:v>
                </c:pt>
                <c:pt idx="99">
                  <c:v>44019</c:v>
                </c:pt>
                <c:pt idx="100">
                  <c:v>44020</c:v>
                </c:pt>
                <c:pt idx="101">
                  <c:v>44021</c:v>
                </c:pt>
                <c:pt idx="102">
                  <c:v>44022</c:v>
                </c:pt>
                <c:pt idx="103">
                  <c:v>44023</c:v>
                </c:pt>
                <c:pt idx="104">
                  <c:v>44024</c:v>
                </c:pt>
                <c:pt idx="105">
                  <c:v>44025</c:v>
                </c:pt>
                <c:pt idx="106">
                  <c:v>44026</c:v>
                </c:pt>
                <c:pt idx="107">
                  <c:v>44027</c:v>
                </c:pt>
                <c:pt idx="108">
                  <c:v>44028</c:v>
                </c:pt>
                <c:pt idx="109">
                  <c:v>44029</c:v>
                </c:pt>
                <c:pt idx="110">
                  <c:v>44030</c:v>
                </c:pt>
                <c:pt idx="111">
                  <c:v>44031</c:v>
                </c:pt>
                <c:pt idx="112">
                  <c:v>44032</c:v>
                </c:pt>
                <c:pt idx="113">
                  <c:v>44033</c:v>
                </c:pt>
                <c:pt idx="114">
                  <c:v>44034</c:v>
                </c:pt>
                <c:pt idx="115">
                  <c:v>44035</c:v>
                </c:pt>
                <c:pt idx="116">
                  <c:v>44036</c:v>
                </c:pt>
                <c:pt idx="117">
                  <c:v>44037</c:v>
                </c:pt>
                <c:pt idx="118">
                  <c:v>44038</c:v>
                </c:pt>
                <c:pt idx="119">
                  <c:v>44039</c:v>
                </c:pt>
                <c:pt idx="120">
                  <c:v>44040</c:v>
                </c:pt>
                <c:pt idx="121">
                  <c:v>44041</c:v>
                </c:pt>
                <c:pt idx="122">
                  <c:v>44042</c:v>
                </c:pt>
                <c:pt idx="123">
                  <c:v>44043</c:v>
                </c:pt>
                <c:pt idx="124">
                  <c:v>44044</c:v>
                </c:pt>
                <c:pt idx="125">
                  <c:v>44045</c:v>
                </c:pt>
                <c:pt idx="126">
                  <c:v>44046</c:v>
                </c:pt>
                <c:pt idx="127">
                  <c:v>44047</c:v>
                </c:pt>
                <c:pt idx="128">
                  <c:v>44048</c:v>
                </c:pt>
                <c:pt idx="129">
                  <c:v>44049</c:v>
                </c:pt>
                <c:pt idx="130">
                  <c:v>44050</c:v>
                </c:pt>
                <c:pt idx="131">
                  <c:v>44051</c:v>
                </c:pt>
                <c:pt idx="132">
                  <c:v>44052</c:v>
                </c:pt>
                <c:pt idx="133">
                  <c:v>44053</c:v>
                </c:pt>
                <c:pt idx="134">
                  <c:v>44054</c:v>
                </c:pt>
                <c:pt idx="135">
                  <c:v>44055</c:v>
                </c:pt>
                <c:pt idx="136">
                  <c:v>44056</c:v>
                </c:pt>
                <c:pt idx="137">
                  <c:v>44057</c:v>
                </c:pt>
                <c:pt idx="138">
                  <c:v>44058</c:v>
                </c:pt>
                <c:pt idx="139">
                  <c:v>44059</c:v>
                </c:pt>
                <c:pt idx="140">
                  <c:v>44060</c:v>
                </c:pt>
                <c:pt idx="141">
                  <c:v>44061</c:v>
                </c:pt>
                <c:pt idx="142">
                  <c:v>44062</c:v>
                </c:pt>
                <c:pt idx="143">
                  <c:v>44063</c:v>
                </c:pt>
                <c:pt idx="144">
                  <c:v>44064</c:v>
                </c:pt>
                <c:pt idx="145">
                  <c:v>44065</c:v>
                </c:pt>
                <c:pt idx="146">
                  <c:v>44066</c:v>
                </c:pt>
                <c:pt idx="147">
                  <c:v>44067</c:v>
                </c:pt>
                <c:pt idx="148">
                  <c:v>44068</c:v>
                </c:pt>
                <c:pt idx="149">
                  <c:v>44069</c:v>
                </c:pt>
                <c:pt idx="150">
                  <c:v>44070</c:v>
                </c:pt>
                <c:pt idx="151">
                  <c:v>44071</c:v>
                </c:pt>
                <c:pt idx="152">
                  <c:v>44072</c:v>
                </c:pt>
                <c:pt idx="153">
                  <c:v>44073</c:v>
                </c:pt>
                <c:pt idx="154">
                  <c:v>44074</c:v>
                </c:pt>
                <c:pt idx="155">
                  <c:v>44075</c:v>
                </c:pt>
                <c:pt idx="156">
                  <c:v>44076</c:v>
                </c:pt>
                <c:pt idx="157">
                  <c:v>44077</c:v>
                </c:pt>
                <c:pt idx="158">
                  <c:v>44078</c:v>
                </c:pt>
                <c:pt idx="159">
                  <c:v>44079</c:v>
                </c:pt>
                <c:pt idx="160">
                  <c:v>44080</c:v>
                </c:pt>
                <c:pt idx="161">
                  <c:v>44081</c:v>
                </c:pt>
                <c:pt idx="162">
                  <c:v>44082</c:v>
                </c:pt>
                <c:pt idx="163">
                  <c:v>44083</c:v>
                </c:pt>
                <c:pt idx="164">
                  <c:v>44084</c:v>
                </c:pt>
                <c:pt idx="165">
                  <c:v>44085</c:v>
                </c:pt>
                <c:pt idx="166">
                  <c:v>44086</c:v>
                </c:pt>
                <c:pt idx="167">
                  <c:v>44087</c:v>
                </c:pt>
                <c:pt idx="168">
                  <c:v>44088</c:v>
                </c:pt>
                <c:pt idx="169">
                  <c:v>44089</c:v>
                </c:pt>
                <c:pt idx="170">
                  <c:v>44090</c:v>
                </c:pt>
                <c:pt idx="171">
                  <c:v>44091</c:v>
                </c:pt>
                <c:pt idx="172">
                  <c:v>44092</c:v>
                </c:pt>
                <c:pt idx="173">
                  <c:v>44093</c:v>
                </c:pt>
                <c:pt idx="174">
                  <c:v>44094</c:v>
                </c:pt>
                <c:pt idx="175">
                  <c:v>44095</c:v>
                </c:pt>
                <c:pt idx="176">
                  <c:v>44096</c:v>
                </c:pt>
                <c:pt idx="177">
                  <c:v>44097</c:v>
                </c:pt>
                <c:pt idx="178">
                  <c:v>44098</c:v>
                </c:pt>
                <c:pt idx="179">
                  <c:v>44099</c:v>
                </c:pt>
                <c:pt idx="180">
                  <c:v>44100</c:v>
                </c:pt>
                <c:pt idx="181">
                  <c:v>44101</c:v>
                </c:pt>
                <c:pt idx="182">
                  <c:v>44102</c:v>
                </c:pt>
                <c:pt idx="183">
                  <c:v>44103</c:v>
                </c:pt>
                <c:pt idx="184">
                  <c:v>44104</c:v>
                </c:pt>
                <c:pt idx="185">
                  <c:v>44105</c:v>
                </c:pt>
                <c:pt idx="186">
                  <c:v>44106</c:v>
                </c:pt>
                <c:pt idx="187">
                  <c:v>44107</c:v>
                </c:pt>
                <c:pt idx="188">
                  <c:v>44108</c:v>
                </c:pt>
                <c:pt idx="189">
                  <c:v>44109</c:v>
                </c:pt>
                <c:pt idx="190">
                  <c:v>44110</c:v>
                </c:pt>
                <c:pt idx="191">
                  <c:v>44111</c:v>
                </c:pt>
                <c:pt idx="192">
                  <c:v>44112</c:v>
                </c:pt>
                <c:pt idx="193">
                  <c:v>44113</c:v>
                </c:pt>
                <c:pt idx="194">
                  <c:v>44114</c:v>
                </c:pt>
                <c:pt idx="195">
                  <c:v>44115</c:v>
                </c:pt>
                <c:pt idx="196">
                  <c:v>44116</c:v>
                </c:pt>
                <c:pt idx="197">
                  <c:v>44117</c:v>
                </c:pt>
                <c:pt idx="198">
                  <c:v>44118</c:v>
                </c:pt>
                <c:pt idx="199">
                  <c:v>44119</c:v>
                </c:pt>
                <c:pt idx="200">
                  <c:v>44120</c:v>
                </c:pt>
                <c:pt idx="201">
                  <c:v>44121</c:v>
                </c:pt>
                <c:pt idx="202">
                  <c:v>44122</c:v>
                </c:pt>
                <c:pt idx="203">
                  <c:v>44123</c:v>
                </c:pt>
                <c:pt idx="204">
                  <c:v>44124</c:v>
                </c:pt>
                <c:pt idx="205">
                  <c:v>44125</c:v>
                </c:pt>
                <c:pt idx="206">
                  <c:v>44126</c:v>
                </c:pt>
                <c:pt idx="207">
                  <c:v>44127</c:v>
                </c:pt>
                <c:pt idx="208">
                  <c:v>44128</c:v>
                </c:pt>
                <c:pt idx="209">
                  <c:v>44129</c:v>
                </c:pt>
                <c:pt idx="210">
                  <c:v>44130</c:v>
                </c:pt>
                <c:pt idx="211">
                  <c:v>44131</c:v>
                </c:pt>
                <c:pt idx="212">
                  <c:v>44132</c:v>
                </c:pt>
                <c:pt idx="213">
                  <c:v>44133</c:v>
                </c:pt>
                <c:pt idx="214">
                  <c:v>44134</c:v>
                </c:pt>
                <c:pt idx="215">
                  <c:v>44135</c:v>
                </c:pt>
                <c:pt idx="216">
                  <c:v>44136</c:v>
                </c:pt>
                <c:pt idx="217">
                  <c:v>44137</c:v>
                </c:pt>
                <c:pt idx="218">
                  <c:v>44138</c:v>
                </c:pt>
                <c:pt idx="219">
                  <c:v>44139</c:v>
                </c:pt>
                <c:pt idx="220">
                  <c:v>44140</c:v>
                </c:pt>
                <c:pt idx="221">
                  <c:v>44141</c:v>
                </c:pt>
                <c:pt idx="222">
                  <c:v>44142</c:v>
                </c:pt>
                <c:pt idx="223">
                  <c:v>44143</c:v>
                </c:pt>
                <c:pt idx="224">
                  <c:v>44144</c:v>
                </c:pt>
                <c:pt idx="225">
                  <c:v>44145</c:v>
                </c:pt>
                <c:pt idx="226">
                  <c:v>44146</c:v>
                </c:pt>
                <c:pt idx="227">
                  <c:v>44147</c:v>
                </c:pt>
                <c:pt idx="228">
                  <c:v>44148</c:v>
                </c:pt>
                <c:pt idx="229">
                  <c:v>44149</c:v>
                </c:pt>
                <c:pt idx="230">
                  <c:v>44150</c:v>
                </c:pt>
                <c:pt idx="231">
                  <c:v>44151</c:v>
                </c:pt>
                <c:pt idx="232">
                  <c:v>44152</c:v>
                </c:pt>
                <c:pt idx="233">
                  <c:v>44153</c:v>
                </c:pt>
                <c:pt idx="234">
                  <c:v>44154</c:v>
                </c:pt>
                <c:pt idx="235">
                  <c:v>44155</c:v>
                </c:pt>
                <c:pt idx="236">
                  <c:v>44156</c:v>
                </c:pt>
                <c:pt idx="237">
                  <c:v>44157</c:v>
                </c:pt>
                <c:pt idx="238">
                  <c:v>44158</c:v>
                </c:pt>
                <c:pt idx="239">
                  <c:v>44159</c:v>
                </c:pt>
                <c:pt idx="240">
                  <c:v>44160</c:v>
                </c:pt>
                <c:pt idx="241">
                  <c:v>44161</c:v>
                </c:pt>
                <c:pt idx="242">
                  <c:v>44162</c:v>
                </c:pt>
                <c:pt idx="243">
                  <c:v>44163</c:v>
                </c:pt>
                <c:pt idx="244">
                  <c:v>44164</c:v>
                </c:pt>
                <c:pt idx="245">
                  <c:v>44165</c:v>
                </c:pt>
                <c:pt idx="246">
                  <c:v>44166</c:v>
                </c:pt>
                <c:pt idx="247">
                  <c:v>44167</c:v>
                </c:pt>
                <c:pt idx="248">
                  <c:v>44168</c:v>
                </c:pt>
                <c:pt idx="249">
                  <c:v>44169</c:v>
                </c:pt>
                <c:pt idx="250">
                  <c:v>44170</c:v>
                </c:pt>
                <c:pt idx="251">
                  <c:v>44171</c:v>
                </c:pt>
                <c:pt idx="252">
                  <c:v>44172</c:v>
                </c:pt>
                <c:pt idx="253">
                  <c:v>44173</c:v>
                </c:pt>
                <c:pt idx="254">
                  <c:v>44174</c:v>
                </c:pt>
                <c:pt idx="255">
                  <c:v>44175</c:v>
                </c:pt>
                <c:pt idx="256">
                  <c:v>44176</c:v>
                </c:pt>
                <c:pt idx="257">
                  <c:v>44177</c:v>
                </c:pt>
                <c:pt idx="258">
                  <c:v>44178</c:v>
                </c:pt>
                <c:pt idx="259">
                  <c:v>44179</c:v>
                </c:pt>
                <c:pt idx="260">
                  <c:v>44180</c:v>
                </c:pt>
                <c:pt idx="261">
                  <c:v>44181</c:v>
                </c:pt>
                <c:pt idx="262">
                  <c:v>44182</c:v>
                </c:pt>
                <c:pt idx="263">
                  <c:v>44183</c:v>
                </c:pt>
                <c:pt idx="264">
                  <c:v>44184</c:v>
                </c:pt>
                <c:pt idx="265">
                  <c:v>44185</c:v>
                </c:pt>
                <c:pt idx="266">
                  <c:v>44186</c:v>
                </c:pt>
                <c:pt idx="267">
                  <c:v>44187</c:v>
                </c:pt>
                <c:pt idx="268">
                  <c:v>44188</c:v>
                </c:pt>
                <c:pt idx="269">
                  <c:v>44189</c:v>
                </c:pt>
                <c:pt idx="270">
                  <c:v>44190</c:v>
                </c:pt>
                <c:pt idx="271">
                  <c:v>44191</c:v>
                </c:pt>
                <c:pt idx="272">
                  <c:v>44192</c:v>
                </c:pt>
                <c:pt idx="273">
                  <c:v>44193</c:v>
                </c:pt>
                <c:pt idx="274">
                  <c:v>44194</c:v>
                </c:pt>
                <c:pt idx="275">
                  <c:v>44195</c:v>
                </c:pt>
                <c:pt idx="276">
                  <c:v>44196</c:v>
                </c:pt>
                <c:pt idx="277">
                  <c:v>44197</c:v>
                </c:pt>
                <c:pt idx="278">
                  <c:v>44198</c:v>
                </c:pt>
                <c:pt idx="279">
                  <c:v>44199</c:v>
                </c:pt>
                <c:pt idx="280">
                  <c:v>44200</c:v>
                </c:pt>
                <c:pt idx="281">
                  <c:v>44201</c:v>
                </c:pt>
                <c:pt idx="282">
                  <c:v>44202</c:v>
                </c:pt>
                <c:pt idx="283">
                  <c:v>44203</c:v>
                </c:pt>
                <c:pt idx="284">
                  <c:v>44204</c:v>
                </c:pt>
                <c:pt idx="285">
                  <c:v>44205</c:v>
                </c:pt>
                <c:pt idx="286">
                  <c:v>44206</c:v>
                </c:pt>
                <c:pt idx="287">
                  <c:v>44207</c:v>
                </c:pt>
                <c:pt idx="288">
                  <c:v>44208</c:v>
                </c:pt>
                <c:pt idx="289">
                  <c:v>44209</c:v>
                </c:pt>
                <c:pt idx="290">
                  <c:v>44210</c:v>
                </c:pt>
                <c:pt idx="291">
                  <c:v>44211</c:v>
                </c:pt>
                <c:pt idx="292">
                  <c:v>44212</c:v>
                </c:pt>
                <c:pt idx="293">
                  <c:v>44213</c:v>
                </c:pt>
                <c:pt idx="294">
                  <c:v>44214</c:v>
                </c:pt>
                <c:pt idx="295">
                  <c:v>44215</c:v>
                </c:pt>
                <c:pt idx="296">
                  <c:v>44216</c:v>
                </c:pt>
                <c:pt idx="297">
                  <c:v>44217</c:v>
                </c:pt>
                <c:pt idx="298">
                  <c:v>44218</c:v>
                </c:pt>
                <c:pt idx="299">
                  <c:v>44219</c:v>
                </c:pt>
                <c:pt idx="300">
                  <c:v>44220</c:v>
                </c:pt>
                <c:pt idx="301">
                  <c:v>44221</c:v>
                </c:pt>
                <c:pt idx="302">
                  <c:v>44222</c:v>
                </c:pt>
                <c:pt idx="303">
                  <c:v>44223</c:v>
                </c:pt>
                <c:pt idx="304">
                  <c:v>44224</c:v>
                </c:pt>
                <c:pt idx="305">
                  <c:v>44225</c:v>
                </c:pt>
                <c:pt idx="306">
                  <c:v>44226</c:v>
                </c:pt>
                <c:pt idx="307">
                  <c:v>44227</c:v>
                </c:pt>
                <c:pt idx="308">
                  <c:v>44228</c:v>
                </c:pt>
                <c:pt idx="309">
                  <c:v>44229</c:v>
                </c:pt>
                <c:pt idx="310">
                  <c:v>44230</c:v>
                </c:pt>
                <c:pt idx="311">
                  <c:v>44231</c:v>
                </c:pt>
                <c:pt idx="312">
                  <c:v>44232</c:v>
                </c:pt>
                <c:pt idx="313">
                  <c:v>44233</c:v>
                </c:pt>
                <c:pt idx="314">
                  <c:v>44234</c:v>
                </c:pt>
                <c:pt idx="315">
                  <c:v>44235</c:v>
                </c:pt>
                <c:pt idx="316">
                  <c:v>44236</c:v>
                </c:pt>
                <c:pt idx="317">
                  <c:v>44237</c:v>
                </c:pt>
                <c:pt idx="318">
                  <c:v>44238</c:v>
                </c:pt>
                <c:pt idx="319">
                  <c:v>44239</c:v>
                </c:pt>
                <c:pt idx="320">
                  <c:v>44240</c:v>
                </c:pt>
                <c:pt idx="321">
                  <c:v>44241</c:v>
                </c:pt>
                <c:pt idx="322">
                  <c:v>44242</c:v>
                </c:pt>
                <c:pt idx="323">
                  <c:v>44243</c:v>
                </c:pt>
                <c:pt idx="324">
                  <c:v>44244</c:v>
                </c:pt>
                <c:pt idx="325">
                  <c:v>44245</c:v>
                </c:pt>
                <c:pt idx="326">
                  <c:v>44246</c:v>
                </c:pt>
                <c:pt idx="327">
                  <c:v>44247</c:v>
                </c:pt>
                <c:pt idx="328">
                  <c:v>44248</c:v>
                </c:pt>
                <c:pt idx="329">
                  <c:v>44249</c:v>
                </c:pt>
                <c:pt idx="330">
                  <c:v>44250</c:v>
                </c:pt>
                <c:pt idx="331">
                  <c:v>44251</c:v>
                </c:pt>
                <c:pt idx="332">
                  <c:v>44252</c:v>
                </c:pt>
                <c:pt idx="333">
                  <c:v>44253</c:v>
                </c:pt>
                <c:pt idx="334">
                  <c:v>44254</c:v>
                </c:pt>
                <c:pt idx="335">
                  <c:v>44255</c:v>
                </c:pt>
                <c:pt idx="336">
                  <c:v>44256</c:v>
                </c:pt>
                <c:pt idx="337">
                  <c:v>44257</c:v>
                </c:pt>
                <c:pt idx="338">
                  <c:v>44258</c:v>
                </c:pt>
                <c:pt idx="339">
                  <c:v>44259</c:v>
                </c:pt>
                <c:pt idx="340">
                  <c:v>44260</c:v>
                </c:pt>
                <c:pt idx="341">
                  <c:v>44261</c:v>
                </c:pt>
                <c:pt idx="342">
                  <c:v>44262</c:v>
                </c:pt>
                <c:pt idx="343">
                  <c:v>44263</c:v>
                </c:pt>
                <c:pt idx="344">
                  <c:v>44264</c:v>
                </c:pt>
                <c:pt idx="345">
                  <c:v>44265</c:v>
                </c:pt>
                <c:pt idx="346">
                  <c:v>44266</c:v>
                </c:pt>
                <c:pt idx="347">
                  <c:v>44267</c:v>
                </c:pt>
                <c:pt idx="348">
                  <c:v>44268</c:v>
                </c:pt>
                <c:pt idx="349">
                  <c:v>44269</c:v>
                </c:pt>
                <c:pt idx="350">
                  <c:v>44270</c:v>
                </c:pt>
                <c:pt idx="351">
                  <c:v>44271</c:v>
                </c:pt>
                <c:pt idx="352">
                  <c:v>44272</c:v>
                </c:pt>
                <c:pt idx="353">
                  <c:v>44273</c:v>
                </c:pt>
                <c:pt idx="354">
                  <c:v>44274</c:v>
                </c:pt>
                <c:pt idx="355">
                  <c:v>44275</c:v>
                </c:pt>
                <c:pt idx="356">
                  <c:v>44276</c:v>
                </c:pt>
                <c:pt idx="357">
                  <c:v>44277</c:v>
                </c:pt>
                <c:pt idx="358">
                  <c:v>44278</c:v>
                </c:pt>
                <c:pt idx="359">
                  <c:v>44279</c:v>
                </c:pt>
                <c:pt idx="360">
                  <c:v>44280</c:v>
                </c:pt>
                <c:pt idx="361">
                  <c:v>44281</c:v>
                </c:pt>
                <c:pt idx="362">
                  <c:v>44282</c:v>
                </c:pt>
                <c:pt idx="363">
                  <c:v>44283</c:v>
                </c:pt>
                <c:pt idx="364">
                  <c:v>44284</c:v>
                </c:pt>
                <c:pt idx="365">
                  <c:v>44285</c:v>
                </c:pt>
                <c:pt idx="366">
                  <c:v>44286</c:v>
                </c:pt>
                <c:pt idx="367">
                  <c:v>44287</c:v>
                </c:pt>
                <c:pt idx="368">
                  <c:v>44288</c:v>
                </c:pt>
                <c:pt idx="369">
                  <c:v>44289</c:v>
                </c:pt>
                <c:pt idx="370">
                  <c:v>44290</c:v>
                </c:pt>
                <c:pt idx="371">
                  <c:v>44291</c:v>
                </c:pt>
                <c:pt idx="372">
                  <c:v>44292</c:v>
                </c:pt>
                <c:pt idx="373">
                  <c:v>44293</c:v>
                </c:pt>
                <c:pt idx="374">
                  <c:v>44294</c:v>
                </c:pt>
                <c:pt idx="375">
                  <c:v>44295</c:v>
                </c:pt>
                <c:pt idx="376">
                  <c:v>44296</c:v>
                </c:pt>
                <c:pt idx="377">
                  <c:v>44297</c:v>
                </c:pt>
                <c:pt idx="378">
                  <c:v>44298</c:v>
                </c:pt>
                <c:pt idx="379">
                  <c:v>44299</c:v>
                </c:pt>
                <c:pt idx="380">
                  <c:v>44300</c:v>
                </c:pt>
                <c:pt idx="381">
                  <c:v>44301</c:v>
                </c:pt>
                <c:pt idx="382">
                  <c:v>44302</c:v>
                </c:pt>
                <c:pt idx="383">
                  <c:v>44303</c:v>
                </c:pt>
                <c:pt idx="384">
                  <c:v>44304</c:v>
                </c:pt>
                <c:pt idx="385">
                  <c:v>44305</c:v>
                </c:pt>
                <c:pt idx="386">
                  <c:v>44306</c:v>
                </c:pt>
                <c:pt idx="387">
                  <c:v>44307</c:v>
                </c:pt>
                <c:pt idx="388">
                  <c:v>44308</c:v>
                </c:pt>
                <c:pt idx="389">
                  <c:v>44309</c:v>
                </c:pt>
                <c:pt idx="390">
                  <c:v>44310</c:v>
                </c:pt>
                <c:pt idx="391">
                  <c:v>44311</c:v>
                </c:pt>
                <c:pt idx="392">
                  <c:v>44312</c:v>
                </c:pt>
                <c:pt idx="393">
                  <c:v>44313</c:v>
                </c:pt>
                <c:pt idx="394">
                  <c:v>44314</c:v>
                </c:pt>
                <c:pt idx="395">
                  <c:v>44315</c:v>
                </c:pt>
                <c:pt idx="396">
                  <c:v>44316</c:v>
                </c:pt>
                <c:pt idx="397">
                  <c:v>44317</c:v>
                </c:pt>
                <c:pt idx="398">
                  <c:v>44318</c:v>
                </c:pt>
                <c:pt idx="399">
                  <c:v>44319</c:v>
                </c:pt>
                <c:pt idx="400">
                  <c:v>44320</c:v>
                </c:pt>
                <c:pt idx="401">
                  <c:v>44321</c:v>
                </c:pt>
                <c:pt idx="402">
                  <c:v>44322</c:v>
                </c:pt>
                <c:pt idx="403">
                  <c:v>44323</c:v>
                </c:pt>
                <c:pt idx="404">
                  <c:v>44324</c:v>
                </c:pt>
                <c:pt idx="405">
                  <c:v>44325</c:v>
                </c:pt>
                <c:pt idx="406">
                  <c:v>44326</c:v>
                </c:pt>
                <c:pt idx="407">
                  <c:v>44327</c:v>
                </c:pt>
                <c:pt idx="408">
                  <c:v>44328</c:v>
                </c:pt>
                <c:pt idx="409">
                  <c:v>44329</c:v>
                </c:pt>
                <c:pt idx="410">
                  <c:v>44330</c:v>
                </c:pt>
                <c:pt idx="411">
                  <c:v>44331</c:v>
                </c:pt>
                <c:pt idx="412">
                  <c:v>44332</c:v>
                </c:pt>
                <c:pt idx="413">
                  <c:v>44333</c:v>
                </c:pt>
                <c:pt idx="414">
                  <c:v>44334</c:v>
                </c:pt>
                <c:pt idx="415">
                  <c:v>44335</c:v>
                </c:pt>
                <c:pt idx="416">
                  <c:v>44336</c:v>
                </c:pt>
                <c:pt idx="417">
                  <c:v>44337</c:v>
                </c:pt>
                <c:pt idx="418">
                  <c:v>44338</c:v>
                </c:pt>
                <c:pt idx="419">
                  <c:v>44339</c:v>
                </c:pt>
                <c:pt idx="420">
                  <c:v>44340</c:v>
                </c:pt>
                <c:pt idx="421">
                  <c:v>44341</c:v>
                </c:pt>
                <c:pt idx="422">
                  <c:v>44342</c:v>
                </c:pt>
                <c:pt idx="423">
                  <c:v>44343</c:v>
                </c:pt>
                <c:pt idx="424">
                  <c:v>44344</c:v>
                </c:pt>
                <c:pt idx="425">
                  <c:v>44345</c:v>
                </c:pt>
                <c:pt idx="426">
                  <c:v>44346</c:v>
                </c:pt>
                <c:pt idx="427">
                  <c:v>44347</c:v>
                </c:pt>
                <c:pt idx="428">
                  <c:v>44348</c:v>
                </c:pt>
                <c:pt idx="429">
                  <c:v>44349</c:v>
                </c:pt>
                <c:pt idx="430">
                  <c:v>44350</c:v>
                </c:pt>
                <c:pt idx="431">
                  <c:v>44351</c:v>
                </c:pt>
                <c:pt idx="432">
                  <c:v>44352</c:v>
                </c:pt>
                <c:pt idx="433">
                  <c:v>44353</c:v>
                </c:pt>
                <c:pt idx="434">
                  <c:v>44354</c:v>
                </c:pt>
                <c:pt idx="435">
                  <c:v>44355</c:v>
                </c:pt>
                <c:pt idx="436">
                  <c:v>44356</c:v>
                </c:pt>
                <c:pt idx="437">
                  <c:v>44357</c:v>
                </c:pt>
                <c:pt idx="438">
                  <c:v>44358</c:v>
                </c:pt>
                <c:pt idx="439">
                  <c:v>44359</c:v>
                </c:pt>
                <c:pt idx="440">
                  <c:v>44360</c:v>
                </c:pt>
                <c:pt idx="441">
                  <c:v>44361</c:v>
                </c:pt>
                <c:pt idx="442">
                  <c:v>44362</c:v>
                </c:pt>
                <c:pt idx="443">
                  <c:v>44363</c:v>
                </c:pt>
                <c:pt idx="444">
                  <c:v>44364</c:v>
                </c:pt>
                <c:pt idx="445">
                  <c:v>44365</c:v>
                </c:pt>
                <c:pt idx="446">
                  <c:v>44366</c:v>
                </c:pt>
                <c:pt idx="447">
                  <c:v>44367</c:v>
                </c:pt>
                <c:pt idx="448">
                  <c:v>44368</c:v>
                </c:pt>
                <c:pt idx="449">
                  <c:v>44369</c:v>
                </c:pt>
                <c:pt idx="450">
                  <c:v>44370</c:v>
                </c:pt>
                <c:pt idx="451">
                  <c:v>44371</c:v>
                </c:pt>
                <c:pt idx="452">
                  <c:v>44372</c:v>
                </c:pt>
                <c:pt idx="453">
                  <c:v>44373</c:v>
                </c:pt>
                <c:pt idx="454">
                  <c:v>44374</c:v>
                </c:pt>
                <c:pt idx="455">
                  <c:v>44375</c:v>
                </c:pt>
                <c:pt idx="456">
                  <c:v>44376</c:v>
                </c:pt>
                <c:pt idx="457">
                  <c:v>44377</c:v>
                </c:pt>
                <c:pt idx="458">
                  <c:v>44378</c:v>
                </c:pt>
                <c:pt idx="459">
                  <c:v>44379</c:v>
                </c:pt>
                <c:pt idx="460">
                  <c:v>44380</c:v>
                </c:pt>
                <c:pt idx="461">
                  <c:v>44381</c:v>
                </c:pt>
                <c:pt idx="462">
                  <c:v>44382</c:v>
                </c:pt>
                <c:pt idx="463">
                  <c:v>44383</c:v>
                </c:pt>
                <c:pt idx="464">
                  <c:v>44384</c:v>
                </c:pt>
                <c:pt idx="465">
                  <c:v>44385</c:v>
                </c:pt>
                <c:pt idx="466">
                  <c:v>44386</c:v>
                </c:pt>
                <c:pt idx="467">
                  <c:v>44387</c:v>
                </c:pt>
                <c:pt idx="468">
                  <c:v>44388</c:v>
                </c:pt>
                <c:pt idx="469">
                  <c:v>44389</c:v>
                </c:pt>
                <c:pt idx="470">
                  <c:v>44390</c:v>
                </c:pt>
                <c:pt idx="471">
                  <c:v>44391</c:v>
                </c:pt>
                <c:pt idx="472">
                  <c:v>44392</c:v>
                </c:pt>
                <c:pt idx="473">
                  <c:v>44393</c:v>
                </c:pt>
                <c:pt idx="474">
                  <c:v>44394</c:v>
                </c:pt>
                <c:pt idx="475">
                  <c:v>44395</c:v>
                </c:pt>
                <c:pt idx="476">
                  <c:v>44396</c:v>
                </c:pt>
                <c:pt idx="477">
                  <c:v>44397</c:v>
                </c:pt>
                <c:pt idx="478">
                  <c:v>44398</c:v>
                </c:pt>
                <c:pt idx="479">
                  <c:v>44399</c:v>
                </c:pt>
                <c:pt idx="480">
                  <c:v>44400</c:v>
                </c:pt>
                <c:pt idx="481">
                  <c:v>44401</c:v>
                </c:pt>
                <c:pt idx="482">
                  <c:v>44402</c:v>
                </c:pt>
                <c:pt idx="483">
                  <c:v>44403</c:v>
                </c:pt>
                <c:pt idx="484">
                  <c:v>44404</c:v>
                </c:pt>
                <c:pt idx="485">
                  <c:v>44405</c:v>
                </c:pt>
                <c:pt idx="486">
                  <c:v>44406</c:v>
                </c:pt>
                <c:pt idx="487">
                  <c:v>44407</c:v>
                </c:pt>
                <c:pt idx="488">
                  <c:v>44408</c:v>
                </c:pt>
                <c:pt idx="489">
                  <c:v>44409</c:v>
                </c:pt>
                <c:pt idx="490">
                  <c:v>44410</c:v>
                </c:pt>
                <c:pt idx="491">
                  <c:v>44411</c:v>
                </c:pt>
                <c:pt idx="492">
                  <c:v>44412</c:v>
                </c:pt>
                <c:pt idx="493">
                  <c:v>44413</c:v>
                </c:pt>
                <c:pt idx="494">
                  <c:v>44414</c:v>
                </c:pt>
                <c:pt idx="495">
                  <c:v>44415</c:v>
                </c:pt>
                <c:pt idx="496">
                  <c:v>44416</c:v>
                </c:pt>
                <c:pt idx="497">
                  <c:v>44417</c:v>
                </c:pt>
                <c:pt idx="498">
                  <c:v>44418</c:v>
                </c:pt>
                <c:pt idx="499">
                  <c:v>44419</c:v>
                </c:pt>
                <c:pt idx="500">
                  <c:v>44420</c:v>
                </c:pt>
                <c:pt idx="501">
                  <c:v>44421</c:v>
                </c:pt>
                <c:pt idx="502">
                  <c:v>44422</c:v>
                </c:pt>
                <c:pt idx="503">
                  <c:v>44423</c:v>
                </c:pt>
                <c:pt idx="504">
                  <c:v>44424</c:v>
                </c:pt>
                <c:pt idx="505">
                  <c:v>44425</c:v>
                </c:pt>
                <c:pt idx="506">
                  <c:v>44426</c:v>
                </c:pt>
                <c:pt idx="507">
                  <c:v>44427</c:v>
                </c:pt>
                <c:pt idx="508">
                  <c:v>44428</c:v>
                </c:pt>
                <c:pt idx="509">
                  <c:v>44429</c:v>
                </c:pt>
                <c:pt idx="510">
                  <c:v>44430</c:v>
                </c:pt>
                <c:pt idx="511">
                  <c:v>44431</c:v>
                </c:pt>
                <c:pt idx="512">
                  <c:v>44432</c:v>
                </c:pt>
                <c:pt idx="513">
                  <c:v>44433</c:v>
                </c:pt>
                <c:pt idx="514">
                  <c:v>44434</c:v>
                </c:pt>
                <c:pt idx="515">
                  <c:v>44435</c:v>
                </c:pt>
                <c:pt idx="516">
                  <c:v>44436</c:v>
                </c:pt>
                <c:pt idx="517">
                  <c:v>44437</c:v>
                </c:pt>
                <c:pt idx="518">
                  <c:v>44438</c:v>
                </c:pt>
                <c:pt idx="519">
                  <c:v>44439</c:v>
                </c:pt>
              </c:numCache>
            </c:numRef>
          </c:cat>
          <c:val>
            <c:numRef>
              <c:f>'Figure 4'!$I$31:$I$550</c:f>
              <c:numCache>
                <c:formatCode>General</c:formatCode>
                <c:ptCount val="520"/>
                <c:pt idx="500">
                  <c:v>8</c:v>
                </c:pt>
                <c:pt idx="501">
                  <c:v>8</c:v>
                </c:pt>
                <c:pt idx="502">
                  <c:v>8</c:v>
                </c:pt>
                <c:pt idx="503">
                  <c:v>8</c:v>
                </c:pt>
                <c:pt idx="504">
                  <c:v>8</c:v>
                </c:pt>
                <c:pt idx="505">
                  <c:v>8</c:v>
                </c:pt>
                <c:pt idx="506">
                  <c:v>8</c:v>
                </c:pt>
                <c:pt idx="507">
                  <c:v>8</c:v>
                </c:pt>
                <c:pt idx="508">
                  <c:v>8</c:v>
                </c:pt>
                <c:pt idx="509">
                  <c:v>8</c:v>
                </c:pt>
                <c:pt idx="510">
                  <c:v>8</c:v>
                </c:pt>
                <c:pt idx="511">
                  <c:v>8</c:v>
                </c:pt>
                <c:pt idx="512">
                  <c:v>8</c:v>
                </c:pt>
                <c:pt idx="513">
                  <c:v>8</c:v>
                </c:pt>
                <c:pt idx="514">
                  <c:v>8</c:v>
                </c:pt>
                <c:pt idx="515">
                  <c:v>8</c:v>
                </c:pt>
                <c:pt idx="516">
                  <c:v>8</c:v>
                </c:pt>
                <c:pt idx="517">
                  <c:v>8</c:v>
                </c:pt>
                <c:pt idx="518">
                  <c:v>8</c:v>
                </c:pt>
                <c:pt idx="519">
                  <c:v>8</c:v>
                </c:pt>
              </c:numCache>
            </c:numRef>
          </c:val>
          <c:smooth val="0"/>
          <c:extLst>
            <c:ext xmlns:c16="http://schemas.microsoft.com/office/drawing/2014/chart" uri="{C3380CC4-5D6E-409C-BE32-E72D297353CC}">
              <c16:uniqueId val="{0000000F-BB5F-45F2-9844-50758BFF3441}"/>
            </c:ext>
          </c:extLst>
        </c:ser>
        <c:dLbls>
          <c:showLegendKey val="0"/>
          <c:showVal val="0"/>
          <c:showCatName val="0"/>
          <c:showSerName val="0"/>
          <c:showPercent val="0"/>
          <c:showBubbleSize val="0"/>
        </c:dLbls>
        <c:smooth val="0"/>
        <c:axId val="971214296"/>
        <c:axId val="971210032"/>
      </c:lineChart>
      <c:dateAx>
        <c:axId val="971214296"/>
        <c:scaling>
          <c:orientation val="minMax"/>
          <c:min val="43891"/>
        </c:scaling>
        <c:delete val="0"/>
        <c:axPos val="b"/>
        <c:majorGridlines>
          <c:spPr>
            <a:ln w="9525" cap="flat" cmpd="sng" algn="ctr">
              <a:solidFill>
                <a:schemeClr val="tx1">
                  <a:lumMod val="15000"/>
                  <a:lumOff val="85000"/>
                </a:schemeClr>
              </a:solidFill>
              <a:round/>
            </a:ln>
            <a:effectLst/>
          </c:spPr>
        </c:majorGridlines>
        <c:numFmt formatCode="mmm\ yyyy"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1210032"/>
        <c:crosses val="max"/>
        <c:auto val="1"/>
        <c:lblOffset val="100"/>
        <c:baseTimeUnit val="days"/>
        <c:majorUnit val="1"/>
        <c:majorTimeUnit val="months"/>
      </c:dateAx>
      <c:valAx>
        <c:axId val="971210032"/>
        <c:scaling>
          <c:orientation val="maxMin"/>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spPr>
          <a:noFill/>
          <a:ln>
            <a:solidFill>
              <a:schemeClr val="accent6">
                <a:lumMod val="20000"/>
                <a:lumOff val="80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1214296"/>
        <c:crosses val="autoZero"/>
        <c:crossBetween val="between"/>
      </c:valAx>
      <c:spPr>
        <a:noFill/>
        <a:ln>
          <a:noFill/>
        </a:ln>
        <a:effectLst/>
      </c:spPr>
    </c:plotArea>
    <c:legend>
      <c:legendPos val="l"/>
      <c:layout>
        <c:manualLayout>
          <c:xMode val="edge"/>
          <c:yMode val="edge"/>
          <c:x val="6.920415224913495E-3"/>
          <c:y val="8.1520004131004187E-2"/>
          <c:w val="0.12861640508597466"/>
          <c:h val="0.669869787457572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Sheet3!$P$6</c:f>
              <c:strCache>
                <c:ptCount val="1"/>
                <c:pt idx="0">
                  <c:v>Non-employing</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lang="en-US"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Sheet3!$O$7:$O$11</c:f>
              <c:strCache>
                <c:ptCount val="5"/>
                <c:pt idx="0">
                  <c:v>Jun 2020</c:v>
                </c:pt>
                <c:pt idx="1">
                  <c:v>Sep 2020</c:v>
                </c:pt>
                <c:pt idx="2">
                  <c:v>Dec 2020</c:v>
                </c:pt>
                <c:pt idx="3">
                  <c:v>Mar 2021</c:v>
                </c:pt>
                <c:pt idx="4">
                  <c:v>Jun 2021</c:v>
                </c:pt>
              </c:strCache>
            </c:strRef>
          </c:cat>
          <c:val>
            <c:numRef>
              <c:f>Sheet3!$P$7:$P$11</c:f>
              <c:numCache>
                <c:formatCode>0.0</c:formatCode>
                <c:ptCount val="5"/>
                <c:pt idx="0">
                  <c:v>1.7</c:v>
                </c:pt>
                <c:pt idx="1">
                  <c:v>-0.4</c:v>
                </c:pt>
                <c:pt idx="2">
                  <c:v>-2</c:v>
                </c:pt>
                <c:pt idx="3">
                  <c:v>-0.2</c:v>
                </c:pt>
                <c:pt idx="4">
                  <c:v>0.5</c:v>
                </c:pt>
              </c:numCache>
            </c:numRef>
          </c:val>
          <c:extLst>
            <c:ext xmlns:c16="http://schemas.microsoft.com/office/drawing/2014/chart" uri="{C3380CC4-5D6E-409C-BE32-E72D297353CC}">
              <c16:uniqueId val="{00000000-E0A8-4B27-B6B9-FCAC40A10D7C}"/>
            </c:ext>
          </c:extLst>
        </c:ser>
        <c:ser>
          <c:idx val="1"/>
          <c:order val="1"/>
          <c:tx>
            <c:strRef>
              <c:f>Sheet3!$Q$6</c:f>
              <c:strCache>
                <c:ptCount val="1"/>
                <c:pt idx="0">
                  <c:v>1–4 employees</c:v>
                </c:pt>
              </c:strCache>
            </c:strRef>
          </c:tx>
          <c:spPr>
            <a:solidFill>
              <a:srgbClr val="79288C"/>
            </a:solidFill>
            <a:ln>
              <a:noFill/>
            </a:ln>
            <a:effectLst/>
          </c:spPr>
          <c:invertIfNegative val="0"/>
          <c:dLbls>
            <c:spPr>
              <a:noFill/>
              <a:ln>
                <a:noFill/>
              </a:ln>
              <a:effectLst/>
            </c:spPr>
            <c:txPr>
              <a:bodyPr rot="0" spcFirstLastPara="1" vertOverflow="ellipsis" vert="horz" wrap="square" anchor="ctr" anchorCtr="1"/>
              <a:lstStyle/>
              <a:p>
                <a:pPr>
                  <a:defRPr lang="en-US"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Sheet3!$O$7:$O$11</c:f>
              <c:strCache>
                <c:ptCount val="5"/>
                <c:pt idx="0">
                  <c:v>Jun 2020</c:v>
                </c:pt>
                <c:pt idx="1">
                  <c:v>Sep 2020</c:v>
                </c:pt>
                <c:pt idx="2">
                  <c:v>Dec 2020</c:v>
                </c:pt>
                <c:pt idx="3">
                  <c:v>Mar 2021</c:v>
                </c:pt>
                <c:pt idx="4">
                  <c:v>Jun 2021</c:v>
                </c:pt>
              </c:strCache>
            </c:strRef>
          </c:cat>
          <c:val>
            <c:numRef>
              <c:f>Sheet3!$Q$7:$Q$11</c:f>
              <c:numCache>
                <c:formatCode>0.0</c:formatCode>
                <c:ptCount val="5"/>
                <c:pt idx="0">
                  <c:v>3.6</c:v>
                </c:pt>
                <c:pt idx="1">
                  <c:v>4.2</c:v>
                </c:pt>
                <c:pt idx="2">
                  <c:v>4.0999999999999996</c:v>
                </c:pt>
                <c:pt idx="3">
                  <c:v>3.1</c:v>
                </c:pt>
                <c:pt idx="4">
                  <c:v>3.1</c:v>
                </c:pt>
              </c:numCache>
            </c:numRef>
          </c:val>
          <c:extLst>
            <c:ext xmlns:c16="http://schemas.microsoft.com/office/drawing/2014/chart" uri="{C3380CC4-5D6E-409C-BE32-E72D297353CC}">
              <c16:uniqueId val="{00000001-E0A8-4B27-B6B9-FCAC40A10D7C}"/>
            </c:ext>
          </c:extLst>
        </c:ser>
        <c:ser>
          <c:idx val="2"/>
          <c:order val="2"/>
          <c:tx>
            <c:strRef>
              <c:f>Sheet3!$R$6</c:f>
              <c:strCache>
                <c:ptCount val="1"/>
                <c:pt idx="0">
                  <c:v>5–19 employees</c:v>
                </c:pt>
              </c:strCache>
            </c:strRef>
          </c:tx>
          <c:spPr>
            <a:solidFill>
              <a:srgbClr val="003768"/>
            </a:solidFill>
            <a:ln>
              <a:noFill/>
            </a:ln>
            <a:effectLst/>
          </c:spPr>
          <c:invertIfNegative val="0"/>
          <c:dLbls>
            <c:spPr>
              <a:noFill/>
              <a:ln>
                <a:noFill/>
              </a:ln>
              <a:effectLst/>
            </c:spPr>
            <c:txPr>
              <a:bodyPr rot="0" spcFirstLastPara="1" vertOverflow="ellipsis" vert="horz" wrap="square" anchor="ctr" anchorCtr="1"/>
              <a:lstStyle/>
              <a:p>
                <a:pPr>
                  <a:defRPr lang="en-US"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Sheet3!$O$7:$O$11</c:f>
              <c:strCache>
                <c:ptCount val="5"/>
                <c:pt idx="0">
                  <c:v>Jun 2020</c:v>
                </c:pt>
                <c:pt idx="1">
                  <c:v>Sep 2020</c:v>
                </c:pt>
                <c:pt idx="2">
                  <c:v>Dec 2020</c:v>
                </c:pt>
                <c:pt idx="3">
                  <c:v>Mar 2021</c:v>
                </c:pt>
                <c:pt idx="4">
                  <c:v>Jun 2021</c:v>
                </c:pt>
              </c:strCache>
            </c:strRef>
          </c:cat>
          <c:val>
            <c:numRef>
              <c:f>Sheet3!$R$7:$R$11</c:f>
              <c:numCache>
                <c:formatCode>0.0</c:formatCode>
                <c:ptCount val="5"/>
                <c:pt idx="0">
                  <c:v>-3.2</c:v>
                </c:pt>
                <c:pt idx="1">
                  <c:v>4.5</c:v>
                </c:pt>
                <c:pt idx="2">
                  <c:v>-0.6</c:v>
                </c:pt>
                <c:pt idx="3">
                  <c:v>1.5</c:v>
                </c:pt>
                <c:pt idx="4">
                  <c:v>2.1</c:v>
                </c:pt>
              </c:numCache>
            </c:numRef>
          </c:val>
          <c:extLst>
            <c:ext xmlns:c16="http://schemas.microsoft.com/office/drawing/2014/chart" uri="{C3380CC4-5D6E-409C-BE32-E72D297353CC}">
              <c16:uniqueId val="{00000002-E0A8-4B27-B6B9-FCAC40A10D7C}"/>
            </c:ext>
          </c:extLst>
        </c:ser>
        <c:ser>
          <c:idx val="3"/>
          <c:order val="3"/>
          <c:tx>
            <c:strRef>
              <c:f>Sheet3!$S$6</c:f>
              <c:strCache>
                <c:ptCount val="1"/>
                <c:pt idx="0">
                  <c:v>20–199 employees</c:v>
                </c:pt>
              </c:strCache>
            </c:strRef>
          </c:tx>
          <c:spPr>
            <a:solidFill>
              <a:srgbClr val="32872A"/>
            </a:solidFill>
            <a:ln>
              <a:noFill/>
            </a:ln>
            <a:effectLst/>
          </c:spPr>
          <c:invertIfNegative val="0"/>
          <c:dLbls>
            <c:dLbl>
              <c:idx val="0"/>
              <c:layout>
                <c:manualLayout>
                  <c:x val="-4.4096571491566731E-3"/>
                  <c:y val="7.23327305605786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A8-4B27-B6B9-FCAC40A10D7C}"/>
                </c:ext>
              </c:extLst>
            </c:dLbl>
            <c:spPr>
              <a:noFill/>
              <a:ln>
                <a:noFill/>
              </a:ln>
              <a:effectLst/>
            </c:spPr>
            <c:txPr>
              <a:bodyPr rot="0" spcFirstLastPara="1" vertOverflow="ellipsis" vert="horz" wrap="square" anchor="ctr" anchorCtr="1"/>
              <a:lstStyle/>
              <a:p>
                <a:pPr>
                  <a:defRPr lang="en-US"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Sheet3!$O$7:$O$11</c:f>
              <c:strCache>
                <c:ptCount val="5"/>
                <c:pt idx="0">
                  <c:v>Jun 2020</c:v>
                </c:pt>
                <c:pt idx="1">
                  <c:v>Sep 2020</c:v>
                </c:pt>
                <c:pt idx="2">
                  <c:v>Dec 2020</c:v>
                </c:pt>
                <c:pt idx="3">
                  <c:v>Mar 2021</c:v>
                </c:pt>
                <c:pt idx="4">
                  <c:v>Jun 2021</c:v>
                </c:pt>
              </c:strCache>
            </c:strRef>
          </c:cat>
          <c:val>
            <c:numRef>
              <c:f>Sheet3!$S$7:$S$11</c:f>
              <c:numCache>
                <c:formatCode>0.0</c:formatCode>
                <c:ptCount val="5"/>
                <c:pt idx="0">
                  <c:v>-13.7</c:v>
                </c:pt>
                <c:pt idx="1">
                  <c:v>12.1</c:v>
                </c:pt>
                <c:pt idx="2">
                  <c:v>0.2</c:v>
                </c:pt>
                <c:pt idx="3">
                  <c:v>4.2</c:v>
                </c:pt>
                <c:pt idx="4">
                  <c:v>3.1</c:v>
                </c:pt>
              </c:numCache>
            </c:numRef>
          </c:val>
          <c:extLst>
            <c:ext xmlns:c16="http://schemas.microsoft.com/office/drawing/2014/chart" uri="{C3380CC4-5D6E-409C-BE32-E72D297353CC}">
              <c16:uniqueId val="{00000003-E0A8-4B27-B6B9-FCAC40A10D7C}"/>
            </c:ext>
          </c:extLst>
        </c:ser>
        <c:ser>
          <c:idx val="4"/>
          <c:order val="4"/>
          <c:tx>
            <c:strRef>
              <c:f>Sheet3!$T$6</c:f>
              <c:strCache>
                <c:ptCount val="1"/>
                <c:pt idx="0">
                  <c:v>200+ employees</c:v>
                </c:pt>
              </c:strCache>
            </c:strRef>
          </c:tx>
          <c:spPr>
            <a:solidFill>
              <a:srgbClr val="CCD7E1"/>
            </a:solidFill>
            <a:ln>
              <a:noFill/>
            </a:ln>
            <a:effectLst/>
          </c:spPr>
          <c:invertIfNegative val="0"/>
          <c:dLbls>
            <c:spPr>
              <a:noFill/>
              <a:ln>
                <a:noFill/>
              </a:ln>
              <a:effectLst/>
            </c:spPr>
            <c:txPr>
              <a:bodyPr rot="0" spcFirstLastPara="1" vertOverflow="ellipsis" vert="horz" wrap="square" anchor="ctr" anchorCtr="1"/>
              <a:lstStyle/>
              <a:p>
                <a:pPr>
                  <a:defRPr lang="en-US"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Sheet3!$O$7:$O$11</c:f>
              <c:strCache>
                <c:ptCount val="5"/>
                <c:pt idx="0">
                  <c:v>Jun 2020</c:v>
                </c:pt>
                <c:pt idx="1">
                  <c:v>Sep 2020</c:v>
                </c:pt>
                <c:pt idx="2">
                  <c:v>Dec 2020</c:v>
                </c:pt>
                <c:pt idx="3">
                  <c:v>Mar 2021</c:v>
                </c:pt>
                <c:pt idx="4">
                  <c:v>Jun 2021</c:v>
                </c:pt>
              </c:strCache>
            </c:strRef>
          </c:cat>
          <c:val>
            <c:numRef>
              <c:f>Sheet3!$T$7:$T$11</c:f>
              <c:numCache>
                <c:formatCode>0.0</c:formatCode>
                <c:ptCount val="5"/>
                <c:pt idx="0">
                  <c:v>-6.1</c:v>
                </c:pt>
                <c:pt idx="1">
                  <c:v>2.9</c:v>
                </c:pt>
                <c:pt idx="2">
                  <c:v>0.4</c:v>
                </c:pt>
                <c:pt idx="3">
                  <c:v>2</c:v>
                </c:pt>
                <c:pt idx="4">
                  <c:v>2.5</c:v>
                </c:pt>
              </c:numCache>
            </c:numRef>
          </c:val>
          <c:extLst>
            <c:ext xmlns:c16="http://schemas.microsoft.com/office/drawing/2014/chart" uri="{C3380CC4-5D6E-409C-BE32-E72D297353CC}">
              <c16:uniqueId val="{00000004-E0A8-4B27-B6B9-FCAC40A10D7C}"/>
            </c:ext>
          </c:extLst>
        </c:ser>
        <c:dLbls>
          <c:showLegendKey val="0"/>
          <c:showVal val="0"/>
          <c:showCatName val="0"/>
          <c:showSerName val="0"/>
          <c:showPercent val="0"/>
          <c:showBubbleSize val="0"/>
        </c:dLbls>
        <c:gapWidth val="219"/>
        <c:axId val="1113605688"/>
        <c:axId val="1113604376"/>
      </c:barChart>
      <c:catAx>
        <c:axId val="11136056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3604376"/>
        <c:crosses val="autoZero"/>
        <c:auto val="1"/>
        <c:lblAlgn val="ctr"/>
        <c:lblOffset val="100"/>
        <c:noMultiLvlLbl val="0"/>
      </c:catAx>
      <c:valAx>
        <c:axId val="1113604376"/>
        <c:scaling>
          <c:orientation val="minMax"/>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13605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lang="en-US"/>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 6'!$D$42</c:f>
              <c:strCache>
                <c:ptCount val="1"/>
                <c:pt idx="0">
                  <c:v>April - June</c:v>
                </c:pt>
              </c:strCache>
            </c:strRef>
          </c:tx>
          <c:spPr>
            <a:solidFill>
              <a:srgbClr val="003768"/>
            </a:solidFill>
            <a:ln>
              <a:noFill/>
            </a:ln>
            <a:effectLst/>
          </c:spPr>
          <c:invertIfNegative val="0"/>
          <c:dLbls>
            <c:spPr>
              <a:noFill/>
              <a:ln>
                <a:noFill/>
              </a:ln>
              <a:effectLst/>
            </c:spPr>
            <c:txPr>
              <a:bodyPr rot="0" spcFirstLastPara="1" vertOverflow="ellipsis" horzOverflow="clip" vert="horz" wrap="square" lIns="38100" tIns="19050" rIns="720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'TABLE 6'!$C$43:$C$50</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'TABLE 6'!$D$43:$D$50</c:f>
              <c:numCache>
                <c:formatCode>0.0</c:formatCode>
                <c:ptCount val="8"/>
                <c:pt idx="0">
                  <c:v>48.429892104095565</c:v>
                </c:pt>
                <c:pt idx="1">
                  <c:v>49.597072384022809</c:v>
                </c:pt>
                <c:pt idx="2">
                  <c:v>45.828673732858917</c:v>
                </c:pt>
                <c:pt idx="3">
                  <c:v>46.99694460367715</c:v>
                </c:pt>
                <c:pt idx="4">
                  <c:v>43.852408163543281</c:v>
                </c:pt>
                <c:pt idx="5">
                  <c:v>47.459440783799892</c:v>
                </c:pt>
                <c:pt idx="6">
                  <c:v>40.197357297164487</c:v>
                </c:pt>
                <c:pt idx="7">
                  <c:v>49.939177488919242</c:v>
                </c:pt>
              </c:numCache>
            </c:numRef>
          </c:val>
          <c:extLst>
            <c:ext xmlns:c16="http://schemas.microsoft.com/office/drawing/2014/chart" uri="{C3380CC4-5D6E-409C-BE32-E72D297353CC}">
              <c16:uniqueId val="{00000000-4A79-4480-893A-7AC843B8FFD8}"/>
            </c:ext>
          </c:extLst>
        </c:ser>
        <c:ser>
          <c:idx val="1"/>
          <c:order val="1"/>
          <c:tx>
            <c:strRef>
              <c:f>'TABLE 6'!$E$42</c:f>
              <c:strCache>
                <c:ptCount val="1"/>
                <c:pt idx="0">
                  <c:v>July - September</c:v>
                </c:pt>
              </c:strCache>
            </c:strRef>
          </c:tx>
          <c:spPr>
            <a:solidFill>
              <a:srgbClr val="32872A"/>
            </a:solidFill>
            <a:ln>
              <a:noFill/>
            </a:ln>
            <a:effectLst/>
          </c:spPr>
          <c:invertIfNegative val="0"/>
          <c:dLbls>
            <c:dLbl>
              <c:idx val="0"/>
              <c:layout>
                <c:manualLayout>
                  <c:x val="1.993024414549078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79-4480-893A-7AC843B8FFD8}"/>
                </c:ext>
              </c:extLst>
            </c:dLbl>
            <c:spPr>
              <a:noFill/>
              <a:ln>
                <a:noFill/>
              </a:ln>
              <a:effectLst/>
            </c:spPr>
            <c:txPr>
              <a:bodyPr rot="0" spcFirstLastPara="1" vertOverflow="ellipsis" horzOverflow="clip" vert="horz" wrap="square" lIns="72000" tIns="19050" rIns="38100" bIns="19050" anchor="ctr" anchorCtr="0">
                <a:spAutoFit/>
              </a:bodyPr>
              <a:lstStyle/>
              <a:p>
                <a:pPr algn="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'TABLE 6'!$C$43:$C$50</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'TABLE 6'!$E$43:$E$50</c:f>
              <c:numCache>
                <c:formatCode>0.0</c:formatCode>
                <c:ptCount val="8"/>
                <c:pt idx="0">
                  <c:v>40.510151065092465</c:v>
                </c:pt>
                <c:pt idx="1">
                  <c:v>55.468963907735123</c:v>
                </c:pt>
                <c:pt idx="2">
                  <c:v>30.172118943694681</c:v>
                </c:pt>
                <c:pt idx="3">
                  <c:v>33.130710250524444</c:v>
                </c:pt>
                <c:pt idx="4">
                  <c:v>24.707755068170879</c:v>
                </c:pt>
                <c:pt idx="5">
                  <c:v>32.743311325785804</c:v>
                </c:pt>
                <c:pt idx="6">
                  <c:v>14.219389331424473</c:v>
                </c:pt>
                <c:pt idx="7">
                  <c:v>26.664066041077206</c:v>
                </c:pt>
              </c:numCache>
            </c:numRef>
          </c:val>
          <c:extLst>
            <c:ext xmlns:c16="http://schemas.microsoft.com/office/drawing/2014/chart" uri="{C3380CC4-5D6E-409C-BE32-E72D297353CC}">
              <c16:uniqueId val="{00000002-4A79-4480-893A-7AC843B8FFD8}"/>
            </c:ext>
          </c:extLst>
        </c:ser>
        <c:ser>
          <c:idx val="2"/>
          <c:order val="2"/>
          <c:tx>
            <c:strRef>
              <c:f>'TABLE 6'!$F$42</c:f>
              <c:strCache>
                <c:ptCount val="1"/>
                <c:pt idx="0">
                  <c:v>October - December</c:v>
                </c:pt>
              </c:strCache>
            </c:strRef>
          </c:tx>
          <c:spPr>
            <a:solidFill>
              <a:srgbClr val="79288C"/>
            </a:solidFill>
            <a:ln>
              <a:noFill/>
            </a:ln>
            <a:effectLst/>
          </c:spPr>
          <c:invertIfNegative val="0"/>
          <c:dLbls>
            <c:spPr>
              <a:noFill/>
              <a:ln>
                <a:noFill/>
              </a:ln>
              <a:effectLst/>
            </c:spPr>
            <c:txPr>
              <a:bodyPr rot="0" spcFirstLastPara="1" vertOverflow="ellipsis" horzOverflow="clip" vert="horz" wrap="square" lIns="72000" tIns="19050" rIns="38100" bIns="0" anchor="ctr" anchorCtr="0">
                <a:spAutoFit/>
              </a:bodyPr>
              <a:lstStyle/>
              <a:p>
                <a:pPr algn="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'TABLE 6'!$C$43:$C$50</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'TABLE 6'!$F$43:$F$50</c:f>
              <c:numCache>
                <c:formatCode>0.0</c:formatCode>
                <c:ptCount val="8"/>
                <c:pt idx="0">
                  <c:v>15.188147014733971</c:v>
                </c:pt>
                <c:pt idx="1">
                  <c:v>29.939387737461853</c:v>
                </c:pt>
                <c:pt idx="2">
                  <c:v>14.517591777897341</c:v>
                </c:pt>
                <c:pt idx="3">
                  <c:v>21.712829575330243</c:v>
                </c:pt>
                <c:pt idx="4">
                  <c:v>9.2614497204181419</c:v>
                </c:pt>
                <c:pt idx="5">
                  <c:v>14.564828351769712</c:v>
                </c:pt>
                <c:pt idx="6">
                  <c:v>9.39581967700164</c:v>
                </c:pt>
                <c:pt idx="7">
                  <c:v>14.894535879600197</c:v>
                </c:pt>
              </c:numCache>
            </c:numRef>
          </c:val>
          <c:extLst>
            <c:ext xmlns:c16="http://schemas.microsoft.com/office/drawing/2014/chart" uri="{C3380CC4-5D6E-409C-BE32-E72D297353CC}">
              <c16:uniqueId val="{00000003-4A79-4480-893A-7AC843B8FFD8}"/>
            </c:ext>
          </c:extLst>
        </c:ser>
        <c:dLbls>
          <c:showLegendKey val="0"/>
          <c:showVal val="0"/>
          <c:showCatName val="0"/>
          <c:showSerName val="0"/>
          <c:showPercent val="0"/>
          <c:showBubbleSize val="0"/>
        </c:dLbls>
        <c:gapWidth val="182"/>
        <c:axId val="1049537032"/>
        <c:axId val="1049540640"/>
      </c:barChart>
      <c:catAx>
        <c:axId val="1049537032"/>
        <c:scaling>
          <c:orientation val="minMax"/>
        </c:scaling>
        <c:delete val="0"/>
        <c:axPos val="b"/>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9540640"/>
        <c:crosses val="autoZero"/>
        <c:auto val="1"/>
        <c:lblAlgn val="ctr"/>
        <c:lblOffset val="100"/>
        <c:noMultiLvlLbl val="0"/>
      </c:catAx>
      <c:valAx>
        <c:axId val="1049540640"/>
        <c:scaling>
          <c:orientation val="minMax"/>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95370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3768"/>
            </a:solidFill>
            <a:ln>
              <a:noFill/>
            </a:ln>
            <a:effectLst/>
          </c:spPr>
          <c:invertIfNegative val="0"/>
          <c:dPt>
            <c:idx val="10"/>
            <c:invertIfNegative val="0"/>
            <c:bubble3D val="0"/>
            <c:spPr>
              <a:solidFill>
                <a:srgbClr val="007CBF"/>
              </a:solidFill>
              <a:ln>
                <a:noFill/>
              </a:ln>
              <a:effectLst/>
            </c:spPr>
            <c:extLst>
              <c:ext xmlns:c16="http://schemas.microsoft.com/office/drawing/2014/chart" uri="{C3380CC4-5D6E-409C-BE32-E72D297353CC}">
                <c16:uniqueId val="{00000001-DDDA-4418-AC81-5FECE0802B69}"/>
              </c:ext>
            </c:extLst>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10'!$M$11:$M$28</c:f>
              <c:strCache>
                <c:ptCount val="18"/>
                <c:pt idx="0">
                  <c:v>Accommodation and Food Services</c:v>
                </c:pt>
                <c:pt idx="1">
                  <c:v>Arts and Recreation Services</c:v>
                </c:pt>
                <c:pt idx="2">
                  <c:v>Administrative and Support Services</c:v>
                </c:pt>
                <c:pt idx="3">
                  <c:v>Education and Training</c:v>
                </c:pt>
                <c:pt idx="4">
                  <c:v>Information Media and Telecommunications</c:v>
                </c:pt>
                <c:pt idx="5">
                  <c:v>Manufacturing</c:v>
                </c:pt>
                <c:pt idx="6">
                  <c:v>Health Care and Social Assistance</c:v>
                </c:pt>
                <c:pt idx="7">
                  <c:v>Wholesale Trade</c:v>
                </c:pt>
                <c:pt idx="8">
                  <c:v>Other Services</c:v>
                </c:pt>
                <c:pt idx="9">
                  <c:v>Electricity, Gas, Water and Waste Services</c:v>
                </c:pt>
                <c:pt idx="10">
                  <c:v>All industries</c:v>
                </c:pt>
                <c:pt idx="11">
                  <c:v>Retail Trade</c:v>
                </c:pt>
                <c:pt idx="12">
                  <c:v>Professional, Scientific and Technical Services</c:v>
                </c:pt>
                <c:pt idx="13">
                  <c:v>Mining</c:v>
                </c:pt>
                <c:pt idx="14">
                  <c:v>Financial and Insurance Services</c:v>
                </c:pt>
                <c:pt idx="15">
                  <c:v>Rental, Hiring and Real Estate Services</c:v>
                </c:pt>
                <c:pt idx="16">
                  <c:v>Construction</c:v>
                </c:pt>
                <c:pt idx="17">
                  <c:v>Transport, Postal and Warehousing</c:v>
                </c:pt>
              </c:strCache>
            </c:strRef>
          </c:cat>
          <c:val>
            <c:numRef>
              <c:f>'Table 10'!$N$11:$N$28</c:f>
              <c:numCache>
                <c:formatCode>General</c:formatCode>
                <c:ptCount val="18"/>
                <c:pt idx="0">
                  <c:v>80</c:v>
                </c:pt>
                <c:pt idx="1">
                  <c:v>70</c:v>
                </c:pt>
                <c:pt idx="2">
                  <c:v>69</c:v>
                </c:pt>
                <c:pt idx="3">
                  <c:v>62</c:v>
                </c:pt>
                <c:pt idx="4">
                  <c:v>56</c:v>
                </c:pt>
                <c:pt idx="5">
                  <c:v>55</c:v>
                </c:pt>
                <c:pt idx="6">
                  <c:v>55</c:v>
                </c:pt>
                <c:pt idx="7">
                  <c:v>53</c:v>
                </c:pt>
                <c:pt idx="8">
                  <c:v>50</c:v>
                </c:pt>
                <c:pt idx="9">
                  <c:v>47</c:v>
                </c:pt>
                <c:pt idx="10">
                  <c:v>41</c:v>
                </c:pt>
                <c:pt idx="11">
                  <c:v>40</c:v>
                </c:pt>
                <c:pt idx="12">
                  <c:v>33</c:v>
                </c:pt>
                <c:pt idx="13">
                  <c:v>30</c:v>
                </c:pt>
                <c:pt idx="14">
                  <c:v>30</c:v>
                </c:pt>
                <c:pt idx="15">
                  <c:v>24</c:v>
                </c:pt>
                <c:pt idx="16">
                  <c:v>21</c:v>
                </c:pt>
                <c:pt idx="17">
                  <c:v>8</c:v>
                </c:pt>
              </c:numCache>
            </c:numRef>
          </c:val>
          <c:extLst>
            <c:ext xmlns:c16="http://schemas.microsoft.com/office/drawing/2014/chart" uri="{C3380CC4-5D6E-409C-BE32-E72D297353CC}">
              <c16:uniqueId val="{00000002-DDDA-4418-AC81-5FECE0802B69}"/>
            </c:ext>
          </c:extLst>
        </c:ser>
        <c:dLbls>
          <c:showLegendKey val="0"/>
          <c:showVal val="0"/>
          <c:showCatName val="0"/>
          <c:showSerName val="0"/>
          <c:showPercent val="0"/>
          <c:showBubbleSize val="0"/>
        </c:dLbls>
        <c:gapWidth val="50"/>
        <c:axId val="789790296"/>
        <c:axId val="789786688"/>
      </c:barChart>
      <c:catAx>
        <c:axId val="789790296"/>
        <c:scaling>
          <c:orientation val="maxMin"/>
        </c:scaling>
        <c:delete val="0"/>
        <c:axPos val="l"/>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86688"/>
        <c:crosses val="autoZero"/>
        <c:auto val="1"/>
        <c:lblAlgn val="ctr"/>
        <c:lblOffset val="100"/>
        <c:noMultiLvlLbl val="0"/>
      </c:catAx>
      <c:valAx>
        <c:axId val="789786688"/>
        <c:scaling>
          <c:orientation val="minMax"/>
        </c:scaling>
        <c:delete val="0"/>
        <c:axPos val="b"/>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9790296"/>
        <c:crosses val="max"/>
        <c:crossBetween val="between"/>
      </c:valAx>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 7'!$D$18</c:f>
              <c:strCache>
                <c:ptCount val="1"/>
                <c:pt idx="0">
                  <c:v>April - June</c:v>
                </c:pt>
              </c:strCache>
            </c:strRef>
          </c:tx>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7'!$C$19:$C$24</c:f>
              <c:strCache>
                <c:ptCount val="6"/>
                <c:pt idx="0">
                  <c:v>Lower demand</c:v>
                </c:pt>
                <c:pt idx="1">
                  <c:v>Supply issues</c:v>
                </c:pt>
                <c:pt idx="2">
                  <c:v>Ability of staff to work</c:v>
                </c:pt>
                <c:pt idx="3">
                  <c:v>Cashflow issues</c:v>
                </c:pt>
                <c:pt idx="4">
                  <c:v>Changed business practices</c:v>
                </c:pt>
                <c:pt idx="5">
                  <c:v>Positive impact</c:v>
                </c:pt>
              </c:strCache>
            </c:strRef>
          </c:cat>
          <c:val>
            <c:numRef>
              <c:f>'Table 7'!$D$19:$D$24</c:f>
              <c:numCache>
                <c:formatCode>0.0</c:formatCode>
                <c:ptCount val="6"/>
                <c:pt idx="0">
                  <c:v>59.11195805889308</c:v>
                </c:pt>
                <c:pt idx="1">
                  <c:v>14.793127391103395</c:v>
                </c:pt>
                <c:pt idx="2">
                  <c:v>14.027979540073868</c:v>
                </c:pt>
                <c:pt idx="3">
                  <c:v>24.030225858178522</c:v>
                </c:pt>
                <c:pt idx="4">
                  <c:v>45.478123203605911</c:v>
                </c:pt>
                <c:pt idx="5">
                  <c:v>6.6669280434815112</c:v>
                </c:pt>
              </c:numCache>
            </c:numRef>
          </c:val>
          <c:extLst>
            <c:ext xmlns:c16="http://schemas.microsoft.com/office/drawing/2014/chart" uri="{C3380CC4-5D6E-409C-BE32-E72D297353CC}">
              <c16:uniqueId val="{00000000-8F7B-48B4-B722-D8109D5896AF}"/>
            </c:ext>
          </c:extLst>
        </c:ser>
        <c:ser>
          <c:idx val="1"/>
          <c:order val="1"/>
          <c:tx>
            <c:strRef>
              <c:f>'Table 7'!$E$18</c:f>
              <c:strCache>
                <c:ptCount val="1"/>
                <c:pt idx="0">
                  <c:v>July - September</c:v>
                </c:pt>
              </c:strCache>
            </c:strRef>
          </c:tx>
          <c:spPr>
            <a:solidFill>
              <a:srgbClr val="328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7'!$C$19:$C$24</c:f>
              <c:strCache>
                <c:ptCount val="6"/>
                <c:pt idx="0">
                  <c:v>Lower demand</c:v>
                </c:pt>
                <c:pt idx="1">
                  <c:v>Supply issues</c:v>
                </c:pt>
                <c:pt idx="2">
                  <c:v>Ability of staff to work</c:v>
                </c:pt>
                <c:pt idx="3">
                  <c:v>Cashflow issues</c:v>
                </c:pt>
                <c:pt idx="4">
                  <c:v>Changed business practices</c:v>
                </c:pt>
                <c:pt idx="5">
                  <c:v>Positive impact</c:v>
                </c:pt>
              </c:strCache>
            </c:strRef>
          </c:cat>
          <c:val>
            <c:numRef>
              <c:f>'Table 7'!$E$19:$E$24</c:f>
              <c:numCache>
                <c:formatCode>0.0</c:formatCode>
                <c:ptCount val="6"/>
                <c:pt idx="0">
                  <c:v>48.744597689760624</c:v>
                </c:pt>
                <c:pt idx="1">
                  <c:v>12.598573265983493</c:v>
                </c:pt>
                <c:pt idx="2">
                  <c:v>17.015169189447921</c:v>
                </c:pt>
                <c:pt idx="3">
                  <c:v>16.571979126818345</c:v>
                </c:pt>
                <c:pt idx="4">
                  <c:v>63.849699224937964</c:v>
                </c:pt>
                <c:pt idx="5">
                  <c:v>11.450157437389334</c:v>
                </c:pt>
              </c:numCache>
            </c:numRef>
          </c:val>
          <c:extLst>
            <c:ext xmlns:c16="http://schemas.microsoft.com/office/drawing/2014/chart" uri="{C3380CC4-5D6E-409C-BE32-E72D297353CC}">
              <c16:uniqueId val="{00000001-8F7B-48B4-B722-D8109D5896AF}"/>
            </c:ext>
          </c:extLst>
        </c:ser>
        <c:ser>
          <c:idx val="2"/>
          <c:order val="2"/>
          <c:tx>
            <c:strRef>
              <c:f>'Table 7'!$F$18</c:f>
              <c:strCache>
                <c:ptCount val="1"/>
                <c:pt idx="0">
                  <c:v>October - December</c:v>
                </c:pt>
              </c:strCache>
            </c:strRef>
          </c:tx>
          <c:spPr>
            <a:solidFill>
              <a:srgbClr val="79288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7'!$C$19:$C$24</c:f>
              <c:strCache>
                <c:ptCount val="6"/>
                <c:pt idx="0">
                  <c:v>Lower demand</c:v>
                </c:pt>
                <c:pt idx="1">
                  <c:v>Supply issues</c:v>
                </c:pt>
                <c:pt idx="2">
                  <c:v>Ability of staff to work</c:v>
                </c:pt>
                <c:pt idx="3">
                  <c:v>Cashflow issues</c:v>
                </c:pt>
                <c:pt idx="4">
                  <c:v>Changed business practices</c:v>
                </c:pt>
                <c:pt idx="5">
                  <c:v>Positive impact</c:v>
                </c:pt>
              </c:strCache>
            </c:strRef>
          </c:cat>
          <c:val>
            <c:numRef>
              <c:f>'Table 7'!$F$19:$F$24</c:f>
              <c:numCache>
                <c:formatCode>0.0</c:formatCode>
                <c:ptCount val="6"/>
                <c:pt idx="0">
                  <c:v>36.486359023208969</c:v>
                </c:pt>
                <c:pt idx="1">
                  <c:v>15.228511485677792</c:v>
                </c:pt>
                <c:pt idx="2">
                  <c:v>18.41241467017753</c:v>
                </c:pt>
                <c:pt idx="3">
                  <c:v>10.137184940049357</c:v>
                </c:pt>
                <c:pt idx="4">
                  <c:v>48.087836987212206</c:v>
                </c:pt>
                <c:pt idx="5">
                  <c:v>10.497052408240853</c:v>
                </c:pt>
              </c:numCache>
            </c:numRef>
          </c:val>
          <c:extLst>
            <c:ext xmlns:c16="http://schemas.microsoft.com/office/drawing/2014/chart" uri="{C3380CC4-5D6E-409C-BE32-E72D297353CC}">
              <c16:uniqueId val="{00000002-8F7B-48B4-B722-D8109D5896AF}"/>
            </c:ext>
          </c:extLst>
        </c:ser>
        <c:dLbls>
          <c:showLegendKey val="0"/>
          <c:showVal val="0"/>
          <c:showCatName val="0"/>
          <c:showSerName val="0"/>
          <c:showPercent val="0"/>
          <c:showBubbleSize val="0"/>
        </c:dLbls>
        <c:gapWidth val="182"/>
        <c:axId val="1049537032"/>
        <c:axId val="1049540640"/>
      </c:barChart>
      <c:catAx>
        <c:axId val="1049537032"/>
        <c:scaling>
          <c:orientation val="minMax"/>
        </c:scaling>
        <c:delete val="0"/>
        <c:axPos val="b"/>
        <c:numFmt formatCode="General" sourceLinked="1"/>
        <c:majorTickMark val="out"/>
        <c:minorTickMark val="none"/>
        <c:tickLblPos val="nextTo"/>
        <c:spPr>
          <a:noFill/>
          <a:ln w="9525" cap="flat" cmpd="sng" algn="ctr">
            <a:solidFill>
              <a:schemeClr val="bg2">
                <a:lumMod val="75000"/>
              </a:schemeClr>
            </a:solidFill>
            <a:round/>
          </a:ln>
          <a:effectLst/>
        </c:spPr>
        <c:txPr>
          <a:bodyPr rot="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9540640"/>
        <c:crosses val="autoZero"/>
        <c:auto val="1"/>
        <c:lblAlgn val="ctr"/>
        <c:lblOffset val="100"/>
        <c:noMultiLvlLbl val="0"/>
      </c:catAx>
      <c:valAx>
        <c:axId val="1049540640"/>
        <c:scaling>
          <c:orientation val="minMax"/>
        </c:scaling>
        <c:delete val="0"/>
        <c:axPos val="l"/>
        <c:numFmt formatCode="0" sourceLinked="0"/>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4953703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Sheet8!$C$3</c:f>
              <c:strCache>
                <c:ptCount val="1"/>
                <c:pt idx="0">
                  <c:v>Revenue decreased</c:v>
                </c:pt>
              </c:strCache>
            </c:strRef>
          </c:tx>
          <c:spPr>
            <a:ln w="28575" cap="rnd">
              <a:solidFill>
                <a:srgbClr val="003768"/>
              </a:solidFill>
              <a:prstDash val="sysDot"/>
              <a:round/>
            </a:ln>
            <a:effectLst/>
          </c:spPr>
          <c:marker>
            <c:symbol val="diamond"/>
            <c:size val="5"/>
            <c:spPr>
              <a:solidFill>
                <a:schemeClr val="accent1"/>
              </a:solidFill>
              <a:ln w="9525">
                <a:solidFill>
                  <a:schemeClr val="accent1"/>
                </a:solidFill>
              </a:ln>
              <a:effectLst/>
            </c:spPr>
          </c:marker>
          <c:dLbls>
            <c:dLbl>
              <c:idx val="4"/>
              <c:layout>
                <c:manualLayout>
                  <c:x val="-2.3499775078722446E-2"/>
                  <c:y val="4.4524033167024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38-45CF-8DE3-BEE41C553F9A}"/>
                </c:ext>
              </c:extLst>
            </c:dLbl>
            <c:dLbl>
              <c:idx val="5"/>
              <c:layout>
                <c:manualLayout>
                  <c:x val="-2.3499775078722512E-2"/>
                  <c:y val="4.1227783079751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38-45CF-8DE3-BEE41C553F9A}"/>
                </c:ext>
              </c:extLst>
            </c:dLbl>
            <c:dLbl>
              <c:idx val="9"/>
              <c:layout>
                <c:manualLayout>
                  <c:x val="-2.3499775078722446E-2"/>
                  <c:y val="3.4635282905205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38-45CF-8DE3-BEE41C553F9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Sheet8!$B$4:$B$15</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f>Sheet8!$C$4:$C$15</c:f>
              <c:numCache>
                <c:formatCode>#,##0</c:formatCode>
                <c:ptCount val="12"/>
                <c:pt idx="0">
                  <c:v>47</c:v>
                </c:pt>
                <c:pt idx="1">
                  <c:v>41</c:v>
                </c:pt>
                <c:pt idx="2">
                  <c:v>38</c:v>
                </c:pt>
                <c:pt idx="3">
                  <c:v>31</c:v>
                </c:pt>
                <c:pt idx="4">
                  <c:v>22</c:v>
                </c:pt>
                <c:pt idx="5">
                  <c:v>20</c:v>
                </c:pt>
                <c:pt idx="6">
                  <c:v>31</c:v>
                </c:pt>
                <c:pt idx="7">
                  <c:v>28</c:v>
                </c:pt>
                <c:pt idx="8">
                  <c:v>22</c:v>
                </c:pt>
                <c:pt idx="9">
                  <c:v>18</c:v>
                </c:pt>
                <c:pt idx="10">
                  <c:v>20</c:v>
                </c:pt>
                <c:pt idx="11">
                  <c:v>24</c:v>
                </c:pt>
              </c:numCache>
            </c:numRef>
          </c:val>
          <c:smooth val="0"/>
          <c:extLst>
            <c:ext xmlns:c16="http://schemas.microsoft.com/office/drawing/2014/chart" uri="{C3380CC4-5D6E-409C-BE32-E72D297353CC}">
              <c16:uniqueId val="{00000003-EE38-45CF-8DE3-BEE41C553F9A}"/>
            </c:ext>
          </c:extLst>
        </c:ser>
        <c:ser>
          <c:idx val="1"/>
          <c:order val="1"/>
          <c:tx>
            <c:strRef>
              <c:f>Sheet8!$D$3</c:f>
              <c:strCache>
                <c:ptCount val="1"/>
                <c:pt idx="0">
                  <c:v>Revenue increased</c:v>
                </c:pt>
              </c:strCache>
            </c:strRef>
          </c:tx>
          <c:spPr>
            <a:ln w="28575" cap="rnd">
              <a:solidFill>
                <a:srgbClr val="003768"/>
              </a:solidFill>
              <a:round/>
            </a:ln>
            <a:effectLst/>
          </c:spPr>
          <c:marker>
            <c:symbol val="diamond"/>
            <c:size val="5"/>
            <c:spPr>
              <a:solidFill>
                <a:schemeClr val="accent1"/>
              </a:solidFill>
              <a:ln w="9525">
                <a:solidFill>
                  <a:schemeClr val="accent1"/>
                </a:solidFill>
              </a:ln>
              <a:effectLst/>
            </c:spPr>
          </c:marker>
          <c:dLbls>
            <c:dLbl>
              <c:idx val="4"/>
              <c:layout>
                <c:manualLayout>
                  <c:x val="-2.3499775078722446E-2"/>
                  <c:y val="-3.7931532992478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38-45CF-8DE3-BEE41C553F9A}"/>
                </c:ext>
              </c:extLst>
            </c:dLbl>
            <c:dLbl>
              <c:idx val="5"/>
              <c:layout>
                <c:manualLayout>
                  <c:x val="-2.170040485829966E-2"/>
                  <c:y val="-3.7931532992478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38-45CF-8DE3-BEE41C553F9A}"/>
                </c:ext>
              </c:extLst>
            </c:dLbl>
            <c:dLbl>
              <c:idx val="9"/>
              <c:layout>
                <c:manualLayout>
                  <c:x val="-2.3499775078722446E-2"/>
                  <c:y val="-3.4635282905205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38-45CF-8DE3-BEE41C553F9A}"/>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Sheet8!$B$4:$B$15</c:f>
              <c:numCache>
                <c:formatCode>mmm\-yy</c:formatCode>
                <c:ptCount val="12"/>
                <c:pt idx="0">
                  <c:v>44013</c:v>
                </c:pt>
                <c:pt idx="1">
                  <c:v>44044</c:v>
                </c:pt>
                <c:pt idx="2">
                  <c:v>44075</c:v>
                </c:pt>
                <c:pt idx="3">
                  <c:v>44105</c:v>
                </c:pt>
                <c:pt idx="4">
                  <c:v>44136</c:v>
                </c:pt>
                <c:pt idx="5">
                  <c:v>44166</c:v>
                </c:pt>
                <c:pt idx="6">
                  <c:v>44197</c:v>
                </c:pt>
                <c:pt idx="7">
                  <c:v>44228</c:v>
                </c:pt>
                <c:pt idx="8">
                  <c:v>44256</c:v>
                </c:pt>
                <c:pt idx="9">
                  <c:v>44287</c:v>
                </c:pt>
                <c:pt idx="10">
                  <c:v>44317</c:v>
                </c:pt>
                <c:pt idx="11">
                  <c:v>44348</c:v>
                </c:pt>
              </c:numCache>
            </c:numRef>
          </c:cat>
          <c:val>
            <c:numRef>
              <c:f>Sheet8!$D$4:$D$15</c:f>
              <c:numCache>
                <c:formatCode>#,##0</c:formatCode>
                <c:ptCount val="12"/>
                <c:pt idx="0">
                  <c:v>16</c:v>
                </c:pt>
                <c:pt idx="1">
                  <c:v>16</c:v>
                </c:pt>
                <c:pt idx="2">
                  <c:v>13</c:v>
                </c:pt>
                <c:pt idx="3">
                  <c:v>16</c:v>
                </c:pt>
                <c:pt idx="4">
                  <c:v>24</c:v>
                </c:pt>
                <c:pt idx="5">
                  <c:v>25</c:v>
                </c:pt>
                <c:pt idx="6">
                  <c:v>20</c:v>
                </c:pt>
                <c:pt idx="7">
                  <c:v>17</c:v>
                </c:pt>
                <c:pt idx="8">
                  <c:v>16</c:v>
                </c:pt>
                <c:pt idx="9">
                  <c:v>22</c:v>
                </c:pt>
                <c:pt idx="10">
                  <c:v>17</c:v>
                </c:pt>
                <c:pt idx="11">
                  <c:v>13</c:v>
                </c:pt>
              </c:numCache>
            </c:numRef>
          </c:val>
          <c:smooth val="0"/>
          <c:extLst>
            <c:ext xmlns:c16="http://schemas.microsoft.com/office/drawing/2014/chart" uri="{C3380CC4-5D6E-409C-BE32-E72D297353CC}">
              <c16:uniqueId val="{00000007-EE38-45CF-8DE3-BEE41C553F9A}"/>
            </c:ext>
          </c:extLst>
        </c:ser>
        <c:dLbls>
          <c:showLegendKey val="0"/>
          <c:showVal val="0"/>
          <c:showCatName val="0"/>
          <c:showSerName val="0"/>
          <c:showPercent val="0"/>
          <c:showBubbleSize val="0"/>
        </c:dLbls>
        <c:marker val="1"/>
        <c:smooth val="0"/>
        <c:axId val="2119958880"/>
        <c:axId val="2119960192"/>
      </c:lineChart>
      <c:dateAx>
        <c:axId val="21199588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19960192"/>
        <c:crosses val="autoZero"/>
        <c:auto val="1"/>
        <c:lblOffset val="100"/>
        <c:baseTimeUnit val="months"/>
      </c:dateAx>
      <c:valAx>
        <c:axId val="2119960192"/>
        <c:scaling>
          <c:orientation val="minMax"/>
        </c:scaling>
        <c:delete val="0"/>
        <c:axPos val="l"/>
        <c:numFmt formatCode="#,##0" sourceLinked="1"/>
        <c:majorTickMark val="out"/>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1995888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CVER light blue">
    <a:dk1>
      <a:sysClr val="windowText" lastClr="000000"/>
    </a:dk1>
    <a:lt1>
      <a:sysClr val="window" lastClr="FFFFFF"/>
    </a:lt1>
    <a:dk2>
      <a:srgbClr val="44546A"/>
    </a:dk2>
    <a:lt2>
      <a:srgbClr val="E7E6E6"/>
    </a:lt2>
    <a:accent1>
      <a:srgbClr val="003768"/>
    </a:accent1>
    <a:accent2>
      <a:srgbClr val="79288C"/>
    </a:accent2>
    <a:accent3>
      <a:srgbClr val="32872A"/>
    </a:accent3>
    <a:accent4>
      <a:srgbClr val="007CBF"/>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39</TotalTime>
  <Pages>56</Pages>
  <Words>22168</Words>
  <Characters>126358</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148230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Upskilling and reskilling the impact of the COVID-19 pandemic on employers and their training choices</dc:title>
  <dc:creator>NCVER</dc:creator>
  <cp:lastModifiedBy>Rocky Barbaro</cp:lastModifiedBy>
  <cp:revision>2</cp:revision>
  <cp:lastPrinted>2021-11-22T00:39:00Z</cp:lastPrinted>
  <dcterms:created xsi:type="dcterms:W3CDTF">2021-12-09T00:25:00Z</dcterms:created>
  <dcterms:modified xsi:type="dcterms:W3CDTF">2021-12-09T00:25:00Z</dcterms:modified>
</cp:coreProperties>
</file>